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337D7" w14:textId="77777777" w:rsidR="00577BDB" w:rsidRDefault="00EB3C69">
      <w:pPr>
        <w:jc w:val="center"/>
        <w:rPr>
          <w:b/>
          <w:sz w:val="40"/>
          <w:szCs w:val="40"/>
        </w:rPr>
      </w:pPr>
      <w:r>
        <w:rPr>
          <w:b/>
          <w:sz w:val="40"/>
          <w:szCs w:val="40"/>
        </w:rPr>
        <w:t xml:space="preserve">Western &amp; </w:t>
      </w:r>
      <w:proofErr w:type="gramStart"/>
      <w:r>
        <w:rPr>
          <w:b/>
          <w:sz w:val="40"/>
          <w:szCs w:val="40"/>
        </w:rPr>
        <w:t>Working</w:t>
      </w:r>
      <w:proofErr w:type="gramEnd"/>
      <w:r>
        <w:rPr>
          <w:noProof/>
        </w:rPr>
        <w:drawing>
          <wp:anchor distT="0" distB="0" distL="0" distR="0" simplePos="0" relativeHeight="251658240" behindDoc="1" locked="0" layoutInCell="1" hidden="0" allowOverlap="1" wp14:anchorId="5145FECF" wp14:editId="054D3B85">
            <wp:simplePos x="0" y="0"/>
            <wp:positionH relativeFrom="column">
              <wp:posOffset>-311148</wp:posOffset>
            </wp:positionH>
            <wp:positionV relativeFrom="paragraph">
              <wp:posOffset>-290193</wp:posOffset>
            </wp:positionV>
            <wp:extent cx="2167327" cy="1155700"/>
            <wp:effectExtent l="0" t="0" r="0" b="0"/>
            <wp:wrapNone/>
            <wp:docPr id="1" name="image1.png" descr="Image result for western horse image silhouette"/>
            <wp:cNvGraphicFramePr/>
            <a:graphic xmlns:a="http://schemas.openxmlformats.org/drawingml/2006/main">
              <a:graphicData uri="http://schemas.openxmlformats.org/drawingml/2006/picture">
                <pic:pic xmlns:pic="http://schemas.openxmlformats.org/drawingml/2006/picture">
                  <pic:nvPicPr>
                    <pic:cNvPr id="0" name="image1.png" descr="Image result for western horse image silhouette"/>
                    <pic:cNvPicPr preferRelativeResize="0"/>
                  </pic:nvPicPr>
                  <pic:blipFill>
                    <a:blip r:embed="rId4"/>
                    <a:srcRect/>
                    <a:stretch>
                      <a:fillRect/>
                    </a:stretch>
                  </pic:blipFill>
                  <pic:spPr>
                    <a:xfrm>
                      <a:off x="0" y="0"/>
                      <a:ext cx="2167327" cy="1155700"/>
                    </a:xfrm>
                    <a:prstGeom prst="rect">
                      <a:avLst/>
                    </a:prstGeom>
                    <a:ln/>
                  </pic:spPr>
                </pic:pic>
              </a:graphicData>
            </a:graphic>
          </wp:anchor>
        </w:drawing>
      </w:r>
      <w:r>
        <w:rPr>
          <w:noProof/>
        </w:rPr>
        <w:drawing>
          <wp:anchor distT="0" distB="0" distL="0" distR="0" simplePos="0" relativeHeight="251659264" behindDoc="1" locked="0" layoutInCell="1" hidden="0" allowOverlap="1" wp14:anchorId="7EF11B81" wp14:editId="02B91AEE">
            <wp:simplePos x="0" y="0"/>
            <wp:positionH relativeFrom="column">
              <wp:posOffset>4827270</wp:posOffset>
            </wp:positionH>
            <wp:positionV relativeFrom="paragraph">
              <wp:posOffset>-334643</wp:posOffset>
            </wp:positionV>
            <wp:extent cx="2180063" cy="1162050"/>
            <wp:effectExtent l="0" t="0" r="0" b="0"/>
            <wp:wrapNone/>
            <wp:docPr id="2" name="image1.png" descr="Image result for western horse image silhouette"/>
            <wp:cNvGraphicFramePr/>
            <a:graphic xmlns:a="http://schemas.openxmlformats.org/drawingml/2006/main">
              <a:graphicData uri="http://schemas.openxmlformats.org/drawingml/2006/picture">
                <pic:pic xmlns:pic="http://schemas.openxmlformats.org/drawingml/2006/picture">
                  <pic:nvPicPr>
                    <pic:cNvPr id="0" name="image1.png" descr="Image result for western horse image silhouette"/>
                    <pic:cNvPicPr preferRelativeResize="0"/>
                  </pic:nvPicPr>
                  <pic:blipFill>
                    <a:blip r:embed="rId4"/>
                    <a:srcRect/>
                    <a:stretch>
                      <a:fillRect/>
                    </a:stretch>
                  </pic:blipFill>
                  <pic:spPr>
                    <a:xfrm>
                      <a:off x="0" y="0"/>
                      <a:ext cx="2180063" cy="1162050"/>
                    </a:xfrm>
                    <a:prstGeom prst="rect">
                      <a:avLst/>
                    </a:prstGeom>
                    <a:ln/>
                  </pic:spPr>
                </pic:pic>
              </a:graphicData>
            </a:graphic>
          </wp:anchor>
        </w:drawing>
      </w:r>
    </w:p>
    <w:p w14:paraId="1B021244" w14:textId="77777777" w:rsidR="00577BDB" w:rsidRDefault="00EB3C69">
      <w:pPr>
        <w:jc w:val="center"/>
        <w:rPr>
          <w:b/>
          <w:sz w:val="40"/>
          <w:szCs w:val="40"/>
        </w:rPr>
      </w:pPr>
      <w:r>
        <w:rPr>
          <w:b/>
          <w:sz w:val="40"/>
          <w:szCs w:val="40"/>
        </w:rPr>
        <w:t xml:space="preserve"> Equitation Week</w:t>
      </w:r>
    </w:p>
    <w:p w14:paraId="39838868" w14:textId="77777777" w:rsidR="00577BDB" w:rsidRDefault="00EB3C69">
      <w:pPr>
        <w:jc w:val="center"/>
        <w:rPr>
          <w:rFonts w:ascii="Teko" w:eastAsia="Teko" w:hAnsi="Teko" w:cs="Teko"/>
          <w:sz w:val="28"/>
          <w:szCs w:val="28"/>
        </w:rPr>
        <w:sectPr w:rsidR="00577BDB">
          <w:pgSz w:w="11906" w:h="16838"/>
          <w:pgMar w:top="720" w:right="720" w:bottom="720" w:left="720" w:header="708" w:footer="708" w:gutter="0"/>
          <w:pgNumType w:start="1"/>
          <w:cols w:space="720"/>
        </w:sectPr>
      </w:pPr>
      <w:r>
        <w:rPr>
          <w:rFonts w:ascii="Teko" w:eastAsia="Teko" w:hAnsi="Teko" w:cs="Teko"/>
          <w:sz w:val="28"/>
          <w:szCs w:val="28"/>
        </w:rPr>
        <w:t xml:space="preserve">(You don’t need a western trained horse or western </w:t>
      </w:r>
      <w:proofErr w:type="gramStart"/>
      <w:r>
        <w:rPr>
          <w:rFonts w:ascii="Teko" w:eastAsia="Teko" w:hAnsi="Teko" w:cs="Teko"/>
          <w:sz w:val="28"/>
          <w:szCs w:val="28"/>
        </w:rPr>
        <w:t>tack )</w:t>
      </w:r>
      <w:proofErr w:type="gramEnd"/>
    </w:p>
    <w:p w14:paraId="0614BF1F" w14:textId="77777777" w:rsidR="00577BDB" w:rsidRDefault="00EB3C69">
      <w:pPr>
        <w:jc w:val="both"/>
        <w:rPr>
          <w:sz w:val="20"/>
          <w:szCs w:val="20"/>
        </w:rPr>
      </w:pPr>
      <w:r>
        <w:rPr>
          <w:sz w:val="20"/>
          <w:szCs w:val="20"/>
        </w:rPr>
        <w:t xml:space="preserve">Name: </w:t>
      </w:r>
      <w:r>
        <w:rPr>
          <w:sz w:val="20"/>
          <w:szCs w:val="20"/>
        </w:rPr>
        <w:tab/>
      </w:r>
    </w:p>
    <w:p w14:paraId="64F4CAB9" w14:textId="77777777" w:rsidR="00577BDB" w:rsidRDefault="00EB3C69">
      <w:pPr>
        <w:jc w:val="both"/>
        <w:rPr>
          <w:sz w:val="20"/>
          <w:szCs w:val="20"/>
        </w:rPr>
      </w:pPr>
      <w:r>
        <w:rPr>
          <w:sz w:val="20"/>
          <w:szCs w:val="20"/>
        </w:rPr>
        <w:t xml:space="preserve">Address: </w:t>
      </w:r>
    </w:p>
    <w:p w14:paraId="1E11F978" w14:textId="77777777" w:rsidR="00577BDB" w:rsidRDefault="00EB3C69">
      <w:pPr>
        <w:jc w:val="both"/>
        <w:rPr>
          <w:sz w:val="20"/>
          <w:szCs w:val="20"/>
        </w:rPr>
      </w:pPr>
      <w:r>
        <w:rPr>
          <w:sz w:val="20"/>
          <w:szCs w:val="20"/>
        </w:rPr>
        <w:t>Postcode:</w:t>
      </w:r>
    </w:p>
    <w:p w14:paraId="329C3767" w14:textId="77777777" w:rsidR="00577BDB" w:rsidRDefault="00EB3C69">
      <w:pPr>
        <w:jc w:val="both"/>
        <w:rPr>
          <w:sz w:val="20"/>
          <w:szCs w:val="20"/>
        </w:rPr>
      </w:pPr>
      <w:r>
        <w:rPr>
          <w:sz w:val="20"/>
          <w:szCs w:val="20"/>
        </w:rPr>
        <w:t xml:space="preserve">Telephone Number: </w:t>
      </w:r>
    </w:p>
    <w:p w14:paraId="2E0636D9" w14:textId="77777777" w:rsidR="00577BDB" w:rsidRDefault="00EB3C69">
      <w:pPr>
        <w:spacing w:line="480" w:lineRule="auto"/>
        <w:jc w:val="both"/>
        <w:rPr>
          <w:sz w:val="20"/>
          <w:szCs w:val="20"/>
        </w:rPr>
      </w:pPr>
      <w:r>
        <w:rPr>
          <w:sz w:val="20"/>
          <w:szCs w:val="20"/>
        </w:rPr>
        <w:t>Email:</w:t>
      </w:r>
      <w:r>
        <w:br w:type="column"/>
      </w:r>
      <w:r>
        <w:rPr>
          <w:sz w:val="20"/>
          <w:szCs w:val="20"/>
        </w:rPr>
        <w:t>Horses Registered Name:</w:t>
      </w:r>
    </w:p>
    <w:p w14:paraId="3F72E0CC" w14:textId="77777777" w:rsidR="00577BDB" w:rsidRDefault="00EB3C69">
      <w:pPr>
        <w:spacing w:line="480" w:lineRule="auto"/>
        <w:jc w:val="both"/>
        <w:rPr>
          <w:sz w:val="20"/>
          <w:szCs w:val="20"/>
        </w:rPr>
      </w:pPr>
      <w:r>
        <w:rPr>
          <w:sz w:val="20"/>
          <w:szCs w:val="20"/>
        </w:rPr>
        <w:t xml:space="preserve">Horses Pet name: </w:t>
      </w:r>
    </w:p>
    <w:p w14:paraId="3526D444" w14:textId="77777777" w:rsidR="00577BDB" w:rsidRDefault="00EB3C69">
      <w:pPr>
        <w:spacing w:line="480" w:lineRule="auto"/>
        <w:jc w:val="both"/>
        <w:rPr>
          <w:sz w:val="20"/>
          <w:szCs w:val="20"/>
        </w:rPr>
      </w:pPr>
      <w:r>
        <w:rPr>
          <w:sz w:val="20"/>
          <w:szCs w:val="20"/>
        </w:rPr>
        <w:t>Breed:</w:t>
      </w:r>
    </w:p>
    <w:p w14:paraId="2DAA0C98" w14:textId="77777777" w:rsidR="00577BDB" w:rsidRDefault="00EB3C69">
      <w:pPr>
        <w:spacing w:line="480" w:lineRule="auto"/>
        <w:jc w:val="both"/>
        <w:rPr>
          <w:sz w:val="36"/>
          <w:szCs w:val="36"/>
        </w:rPr>
        <w:sectPr w:rsidR="00577BDB">
          <w:type w:val="continuous"/>
          <w:pgSz w:w="11906" w:h="16838"/>
          <w:pgMar w:top="720" w:right="720" w:bottom="720" w:left="720" w:header="708" w:footer="708" w:gutter="0"/>
          <w:cols w:num="2" w:sep="1" w:space="720" w:equalWidth="0">
            <w:col w:w="4873" w:space="720"/>
            <w:col w:w="4873" w:space="0"/>
          </w:cols>
        </w:sectPr>
      </w:pPr>
      <w:r>
        <w:rPr>
          <w:sz w:val="20"/>
          <w:szCs w:val="20"/>
        </w:rPr>
        <w:t xml:space="preserve">Gelding/Mare/Stallion: </w:t>
      </w:r>
    </w:p>
    <w:p w14:paraId="6FB1FF87" w14:textId="77777777" w:rsidR="00577BDB" w:rsidRDefault="00577BDB">
      <w:pPr>
        <w:rPr>
          <w:b/>
          <w:sz w:val="20"/>
          <w:szCs w:val="20"/>
        </w:rPr>
        <w:sectPr w:rsidR="00577BDB">
          <w:type w:val="continuous"/>
          <w:pgSz w:w="11906" w:h="16838"/>
          <w:pgMar w:top="720" w:right="720" w:bottom="720" w:left="720" w:header="708" w:footer="708" w:gutter="0"/>
          <w:cols w:num="2" w:space="720" w:equalWidth="0">
            <w:col w:w="4879" w:space="708"/>
            <w:col w:w="4879" w:space="0"/>
          </w:cols>
        </w:sectPr>
      </w:pPr>
    </w:p>
    <w:p w14:paraId="1AA4D5DB" w14:textId="77777777" w:rsidR="00577BDB" w:rsidRDefault="00EB3C69">
      <w:pPr>
        <w:spacing w:line="240" w:lineRule="auto"/>
        <w:rPr>
          <w:sz w:val="20"/>
          <w:szCs w:val="20"/>
        </w:rPr>
        <w:sectPr w:rsidR="00577BDB">
          <w:type w:val="continuous"/>
          <w:pgSz w:w="11906" w:h="16838"/>
          <w:pgMar w:top="720" w:right="720" w:bottom="720" w:left="720" w:header="708" w:footer="708" w:gutter="0"/>
          <w:cols w:space="720"/>
        </w:sectPr>
      </w:pPr>
      <w:r>
        <w:rPr>
          <w:b/>
          <w:sz w:val="20"/>
          <w:szCs w:val="20"/>
        </w:rPr>
        <w:t xml:space="preserve">Date and approximate time of arrival: </w:t>
      </w:r>
    </w:p>
    <w:p w14:paraId="40ACF71E" w14:textId="77777777" w:rsidR="00577BDB" w:rsidRDefault="00EB3C69">
      <w:pPr>
        <w:spacing w:line="240" w:lineRule="auto"/>
        <w:rPr>
          <w:sz w:val="20"/>
          <w:szCs w:val="20"/>
        </w:rPr>
      </w:pPr>
      <w:r>
        <w:rPr>
          <w:b/>
          <w:sz w:val="20"/>
          <w:szCs w:val="20"/>
        </w:rPr>
        <w:t xml:space="preserve">Overnight Horse Accommodation?  </w:t>
      </w:r>
      <w:r>
        <w:rPr>
          <w:sz w:val="20"/>
          <w:szCs w:val="20"/>
        </w:rPr>
        <w:t xml:space="preserve"> (Yes/No) </w:t>
      </w:r>
    </w:p>
    <w:p w14:paraId="46911B74" w14:textId="77777777" w:rsidR="00577BDB" w:rsidRDefault="00EB3C69">
      <w:pPr>
        <w:spacing w:line="240" w:lineRule="auto"/>
        <w:rPr>
          <w:sz w:val="20"/>
          <w:szCs w:val="20"/>
        </w:rPr>
      </w:pPr>
      <w:r>
        <w:rPr>
          <w:b/>
          <w:sz w:val="20"/>
          <w:szCs w:val="20"/>
        </w:rPr>
        <w:t xml:space="preserve">Horse Accommodation: </w:t>
      </w:r>
      <w:r>
        <w:rPr>
          <w:sz w:val="20"/>
          <w:szCs w:val="20"/>
        </w:rPr>
        <w:t>Stable £20/night. Bedding included. Field £10/Night (You must bring your own electric fence) + use of a stall during the day is included.</w:t>
      </w:r>
    </w:p>
    <w:p w14:paraId="47D71E03" w14:textId="77777777" w:rsidR="00577BDB" w:rsidRDefault="00EB3C69">
      <w:pPr>
        <w:spacing w:line="240" w:lineRule="auto"/>
        <w:rPr>
          <w:sz w:val="20"/>
          <w:szCs w:val="20"/>
        </w:rPr>
      </w:pPr>
      <w:r>
        <w:rPr>
          <w:sz w:val="20"/>
          <w:szCs w:val="20"/>
        </w:rPr>
        <w:t>NB: If you have booked a stable, you will not have use of a stall.</w:t>
      </w:r>
    </w:p>
    <w:p w14:paraId="22A73002" w14:textId="77777777" w:rsidR="00577BDB" w:rsidRDefault="00EB3C69">
      <w:pPr>
        <w:spacing w:line="240" w:lineRule="auto"/>
        <w:rPr>
          <w:sz w:val="20"/>
          <w:szCs w:val="20"/>
        </w:rPr>
      </w:pPr>
      <w:r>
        <w:rPr>
          <w:sz w:val="20"/>
          <w:szCs w:val="20"/>
        </w:rPr>
        <w:t>Horse Hire – Please contact us by email as there is a small amount of availability. Only available to known regular riders.</w:t>
      </w:r>
    </w:p>
    <w:p w14:paraId="02E98B2E" w14:textId="77777777" w:rsidR="00577BDB" w:rsidRDefault="00EB3C69">
      <w:pPr>
        <w:spacing w:line="240" w:lineRule="auto"/>
        <w:rPr>
          <w:b/>
          <w:sz w:val="20"/>
          <w:szCs w:val="20"/>
        </w:rPr>
      </w:pPr>
      <w:r>
        <w:rPr>
          <w:sz w:val="20"/>
          <w:szCs w:val="20"/>
        </w:rPr>
        <w:t xml:space="preserve">Contact </w:t>
      </w:r>
      <w:r>
        <w:rPr>
          <w:b/>
          <w:sz w:val="20"/>
          <w:szCs w:val="20"/>
        </w:rPr>
        <w:t>Patricia at</w:t>
      </w:r>
      <w:r>
        <w:rPr>
          <w:sz w:val="20"/>
          <w:szCs w:val="20"/>
        </w:rPr>
        <w:t xml:space="preserve"> </w:t>
      </w:r>
      <w:r>
        <w:rPr>
          <w:b/>
          <w:sz w:val="20"/>
          <w:szCs w:val="20"/>
        </w:rPr>
        <w:t>Lunga Riding Stables</w:t>
      </w:r>
      <w:r>
        <w:rPr>
          <w:sz w:val="20"/>
          <w:szCs w:val="20"/>
        </w:rPr>
        <w:t xml:space="preserve"> </w:t>
      </w:r>
      <w:r>
        <w:rPr>
          <w:b/>
          <w:sz w:val="20"/>
          <w:szCs w:val="20"/>
        </w:rPr>
        <w:t xml:space="preserve">07590023515 </w:t>
      </w:r>
      <w:r>
        <w:rPr>
          <w:sz w:val="20"/>
          <w:szCs w:val="20"/>
        </w:rPr>
        <w:t xml:space="preserve">to book a stable or field. Contact Email at </w:t>
      </w:r>
      <w:hyperlink r:id="rId5">
        <w:r w:rsidR="00577BDB">
          <w:rPr>
            <w:color w:val="1155CC"/>
            <w:sz w:val="20"/>
            <w:szCs w:val="20"/>
            <w:u w:val="single"/>
          </w:rPr>
          <w:t>Enquire@lungaridingstables.co.uk</w:t>
        </w:r>
      </w:hyperlink>
      <w:r>
        <w:rPr>
          <w:sz w:val="20"/>
          <w:szCs w:val="20"/>
        </w:rPr>
        <w:t xml:space="preserve"> </w:t>
      </w:r>
    </w:p>
    <w:p w14:paraId="548D1E01" w14:textId="77777777" w:rsidR="00577BDB" w:rsidRDefault="00EB3C69">
      <w:pPr>
        <w:spacing w:line="240" w:lineRule="auto"/>
        <w:rPr>
          <w:sz w:val="20"/>
          <w:szCs w:val="20"/>
        </w:rPr>
      </w:pPr>
      <w:r>
        <w:rPr>
          <w:b/>
          <w:sz w:val="20"/>
          <w:szCs w:val="20"/>
        </w:rPr>
        <w:t>--------------------------------------------------------------------------------------------------------------------------------------------------------------------------</w:t>
      </w:r>
    </w:p>
    <w:p w14:paraId="44C4F258" w14:textId="77777777" w:rsidR="00577BDB" w:rsidRDefault="00EB3C69">
      <w:pPr>
        <w:spacing w:line="240" w:lineRule="auto"/>
        <w:jc w:val="center"/>
        <w:rPr>
          <w:b/>
          <w:sz w:val="24"/>
          <w:szCs w:val="24"/>
        </w:rPr>
      </w:pPr>
      <w:r>
        <w:rPr>
          <w:b/>
          <w:sz w:val="24"/>
          <w:szCs w:val="24"/>
          <w:u w:val="single"/>
        </w:rPr>
        <w:t xml:space="preserve">PROGRAMME </w:t>
      </w:r>
      <w:r>
        <w:rPr>
          <w:b/>
          <w:sz w:val="24"/>
          <w:szCs w:val="24"/>
        </w:rPr>
        <w:t>(Not set in stone)</w:t>
      </w:r>
    </w:p>
    <w:p w14:paraId="5291EC9D" w14:textId="77777777" w:rsidR="00577BDB" w:rsidRDefault="00EB3C69">
      <w:pPr>
        <w:spacing w:line="240" w:lineRule="auto"/>
      </w:pPr>
      <w:r>
        <w:t xml:space="preserve">Arrive </w:t>
      </w:r>
      <w:r>
        <w:rPr>
          <w:b/>
        </w:rPr>
        <w:t>Saturday</w:t>
      </w:r>
      <w:r>
        <w:t xml:space="preserve"> to settle horses and find your accommodation and familiarise yourself with your surroundings. Chill and </w:t>
      </w:r>
      <w:proofErr w:type="gramStart"/>
      <w:r>
        <w:t>Enjoy</w:t>
      </w:r>
      <w:proofErr w:type="gramEnd"/>
      <w:r>
        <w:t xml:space="preserve">. </w:t>
      </w:r>
    </w:p>
    <w:p w14:paraId="432F2A49" w14:textId="77777777" w:rsidR="00577BDB" w:rsidRDefault="00EB3C69">
      <w:pPr>
        <w:spacing w:line="240" w:lineRule="auto"/>
      </w:pPr>
      <w:r>
        <w:rPr>
          <w:b/>
        </w:rPr>
        <w:t xml:space="preserve">Sunday </w:t>
      </w:r>
      <w:r>
        <w:t xml:space="preserve">– Be ready without your horse by 9:30 for meet and greet at the yard. At this point you will be split into 2 groups, while one group is having a lesson the other can go for a ride or stay and watch the lesson take place. Feel free to use the round pen, there will be somebody available on the ground to coach and support you. 10ish riding begins. 4/4:30 riding ends – includes lunch break.  </w:t>
      </w:r>
    </w:p>
    <w:p w14:paraId="037617E7" w14:textId="77777777" w:rsidR="00577BDB" w:rsidRDefault="00EB3C69">
      <w:pPr>
        <w:spacing w:line="240" w:lineRule="auto"/>
      </w:pPr>
      <w:r>
        <w:t xml:space="preserve">The remainder of the week if you have issues or have something you would like to work on, you will have the opportunity to do so. Nothing is set in stone as developing your relationship with horses is a fluid thing. There will be various fun activities throughout the week, anything from a BBQ to an evening’s ride </w:t>
      </w:r>
      <w:r>
        <w:t>watching the sunset with a spectacular view</w:t>
      </w:r>
      <w:r>
        <w:rPr>
          <w:b/>
        </w:rPr>
        <w:t>. Daily riding time approx</w:t>
      </w:r>
      <w:r>
        <w:t xml:space="preserve">. two </w:t>
      </w:r>
      <w:proofErr w:type="gramStart"/>
      <w:r>
        <w:t>2 hour</w:t>
      </w:r>
      <w:proofErr w:type="gramEnd"/>
      <w:r>
        <w:t xml:space="preserve"> riding slots (maybe less maybe more)</w:t>
      </w:r>
    </w:p>
    <w:p w14:paraId="647FA32D" w14:textId="77777777" w:rsidR="00577BDB" w:rsidRDefault="00EB3C69">
      <w:pPr>
        <w:spacing w:line="240" w:lineRule="auto"/>
      </w:pPr>
      <w:r>
        <w:rPr>
          <w:b/>
        </w:rPr>
        <w:t xml:space="preserve">The Friday </w:t>
      </w:r>
      <w:proofErr w:type="gramStart"/>
      <w:r>
        <w:rPr>
          <w:b/>
          <w:u w:val="single"/>
        </w:rPr>
        <w:t>-  ALL</w:t>
      </w:r>
      <w:proofErr w:type="gramEnd"/>
      <w:r>
        <w:rPr>
          <w:b/>
          <w:u w:val="single"/>
        </w:rPr>
        <w:t xml:space="preserve"> BREEDS WESTERN SHOW</w:t>
      </w:r>
      <w:r>
        <w:rPr>
          <w:b/>
        </w:rPr>
        <w:t xml:space="preserve"> </w:t>
      </w:r>
      <w:r>
        <w:t>– Enjoy having a go at some of the things you have progressed with in the form of a fun show.  No pressure, but you do have to be in it to win it. (Details of show to follow)</w:t>
      </w:r>
    </w:p>
    <w:p w14:paraId="0FA3E046" w14:textId="77777777" w:rsidR="00577BDB" w:rsidRDefault="00EB3C69">
      <w:pPr>
        <w:spacing w:line="240" w:lineRule="auto"/>
        <w:jc w:val="center"/>
      </w:pPr>
      <w:r>
        <w:rPr>
          <w:b/>
        </w:rPr>
        <w:t>Dinner with presentation of Trophies and Prizes in the Evening</w:t>
      </w:r>
      <w:r>
        <w:t>.</w:t>
      </w:r>
    </w:p>
    <w:p w14:paraId="1CDF98A0" w14:textId="77777777" w:rsidR="00577BDB" w:rsidRDefault="00EB3C69">
      <w:pPr>
        <w:spacing w:line="240" w:lineRule="auto"/>
      </w:pPr>
      <w:r>
        <w:rPr>
          <w:b/>
        </w:rPr>
        <w:t xml:space="preserve">Saturday </w:t>
      </w:r>
      <w:r>
        <w:t xml:space="preserve">– Manicure your digs. Chow the fat and haul away. </w:t>
      </w:r>
    </w:p>
    <w:p w14:paraId="48EEF8A2" w14:textId="77777777" w:rsidR="00577BDB" w:rsidRDefault="00EB3C69">
      <w:pPr>
        <w:spacing w:line="240" w:lineRule="auto"/>
        <w:rPr>
          <w:b/>
        </w:rPr>
      </w:pPr>
      <w:r>
        <w:rPr>
          <w:sz w:val="20"/>
          <w:szCs w:val="20"/>
        </w:rPr>
        <w:t>--------------------------------------------------------------------------------------------------------------------------------------------------------------------------</w:t>
      </w:r>
    </w:p>
    <w:p w14:paraId="12C535C5" w14:textId="77777777" w:rsidR="00577BDB" w:rsidRDefault="00EB3C69">
      <w:pPr>
        <w:spacing w:line="240" w:lineRule="auto"/>
        <w:rPr>
          <w:b/>
          <w:sz w:val="20"/>
          <w:szCs w:val="20"/>
        </w:rPr>
      </w:pPr>
      <w:r>
        <w:rPr>
          <w:b/>
          <w:sz w:val="20"/>
          <w:szCs w:val="20"/>
        </w:rPr>
        <w:t>COURSE FEE: £360.  Daily Charge: £90.</w:t>
      </w:r>
    </w:p>
    <w:p w14:paraId="32AC9504" w14:textId="77777777" w:rsidR="00577BDB" w:rsidRDefault="00EB3C69">
      <w:pPr>
        <w:spacing w:line="240" w:lineRule="auto"/>
        <w:rPr>
          <w:b/>
          <w:sz w:val="20"/>
          <w:szCs w:val="20"/>
        </w:rPr>
      </w:pPr>
      <w:r>
        <w:rPr>
          <w:b/>
          <w:sz w:val="20"/>
          <w:szCs w:val="20"/>
        </w:rPr>
        <w:t>SHOW CLASSES: AS MANY AS Y’PLEASE £30</w:t>
      </w:r>
    </w:p>
    <w:p w14:paraId="21DD9B1D" w14:textId="77777777" w:rsidR="00577BDB" w:rsidRDefault="00EB3C69">
      <w:pPr>
        <w:rPr>
          <w:sz w:val="24"/>
          <w:szCs w:val="24"/>
        </w:rPr>
      </w:pPr>
      <w:r>
        <w:rPr>
          <w:b/>
          <w:sz w:val="24"/>
          <w:szCs w:val="24"/>
        </w:rPr>
        <w:t>£150</w:t>
      </w:r>
      <w:r>
        <w:rPr>
          <w:sz w:val="24"/>
          <w:szCs w:val="24"/>
        </w:rPr>
        <w:t xml:space="preserve"> Deposit to Secure your space</w:t>
      </w:r>
      <w:r>
        <w:rPr>
          <w:b/>
          <w:sz w:val="24"/>
          <w:szCs w:val="24"/>
        </w:rPr>
        <w:t>.  Bank Details:  Patricia O’Reilly – TSB 73869060   87/43/</w:t>
      </w:r>
      <w:proofErr w:type="gramStart"/>
      <w:r>
        <w:rPr>
          <w:b/>
          <w:sz w:val="24"/>
          <w:szCs w:val="24"/>
        </w:rPr>
        <w:t>60  Reference</w:t>
      </w:r>
      <w:proofErr w:type="gramEnd"/>
      <w:r>
        <w:rPr>
          <w:b/>
          <w:sz w:val="24"/>
          <w:szCs w:val="24"/>
        </w:rPr>
        <w:t xml:space="preserve">:(Western Week 25) </w:t>
      </w:r>
      <w:r>
        <w:rPr>
          <w:sz w:val="24"/>
          <w:szCs w:val="24"/>
        </w:rPr>
        <w:t xml:space="preserve">Please email if you would prefer a different payment method. </w:t>
      </w:r>
    </w:p>
    <w:p w14:paraId="4D946726" w14:textId="5FF75D22" w:rsidR="00577BDB" w:rsidRDefault="00EB3C69">
      <w:pPr>
        <w:rPr>
          <w:sz w:val="24"/>
          <w:szCs w:val="24"/>
        </w:rPr>
      </w:pPr>
      <w:r>
        <w:rPr>
          <w:b/>
          <w:sz w:val="24"/>
          <w:szCs w:val="24"/>
          <w:u w:val="single"/>
        </w:rPr>
        <w:t>Closing Date for Deposits:</w:t>
      </w:r>
      <w:r>
        <w:rPr>
          <w:b/>
          <w:sz w:val="24"/>
          <w:szCs w:val="24"/>
        </w:rPr>
        <w:t xml:space="preserve"> </w:t>
      </w:r>
      <w:r w:rsidR="001427B5">
        <w:rPr>
          <w:sz w:val="24"/>
          <w:szCs w:val="24"/>
        </w:rPr>
        <w:t>April 28</w:t>
      </w:r>
      <w:r w:rsidR="001427B5" w:rsidRPr="001427B5">
        <w:rPr>
          <w:sz w:val="24"/>
          <w:szCs w:val="24"/>
          <w:vertAlign w:val="superscript"/>
        </w:rPr>
        <w:t>th</w:t>
      </w:r>
      <w:r w:rsidR="001427B5">
        <w:rPr>
          <w:sz w:val="24"/>
          <w:szCs w:val="24"/>
        </w:rPr>
        <w:t xml:space="preserve"> </w:t>
      </w:r>
    </w:p>
    <w:p w14:paraId="79151990" w14:textId="7BD11FF4" w:rsidR="001427B5" w:rsidRDefault="001427B5">
      <w:pPr>
        <w:rPr>
          <w:b/>
          <w:sz w:val="24"/>
          <w:szCs w:val="24"/>
        </w:rPr>
      </w:pPr>
      <w:r>
        <w:rPr>
          <w:sz w:val="24"/>
          <w:szCs w:val="24"/>
        </w:rPr>
        <w:t>Remaining balance needs to be paid by 16</w:t>
      </w:r>
      <w:r w:rsidRPr="001427B5">
        <w:rPr>
          <w:sz w:val="24"/>
          <w:szCs w:val="24"/>
          <w:vertAlign w:val="superscript"/>
        </w:rPr>
        <w:t>th</w:t>
      </w:r>
      <w:r>
        <w:rPr>
          <w:sz w:val="24"/>
          <w:szCs w:val="24"/>
        </w:rPr>
        <w:t xml:space="preserve"> May!!</w:t>
      </w:r>
    </w:p>
    <w:sectPr w:rsidR="001427B5">
      <w:type w:val="continuous"/>
      <w:pgSz w:w="11906" w:h="16838"/>
      <w:pgMar w:top="720" w:right="720" w:bottom="720" w:left="720" w:header="708" w:footer="708" w:gutter="0"/>
      <w:cols w:num="2" w:space="720" w:equalWidth="0">
        <w:col w:w="4879" w:space="708"/>
        <w:col w:w="487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ek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BDB"/>
    <w:rsid w:val="001427B5"/>
    <w:rsid w:val="00533977"/>
    <w:rsid w:val="00577BDB"/>
    <w:rsid w:val="00A003A7"/>
    <w:rsid w:val="00D04875"/>
    <w:rsid w:val="00EB3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5BD0F"/>
  <w15:docId w15:val="{15AA0B35-64EA-484A-A6FD-2D46CADF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quire@lungaridingstables.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Chmielewska</cp:lastModifiedBy>
  <cp:revision>2</cp:revision>
  <dcterms:created xsi:type="dcterms:W3CDTF">2025-03-29T17:38:00Z</dcterms:created>
  <dcterms:modified xsi:type="dcterms:W3CDTF">2025-03-29T17:38:00Z</dcterms:modified>
</cp:coreProperties>
</file>