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CAF64" w14:textId="77777777" w:rsidR="00317A61" w:rsidRDefault="00317A61" w:rsidP="00FD431F">
      <w:pPr>
        <w:bidi w:val="0"/>
        <w:jc w:val="both"/>
        <w:rPr>
          <w:rtl/>
          <w:lang w:bidi="ar-EG"/>
        </w:rPr>
      </w:pPr>
    </w:p>
    <w:p w14:paraId="4B12F191" w14:textId="77777777" w:rsidR="00FD431F" w:rsidRDefault="00FD431F" w:rsidP="00FD431F">
      <w:pPr>
        <w:bidi w:val="0"/>
        <w:jc w:val="both"/>
        <w:rPr>
          <w:rtl/>
          <w:lang w:bidi="ar-EG"/>
        </w:rPr>
      </w:pPr>
    </w:p>
    <w:p w14:paraId="3E1B872D" w14:textId="77777777" w:rsidR="00FD431F" w:rsidRPr="00FD431F" w:rsidRDefault="00FD431F" w:rsidP="00FD58A3">
      <w:pPr>
        <w:bidi w:val="0"/>
        <w:jc w:val="center"/>
        <w:rPr>
          <w:b/>
          <w:bCs/>
          <w:lang w:bidi="ar-EG"/>
        </w:rPr>
      </w:pPr>
      <w:r w:rsidRPr="00FD431F">
        <w:rPr>
          <w:b/>
          <w:bCs/>
          <w:lang w:bidi="ar-EG"/>
        </w:rPr>
        <w:t>UKABCS Graduation Project Grant: Guideline Note</w:t>
      </w:r>
    </w:p>
    <w:p w14:paraId="411DB026" w14:textId="77777777" w:rsidR="00FD431F" w:rsidRPr="00FD431F" w:rsidRDefault="00FD431F" w:rsidP="00FD431F">
      <w:pPr>
        <w:bidi w:val="0"/>
        <w:jc w:val="both"/>
        <w:rPr>
          <w:lang w:bidi="ar-EG"/>
        </w:rPr>
      </w:pPr>
      <w:r w:rsidRPr="00FD431F">
        <w:rPr>
          <w:lang w:bidi="ar-EG"/>
        </w:rPr>
        <w:t>This guidance document provides detailed instructions for Principal Investigators (PIs), academic supervisors, and undergraduate students participating in the Graduation Project Capacity Building Grant.</w:t>
      </w:r>
    </w:p>
    <w:p w14:paraId="2AFB83BD" w14:textId="77777777" w:rsidR="00FD431F" w:rsidRPr="00FD431F" w:rsidRDefault="00000000" w:rsidP="00FD431F">
      <w:pPr>
        <w:bidi w:val="0"/>
        <w:jc w:val="both"/>
        <w:rPr>
          <w:lang w:bidi="ar-EG"/>
        </w:rPr>
      </w:pPr>
      <w:r>
        <w:rPr>
          <w:lang w:bidi="ar-EG"/>
        </w:rPr>
        <w:pict w14:anchorId="1B23BB20">
          <v:rect id="_x0000_i1025" style="width:0;height:.75pt" o:hralign="center" o:hrstd="t" o:hr="t" fillcolor="#a0a0a0" stroked="f"/>
        </w:pict>
      </w:r>
    </w:p>
    <w:p w14:paraId="0DF9ACA6" w14:textId="77777777" w:rsidR="00FD431F" w:rsidRPr="00FD431F" w:rsidRDefault="00FD431F" w:rsidP="00FD431F">
      <w:pPr>
        <w:bidi w:val="0"/>
        <w:jc w:val="both"/>
        <w:rPr>
          <w:b/>
          <w:bCs/>
          <w:lang w:bidi="ar-EG"/>
        </w:rPr>
      </w:pPr>
      <w:r w:rsidRPr="00FD431F">
        <w:rPr>
          <w:b/>
          <w:bCs/>
          <w:lang w:bidi="ar-EG"/>
        </w:rPr>
        <w:t>1. Understanding the Dual-Phase Framework</w:t>
      </w:r>
    </w:p>
    <w:p w14:paraId="3E611E9E" w14:textId="77777777" w:rsidR="00FD431F" w:rsidRPr="00FD431F" w:rsidRDefault="00FD431F" w:rsidP="00FD431F">
      <w:pPr>
        <w:bidi w:val="0"/>
        <w:jc w:val="both"/>
        <w:rPr>
          <w:lang w:bidi="ar-EG"/>
        </w:rPr>
      </w:pPr>
      <w:r w:rsidRPr="00FD431F">
        <w:rPr>
          <w:lang w:bidi="ar-EG"/>
        </w:rPr>
        <w:t>The grant is structured in two distinct phases to ensure academic and technical readiness before project execution.</w:t>
      </w:r>
    </w:p>
    <w:p w14:paraId="2EE063B9" w14:textId="77777777" w:rsidR="00FD431F" w:rsidRPr="00FD431F" w:rsidRDefault="00FD431F" w:rsidP="00FD431F">
      <w:pPr>
        <w:bidi w:val="0"/>
        <w:jc w:val="both"/>
        <w:rPr>
          <w:b/>
          <w:bCs/>
          <w:lang w:bidi="ar-EG"/>
        </w:rPr>
      </w:pPr>
      <w:r w:rsidRPr="00FD431F">
        <w:rPr>
          <w:b/>
          <w:bCs/>
          <w:lang w:bidi="ar-EG"/>
        </w:rPr>
        <w:t>Phase I: Prerequisite Preparatory Training</w:t>
      </w:r>
    </w:p>
    <w:p w14:paraId="715E7F41" w14:textId="77777777" w:rsidR="00FD431F" w:rsidRPr="00FD431F" w:rsidRDefault="00FD431F" w:rsidP="00FD431F">
      <w:pPr>
        <w:numPr>
          <w:ilvl w:val="0"/>
          <w:numId w:val="38"/>
        </w:numPr>
        <w:bidi w:val="0"/>
        <w:jc w:val="both"/>
        <w:rPr>
          <w:lang w:bidi="ar-EG"/>
        </w:rPr>
      </w:pPr>
      <w:r w:rsidRPr="00FD431F">
        <w:rPr>
          <w:b/>
          <w:bCs/>
          <w:lang w:bidi="ar-EG"/>
        </w:rPr>
        <w:t>Purpose:</w:t>
      </w:r>
      <w:r w:rsidRPr="00FD431F">
        <w:rPr>
          <w:lang w:bidi="ar-EG"/>
        </w:rPr>
        <w:t> To equip students with foundational skills in bioinformatics, computational workflows, programming, and scientific communication.</w:t>
      </w:r>
    </w:p>
    <w:p w14:paraId="5144D2A7" w14:textId="77777777" w:rsidR="00FD431F" w:rsidRPr="00FD431F" w:rsidRDefault="00FD431F" w:rsidP="00FD431F">
      <w:pPr>
        <w:numPr>
          <w:ilvl w:val="0"/>
          <w:numId w:val="38"/>
        </w:numPr>
        <w:bidi w:val="0"/>
        <w:jc w:val="both"/>
        <w:rPr>
          <w:lang w:bidi="ar-EG"/>
        </w:rPr>
      </w:pPr>
      <w:r w:rsidRPr="00FD431F">
        <w:rPr>
          <w:b/>
          <w:bCs/>
          <w:lang w:bidi="ar-EG"/>
        </w:rPr>
        <w:t>Requirements:</w:t>
      </w:r>
      <w:r w:rsidRPr="00FD431F">
        <w:rPr>
          <w:lang w:bidi="ar-EG"/>
        </w:rPr>
        <w:t> Every student must actively enroll in or complete one of the 5 approved Bioinformatics Gate Egypt programmes.</w:t>
      </w:r>
    </w:p>
    <w:p w14:paraId="58523C30" w14:textId="77777777" w:rsidR="00FD431F" w:rsidRPr="00FD431F" w:rsidRDefault="00FD431F" w:rsidP="00FD431F">
      <w:pPr>
        <w:numPr>
          <w:ilvl w:val="0"/>
          <w:numId w:val="38"/>
        </w:numPr>
        <w:bidi w:val="0"/>
        <w:jc w:val="both"/>
        <w:rPr>
          <w:lang w:bidi="ar-EG"/>
        </w:rPr>
      </w:pPr>
      <w:r w:rsidRPr="00FD431F">
        <w:rPr>
          <w:b/>
          <w:bCs/>
          <w:lang w:bidi="ar-EG"/>
        </w:rPr>
        <w:t>Fees:</w:t>
      </w:r>
      <w:r w:rsidRPr="00FD431F">
        <w:rPr>
          <w:lang w:bidi="ar-EG"/>
        </w:rPr>
        <w:t> The training fee of £100 per student (discounted to £75 for accepted teams via the UKABCS code) is paid directly to Bioinformatics Gate Egypt. Payment installment options are available.</w:t>
      </w:r>
    </w:p>
    <w:p w14:paraId="65DBF060" w14:textId="77777777" w:rsidR="00FD431F" w:rsidRPr="00FD431F" w:rsidRDefault="00FD431F" w:rsidP="00FD431F">
      <w:pPr>
        <w:numPr>
          <w:ilvl w:val="0"/>
          <w:numId w:val="38"/>
        </w:numPr>
        <w:bidi w:val="0"/>
        <w:jc w:val="both"/>
        <w:rPr>
          <w:lang w:bidi="ar-EG"/>
        </w:rPr>
      </w:pPr>
      <w:r w:rsidRPr="00FD431F">
        <w:rPr>
          <w:b/>
          <w:bCs/>
          <w:lang w:bidi="ar-EG"/>
        </w:rPr>
        <w:t>Project Administration &amp; Hosting Fee:</w:t>
      </w:r>
      <w:r w:rsidRPr="00FD431F">
        <w:rPr>
          <w:lang w:bidi="ar-EG"/>
        </w:rPr>
        <w:t> A flat fee of £20 to £25 per student is paid directly to Bioinformatics Gate Egypt for Phase II server hosting, domain setup, infrastructure, and execution supervision. It is </w:t>
      </w:r>
      <w:r w:rsidRPr="00FD431F">
        <w:rPr>
          <w:b/>
          <w:bCs/>
          <w:lang w:bidi="ar-EG"/>
        </w:rPr>
        <w:t>not</w:t>
      </w:r>
      <w:r w:rsidRPr="00FD431F">
        <w:rPr>
          <w:lang w:bidi="ar-EG"/>
        </w:rPr>
        <w:t> paid for application or registration, and no portion goes to UKABCS.</w:t>
      </w:r>
    </w:p>
    <w:p w14:paraId="41A18524" w14:textId="77777777" w:rsidR="00FD431F" w:rsidRPr="00FD431F" w:rsidRDefault="00FD431F" w:rsidP="00FD431F">
      <w:pPr>
        <w:bidi w:val="0"/>
        <w:jc w:val="both"/>
        <w:rPr>
          <w:b/>
          <w:bCs/>
          <w:lang w:bidi="ar-EG"/>
        </w:rPr>
      </w:pPr>
      <w:r w:rsidRPr="00FD431F">
        <w:rPr>
          <w:b/>
          <w:bCs/>
          <w:lang w:bidi="ar-EG"/>
        </w:rPr>
        <w:t>Phase II: Graduation Project Implementation</w:t>
      </w:r>
    </w:p>
    <w:p w14:paraId="6C7D8FFD" w14:textId="77777777" w:rsidR="00FD431F" w:rsidRPr="00FD431F" w:rsidRDefault="00FD431F" w:rsidP="00FD431F">
      <w:pPr>
        <w:numPr>
          <w:ilvl w:val="0"/>
          <w:numId w:val="39"/>
        </w:numPr>
        <w:bidi w:val="0"/>
        <w:jc w:val="both"/>
        <w:rPr>
          <w:lang w:bidi="ar-EG"/>
        </w:rPr>
      </w:pPr>
      <w:r w:rsidRPr="00FD431F">
        <w:rPr>
          <w:b/>
          <w:bCs/>
          <w:lang w:bidi="ar-EG"/>
        </w:rPr>
        <w:t>Purpose:</w:t>
      </w:r>
      <w:r w:rsidRPr="00FD431F">
        <w:rPr>
          <w:lang w:bidi="ar-EG"/>
        </w:rPr>
        <w:t> To execute the graduation project using in-kind scientific, educational, and digital support from UKABCS and its partners.</w:t>
      </w:r>
    </w:p>
    <w:p w14:paraId="2809DBEA" w14:textId="77777777" w:rsidR="00FD431F" w:rsidRPr="00FD431F" w:rsidRDefault="00FD431F" w:rsidP="00FD431F">
      <w:pPr>
        <w:numPr>
          <w:ilvl w:val="0"/>
          <w:numId w:val="39"/>
        </w:numPr>
        <w:bidi w:val="0"/>
        <w:jc w:val="both"/>
        <w:rPr>
          <w:lang w:bidi="ar-EG"/>
        </w:rPr>
      </w:pPr>
      <w:r w:rsidRPr="00FD431F">
        <w:rPr>
          <w:b/>
          <w:bCs/>
          <w:lang w:bidi="ar-EG"/>
        </w:rPr>
        <w:t>Cost:</w:t>
      </w:r>
      <w:r w:rsidRPr="00FD431F">
        <w:rPr>
          <w:lang w:bidi="ar-EG"/>
        </w:rPr>
        <w:t> Completely free of charge for students who completed Phase I.</w:t>
      </w:r>
    </w:p>
    <w:p w14:paraId="1D46755B" w14:textId="77777777" w:rsidR="00FD431F" w:rsidRPr="00FD431F" w:rsidRDefault="00FD431F" w:rsidP="00FD431F">
      <w:pPr>
        <w:numPr>
          <w:ilvl w:val="0"/>
          <w:numId w:val="39"/>
        </w:numPr>
        <w:bidi w:val="0"/>
        <w:jc w:val="both"/>
        <w:rPr>
          <w:lang w:bidi="ar-EG"/>
        </w:rPr>
      </w:pPr>
      <w:r w:rsidRPr="00FD431F">
        <w:rPr>
          <w:b/>
          <w:bCs/>
          <w:lang w:bidi="ar-EG"/>
        </w:rPr>
        <w:t>Support Ecosystem:</w:t>
      </w:r>
      <w:r w:rsidRPr="00FD431F">
        <w:rPr>
          <w:lang w:bidi="ar-EG"/>
        </w:rPr>
        <w:t> Includes access to Science Freelance, Get Docs Talk, ClientFlow CRM, and professional academic supervision.</w:t>
      </w:r>
    </w:p>
    <w:p w14:paraId="3310D344" w14:textId="77777777" w:rsidR="00FD431F" w:rsidRPr="00FD431F" w:rsidRDefault="00000000" w:rsidP="00FD431F">
      <w:pPr>
        <w:bidi w:val="0"/>
        <w:jc w:val="both"/>
        <w:rPr>
          <w:lang w:bidi="ar-EG"/>
        </w:rPr>
      </w:pPr>
      <w:r>
        <w:rPr>
          <w:lang w:bidi="ar-EG"/>
        </w:rPr>
        <w:pict w14:anchorId="44CE6FF9">
          <v:rect id="_x0000_i1026" style="width:0;height:.75pt" o:hralign="center" o:hrstd="t" o:hr="t" fillcolor="#a0a0a0" stroked="f"/>
        </w:pict>
      </w:r>
    </w:p>
    <w:p w14:paraId="6FC97B04" w14:textId="77777777" w:rsidR="00FD431F" w:rsidRDefault="00FD431F" w:rsidP="00FD431F">
      <w:pPr>
        <w:bidi w:val="0"/>
        <w:jc w:val="both"/>
        <w:rPr>
          <w:b/>
          <w:bCs/>
          <w:lang w:bidi="ar-EG"/>
        </w:rPr>
      </w:pPr>
    </w:p>
    <w:p w14:paraId="3B0FC656" w14:textId="77777777" w:rsidR="00FD431F" w:rsidRDefault="00FD431F" w:rsidP="00FD431F">
      <w:pPr>
        <w:bidi w:val="0"/>
        <w:jc w:val="both"/>
        <w:rPr>
          <w:b/>
          <w:bCs/>
          <w:lang w:bidi="ar-EG"/>
        </w:rPr>
      </w:pPr>
    </w:p>
    <w:p w14:paraId="0078DF4D" w14:textId="77777777" w:rsidR="00FD431F" w:rsidRDefault="00FD431F" w:rsidP="00FD431F">
      <w:pPr>
        <w:bidi w:val="0"/>
        <w:jc w:val="both"/>
        <w:rPr>
          <w:b/>
          <w:bCs/>
          <w:lang w:bidi="ar-EG"/>
        </w:rPr>
      </w:pPr>
    </w:p>
    <w:p w14:paraId="08C0AABD" w14:textId="77777777" w:rsidR="00FD431F" w:rsidRDefault="00FD431F" w:rsidP="00FD431F">
      <w:pPr>
        <w:bidi w:val="0"/>
        <w:jc w:val="both"/>
        <w:rPr>
          <w:b/>
          <w:bCs/>
          <w:lang w:bidi="ar-EG"/>
        </w:rPr>
      </w:pPr>
    </w:p>
    <w:p w14:paraId="02D2B652" w14:textId="77777777" w:rsidR="00FD431F" w:rsidRDefault="00FD431F" w:rsidP="00FD431F">
      <w:pPr>
        <w:bidi w:val="0"/>
        <w:jc w:val="both"/>
        <w:rPr>
          <w:b/>
          <w:bCs/>
          <w:lang w:bidi="ar-EG"/>
        </w:rPr>
      </w:pPr>
    </w:p>
    <w:p w14:paraId="27859BD1" w14:textId="6262C955" w:rsidR="00FD431F" w:rsidRPr="00FD431F" w:rsidRDefault="00FD431F" w:rsidP="00FD431F">
      <w:pPr>
        <w:bidi w:val="0"/>
        <w:jc w:val="both"/>
        <w:rPr>
          <w:b/>
          <w:bCs/>
          <w:lang w:bidi="ar-EG"/>
        </w:rPr>
      </w:pPr>
      <w:r w:rsidRPr="00FD431F">
        <w:rPr>
          <w:b/>
          <w:bCs/>
          <w:lang w:bidi="ar-EG"/>
        </w:rPr>
        <w:t>2. Institutional Eligibility &amp; Application Rules</w:t>
      </w:r>
    </w:p>
    <w:p w14:paraId="4BB758AC" w14:textId="77777777" w:rsidR="00FD431F" w:rsidRPr="00FD431F" w:rsidRDefault="00FD431F" w:rsidP="00FD431F">
      <w:pPr>
        <w:numPr>
          <w:ilvl w:val="0"/>
          <w:numId w:val="40"/>
        </w:numPr>
        <w:bidi w:val="0"/>
        <w:jc w:val="both"/>
        <w:rPr>
          <w:lang w:bidi="ar-EG"/>
        </w:rPr>
      </w:pPr>
      <w:r w:rsidRPr="00FD431F">
        <w:rPr>
          <w:b/>
          <w:bCs/>
          <w:lang w:bidi="ar-EG"/>
        </w:rPr>
        <w:t>PI Leadership:</w:t>
      </w:r>
      <w:r w:rsidRPr="00FD431F">
        <w:rPr>
          <w:lang w:bidi="ar-EG"/>
        </w:rPr>
        <w:t> Every application must be led by a designated faculty member (PI) who will oversee project execution and student coordination.</w:t>
      </w:r>
    </w:p>
    <w:p w14:paraId="53D19DB8" w14:textId="77777777" w:rsidR="00FD431F" w:rsidRPr="00FD431F" w:rsidRDefault="00FD431F" w:rsidP="00FD431F">
      <w:pPr>
        <w:numPr>
          <w:ilvl w:val="0"/>
          <w:numId w:val="40"/>
        </w:numPr>
        <w:bidi w:val="0"/>
        <w:jc w:val="both"/>
        <w:rPr>
          <w:lang w:bidi="ar-EG"/>
        </w:rPr>
      </w:pPr>
      <w:r w:rsidRPr="00FD431F">
        <w:rPr>
          <w:b/>
          <w:bCs/>
          <w:lang w:bidi="ar-EG"/>
        </w:rPr>
        <w:t>Team Size Constraints:</w:t>
      </w:r>
      <w:r w:rsidRPr="00FD431F">
        <w:rPr>
          <w:lang w:bidi="ar-EG"/>
        </w:rPr>
        <w:t> Each graduation project team must comprise </w:t>
      </w:r>
      <w:r w:rsidRPr="00FD431F">
        <w:rPr>
          <w:b/>
          <w:bCs/>
          <w:lang w:bidi="ar-EG"/>
        </w:rPr>
        <w:t>exactly 10 students</w:t>
      </w:r>
      <w:r w:rsidRPr="00FD431F">
        <w:rPr>
          <w:lang w:bidi="ar-EG"/>
        </w:rPr>
        <w:t> working on a single project. No exceptions are made for smaller or larger groups.</w:t>
      </w:r>
    </w:p>
    <w:p w14:paraId="2B9C7084" w14:textId="77777777" w:rsidR="00FD431F" w:rsidRPr="00FD431F" w:rsidRDefault="00FD431F" w:rsidP="00FD431F">
      <w:pPr>
        <w:numPr>
          <w:ilvl w:val="0"/>
          <w:numId w:val="40"/>
        </w:numPr>
        <w:bidi w:val="0"/>
        <w:jc w:val="both"/>
        <w:rPr>
          <w:lang w:bidi="ar-EG"/>
        </w:rPr>
      </w:pPr>
      <w:r w:rsidRPr="00FD431F">
        <w:rPr>
          <w:b/>
          <w:bCs/>
          <w:lang w:bidi="ar-EG"/>
        </w:rPr>
        <w:t>Team Count Constraints:</w:t>
      </w:r>
      <w:r w:rsidRPr="00FD431F">
        <w:rPr>
          <w:lang w:bidi="ar-EG"/>
        </w:rPr>
        <w:t> Each university must register </w:t>
      </w:r>
      <w:r w:rsidRPr="00FD431F">
        <w:rPr>
          <w:b/>
          <w:bCs/>
          <w:lang w:bidi="ar-EG"/>
        </w:rPr>
        <w:t>between 10 to 20 teams</w:t>
      </w:r>
      <w:r w:rsidRPr="00FD431F">
        <w:rPr>
          <w:lang w:bidi="ar-EG"/>
        </w:rPr>
        <w:t> in their institutional application. Applications with fewer than 10 teams or more than 20 teams are ineligible.</w:t>
      </w:r>
    </w:p>
    <w:p w14:paraId="2B95352C" w14:textId="77777777" w:rsidR="00FD431F" w:rsidRPr="00FD431F" w:rsidRDefault="00FD431F" w:rsidP="00FD431F">
      <w:pPr>
        <w:numPr>
          <w:ilvl w:val="0"/>
          <w:numId w:val="40"/>
        </w:numPr>
        <w:bidi w:val="0"/>
        <w:jc w:val="both"/>
        <w:rPr>
          <w:lang w:bidi="ar-EG"/>
        </w:rPr>
      </w:pPr>
      <w:r w:rsidRPr="00FD431F">
        <w:rPr>
          <w:b/>
          <w:bCs/>
          <w:lang w:bidi="ar-EG"/>
        </w:rPr>
        <w:t>Language Policy:</w:t>
      </w:r>
      <w:r w:rsidRPr="00FD431F">
        <w:rPr>
          <w:lang w:bidi="ar-EG"/>
        </w:rPr>
        <w:t> All professional communications, research meetings, and project outputs (posters, papers, software) must be conducted in </w:t>
      </w:r>
      <w:r w:rsidRPr="00FD431F">
        <w:rPr>
          <w:b/>
          <w:bCs/>
          <w:lang w:bidi="ar-EG"/>
        </w:rPr>
        <w:t>English</w:t>
      </w:r>
      <w:r w:rsidRPr="00FD431F">
        <w:rPr>
          <w:lang w:bidi="ar-EG"/>
        </w:rPr>
        <w:t>.</w:t>
      </w:r>
    </w:p>
    <w:p w14:paraId="16259BD3" w14:textId="77777777" w:rsidR="00FD431F" w:rsidRPr="00FD431F" w:rsidRDefault="00000000" w:rsidP="00FD431F">
      <w:pPr>
        <w:bidi w:val="0"/>
        <w:jc w:val="both"/>
        <w:rPr>
          <w:lang w:bidi="ar-EG"/>
        </w:rPr>
      </w:pPr>
      <w:r>
        <w:rPr>
          <w:lang w:bidi="ar-EG"/>
        </w:rPr>
        <w:pict w14:anchorId="3EAA89E2">
          <v:rect id="_x0000_i1027" style="width:0;height:.75pt" o:hralign="center" o:hrstd="t" o:hr="t" fillcolor="#a0a0a0" stroked="f"/>
        </w:pict>
      </w:r>
    </w:p>
    <w:p w14:paraId="3BD7A207" w14:textId="77777777" w:rsidR="00FD431F" w:rsidRPr="00FD431F" w:rsidRDefault="00FD431F" w:rsidP="00FD431F">
      <w:pPr>
        <w:bidi w:val="0"/>
        <w:jc w:val="both"/>
        <w:rPr>
          <w:b/>
          <w:bCs/>
          <w:lang w:bidi="ar-EG"/>
        </w:rPr>
      </w:pPr>
      <w:r w:rsidRPr="00FD431F">
        <w:rPr>
          <w:b/>
          <w:bCs/>
          <w:lang w:bidi="ar-EG"/>
        </w:rPr>
        <w:t>3. Roles and Responsibilities</w:t>
      </w:r>
    </w:p>
    <w:p w14:paraId="5A6FBF1B" w14:textId="77777777" w:rsidR="00FD431F" w:rsidRPr="00FD431F" w:rsidRDefault="00FD431F" w:rsidP="00FD431F">
      <w:pPr>
        <w:bidi w:val="0"/>
        <w:jc w:val="both"/>
        <w:rPr>
          <w:b/>
          <w:bCs/>
          <w:lang w:bidi="ar-EG"/>
        </w:rPr>
      </w:pPr>
      <w:r w:rsidRPr="00FD431F">
        <w:rPr>
          <w:b/>
          <w:bCs/>
          <w:lang w:bidi="ar-EG"/>
        </w:rPr>
        <w:t>Principal Investigator (PI)</w:t>
      </w:r>
    </w:p>
    <w:p w14:paraId="0C03637A" w14:textId="77777777" w:rsidR="00FD431F" w:rsidRPr="00FD431F" w:rsidRDefault="00FD431F" w:rsidP="00FD431F">
      <w:pPr>
        <w:numPr>
          <w:ilvl w:val="0"/>
          <w:numId w:val="41"/>
        </w:numPr>
        <w:bidi w:val="0"/>
        <w:jc w:val="both"/>
        <w:rPr>
          <w:lang w:bidi="ar-EG"/>
        </w:rPr>
      </w:pPr>
      <w:r w:rsidRPr="00FD431F">
        <w:rPr>
          <w:lang w:bidi="ar-EG"/>
        </w:rPr>
        <w:t>Coordinates with the university administration to secure the official commitment letter.</w:t>
      </w:r>
    </w:p>
    <w:p w14:paraId="790BEBAD" w14:textId="77777777" w:rsidR="00FD431F" w:rsidRPr="00FD431F" w:rsidRDefault="00FD431F" w:rsidP="00FD431F">
      <w:pPr>
        <w:numPr>
          <w:ilvl w:val="0"/>
          <w:numId w:val="41"/>
        </w:numPr>
        <w:bidi w:val="0"/>
        <w:jc w:val="both"/>
        <w:rPr>
          <w:lang w:bidi="ar-EG"/>
        </w:rPr>
      </w:pPr>
      <w:r w:rsidRPr="00FD431F">
        <w:rPr>
          <w:lang w:bidi="ar-EG"/>
        </w:rPr>
        <w:t>Declares team counts and submits the complete institutional application form.</w:t>
      </w:r>
    </w:p>
    <w:p w14:paraId="595D3A11" w14:textId="77777777" w:rsidR="00FD431F" w:rsidRPr="00FD431F" w:rsidRDefault="00FD431F" w:rsidP="00FD431F">
      <w:pPr>
        <w:numPr>
          <w:ilvl w:val="0"/>
          <w:numId w:val="41"/>
        </w:numPr>
        <w:bidi w:val="0"/>
        <w:jc w:val="both"/>
        <w:rPr>
          <w:lang w:bidi="ar-EG"/>
        </w:rPr>
      </w:pPr>
      <w:r w:rsidRPr="00FD431F">
        <w:rPr>
          <w:lang w:bidi="ar-EG"/>
        </w:rPr>
        <w:t>Acts as the primary point of contact with UKABCS and Bioinformatics Gate Egypt.</w:t>
      </w:r>
    </w:p>
    <w:p w14:paraId="68897F81" w14:textId="77777777" w:rsidR="00FD431F" w:rsidRPr="00FD431F" w:rsidRDefault="00FD431F" w:rsidP="00FD431F">
      <w:pPr>
        <w:numPr>
          <w:ilvl w:val="0"/>
          <w:numId w:val="41"/>
        </w:numPr>
        <w:bidi w:val="0"/>
        <w:jc w:val="both"/>
        <w:rPr>
          <w:lang w:bidi="ar-EG"/>
        </w:rPr>
      </w:pPr>
      <w:r w:rsidRPr="00FD431F">
        <w:rPr>
          <w:lang w:bidi="ar-EG"/>
        </w:rPr>
        <w:t>Supervises the academic progress of the teams and evaluates deliverables.</w:t>
      </w:r>
    </w:p>
    <w:p w14:paraId="7DED7630" w14:textId="77777777" w:rsidR="00FD431F" w:rsidRPr="00FD431F" w:rsidRDefault="00FD431F" w:rsidP="00FD431F">
      <w:pPr>
        <w:bidi w:val="0"/>
        <w:jc w:val="both"/>
        <w:rPr>
          <w:b/>
          <w:bCs/>
          <w:lang w:bidi="ar-EG"/>
        </w:rPr>
      </w:pPr>
      <w:r w:rsidRPr="00FD431F">
        <w:rPr>
          <w:b/>
          <w:bCs/>
          <w:lang w:bidi="ar-EG"/>
        </w:rPr>
        <w:t>Participating Students</w:t>
      </w:r>
    </w:p>
    <w:p w14:paraId="19DC1915" w14:textId="77777777" w:rsidR="00FD431F" w:rsidRPr="00FD431F" w:rsidRDefault="00FD431F" w:rsidP="00FD431F">
      <w:pPr>
        <w:numPr>
          <w:ilvl w:val="0"/>
          <w:numId w:val="42"/>
        </w:numPr>
        <w:bidi w:val="0"/>
        <w:jc w:val="both"/>
        <w:rPr>
          <w:lang w:bidi="ar-EG"/>
        </w:rPr>
      </w:pPr>
      <w:r w:rsidRPr="00FD431F">
        <w:rPr>
          <w:lang w:bidi="ar-EG"/>
        </w:rPr>
        <w:t>Complete all mandatory guided training hours during Phase I.</w:t>
      </w:r>
    </w:p>
    <w:p w14:paraId="2BBB0808" w14:textId="77777777" w:rsidR="00FD431F" w:rsidRPr="00FD431F" w:rsidRDefault="00FD431F" w:rsidP="00FD431F">
      <w:pPr>
        <w:numPr>
          <w:ilvl w:val="0"/>
          <w:numId w:val="42"/>
        </w:numPr>
        <w:bidi w:val="0"/>
        <w:jc w:val="both"/>
        <w:rPr>
          <w:lang w:bidi="ar-EG"/>
        </w:rPr>
      </w:pPr>
      <w:r w:rsidRPr="00FD431F">
        <w:rPr>
          <w:lang w:bidi="ar-EG"/>
        </w:rPr>
        <w:t>Commit to the full-time model during Phase I and Phase II (5 days per week, guided sessions, reporting).</w:t>
      </w:r>
    </w:p>
    <w:p w14:paraId="412FE6BC" w14:textId="77777777" w:rsidR="00FD431F" w:rsidRPr="00FD431F" w:rsidRDefault="00FD431F" w:rsidP="00FD431F">
      <w:pPr>
        <w:numPr>
          <w:ilvl w:val="0"/>
          <w:numId w:val="42"/>
        </w:numPr>
        <w:bidi w:val="0"/>
        <w:jc w:val="both"/>
        <w:rPr>
          <w:lang w:bidi="ar-EG"/>
        </w:rPr>
      </w:pPr>
      <w:r w:rsidRPr="00FD431F">
        <w:rPr>
          <w:lang w:bidi="ar-EG"/>
        </w:rPr>
        <w:t>Adhere to the code of conduct, academic integrity, and responsible AI use guidelines.</w:t>
      </w:r>
    </w:p>
    <w:p w14:paraId="65B38D3E" w14:textId="77777777" w:rsidR="00FD431F" w:rsidRPr="00FD431F" w:rsidRDefault="00FD431F" w:rsidP="00FD431F">
      <w:pPr>
        <w:numPr>
          <w:ilvl w:val="0"/>
          <w:numId w:val="42"/>
        </w:numPr>
        <w:bidi w:val="0"/>
        <w:jc w:val="both"/>
        <w:rPr>
          <w:lang w:bidi="ar-EG"/>
        </w:rPr>
      </w:pPr>
      <w:r w:rsidRPr="00FD431F">
        <w:rPr>
          <w:lang w:bidi="ar-EG"/>
        </w:rPr>
        <w:t>Submit progress reports and final project deliverables on time.</w:t>
      </w:r>
    </w:p>
    <w:p w14:paraId="3C147F88" w14:textId="77777777" w:rsidR="00FD431F" w:rsidRDefault="00FD431F" w:rsidP="00FD431F">
      <w:pPr>
        <w:bidi w:val="0"/>
        <w:jc w:val="both"/>
        <w:rPr>
          <w:b/>
          <w:bCs/>
          <w:lang w:bidi="ar-EG"/>
        </w:rPr>
      </w:pPr>
    </w:p>
    <w:p w14:paraId="72699834" w14:textId="77777777" w:rsidR="00FD431F" w:rsidRDefault="00FD431F" w:rsidP="00FD431F">
      <w:pPr>
        <w:bidi w:val="0"/>
        <w:jc w:val="both"/>
        <w:rPr>
          <w:b/>
          <w:bCs/>
          <w:lang w:bidi="ar-EG"/>
        </w:rPr>
      </w:pPr>
    </w:p>
    <w:p w14:paraId="39CF423E" w14:textId="77777777" w:rsidR="00FD431F" w:rsidRDefault="00FD431F" w:rsidP="00FD431F">
      <w:pPr>
        <w:bidi w:val="0"/>
        <w:jc w:val="both"/>
        <w:rPr>
          <w:b/>
          <w:bCs/>
          <w:lang w:bidi="ar-EG"/>
        </w:rPr>
      </w:pPr>
    </w:p>
    <w:p w14:paraId="5FE193BE" w14:textId="77777777" w:rsidR="00FD431F" w:rsidRDefault="00FD431F" w:rsidP="00FD431F">
      <w:pPr>
        <w:bidi w:val="0"/>
        <w:jc w:val="both"/>
        <w:rPr>
          <w:b/>
          <w:bCs/>
          <w:lang w:bidi="ar-EG"/>
        </w:rPr>
      </w:pPr>
    </w:p>
    <w:p w14:paraId="343E6049" w14:textId="5F2D173E" w:rsidR="00FD431F" w:rsidRPr="00FD431F" w:rsidRDefault="00FD431F" w:rsidP="00FD431F">
      <w:pPr>
        <w:bidi w:val="0"/>
        <w:jc w:val="both"/>
        <w:rPr>
          <w:b/>
          <w:bCs/>
          <w:lang w:bidi="ar-EG"/>
        </w:rPr>
      </w:pPr>
      <w:r w:rsidRPr="00FD431F">
        <w:rPr>
          <w:b/>
          <w:bCs/>
          <w:lang w:bidi="ar-EG"/>
        </w:rPr>
        <w:t>UKABCS &amp; Industrial Partners</w:t>
      </w:r>
    </w:p>
    <w:p w14:paraId="5800A56A" w14:textId="77777777" w:rsidR="00FD431F" w:rsidRPr="00FD431F" w:rsidRDefault="00FD431F" w:rsidP="00FD431F">
      <w:pPr>
        <w:numPr>
          <w:ilvl w:val="0"/>
          <w:numId w:val="43"/>
        </w:numPr>
        <w:bidi w:val="0"/>
        <w:jc w:val="both"/>
        <w:rPr>
          <w:lang w:bidi="ar-EG"/>
        </w:rPr>
      </w:pPr>
      <w:r w:rsidRPr="00FD431F">
        <w:rPr>
          <w:lang w:bidi="ar-EG"/>
        </w:rPr>
        <w:t>Provide in-kind access to digital platforms, research systems, and specialized infrastructure.</w:t>
      </w:r>
    </w:p>
    <w:p w14:paraId="2BD6A5A1" w14:textId="77777777" w:rsidR="00FD431F" w:rsidRPr="00FD431F" w:rsidRDefault="00FD431F" w:rsidP="00FD431F">
      <w:pPr>
        <w:numPr>
          <w:ilvl w:val="0"/>
          <w:numId w:val="43"/>
        </w:numPr>
        <w:bidi w:val="0"/>
        <w:jc w:val="both"/>
        <w:rPr>
          <w:lang w:bidi="ar-EG"/>
        </w:rPr>
      </w:pPr>
      <w:r w:rsidRPr="00FD431F">
        <w:rPr>
          <w:lang w:bidi="ar-EG"/>
        </w:rPr>
        <w:t>Deliver scientific mentoring, technical guidance, and publication support.</w:t>
      </w:r>
    </w:p>
    <w:p w14:paraId="649CEE53" w14:textId="77777777" w:rsidR="00FD431F" w:rsidRPr="00FD431F" w:rsidRDefault="00FD431F" w:rsidP="00FD431F">
      <w:pPr>
        <w:numPr>
          <w:ilvl w:val="0"/>
          <w:numId w:val="43"/>
        </w:numPr>
        <w:bidi w:val="0"/>
        <w:jc w:val="both"/>
        <w:rPr>
          <w:lang w:bidi="ar-EG"/>
        </w:rPr>
      </w:pPr>
      <w:r w:rsidRPr="00FD431F">
        <w:rPr>
          <w:lang w:bidi="ar-EG"/>
        </w:rPr>
        <w:t>Manage selection criteria and grant verification.</w:t>
      </w:r>
    </w:p>
    <w:p w14:paraId="736FC203" w14:textId="77777777" w:rsidR="00FD431F" w:rsidRPr="00FD431F" w:rsidRDefault="00000000" w:rsidP="00FD431F">
      <w:pPr>
        <w:bidi w:val="0"/>
        <w:jc w:val="both"/>
        <w:rPr>
          <w:lang w:bidi="ar-EG"/>
        </w:rPr>
      </w:pPr>
      <w:r>
        <w:rPr>
          <w:lang w:bidi="ar-EG"/>
        </w:rPr>
        <w:pict w14:anchorId="2F78888E">
          <v:rect id="_x0000_i1028" style="width:0;height:.75pt" o:hralign="center" o:hrstd="t" o:hr="t" fillcolor="#a0a0a0" stroked="f"/>
        </w:pict>
      </w:r>
    </w:p>
    <w:p w14:paraId="2172E175" w14:textId="77777777" w:rsidR="00FD431F" w:rsidRPr="00FD431F" w:rsidRDefault="00FD431F" w:rsidP="00FD431F">
      <w:pPr>
        <w:bidi w:val="0"/>
        <w:jc w:val="both"/>
        <w:rPr>
          <w:b/>
          <w:bCs/>
          <w:lang w:bidi="ar-EG"/>
        </w:rPr>
      </w:pPr>
      <w:r w:rsidRPr="00FD431F">
        <w:rPr>
          <w:b/>
          <w:bCs/>
          <w:lang w:bidi="ar-EG"/>
        </w:rPr>
        <w:t>4. Submission Checklist for PIs</w:t>
      </w:r>
    </w:p>
    <w:p w14:paraId="4F3FFC6D" w14:textId="77777777" w:rsidR="00FD431F" w:rsidRPr="00FD431F" w:rsidRDefault="00FD431F" w:rsidP="00FD431F">
      <w:pPr>
        <w:bidi w:val="0"/>
        <w:jc w:val="both"/>
        <w:rPr>
          <w:lang w:bidi="ar-EG"/>
        </w:rPr>
      </w:pPr>
      <w:r w:rsidRPr="00FD431F">
        <w:rPr>
          <w:lang w:bidi="ar-EG"/>
        </w:rPr>
        <w:t>Before submitting your application to </w:t>
      </w:r>
      <w:hyperlink r:id="rId7" w:history="1">
        <w:r w:rsidRPr="00FD431F">
          <w:rPr>
            <w:rStyle w:val="Hyperlink"/>
            <w:lang w:bidi="ar-EG"/>
          </w:rPr>
          <w:t>Programmes-Grants@ukabcs.co.uk</w:t>
        </w:r>
      </w:hyperlink>
      <w:r w:rsidRPr="00FD431F">
        <w:rPr>
          <w:lang w:bidi="ar-EG"/>
        </w:rPr>
        <w:t>, ensure you have gathered:</w:t>
      </w:r>
    </w:p>
    <w:p w14:paraId="64C3C0E8" w14:textId="77777777" w:rsidR="00FD431F" w:rsidRPr="00FD431F" w:rsidRDefault="00FD431F" w:rsidP="00FD431F">
      <w:pPr>
        <w:numPr>
          <w:ilvl w:val="0"/>
          <w:numId w:val="44"/>
        </w:numPr>
        <w:bidi w:val="0"/>
        <w:jc w:val="both"/>
        <w:rPr>
          <w:lang w:bidi="ar-EG"/>
        </w:rPr>
      </w:pPr>
      <w:r w:rsidRPr="00FD431F">
        <w:rPr>
          <w:lang w:bidi="ar-EG"/>
        </w:rPr>
        <w:t>Complete Institutional Application Form.</w:t>
      </w:r>
    </w:p>
    <w:p w14:paraId="44CC5FEB" w14:textId="77777777" w:rsidR="00FD431F" w:rsidRPr="00FD431F" w:rsidRDefault="00FD431F" w:rsidP="00FD431F">
      <w:pPr>
        <w:numPr>
          <w:ilvl w:val="0"/>
          <w:numId w:val="44"/>
        </w:numPr>
        <w:bidi w:val="0"/>
        <w:jc w:val="both"/>
        <w:rPr>
          <w:lang w:bidi="ar-EG"/>
        </w:rPr>
      </w:pPr>
      <w:r w:rsidRPr="00FD431F">
        <w:rPr>
          <w:lang w:bidi="ar-EG"/>
        </w:rPr>
        <w:t>Signed Institutional Commitment Letter.</w:t>
      </w:r>
    </w:p>
    <w:p w14:paraId="6F8899D4" w14:textId="77777777" w:rsidR="00FD431F" w:rsidRPr="00FD431F" w:rsidRDefault="00FD431F" w:rsidP="00FD431F">
      <w:pPr>
        <w:numPr>
          <w:ilvl w:val="0"/>
          <w:numId w:val="44"/>
        </w:numPr>
        <w:bidi w:val="0"/>
        <w:jc w:val="both"/>
        <w:rPr>
          <w:lang w:bidi="ar-EG"/>
        </w:rPr>
      </w:pPr>
      <w:r w:rsidRPr="00FD431F">
        <w:rPr>
          <w:lang w:bidi="ar-EG"/>
        </w:rPr>
        <w:t>PI Academic CV.</w:t>
      </w:r>
    </w:p>
    <w:p w14:paraId="66824396" w14:textId="77777777" w:rsidR="00FD431F" w:rsidRPr="00FD431F" w:rsidRDefault="00FD431F" w:rsidP="00FD431F">
      <w:pPr>
        <w:numPr>
          <w:ilvl w:val="0"/>
          <w:numId w:val="44"/>
        </w:numPr>
        <w:bidi w:val="0"/>
        <w:jc w:val="both"/>
        <w:rPr>
          <w:lang w:bidi="ar-EG"/>
        </w:rPr>
      </w:pPr>
      <w:r w:rsidRPr="00FD431F">
        <w:rPr>
          <w:lang w:bidi="ar-EG"/>
        </w:rPr>
        <w:t>Student Excel list with exact team configurations.</w:t>
      </w:r>
    </w:p>
    <w:p w14:paraId="2E67CF26" w14:textId="77777777" w:rsidR="00FD431F" w:rsidRPr="00FD431F" w:rsidRDefault="00FD431F" w:rsidP="00FD431F">
      <w:pPr>
        <w:numPr>
          <w:ilvl w:val="0"/>
          <w:numId w:val="44"/>
        </w:numPr>
        <w:bidi w:val="0"/>
        <w:jc w:val="both"/>
        <w:rPr>
          <w:lang w:bidi="ar-EG"/>
        </w:rPr>
      </w:pPr>
      <w:r w:rsidRPr="00FD431F">
        <w:rPr>
          <w:lang w:bidi="ar-EG"/>
        </w:rPr>
        <w:t>Student training enrollment proofs.</w:t>
      </w:r>
    </w:p>
    <w:p w14:paraId="5F82AFBB" w14:textId="77777777" w:rsidR="00FD431F" w:rsidRPr="00FD431F" w:rsidRDefault="00FD431F" w:rsidP="00FD431F">
      <w:pPr>
        <w:bidi w:val="0"/>
        <w:jc w:val="both"/>
        <w:rPr>
          <w:lang w:bidi="ar-EG"/>
        </w:rPr>
      </w:pPr>
      <w:r w:rsidRPr="00FD431F">
        <w:rPr>
          <w:lang w:bidi="ar-EG"/>
        </w:rPr>
        <w:t>Incomplete submissions will not proceed to scientific evaluation.</w:t>
      </w:r>
    </w:p>
    <w:p w14:paraId="552CB9DB" w14:textId="77777777" w:rsidR="00FD431F" w:rsidRPr="00FD431F" w:rsidRDefault="00FD431F" w:rsidP="00FD431F">
      <w:pPr>
        <w:bidi w:val="0"/>
        <w:jc w:val="both"/>
        <w:rPr>
          <w:lang w:bidi="ar-EG"/>
        </w:rPr>
      </w:pPr>
    </w:p>
    <w:sectPr w:rsidR="00FD431F" w:rsidRPr="00FD431F" w:rsidSect="00F70A4B">
      <w:headerReference w:type="even" r:id="rId8"/>
      <w:headerReference w:type="default" r:id="rId9"/>
      <w:headerReference w:type="first" r:id="rId10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528552" w14:textId="77777777" w:rsidR="00624EAF" w:rsidRDefault="00624EAF" w:rsidP="00C40BE8">
      <w:pPr>
        <w:spacing w:after="0" w:line="240" w:lineRule="auto"/>
      </w:pPr>
      <w:r>
        <w:separator/>
      </w:r>
    </w:p>
  </w:endnote>
  <w:endnote w:type="continuationSeparator" w:id="0">
    <w:p w14:paraId="7977218A" w14:textId="77777777" w:rsidR="00624EAF" w:rsidRDefault="00624EAF" w:rsidP="00C40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FE62A8" w14:textId="77777777" w:rsidR="00624EAF" w:rsidRDefault="00624EAF" w:rsidP="00C40BE8">
      <w:pPr>
        <w:spacing w:after="0" w:line="240" w:lineRule="auto"/>
      </w:pPr>
      <w:r>
        <w:separator/>
      </w:r>
    </w:p>
  </w:footnote>
  <w:footnote w:type="continuationSeparator" w:id="0">
    <w:p w14:paraId="7DD1FE5D" w14:textId="77777777" w:rsidR="00624EAF" w:rsidRDefault="00624EAF" w:rsidP="00C40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55AA2" w14:textId="0775B615" w:rsidR="00C40BE8" w:rsidRDefault="00000000">
    <w:pPr>
      <w:pStyle w:val="Header"/>
    </w:pPr>
    <w:r>
      <w:rPr>
        <w:noProof/>
      </w:rPr>
      <w:pict w14:anchorId="49D6F6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058813" o:spid="_x0000_s1026" type="#_x0000_t75" style="position:absolute;left:0;text-align:left;margin-left:0;margin-top:0;width:450.8pt;height:450.8pt;z-index:-251655168;mso-position-horizontal:center;mso-position-horizontal-relative:margin;mso-position-vertical:center;mso-position-vertical-relative:margin" o:allowincell="f">
          <v:imagedata r:id="rId1" o:title="ChatGPT Image Sep 6, 2025, 08_53_08 P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2EE56" w14:textId="2E92DDE6" w:rsidR="00C40BE8" w:rsidRDefault="00F32875">
    <w:pPr>
      <w:pStyle w:val="Header"/>
      <w:rPr>
        <w:lang w:bidi="ar-EG"/>
      </w:rPr>
    </w:pPr>
    <w:r>
      <w:rPr>
        <w:noProof/>
        <w:lang w:bidi="ar-EG"/>
      </w:rPr>
      <w:drawing>
        <wp:anchor distT="0" distB="0" distL="114300" distR="114300" simplePos="0" relativeHeight="251659264" behindDoc="1" locked="0" layoutInCell="1" allowOverlap="1" wp14:anchorId="2DAB7621" wp14:editId="056EB1B3">
          <wp:simplePos x="0" y="0"/>
          <wp:positionH relativeFrom="margin">
            <wp:posOffset>1123950</wp:posOffset>
          </wp:positionH>
          <wp:positionV relativeFrom="paragraph">
            <wp:posOffset>-277495</wp:posOffset>
          </wp:positionV>
          <wp:extent cx="3352800" cy="970694"/>
          <wp:effectExtent l="0" t="0" r="0" b="0"/>
          <wp:wrapNone/>
          <wp:docPr id="123058430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444" b="37604"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9706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  <w:lang w:bidi="ar-EG"/>
      </w:rPr>
      <w:pict w14:anchorId="1D5D42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058814" o:spid="_x0000_s1027" type="#_x0000_t75" style="position:absolute;left:0;text-align:left;margin-left:0;margin-top:0;width:450.8pt;height:450.8pt;z-index:-251654144;mso-position-horizontal:center;mso-position-horizontal-relative:margin;mso-position-vertical:center;mso-position-vertical-relative:margin" o:allowincell="f">
          <v:imagedata r:id="rId2" o:title="ChatGPT Image Sep 6, 2025, 08_53_08 P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E19AC" w14:textId="7A6276D8" w:rsidR="00C40BE8" w:rsidRDefault="00000000">
    <w:pPr>
      <w:pStyle w:val="Header"/>
    </w:pPr>
    <w:r>
      <w:rPr>
        <w:noProof/>
      </w:rPr>
      <w:pict w14:anchorId="2E763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058812" o:spid="_x0000_s1025" type="#_x0000_t75" style="position:absolute;left:0;text-align:left;margin-left:0;margin-top:0;width:450.8pt;height:450.8pt;z-index:-251656192;mso-position-horizontal:center;mso-position-horizontal-relative:margin;mso-position-vertical:center;mso-position-vertical-relative:margin" o:allowincell="f">
          <v:imagedata r:id="rId1" o:title="ChatGPT Image Sep 6, 2025, 08_53_08 P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5547E"/>
    <w:multiLevelType w:val="multilevel"/>
    <w:tmpl w:val="526C8D3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4F58BB"/>
    <w:multiLevelType w:val="multilevel"/>
    <w:tmpl w:val="A9B6409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765484"/>
    <w:multiLevelType w:val="multilevel"/>
    <w:tmpl w:val="4AC84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B20A92"/>
    <w:multiLevelType w:val="multilevel"/>
    <w:tmpl w:val="533EC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074090"/>
    <w:multiLevelType w:val="multilevel"/>
    <w:tmpl w:val="4FE46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A241F0"/>
    <w:multiLevelType w:val="multilevel"/>
    <w:tmpl w:val="C0A8A5A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D97A94"/>
    <w:multiLevelType w:val="multilevel"/>
    <w:tmpl w:val="9A3C6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17367F"/>
    <w:multiLevelType w:val="multilevel"/>
    <w:tmpl w:val="ED129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E5A445D"/>
    <w:multiLevelType w:val="multilevel"/>
    <w:tmpl w:val="B496608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F2E118E"/>
    <w:multiLevelType w:val="multilevel"/>
    <w:tmpl w:val="3468C264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1B7B28"/>
    <w:multiLevelType w:val="multilevel"/>
    <w:tmpl w:val="FE64E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DC793A"/>
    <w:multiLevelType w:val="multilevel"/>
    <w:tmpl w:val="DA9C231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52650B6"/>
    <w:multiLevelType w:val="multilevel"/>
    <w:tmpl w:val="4432877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4622C1"/>
    <w:multiLevelType w:val="multilevel"/>
    <w:tmpl w:val="16A86C2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453722"/>
    <w:multiLevelType w:val="multilevel"/>
    <w:tmpl w:val="8A627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7810766"/>
    <w:multiLevelType w:val="multilevel"/>
    <w:tmpl w:val="17FC9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5B4675"/>
    <w:multiLevelType w:val="multilevel"/>
    <w:tmpl w:val="751E8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8D9293C"/>
    <w:multiLevelType w:val="multilevel"/>
    <w:tmpl w:val="1AB4B9B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D90059B"/>
    <w:multiLevelType w:val="multilevel"/>
    <w:tmpl w:val="64D22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B06953"/>
    <w:multiLevelType w:val="multilevel"/>
    <w:tmpl w:val="E13E8720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28F367F"/>
    <w:multiLevelType w:val="multilevel"/>
    <w:tmpl w:val="E848AA0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3D34765"/>
    <w:multiLevelType w:val="multilevel"/>
    <w:tmpl w:val="67F6D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BA1729"/>
    <w:multiLevelType w:val="multilevel"/>
    <w:tmpl w:val="4BAA4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A5A1B5A"/>
    <w:multiLevelType w:val="multilevel"/>
    <w:tmpl w:val="0DA0F738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D15654C"/>
    <w:multiLevelType w:val="multilevel"/>
    <w:tmpl w:val="A1968676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D865077"/>
    <w:multiLevelType w:val="multilevel"/>
    <w:tmpl w:val="563A7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5E6B8D"/>
    <w:multiLevelType w:val="multilevel"/>
    <w:tmpl w:val="8FC63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14A4813"/>
    <w:multiLevelType w:val="multilevel"/>
    <w:tmpl w:val="9CC0E43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8A03B38"/>
    <w:multiLevelType w:val="multilevel"/>
    <w:tmpl w:val="0846A180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9073737"/>
    <w:multiLevelType w:val="multilevel"/>
    <w:tmpl w:val="D4240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B67440C"/>
    <w:multiLevelType w:val="multilevel"/>
    <w:tmpl w:val="7E840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C045CFA"/>
    <w:multiLevelType w:val="multilevel"/>
    <w:tmpl w:val="4A54E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70F66BC"/>
    <w:multiLevelType w:val="multilevel"/>
    <w:tmpl w:val="2A44E06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7C248CC"/>
    <w:multiLevelType w:val="multilevel"/>
    <w:tmpl w:val="18ACEE9A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8AD737F"/>
    <w:multiLevelType w:val="multilevel"/>
    <w:tmpl w:val="57E44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96F069C"/>
    <w:multiLevelType w:val="multilevel"/>
    <w:tmpl w:val="7B5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8E327C"/>
    <w:multiLevelType w:val="multilevel"/>
    <w:tmpl w:val="01B49A0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CC871FE"/>
    <w:multiLevelType w:val="multilevel"/>
    <w:tmpl w:val="BB682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DD54616"/>
    <w:multiLevelType w:val="multilevel"/>
    <w:tmpl w:val="1EDAD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FA02C37"/>
    <w:multiLevelType w:val="multilevel"/>
    <w:tmpl w:val="0786DF4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37B0280"/>
    <w:multiLevelType w:val="multilevel"/>
    <w:tmpl w:val="505A2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A1D0022"/>
    <w:multiLevelType w:val="multilevel"/>
    <w:tmpl w:val="85BC0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5D07DC"/>
    <w:multiLevelType w:val="multilevel"/>
    <w:tmpl w:val="83ACFDF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E711822"/>
    <w:multiLevelType w:val="multilevel"/>
    <w:tmpl w:val="31C815B4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41939953">
    <w:abstractNumId w:val="4"/>
  </w:num>
  <w:num w:numId="2" w16cid:durableId="167410779">
    <w:abstractNumId w:val="38"/>
  </w:num>
  <w:num w:numId="3" w16cid:durableId="979766702">
    <w:abstractNumId w:val="39"/>
  </w:num>
  <w:num w:numId="4" w16cid:durableId="1591887023">
    <w:abstractNumId w:val="42"/>
  </w:num>
  <w:num w:numId="5" w16cid:durableId="1210413186">
    <w:abstractNumId w:val="11"/>
  </w:num>
  <w:num w:numId="6" w16cid:durableId="902445568">
    <w:abstractNumId w:val="5"/>
  </w:num>
  <w:num w:numId="7" w16cid:durableId="1777555600">
    <w:abstractNumId w:val="24"/>
  </w:num>
  <w:num w:numId="8" w16cid:durableId="1629117708">
    <w:abstractNumId w:val="32"/>
  </w:num>
  <w:num w:numId="9" w16cid:durableId="106387538">
    <w:abstractNumId w:val="33"/>
  </w:num>
  <w:num w:numId="10" w16cid:durableId="2045134478">
    <w:abstractNumId w:val="3"/>
  </w:num>
  <w:num w:numId="11" w16cid:durableId="929774266">
    <w:abstractNumId w:val="26"/>
  </w:num>
  <w:num w:numId="12" w16cid:durableId="1975214368">
    <w:abstractNumId w:val="16"/>
  </w:num>
  <w:num w:numId="13" w16cid:durableId="1695107224">
    <w:abstractNumId w:val="27"/>
  </w:num>
  <w:num w:numId="14" w16cid:durableId="516890139">
    <w:abstractNumId w:val="20"/>
  </w:num>
  <w:num w:numId="15" w16cid:durableId="674189587">
    <w:abstractNumId w:val="12"/>
  </w:num>
  <w:num w:numId="16" w16cid:durableId="1712221349">
    <w:abstractNumId w:val="0"/>
  </w:num>
  <w:num w:numId="17" w16cid:durableId="1345787353">
    <w:abstractNumId w:val="23"/>
  </w:num>
  <w:num w:numId="18" w16cid:durableId="365105964">
    <w:abstractNumId w:val="28"/>
  </w:num>
  <w:num w:numId="19" w16cid:durableId="876164436">
    <w:abstractNumId w:val="19"/>
  </w:num>
  <w:num w:numId="20" w16cid:durableId="1618172903">
    <w:abstractNumId w:val="7"/>
  </w:num>
  <w:num w:numId="21" w16cid:durableId="285166277">
    <w:abstractNumId w:val="31"/>
  </w:num>
  <w:num w:numId="22" w16cid:durableId="1071271797">
    <w:abstractNumId w:val="14"/>
  </w:num>
  <w:num w:numId="23" w16cid:durableId="466162664">
    <w:abstractNumId w:val="1"/>
  </w:num>
  <w:num w:numId="24" w16cid:durableId="2104299031">
    <w:abstractNumId w:val="36"/>
  </w:num>
  <w:num w:numId="25" w16cid:durableId="420100544">
    <w:abstractNumId w:val="17"/>
  </w:num>
  <w:num w:numId="26" w16cid:durableId="282927522">
    <w:abstractNumId w:val="13"/>
  </w:num>
  <w:num w:numId="27" w16cid:durableId="125128028">
    <w:abstractNumId w:val="43"/>
  </w:num>
  <w:num w:numId="28" w16cid:durableId="1948847007">
    <w:abstractNumId w:val="8"/>
  </w:num>
  <w:num w:numId="29" w16cid:durableId="347371232">
    <w:abstractNumId w:val="9"/>
  </w:num>
  <w:num w:numId="30" w16cid:durableId="1523131312">
    <w:abstractNumId w:val="21"/>
  </w:num>
  <w:num w:numId="31" w16cid:durableId="619537170">
    <w:abstractNumId w:val="10"/>
  </w:num>
  <w:num w:numId="32" w16cid:durableId="2104496537">
    <w:abstractNumId w:val="35"/>
  </w:num>
  <w:num w:numId="33" w16cid:durableId="2113357484">
    <w:abstractNumId w:val="22"/>
  </w:num>
  <w:num w:numId="34" w16cid:durableId="1411733925">
    <w:abstractNumId w:val="2"/>
  </w:num>
  <w:num w:numId="35" w16cid:durableId="697973226">
    <w:abstractNumId w:val="34"/>
  </w:num>
  <w:num w:numId="36" w16cid:durableId="381757551">
    <w:abstractNumId w:val="40"/>
  </w:num>
  <w:num w:numId="37" w16cid:durableId="1108623849">
    <w:abstractNumId w:val="30"/>
  </w:num>
  <w:num w:numId="38" w16cid:durableId="532957622">
    <w:abstractNumId w:val="37"/>
  </w:num>
  <w:num w:numId="39" w16cid:durableId="1396465484">
    <w:abstractNumId w:val="6"/>
  </w:num>
  <w:num w:numId="40" w16cid:durableId="19285391">
    <w:abstractNumId w:val="18"/>
  </w:num>
  <w:num w:numId="41" w16cid:durableId="975381091">
    <w:abstractNumId w:val="25"/>
  </w:num>
  <w:num w:numId="42" w16cid:durableId="452948353">
    <w:abstractNumId w:val="41"/>
  </w:num>
  <w:num w:numId="43" w16cid:durableId="110632073">
    <w:abstractNumId w:val="15"/>
  </w:num>
  <w:num w:numId="44" w16cid:durableId="44971350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A61"/>
    <w:rsid w:val="002B3534"/>
    <w:rsid w:val="00317A61"/>
    <w:rsid w:val="00624EAF"/>
    <w:rsid w:val="008D22DE"/>
    <w:rsid w:val="00946B10"/>
    <w:rsid w:val="00AC3DA6"/>
    <w:rsid w:val="00BB4A51"/>
    <w:rsid w:val="00C40BE8"/>
    <w:rsid w:val="00F32875"/>
    <w:rsid w:val="00F70A4B"/>
    <w:rsid w:val="00FD431F"/>
    <w:rsid w:val="00FD5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A63C03"/>
  <w15:chartTrackingRefBased/>
  <w15:docId w15:val="{908D4BD8-1AA5-406B-8F6C-804C11A30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317A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7A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7A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7A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7A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7A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7A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7A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7A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7A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7A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7A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7A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7A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7A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7A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7A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7A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7A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7A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7A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7A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7A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7A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7A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7A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7A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7A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7A6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40B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0BE8"/>
  </w:style>
  <w:style w:type="paragraph" w:styleId="Footer">
    <w:name w:val="footer"/>
    <w:basedOn w:val="Normal"/>
    <w:link w:val="FooterChar"/>
    <w:uiPriority w:val="99"/>
    <w:unhideWhenUsed/>
    <w:rsid w:val="00C40B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0BE8"/>
  </w:style>
  <w:style w:type="character" w:styleId="Hyperlink">
    <w:name w:val="Hyperlink"/>
    <w:basedOn w:val="DefaultParagraphFont"/>
    <w:uiPriority w:val="99"/>
    <w:unhideWhenUsed/>
    <w:rsid w:val="00FD431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43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grammes-Grants@ukabcs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548</Words>
  <Characters>3129</Characters>
  <Application>Microsoft Office Word</Application>
  <DocSecurity>0</DocSecurity>
  <Lines>26</Lines>
  <Paragraphs>7</Paragraphs>
  <ScaleCrop>false</ScaleCrop>
  <Company/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Bioinformatics Gate</dc:creator>
  <cp:keywords/>
  <dc:description/>
  <cp:lastModifiedBy>Bioinformatics Gate</cp:lastModifiedBy>
  <cp:revision>7</cp:revision>
  <dcterms:created xsi:type="dcterms:W3CDTF">2026-06-14T17:11:00Z</dcterms:created>
  <dcterms:modified xsi:type="dcterms:W3CDTF">2026-06-14T17:19:00Z</dcterms:modified>
</cp:coreProperties>
</file>