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THE TERRACE OF TITUSVILLE, LLC</w:t>
      </w:r>
    </w:p>
    <w:p>
      <w:pPr>
        <w:jc w:val="center"/>
      </w:pPr>
      <w:r>
        <w:rPr>
          <w:b/>
          <w:sz w:val="36"/>
        </w:rPr>
        <w:t>Privacy Policy</w:t>
      </w:r>
    </w:p>
    <w:p>
      <w:pPr>
        <w:jc w:val="center"/>
      </w:pPr>
      <w:r>
        <w:t>Effective Date: September 16, 2026</w:t>
        <w:br/>
        <w:t>Last Updated: September 16, 2026</w:t>
      </w:r>
    </w:p>
    <w:p>
      <w:r>
        <w:t>The Terrace of Titusville, LLC (“The Terrace,” “we,” “us,” or “our”) respects the privacy of our residents, prospective residents, family members, responsible parties, website visitors, and others who interact with our assisted living community. This Privacy Policy explains how we may collect, use, disclose, and safeguard personal information obtained through our website, communications, payment processes, and business operations.</w:t>
      </w:r>
    </w:p>
    <w:p>
      <w:pPr>
        <w:pStyle w:val="Heading1"/>
      </w:pPr>
      <w:r>
        <w:t>1. Information We May Collect</w:t>
      </w:r>
    </w:p>
    <w:p>
      <w:pPr>
        <w:pStyle w:val="ListBullet"/>
      </w:pPr>
      <w:r>
        <w:t>Name, address, telephone number, and email address.</w:t>
      </w:r>
    </w:p>
    <w:p>
      <w:pPr>
        <w:pStyle w:val="ListBullet"/>
      </w:pPr>
      <w:r>
        <w:t>Resident, family member, guardian, representative, or financially responsible party information.</w:t>
      </w:r>
    </w:p>
    <w:p>
      <w:pPr>
        <w:pStyle w:val="ListBullet"/>
      </w:pPr>
      <w:r>
        <w:t>Information provided through website inquiries, telephone calls, emails, applications, or admission documentation.</w:t>
      </w:r>
    </w:p>
    <w:p>
      <w:pPr>
        <w:pStyle w:val="ListBullet"/>
      </w:pPr>
      <w:r>
        <w:t>Billing and payment information.</w:t>
      </w:r>
    </w:p>
    <w:p>
      <w:pPr>
        <w:pStyle w:val="ListBullet"/>
      </w:pPr>
      <w:r>
        <w:t>Bank-account information necessary to establish or process authorized ACH payments.</w:t>
      </w:r>
    </w:p>
    <w:p>
      <w:pPr>
        <w:pStyle w:val="ListBullet"/>
      </w:pPr>
      <w:r>
        <w:t>Records relating to payments, invoices, balances, refunds, and other financial transactions.</w:t>
      </w:r>
    </w:p>
    <w:p>
      <w:pPr>
        <w:pStyle w:val="ListBullet"/>
      </w:pPr>
      <w:r>
        <w:t>Information reasonably necessary to provide residential and assisted living services.</w:t>
      </w:r>
    </w:p>
    <w:p>
      <w:pPr>
        <w:pStyle w:val="ListBullet"/>
      </w:pPr>
      <w:r>
        <w:t>Other information voluntarily provided to The Terrace.</w:t>
      </w:r>
    </w:p>
    <w:p>
      <w:pPr>
        <w:pStyle w:val="Heading1"/>
      </w:pPr>
      <w:r>
        <w:t>2. How We Use Personal Information</w:t>
      </w:r>
    </w:p>
    <w:p>
      <w:pPr>
        <w:pStyle w:val="ListBullet"/>
      </w:pPr>
      <w:r>
        <w:t>Respond to inquiries about our community and services.</w:t>
      </w:r>
    </w:p>
    <w:p>
      <w:pPr>
        <w:pStyle w:val="ListBullet"/>
      </w:pPr>
      <w:r>
        <w:t>Evaluate and process prospective resident inquiries and admissions.</w:t>
      </w:r>
    </w:p>
    <w:p>
      <w:pPr>
        <w:pStyle w:val="ListBullet"/>
      </w:pPr>
      <w:r>
        <w:t>Establish and administer residential agreements.</w:t>
      </w:r>
    </w:p>
    <w:p>
      <w:pPr>
        <w:pStyle w:val="ListBullet"/>
      </w:pPr>
      <w:r>
        <w:t>Communicate with residents, family members, authorized representatives, and financially responsible parties.</w:t>
      </w:r>
    </w:p>
    <w:p>
      <w:pPr>
        <w:pStyle w:val="ListBullet"/>
      </w:pPr>
      <w:r>
        <w:t>Provide and coordinate assisted living services.</w:t>
      </w:r>
    </w:p>
    <w:p>
      <w:pPr>
        <w:pStyle w:val="ListBullet"/>
      </w:pPr>
      <w:r>
        <w:t>Generate invoices and maintain payment records.</w:t>
      </w:r>
    </w:p>
    <w:p>
      <w:pPr>
        <w:pStyle w:val="ListBullet"/>
      </w:pPr>
      <w:r>
        <w:t>Process authorized payments, including recurring ACH payments.</w:t>
      </w:r>
    </w:p>
    <w:p>
      <w:pPr>
        <w:pStyle w:val="ListBullet"/>
      </w:pPr>
      <w:r>
        <w:t>Maintain required business and resident records.</w:t>
      </w:r>
    </w:p>
    <w:p>
      <w:pPr>
        <w:pStyle w:val="ListBullet"/>
      </w:pPr>
      <w:r>
        <w:t>Meet regulatory, licensing, legal, accounting, and compliance obligations.</w:t>
      </w:r>
    </w:p>
    <w:p>
      <w:pPr>
        <w:pStyle w:val="ListBullet"/>
      </w:pPr>
      <w:r>
        <w:t>Protect the safety, rights, and property of residents, staff, and The Terrace.</w:t>
      </w:r>
    </w:p>
    <w:p>
      <w:pPr>
        <w:pStyle w:val="ListBullet"/>
      </w:pPr>
      <w:r>
        <w:t>Operate and improve our website and business operations.</w:t>
      </w:r>
    </w:p>
    <w:p>
      <w:pPr>
        <w:pStyle w:val="Heading1"/>
      </w:pPr>
      <w:r>
        <w:t>3. ACH Payments and Stripe Financial Connections</w:t>
      </w:r>
    </w:p>
    <w:p>
      <w:r>
        <w:t>The Terrace may offer residents and financially responsible parties the option to pay residential fees and other authorized charges electronically through ACH bank payments. We use Stripe and its affiliated services to facilitate certain payment-processing and bank-account connection services. When you choose to connect a financial account or make an ACH payment, information may be provided directly to Stripe or obtained through Stripe Financial Connections for purposes such as connecting and verifying your bank account, establishing an authorized payment method, processing authorized one-time or recurring ACH payments, preventing fraud and unauthorized transactions, and maintaining payment and transaction records. The Terrace intends to request and use financial-account information only to the extent reasonably necessary for payment processing and related administrative purposes. Stripe may independently collect, process, store, and protect information according to its own privacy practices.</w:t>
      </w:r>
    </w:p>
    <w:p>
      <w:pPr>
        <w:pStyle w:val="Heading1"/>
      </w:pPr>
      <w:r>
        <w:t>4. Authorization for Recurring ACH Payments</w:t>
      </w:r>
    </w:p>
    <w:p>
      <w:r>
        <w:t>Providing bank-account information does not by itself authorize unlimited withdrawals. Recurring ACH payments will be processed pursuant to the authorization and payment terms agreed to by the resident, account holder, financially responsible party, or other authorized individual. Residents and responsible parties should promptly notify The Terrace of changes affecting an authorized payment method. Changing or revoking an ACH authorization does not eliminate amounts otherwise due under an applicable Residential Agreement or other contractual obligation.</w:t>
      </w:r>
    </w:p>
    <w:p>
      <w:pPr>
        <w:pStyle w:val="Heading1"/>
      </w:pPr>
      <w:r>
        <w:t>5. Sharing of Personal Information</w:t>
      </w:r>
    </w:p>
    <w:p>
      <w:r>
        <w:t>The Terrace does not sell personal or financial information. We may disclose information when reasonably necessary to:</w:t>
      </w:r>
    </w:p>
    <w:p>
      <w:pPr>
        <w:pStyle w:val="ListBullet"/>
      </w:pPr>
      <w:r>
        <w:t>Payment processors and financial-service providers, including Stripe, for authorized payment processing.</w:t>
      </w:r>
    </w:p>
    <w:p>
      <w:pPr>
        <w:pStyle w:val="ListBullet"/>
      </w:pPr>
      <w:r>
        <w:t>Vendors or service providers performing legitimate services on behalf of The Terrace.</w:t>
      </w:r>
    </w:p>
    <w:p>
      <w:pPr>
        <w:pStyle w:val="ListBullet"/>
      </w:pPr>
      <w:r>
        <w:t>Healthcare providers, pharmacies, insurers, managed-care organizations, or other entities when authorized or otherwise permitted or required by applicable law.</w:t>
      </w:r>
    </w:p>
    <w:p>
      <w:pPr>
        <w:pStyle w:val="ListBullet"/>
      </w:pPr>
      <w:r>
        <w:t>Government agencies, regulators, licensing authorities, law enforcement, courts, or other parties when disclosure is required or permitted by law.</w:t>
      </w:r>
    </w:p>
    <w:p>
      <w:pPr>
        <w:pStyle w:val="ListBullet"/>
      </w:pPr>
      <w:r>
        <w:t>Professional advisers such as accountants, attorneys, insurers, or consultants when reasonably necessary for legitimate business, compliance, or legal purposes.</w:t>
      </w:r>
    </w:p>
    <w:p>
      <w:pPr>
        <w:pStyle w:val="Heading1"/>
      </w:pPr>
      <w:r>
        <w:t>6. Resident Privacy</w:t>
      </w:r>
    </w:p>
    <w:p>
      <w:r>
        <w:t>The Terrace recognizes the privacy rights of its residents and maintains resident information in accordance with applicable assisted living facility requirements and other applicable laws. This website Privacy Policy does not replace additional privacy notices, consent forms, resident agreements, medical-record requirements, or other rights and obligations that may apply to resident information.</w:t>
      </w:r>
    </w:p>
    <w:p>
      <w:pPr>
        <w:pStyle w:val="Heading1"/>
      </w:pPr>
      <w:r>
        <w:t>7. Data Security</w:t>
      </w:r>
    </w:p>
    <w:p>
      <w:r>
        <w:t>The Terrace uses reasonable administrative, technical, and physical safeguards appropriate to the nature of the information under our control. Electronic payment information may be transmitted and processed through third-party payment providers such as Stripe. The Terrace endeavors to limit its direct collection and storage of complete banking credentials when secure third-party payment-processing methods are available. No method of electronic transmission or storage can be guaranteed to be completely secure.</w:t>
      </w:r>
    </w:p>
    <w:p>
      <w:pPr>
        <w:pStyle w:val="Heading1"/>
      </w:pPr>
      <w:r>
        <w:t>8. Data Retention</w:t>
      </w:r>
    </w:p>
    <w:p>
      <w:r>
        <w:t>We retain personal information for as long as reasonably necessary to provide services, administer residential and payment relationships, maintain appropriate business records, resolve disputes, satisfy regulatory and legal requirements, and enforce agreements. Different categories of records may be subject to different retention periods under applicable law.</w:t>
      </w:r>
    </w:p>
    <w:p>
      <w:pPr>
        <w:pStyle w:val="Heading1"/>
      </w:pPr>
      <w:r>
        <w:t>9. Your Choices and Requests</w:t>
      </w:r>
    </w:p>
    <w:p>
      <w:r>
        <w:t>You may contact The Terrace regarding questions about personal information you have provided to us, including requests to update or correct information when appropriate. Requests involving resident records, legal representatives, financial information, or other protected information may require verification of identity and authority before information can be released or changed.</w:t>
      </w:r>
    </w:p>
    <w:p>
      <w:pPr>
        <w:pStyle w:val="Heading1"/>
      </w:pPr>
      <w:r>
        <w:t>10. Third-Party Websites and Services</w:t>
      </w:r>
    </w:p>
    <w:p>
      <w:r>
        <w:t>Our website may contain links to websites or services operated by third parties. Their privacy practices are governed by their own policies, and The Terrace is not responsible for the privacy practices of unaffiliated third-party websites.</w:t>
      </w:r>
    </w:p>
    <w:p>
      <w:pPr>
        <w:pStyle w:val="Heading1"/>
      </w:pPr>
      <w:r>
        <w:t>11. Children's Information</w:t>
      </w:r>
    </w:p>
    <w:p>
      <w:r>
        <w:t>Our website and payment services are not intended to solicit personal information directly from children. If information concerning a minor is necessary for legitimate business or care-related purposes, it should be provided by an authorized parent, guardian, or representative as appropriate.</w:t>
      </w:r>
    </w:p>
    <w:p>
      <w:pPr>
        <w:pStyle w:val="Heading1"/>
      </w:pPr>
      <w:r>
        <w:t>12. Changes to This Privacy Policy</w:t>
      </w:r>
    </w:p>
    <w:p>
      <w:r>
        <w:t>The Terrace may update this Privacy Policy periodically to reflect changes in our practices, technology, payment services, legal requirements, or business operations. The revised policy will be posted on our website with an updated “Last Updated” date.</w:t>
      </w:r>
    </w:p>
    <w:p>
      <w:pPr>
        <w:pStyle w:val="Heading1"/>
      </w:pPr>
      <w:r>
        <w:t>13. Contact Us</w:t>
      </w:r>
    </w:p>
    <w:p>
      <w:r>
        <w:t>Questions or concerns regarding this Privacy Policy or our privacy practices may be directed to:</w:t>
        <w:br/>
        <w:br/>
        <w:t>The Terrace of Titusville, LLC</w:t>
        <w:br/>
        <w:t>Titusville, Florida</w:t>
        <w:br/>
        <w:t>ALF License #14081</w:t>
        <w:br/>
        <w:br/>
        <w:t>Email: info@terraceoftitusville.com</w:t>
        <w:br/>
        <w:t>Telephone: 321-291-3722</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