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Default="0036668F" w:rsidP="0036668F">
      <w:r w:rsidRPr="00770360">
        <w:rPr>
          <w:b/>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42388B">
        <w:t xml:space="preserve"> </w:t>
      </w:r>
    </w:p>
    <w:p w:rsidR="000B43A6" w:rsidRPr="000B43A6" w:rsidRDefault="00373339" w:rsidP="000B43A6">
      <w:pPr>
        <w:rPr>
          <w:b/>
          <w:bCs/>
          <w:lang w:val="ru-RU"/>
        </w:rPr>
      </w:pPr>
      <w:r>
        <w:rPr>
          <w:b/>
        </w:rPr>
        <w:t xml:space="preserve">код </w:t>
      </w:r>
      <w:r w:rsidRPr="00373339">
        <w:rPr>
          <w:b/>
          <w:bCs/>
          <w:lang w:val="ru-RU"/>
        </w:rPr>
        <w:t xml:space="preserve"> </w:t>
      </w:r>
      <w:r w:rsidR="000B43A6" w:rsidRPr="000B43A6">
        <w:rPr>
          <w:b/>
          <w:bCs/>
        </w:rPr>
        <w:t>за ДК 021:2015: 09310000-5 — «Електрична енергія»</w:t>
      </w:r>
    </w:p>
    <w:p w:rsidR="0036668F" w:rsidRPr="007C21B2" w:rsidRDefault="0036668F" w:rsidP="0036668F">
      <w:r w:rsidRPr="007C21B2">
        <w:rPr>
          <w:b/>
          <w:bCs/>
        </w:rPr>
        <w:t>Замовник</w:t>
      </w:r>
      <w:r w:rsidRPr="007C21B2">
        <w:t xml:space="preserve">: </w:t>
      </w:r>
      <w:proofErr w:type="spellStart"/>
      <w:r>
        <w:t>Берестечківський</w:t>
      </w:r>
      <w:proofErr w:type="spellEnd"/>
      <w:r w:rsidRPr="007C21B2">
        <w:t xml:space="preserve"> психоневрологічний інтернат </w:t>
      </w:r>
    </w:p>
    <w:p w:rsidR="0036668F" w:rsidRPr="007C21B2" w:rsidRDefault="0036668F" w:rsidP="0036668F">
      <w:r w:rsidRPr="007C21B2">
        <w:rPr>
          <w:b/>
          <w:bCs/>
        </w:rPr>
        <w:t>Код за ЄДРПОУ</w:t>
      </w:r>
      <w:r w:rsidRPr="007C21B2">
        <w:t xml:space="preserve">: </w:t>
      </w:r>
      <w:r>
        <w:t>03188180</w:t>
      </w:r>
    </w:p>
    <w:p w:rsidR="000B43A6" w:rsidRPr="000B43A6" w:rsidRDefault="0036668F" w:rsidP="000B43A6">
      <w:pPr>
        <w:rPr>
          <w:b/>
          <w:bCs/>
          <w:lang w:val="ru-RU"/>
        </w:rPr>
      </w:pPr>
      <w:r w:rsidRPr="007C21B2">
        <w:rPr>
          <w:b/>
          <w:bCs/>
        </w:rPr>
        <w:t>Найменування предмета закупівлі</w:t>
      </w:r>
      <w:r w:rsidRPr="007C21B2">
        <w:t>:</w:t>
      </w:r>
      <w:r w:rsidR="000B43A6">
        <w:rPr>
          <w:rFonts w:ascii="Times New Roman" w:eastAsia="Times New Roman" w:hAnsi="Times New Roman" w:cs="Times New Roman"/>
          <w:b/>
          <w:bCs/>
          <w:color w:val="000000"/>
          <w:kern w:val="3"/>
          <w:sz w:val="28"/>
          <w:szCs w:val="28"/>
          <w:lang w:val="ru-RU" w:eastAsia="zh-CN" w:bidi="hi-IN"/>
        </w:rPr>
        <w:t xml:space="preserve"> </w:t>
      </w:r>
      <w:r w:rsidR="000B43A6" w:rsidRPr="000B43A6">
        <w:rPr>
          <w:b/>
          <w:bCs/>
          <w:lang w:val="ru-RU"/>
        </w:rPr>
        <w:t>за ДК 021:2015: 09310000-5 — «</w:t>
      </w:r>
      <w:proofErr w:type="spellStart"/>
      <w:r w:rsidR="000B43A6" w:rsidRPr="000B43A6">
        <w:rPr>
          <w:b/>
          <w:bCs/>
          <w:lang w:val="ru-RU"/>
        </w:rPr>
        <w:t>Електрична</w:t>
      </w:r>
      <w:proofErr w:type="spellEnd"/>
      <w:r w:rsidR="000B43A6" w:rsidRPr="000B43A6">
        <w:rPr>
          <w:b/>
          <w:bCs/>
          <w:lang w:val="ru-RU"/>
        </w:rPr>
        <w:t xml:space="preserve"> </w:t>
      </w:r>
      <w:proofErr w:type="spellStart"/>
      <w:r w:rsidR="000B43A6" w:rsidRPr="000B43A6">
        <w:rPr>
          <w:b/>
          <w:bCs/>
          <w:lang w:val="ru-RU"/>
        </w:rPr>
        <w:t>енергія</w:t>
      </w:r>
      <w:proofErr w:type="spellEnd"/>
      <w:r w:rsidR="000B43A6" w:rsidRPr="000B43A6">
        <w:rPr>
          <w:b/>
          <w:bCs/>
          <w:lang w:val="ru-RU"/>
        </w:rPr>
        <w:t>»</w:t>
      </w:r>
    </w:p>
    <w:p w:rsidR="0036668F" w:rsidRPr="007C21B2" w:rsidRDefault="00373339" w:rsidP="0036668F">
      <w:r>
        <w:rPr>
          <w:b/>
          <w:bCs/>
        </w:rPr>
        <w:t>Ідентиф</w:t>
      </w:r>
      <w:r w:rsidR="0036668F" w:rsidRPr="007C21B2">
        <w:rPr>
          <w:b/>
          <w:bCs/>
        </w:rPr>
        <w:t>ікатор  закупівлі:</w:t>
      </w:r>
      <w:r w:rsidR="0036668F" w:rsidRPr="00C738E6">
        <w:t xml:space="preserve"> </w:t>
      </w:r>
      <w:r w:rsidR="00742A63">
        <w:rPr>
          <w:b/>
          <w:bCs/>
        </w:rPr>
        <w:tab/>
        <w:t>UA-</w:t>
      </w:r>
      <w:r>
        <w:rPr>
          <w:b/>
          <w:bCs/>
        </w:rPr>
        <w:t>202</w:t>
      </w:r>
      <w:r w:rsidR="003A6018">
        <w:rPr>
          <w:b/>
          <w:bCs/>
        </w:rPr>
        <w:t>4</w:t>
      </w:r>
      <w:r>
        <w:rPr>
          <w:b/>
          <w:bCs/>
        </w:rPr>
        <w:t>-</w:t>
      </w:r>
      <w:r w:rsidR="008453E1">
        <w:rPr>
          <w:b/>
          <w:bCs/>
        </w:rPr>
        <w:t>08</w:t>
      </w:r>
      <w:r>
        <w:rPr>
          <w:b/>
          <w:bCs/>
        </w:rPr>
        <w:t>-</w:t>
      </w:r>
      <w:r w:rsidR="008453E1">
        <w:rPr>
          <w:b/>
          <w:bCs/>
        </w:rPr>
        <w:t>12</w:t>
      </w:r>
      <w:r w:rsidR="0036668F" w:rsidRPr="00C738E6">
        <w:rPr>
          <w:b/>
          <w:bCs/>
        </w:rPr>
        <w:t>-</w:t>
      </w:r>
      <w:r w:rsidR="00742A63">
        <w:rPr>
          <w:b/>
          <w:bCs/>
        </w:rPr>
        <w:t>0</w:t>
      </w:r>
      <w:r w:rsidR="008453E1">
        <w:rPr>
          <w:b/>
          <w:bCs/>
        </w:rPr>
        <w:t>01819</w:t>
      </w:r>
      <w:bookmarkStart w:id="0" w:name="_GoBack"/>
      <w:bookmarkEnd w:id="0"/>
      <w:r w:rsidR="00742A63">
        <w:rPr>
          <w:b/>
          <w:bCs/>
        </w:rPr>
        <w:t>-а.</w:t>
      </w:r>
      <w:r w:rsidR="0036668F" w:rsidRPr="00C738E6">
        <w:rPr>
          <w:b/>
          <w:bCs/>
        </w:rPr>
        <w:tab/>
        <w:t xml:space="preserve"> </w:t>
      </w:r>
    </w:p>
    <w:p w:rsidR="0036668F" w:rsidRDefault="0036668F" w:rsidP="0036668F">
      <w:r w:rsidRPr="007C21B2">
        <w:rPr>
          <w:b/>
          <w:bCs/>
        </w:rPr>
        <w:t>Очікувана вартість</w:t>
      </w:r>
      <w:r>
        <w:t xml:space="preserve">: </w:t>
      </w:r>
      <w:r w:rsidR="00A34766">
        <w:rPr>
          <w:b/>
        </w:rPr>
        <w:t>144 5</w:t>
      </w:r>
      <w:r w:rsidR="000B43A6">
        <w:rPr>
          <w:b/>
        </w:rPr>
        <w:t>00.00</w:t>
      </w:r>
      <w:r w:rsidRPr="00742A63">
        <w:rPr>
          <w:b/>
        </w:rPr>
        <w:t xml:space="preserve"> грн.</w:t>
      </w:r>
    </w:p>
    <w:p w:rsidR="0036668F" w:rsidRPr="0042388B" w:rsidRDefault="0036668F" w:rsidP="0036668F">
      <w:pPr>
        <w:rPr>
          <w:b/>
        </w:rPr>
      </w:pPr>
      <w:r w:rsidRPr="0042388B">
        <w:rPr>
          <w:b/>
        </w:rPr>
        <w:t xml:space="preserve">Кількість </w:t>
      </w:r>
      <w:r>
        <w:rPr>
          <w:b/>
        </w:rPr>
        <w:t xml:space="preserve">товару </w:t>
      </w:r>
      <w:r w:rsidRPr="0042388B">
        <w:rPr>
          <w:b/>
        </w:rPr>
        <w:t>:</w:t>
      </w:r>
      <w:r>
        <w:rPr>
          <w:b/>
        </w:rPr>
        <w:t xml:space="preserve"> </w:t>
      </w:r>
      <w:r w:rsidR="00373339">
        <w:rPr>
          <w:b/>
        </w:rPr>
        <w:t xml:space="preserve"> </w:t>
      </w:r>
      <w:r w:rsidR="000B43A6">
        <w:rPr>
          <w:b/>
        </w:rPr>
        <w:t>електроенергія</w:t>
      </w:r>
      <w:r w:rsidR="00373339">
        <w:rPr>
          <w:b/>
        </w:rPr>
        <w:t xml:space="preserve"> </w:t>
      </w:r>
      <w:r w:rsidR="000B43A6">
        <w:rPr>
          <w:b/>
        </w:rPr>
        <w:t>–</w:t>
      </w:r>
      <w:r w:rsidR="00373339">
        <w:rPr>
          <w:b/>
        </w:rPr>
        <w:t xml:space="preserve"> </w:t>
      </w:r>
      <w:r w:rsidR="00A34766">
        <w:rPr>
          <w:b/>
        </w:rPr>
        <w:t>17</w:t>
      </w:r>
      <w:r w:rsidR="000B43A6">
        <w:rPr>
          <w:b/>
        </w:rPr>
        <w:t xml:space="preserve"> 000 </w:t>
      </w:r>
      <w:proofErr w:type="spellStart"/>
      <w:r w:rsidR="000B43A6">
        <w:rPr>
          <w:b/>
        </w:rPr>
        <w:t>квт.год</w:t>
      </w:r>
      <w:proofErr w:type="spellEnd"/>
      <w:r w:rsidR="000B43A6">
        <w:rPr>
          <w:b/>
        </w:rPr>
        <w:t>.</w:t>
      </w:r>
    </w:p>
    <w:p w:rsidR="0036668F" w:rsidRPr="007C21B2" w:rsidRDefault="0036668F" w:rsidP="0036668F">
      <w:r>
        <w:rPr>
          <w:b/>
          <w:bCs/>
        </w:rPr>
        <w:t xml:space="preserve"> </w:t>
      </w:r>
      <w:r w:rsidRPr="0042388B">
        <w:rPr>
          <w:bCs/>
        </w:rPr>
        <w:t>1</w:t>
      </w:r>
      <w:r>
        <w:rPr>
          <w:b/>
          <w:bCs/>
        </w:rPr>
        <w:t>.</w:t>
      </w:r>
      <w:r w:rsidRPr="007C21B2">
        <w:rPr>
          <w:b/>
          <w:bCs/>
        </w:rPr>
        <w:t>Технічні та якісні характеристики предмету закупівлі:</w:t>
      </w:r>
    </w:p>
    <w:p w:rsidR="000B43A6" w:rsidRDefault="0036668F" w:rsidP="000B43A6">
      <w:pPr>
        <w:rPr>
          <w:b/>
          <w:bCs/>
          <w:lang w:val="ru-RU"/>
        </w:rPr>
      </w:pPr>
      <w:r w:rsidRPr="00C738E6">
        <w:rPr>
          <w:b/>
        </w:rPr>
        <w:t>Найменування товару:</w:t>
      </w:r>
      <w:r w:rsidRPr="007C21B2">
        <w:rPr>
          <w:b/>
        </w:rPr>
        <w:t xml:space="preserve"> </w:t>
      </w:r>
      <w:r w:rsidR="000B43A6" w:rsidRPr="000B43A6">
        <w:t xml:space="preserve"> </w:t>
      </w:r>
      <w:r w:rsidR="000B43A6" w:rsidRPr="000B43A6">
        <w:rPr>
          <w:b/>
          <w:bCs/>
          <w:lang w:val="ru-RU"/>
        </w:rPr>
        <w:t>за ДК 021:2015: 09310000-5 — «</w:t>
      </w:r>
      <w:proofErr w:type="spellStart"/>
      <w:r w:rsidR="000B43A6" w:rsidRPr="000B43A6">
        <w:rPr>
          <w:b/>
          <w:bCs/>
          <w:lang w:val="ru-RU"/>
        </w:rPr>
        <w:t>Електрична</w:t>
      </w:r>
      <w:proofErr w:type="spellEnd"/>
      <w:r w:rsidR="000B43A6" w:rsidRPr="000B43A6">
        <w:rPr>
          <w:b/>
          <w:bCs/>
          <w:lang w:val="ru-RU"/>
        </w:rPr>
        <w:t xml:space="preserve"> </w:t>
      </w:r>
      <w:proofErr w:type="spellStart"/>
      <w:r w:rsidR="000B43A6" w:rsidRPr="000B43A6">
        <w:rPr>
          <w:b/>
          <w:bCs/>
          <w:lang w:val="ru-RU"/>
        </w:rPr>
        <w:t>енергія</w:t>
      </w:r>
      <w:proofErr w:type="spellEnd"/>
      <w:r w:rsidR="000B43A6" w:rsidRPr="000B43A6">
        <w:rPr>
          <w:b/>
          <w:bCs/>
          <w:lang w:val="ru-RU"/>
        </w:rPr>
        <w:t>»</w:t>
      </w:r>
    </w:p>
    <w:p w:rsidR="000B43A6" w:rsidRDefault="000B43A6" w:rsidP="000B43A6">
      <w:pPr>
        <w:rPr>
          <w:b/>
          <w:bCs/>
          <w:lang w:val="ru-RU"/>
        </w:rPr>
      </w:pPr>
    </w:p>
    <w:p w:rsidR="000B43A6" w:rsidRPr="000B43A6" w:rsidRDefault="000B43A6" w:rsidP="000B43A6">
      <w:pPr>
        <w:spacing w:after="0" w:line="240" w:lineRule="auto"/>
        <w:jc w:val="both"/>
        <w:rPr>
          <w:rFonts w:ascii="Times New Roman" w:eastAsia="Calibri" w:hAnsi="Times New Roman" w:cs="Times New Roman"/>
          <w:b/>
          <w:bCs/>
          <w:i/>
          <w:iCs/>
          <w:sz w:val="24"/>
          <w:szCs w:val="24"/>
        </w:rPr>
      </w:pPr>
      <w:r w:rsidRPr="000B43A6">
        <w:rPr>
          <w:rFonts w:ascii="Times New Roman" w:eastAsia="Times New Roman" w:hAnsi="Times New Roman" w:cs="Times New Roman"/>
          <w:b/>
          <w:sz w:val="24"/>
          <w:szCs w:val="24"/>
          <w:lang w:eastAsia="ru-RU"/>
        </w:rPr>
        <w:t xml:space="preserve">   </w:t>
      </w:r>
      <w:bookmarkStart w:id="1" w:name="_Hlk145056875"/>
      <w:r w:rsidRPr="000B43A6">
        <w:rPr>
          <w:rFonts w:ascii="Times New Roman" w:eastAsia="Calibri" w:hAnsi="Times New Roman" w:cs="Times New Roman"/>
          <w:b/>
          <w:bCs/>
          <w:i/>
          <w:iCs/>
          <w:sz w:val="24"/>
          <w:szCs w:val="24"/>
        </w:rPr>
        <w:t>Інформація про необхідні технічні, якісні та кількісні характеристики предмета закупівлі - технічні вимоги до предмета закупівлі</w:t>
      </w:r>
    </w:p>
    <w:bookmarkEnd w:id="1"/>
    <w:p w:rsidR="000B43A6" w:rsidRPr="000B43A6" w:rsidRDefault="000B43A6" w:rsidP="000B43A6">
      <w:pPr>
        <w:spacing w:after="0" w:line="240" w:lineRule="auto"/>
        <w:jc w:val="both"/>
        <w:rPr>
          <w:rFonts w:ascii="Times New Roman" w:eastAsia="Calibri" w:hAnsi="Times New Roman" w:cs="Times New Roman"/>
          <w:sz w:val="24"/>
          <w:szCs w:val="24"/>
        </w:rPr>
      </w:pPr>
    </w:p>
    <w:p w:rsidR="000B43A6" w:rsidRPr="000B43A6" w:rsidRDefault="000B43A6" w:rsidP="000B43A6">
      <w:pPr>
        <w:spacing w:after="0" w:line="240" w:lineRule="auto"/>
        <w:jc w:val="center"/>
        <w:rPr>
          <w:rFonts w:ascii="Times New Roman" w:eastAsia="Calibri" w:hAnsi="Times New Roman" w:cs="Times New Roman"/>
          <w:b/>
          <w:bCs/>
          <w:i/>
          <w:iCs/>
          <w:sz w:val="24"/>
          <w:szCs w:val="24"/>
        </w:rPr>
      </w:pPr>
      <w:r w:rsidRPr="000B43A6">
        <w:rPr>
          <w:rFonts w:ascii="Times New Roman" w:eastAsia="Calibri" w:hAnsi="Times New Roman" w:cs="Times New Roman"/>
          <w:b/>
          <w:bCs/>
          <w:i/>
          <w:iCs/>
          <w:sz w:val="24"/>
          <w:szCs w:val="24"/>
        </w:rPr>
        <w:t>ТЕХНІЧНА СПЕЦИФІКАЦІЯ</w:t>
      </w:r>
    </w:p>
    <w:p w:rsidR="000B43A6" w:rsidRPr="000B43A6" w:rsidRDefault="000B43A6" w:rsidP="000B43A6">
      <w:pPr>
        <w:spacing w:after="0" w:line="240" w:lineRule="auto"/>
        <w:jc w:val="both"/>
        <w:rPr>
          <w:rFonts w:ascii="Times New Roman" w:eastAsia="Calibri" w:hAnsi="Times New Roman" w:cs="Times New Roman"/>
          <w:b/>
          <w:bCs/>
          <w:i/>
          <w:iCs/>
          <w:sz w:val="24"/>
          <w:szCs w:val="24"/>
        </w:rPr>
      </w:pPr>
    </w:p>
    <w:p w:rsidR="000B43A6" w:rsidRPr="000B43A6" w:rsidRDefault="000B43A6" w:rsidP="000B43A6">
      <w:pPr>
        <w:spacing w:after="0" w:line="240" w:lineRule="auto"/>
        <w:ind w:firstLine="708"/>
        <w:jc w:val="both"/>
        <w:rPr>
          <w:rFonts w:ascii="Times New Roman" w:eastAsia="Times New Roman" w:hAnsi="Times New Roman" w:cs="Times New Roman"/>
          <w:b/>
          <w:bCs/>
          <w:sz w:val="24"/>
          <w:szCs w:val="24"/>
          <w:u w:val="single"/>
          <w:shd w:val="clear" w:color="auto" w:fill="FFFFFF"/>
          <w:lang w:eastAsia="ru-RU"/>
        </w:rPr>
      </w:pPr>
      <w:r w:rsidRPr="000B43A6">
        <w:rPr>
          <w:rFonts w:ascii="Times New Roman" w:eastAsia="Times New Roman" w:hAnsi="Times New Roman" w:cs="Times New Roman"/>
          <w:sz w:val="24"/>
          <w:szCs w:val="24"/>
          <w:shd w:val="clear" w:color="auto" w:fill="FFFFFF"/>
          <w:lang w:eastAsia="ru-RU"/>
        </w:rPr>
        <w:t xml:space="preserve">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w:t>
      </w:r>
      <w:r w:rsidRPr="000B43A6">
        <w:rPr>
          <w:rFonts w:ascii="Times New Roman" w:eastAsia="Times New Roman" w:hAnsi="Times New Roman" w:cs="Times New Roman"/>
          <w:b/>
          <w:bCs/>
          <w:sz w:val="24"/>
          <w:szCs w:val="24"/>
          <w:u w:val="single"/>
          <w:shd w:val="clear" w:color="auto" w:fill="FFFFFF"/>
          <w:lang w:eastAsia="ru-RU"/>
        </w:rPr>
        <w:t>до кожного посилання додається вираз «або еквівалент».</w:t>
      </w:r>
    </w:p>
    <w:p w:rsidR="000B43A6" w:rsidRPr="000B43A6" w:rsidRDefault="000B43A6" w:rsidP="000B43A6">
      <w:pPr>
        <w:spacing w:after="0" w:line="240" w:lineRule="auto"/>
        <w:jc w:val="both"/>
        <w:rPr>
          <w:rFonts w:ascii="Times New Roman" w:eastAsia="Calibri" w:hAnsi="Times New Roman" w:cs="Times New Roman"/>
          <w:b/>
          <w:bCs/>
          <w:i/>
          <w:iCs/>
          <w:sz w:val="24"/>
          <w:szCs w:val="24"/>
        </w:rPr>
      </w:pPr>
    </w:p>
    <w:p w:rsidR="000B43A6" w:rsidRPr="000B43A6" w:rsidRDefault="000B43A6" w:rsidP="000B43A6">
      <w:pPr>
        <w:spacing w:after="0" w:line="240" w:lineRule="auto"/>
        <w:jc w:val="both"/>
        <w:rPr>
          <w:rFonts w:ascii="Times New Roman" w:eastAsia="Times New Roman" w:hAnsi="Times New Roman" w:cs="Times New Roman"/>
          <w:sz w:val="24"/>
          <w:szCs w:val="24"/>
          <w:lang w:eastAsia="ru-RU"/>
        </w:rPr>
      </w:pPr>
      <w:r w:rsidRPr="000B43A6">
        <w:rPr>
          <w:rFonts w:ascii="Times New Roman" w:eastAsia="Times New Roman" w:hAnsi="Times New Roman" w:cs="Times New Roman"/>
          <w:sz w:val="24"/>
          <w:szCs w:val="24"/>
          <w:lang w:eastAsia="ru-RU"/>
        </w:rP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p>
    <w:p w:rsidR="000B43A6" w:rsidRPr="000B43A6" w:rsidRDefault="000B43A6" w:rsidP="000B43A6">
      <w:pPr>
        <w:spacing w:after="0" w:line="240" w:lineRule="auto"/>
        <w:ind w:firstLine="700"/>
        <w:jc w:val="both"/>
        <w:rPr>
          <w:rFonts w:ascii="Times New Roman" w:eastAsia="Times New Roman" w:hAnsi="Times New Roman" w:cs="Times New Roman"/>
          <w:i/>
          <w:sz w:val="24"/>
          <w:szCs w:val="24"/>
          <w:lang w:eastAsia="ru-RU"/>
        </w:rPr>
      </w:pPr>
    </w:p>
    <w:p w:rsidR="000B43A6" w:rsidRPr="000B43A6" w:rsidRDefault="000B43A6" w:rsidP="000B43A6">
      <w:pPr>
        <w:spacing w:after="0" w:line="240" w:lineRule="auto"/>
        <w:jc w:val="both"/>
        <w:rPr>
          <w:rFonts w:ascii="Times New Roman" w:eastAsia="Times New Roman" w:hAnsi="Times New Roman" w:cs="Times New Roman"/>
          <w:b/>
          <w:sz w:val="24"/>
          <w:szCs w:val="24"/>
          <w:lang w:eastAsia="ru-RU"/>
        </w:rPr>
      </w:pPr>
      <w:r w:rsidRPr="000B43A6">
        <w:rPr>
          <w:rFonts w:ascii="Times New Roman" w:eastAsia="Times New Roman" w:hAnsi="Times New Roman" w:cs="Times New Roman"/>
          <w:b/>
          <w:sz w:val="24"/>
          <w:szCs w:val="24"/>
          <w:lang w:eastAsia="ru-RU"/>
        </w:rPr>
        <w:t>1. Обсяг пос</w:t>
      </w:r>
      <w:r w:rsidR="00A34766">
        <w:rPr>
          <w:rFonts w:ascii="Times New Roman" w:eastAsia="Times New Roman" w:hAnsi="Times New Roman" w:cs="Times New Roman"/>
          <w:b/>
          <w:sz w:val="24"/>
          <w:szCs w:val="24"/>
          <w:lang w:eastAsia="ru-RU"/>
        </w:rPr>
        <w:t>тачання електричної енергії – 17</w:t>
      </w:r>
      <w:r w:rsidRPr="000B43A6">
        <w:rPr>
          <w:rFonts w:ascii="Times New Roman" w:eastAsia="Times New Roman" w:hAnsi="Times New Roman" w:cs="Times New Roman"/>
          <w:b/>
          <w:sz w:val="24"/>
          <w:szCs w:val="24"/>
          <w:lang w:eastAsia="ru-RU"/>
        </w:rPr>
        <w:t xml:space="preserve"> 000 </w:t>
      </w:r>
      <w:r w:rsidRPr="000B43A6">
        <w:rPr>
          <w:rFonts w:ascii="Times New Roman" w:eastAsia="Calibri" w:hAnsi="Times New Roman" w:cs="Times New Roman"/>
          <w:b/>
          <w:sz w:val="24"/>
          <w:szCs w:val="24"/>
          <w:lang w:eastAsia="ru-RU"/>
        </w:rPr>
        <w:t>кВт</w:t>
      </w:r>
      <w:r w:rsidRPr="000B43A6">
        <w:rPr>
          <w:rFonts w:ascii="Times New Roman" w:eastAsia="Calibri" w:hAnsi="Times New Roman" w:cs="Times New Roman"/>
          <w:b/>
          <w:sz w:val="24"/>
          <w:szCs w:val="24"/>
        </w:rPr>
        <w:t>*</w:t>
      </w:r>
      <w:r w:rsidRPr="000B43A6">
        <w:rPr>
          <w:rFonts w:ascii="Times New Roman" w:eastAsia="Calibri" w:hAnsi="Times New Roman" w:cs="Times New Roman"/>
          <w:b/>
          <w:sz w:val="24"/>
          <w:szCs w:val="24"/>
          <w:lang w:eastAsia="ru-RU"/>
        </w:rPr>
        <w:t>год.</w:t>
      </w:r>
    </w:p>
    <w:p w:rsidR="000B43A6" w:rsidRPr="000B43A6" w:rsidRDefault="003A6018" w:rsidP="000B43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Термін постачання: з 01 </w:t>
      </w:r>
      <w:r w:rsidR="00A34766">
        <w:rPr>
          <w:rFonts w:ascii="Times New Roman" w:eastAsia="Times New Roman" w:hAnsi="Times New Roman" w:cs="Times New Roman"/>
          <w:b/>
          <w:sz w:val="24"/>
          <w:szCs w:val="24"/>
          <w:lang w:eastAsia="ru-RU"/>
        </w:rPr>
        <w:t>вересня 2024р. по 30 вересн</w:t>
      </w:r>
      <w:r w:rsidR="000B43A6" w:rsidRPr="000B43A6">
        <w:rPr>
          <w:rFonts w:ascii="Times New Roman" w:eastAsia="Times New Roman" w:hAnsi="Times New Roman" w:cs="Times New Roman"/>
          <w:b/>
          <w:sz w:val="24"/>
          <w:szCs w:val="24"/>
          <w:lang w:eastAsia="ru-RU"/>
        </w:rPr>
        <w:t>я 2024 року.</w:t>
      </w:r>
    </w:p>
    <w:p w:rsidR="000B43A6" w:rsidRPr="000B43A6" w:rsidRDefault="000B43A6" w:rsidP="000B43A6">
      <w:pPr>
        <w:tabs>
          <w:tab w:val="left" w:pos="993"/>
          <w:tab w:val="left" w:pos="1560"/>
        </w:tabs>
        <w:spacing w:after="0" w:line="276" w:lineRule="auto"/>
        <w:rPr>
          <w:rFonts w:ascii="Times New Roman" w:eastAsia="Calibri" w:hAnsi="Times New Roman" w:cs="Times New Roman"/>
          <w:sz w:val="24"/>
          <w:szCs w:val="24"/>
        </w:rPr>
      </w:pPr>
      <w:r w:rsidRPr="000B43A6">
        <w:rPr>
          <w:rFonts w:ascii="Times New Roman" w:eastAsia="Times New Roman" w:hAnsi="Times New Roman" w:cs="Times New Roman"/>
          <w:b/>
          <w:sz w:val="24"/>
          <w:szCs w:val="24"/>
          <w:lang w:eastAsia="ru-RU"/>
        </w:rPr>
        <w:t xml:space="preserve">3. Місце постачання:  </w:t>
      </w:r>
      <w:r w:rsidRPr="000B43A6">
        <w:rPr>
          <w:rFonts w:ascii="Times New Roman" w:eastAsia="Calibri" w:hAnsi="Times New Roman" w:cs="Times New Roman"/>
          <w:sz w:val="24"/>
          <w:szCs w:val="24"/>
        </w:rPr>
        <w:t xml:space="preserve">на межі балансової належності між оператором системи розподілу та замовником, 45765, </w:t>
      </w:r>
      <w:proofErr w:type="spellStart"/>
      <w:r w:rsidRPr="000B43A6">
        <w:rPr>
          <w:rFonts w:ascii="Times New Roman" w:eastAsia="Calibri" w:hAnsi="Times New Roman" w:cs="Times New Roman"/>
          <w:sz w:val="24"/>
          <w:szCs w:val="24"/>
        </w:rPr>
        <w:t>м.Берестечко</w:t>
      </w:r>
      <w:proofErr w:type="spellEnd"/>
      <w:r w:rsidRPr="000B43A6">
        <w:rPr>
          <w:rFonts w:ascii="Times New Roman" w:eastAsia="Calibri" w:hAnsi="Times New Roman" w:cs="Times New Roman"/>
          <w:sz w:val="24"/>
          <w:szCs w:val="24"/>
        </w:rPr>
        <w:t xml:space="preserve"> вул. Паркова, 21, Волинська обл.</w:t>
      </w:r>
    </w:p>
    <w:p w:rsidR="000B43A6" w:rsidRPr="000B43A6" w:rsidRDefault="000B43A6" w:rsidP="000B43A6">
      <w:pPr>
        <w:spacing w:after="0" w:line="240" w:lineRule="auto"/>
        <w:jc w:val="both"/>
        <w:rPr>
          <w:rFonts w:ascii="Times New Roman" w:eastAsia="Times New Roman" w:hAnsi="Times New Roman" w:cs="Times New Roman"/>
          <w:b/>
          <w:sz w:val="24"/>
          <w:szCs w:val="24"/>
          <w:lang w:eastAsia="ru-RU"/>
        </w:rPr>
      </w:pPr>
      <w:r w:rsidRPr="000B43A6">
        <w:rPr>
          <w:rFonts w:ascii="Times New Roman" w:eastAsia="Times New Roman" w:hAnsi="Times New Roman" w:cs="Times New Roman"/>
          <w:b/>
          <w:sz w:val="24"/>
          <w:szCs w:val="24"/>
          <w:lang w:eastAsia="ru-RU"/>
        </w:rPr>
        <w:t>4. Режим роботи: цілодобово.</w:t>
      </w:r>
    </w:p>
    <w:p w:rsidR="000B43A6" w:rsidRPr="000B43A6" w:rsidRDefault="000B43A6" w:rsidP="000B43A6">
      <w:pPr>
        <w:tabs>
          <w:tab w:val="left" w:pos="993"/>
          <w:tab w:val="left" w:pos="1560"/>
        </w:tabs>
        <w:spacing w:after="0" w:line="276" w:lineRule="auto"/>
        <w:rPr>
          <w:rFonts w:ascii="Times New Roman" w:eastAsia="Calibri" w:hAnsi="Times New Roman" w:cs="Times New Roman"/>
          <w:b/>
          <w:sz w:val="24"/>
          <w:szCs w:val="24"/>
        </w:rPr>
      </w:pPr>
      <w:r w:rsidRPr="000B43A6">
        <w:rPr>
          <w:rFonts w:ascii="Times New Roman" w:eastAsia="Calibri" w:hAnsi="Times New Roman" w:cs="Times New Roman"/>
          <w:b/>
          <w:sz w:val="24"/>
          <w:szCs w:val="24"/>
        </w:rPr>
        <w:t>5. Послуги з передачі та розподілу електричної енергії:</w:t>
      </w:r>
    </w:p>
    <w:p w:rsidR="000B43A6" w:rsidRPr="000B43A6" w:rsidRDefault="000B43A6" w:rsidP="000B43A6">
      <w:pPr>
        <w:tabs>
          <w:tab w:val="left" w:pos="1276"/>
        </w:tabs>
        <w:spacing w:after="0" w:line="240" w:lineRule="auto"/>
        <w:contextualSpacing/>
        <w:jc w:val="both"/>
        <w:rPr>
          <w:rFonts w:ascii="Times New Roman" w:eastAsia="Calibri" w:hAnsi="Times New Roman" w:cs="Times New Roman"/>
          <w:sz w:val="24"/>
          <w:szCs w:val="24"/>
        </w:rPr>
      </w:pPr>
      <w:r w:rsidRPr="000B43A6">
        <w:rPr>
          <w:rFonts w:ascii="Times New Roman" w:eastAsia="Calibri" w:hAnsi="Times New Roman" w:cs="Times New Roman"/>
          <w:sz w:val="24"/>
          <w:szCs w:val="24"/>
        </w:rPr>
        <w:t xml:space="preserve">До ціни пропозиції учасник зобов’язаний включити витрати на </w:t>
      </w:r>
      <w:r w:rsidRPr="000B43A6">
        <w:rPr>
          <w:rFonts w:ascii="Times New Roman" w:eastAsia="Calibri" w:hAnsi="Times New Roman" w:cs="Times New Roman"/>
          <w:b/>
          <w:bCs/>
          <w:sz w:val="24"/>
          <w:szCs w:val="24"/>
        </w:rPr>
        <w:t>послуги з передачі електричної енергії за регульованим тарифом, встановленим НКРЕКП.</w:t>
      </w:r>
    </w:p>
    <w:p w:rsidR="000B43A6" w:rsidRPr="000B43A6" w:rsidRDefault="000B43A6" w:rsidP="000B43A6">
      <w:pPr>
        <w:tabs>
          <w:tab w:val="left" w:pos="1276"/>
        </w:tabs>
        <w:spacing w:after="0" w:line="240" w:lineRule="auto"/>
        <w:contextualSpacing/>
        <w:jc w:val="both"/>
        <w:rPr>
          <w:rFonts w:ascii="Times New Roman" w:eastAsia="Calibri" w:hAnsi="Times New Roman" w:cs="Times New Roman"/>
          <w:b/>
          <w:bCs/>
          <w:sz w:val="24"/>
          <w:szCs w:val="24"/>
        </w:rPr>
      </w:pPr>
      <w:r w:rsidRPr="000B43A6">
        <w:rPr>
          <w:rFonts w:ascii="Times New Roman" w:eastAsia="Calibri" w:hAnsi="Times New Roman" w:cs="Times New Roman"/>
          <w:sz w:val="24"/>
          <w:szCs w:val="24"/>
        </w:rPr>
        <w:t xml:space="preserve">Послуги з розподілу електричної енергії сплачуються Споживачем/Замовником Оператору системи розподілу самостійно. До ціни пропозиції учасник </w:t>
      </w:r>
      <w:r w:rsidRPr="000B43A6">
        <w:rPr>
          <w:rFonts w:ascii="Times New Roman" w:eastAsia="Calibri" w:hAnsi="Times New Roman" w:cs="Times New Roman"/>
          <w:b/>
          <w:bCs/>
          <w:sz w:val="24"/>
          <w:szCs w:val="24"/>
          <w:u w:val="single"/>
        </w:rPr>
        <w:t>не включає</w:t>
      </w:r>
      <w:r w:rsidRPr="000B43A6">
        <w:rPr>
          <w:rFonts w:ascii="Times New Roman" w:eastAsia="Calibri" w:hAnsi="Times New Roman" w:cs="Times New Roman"/>
          <w:b/>
          <w:bCs/>
          <w:sz w:val="24"/>
          <w:szCs w:val="24"/>
        </w:rPr>
        <w:t xml:space="preserve"> послуги з розподілу електричної енергії.</w:t>
      </w:r>
    </w:p>
    <w:p w:rsidR="000B43A6" w:rsidRPr="000B43A6" w:rsidRDefault="000B43A6" w:rsidP="000B43A6">
      <w:pPr>
        <w:rPr>
          <w:b/>
          <w:bCs/>
        </w:rPr>
      </w:pPr>
    </w:p>
    <w:p w:rsidR="0036668F" w:rsidRPr="00770360" w:rsidRDefault="0036668F" w:rsidP="0036668F">
      <w:pPr>
        <w:rPr>
          <w:b/>
          <w:bCs/>
        </w:rPr>
      </w:pPr>
      <w:r w:rsidRPr="00770360">
        <w:rPr>
          <w:b/>
          <w:bCs/>
        </w:rPr>
        <w:t xml:space="preserve">Обґрунтування розміру бюджетного призначення: </w:t>
      </w:r>
      <w:r w:rsidRPr="00770360">
        <w:t xml:space="preserve">Кошти місцевого бюджету. Відповідно до статті 4 Закону планування </w:t>
      </w:r>
      <w:proofErr w:type="spellStart"/>
      <w:r w:rsidRPr="00770360">
        <w:t>закупівель</w:t>
      </w:r>
      <w:proofErr w:type="spellEnd"/>
      <w:r w:rsidRPr="00770360">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770360">
        <w:t>закупівель</w:t>
      </w:r>
      <w:proofErr w:type="spellEnd"/>
      <w:r w:rsidRPr="00770360">
        <w:t xml:space="preserve">. Закупівля проводиться </w:t>
      </w:r>
      <w:r w:rsidRPr="00770360">
        <w:lastRenderedPageBreak/>
        <w:t>відповідно до річного плану на потребу 202</w:t>
      </w:r>
      <w:r w:rsidR="000B43A6">
        <w:t>4</w:t>
      </w:r>
      <w:r w:rsidRPr="00770360">
        <w:t xml:space="preserve"> року. Взяття бюджетних зобов’язань за договором буде здійснюватися в межах бюджетних асигнувань, затверджених кош</w:t>
      </w:r>
      <w:r>
        <w:t>торисом на 202</w:t>
      </w:r>
      <w:r w:rsidR="000B43A6">
        <w:t>4</w:t>
      </w:r>
      <w:r>
        <w:t xml:space="preserve"> рік по установі.</w:t>
      </w:r>
    </w:p>
    <w:p w:rsidR="0036668F" w:rsidRDefault="0036668F" w:rsidP="0036668F">
      <w:r w:rsidRPr="00770360">
        <w:rPr>
          <w:b/>
          <w:bCs/>
        </w:rPr>
        <w:t>Обґрунтування очікуваної вартості предмету закупівлі:</w:t>
      </w:r>
      <w:r w:rsidRPr="00770360">
        <w:t xml:space="preserve"> При визначені очікуваної вартості застосовувався метод моніторингу (порівняння) ринкових цін на </w:t>
      </w:r>
      <w:r w:rsidR="000B43A6">
        <w:t>електроенергію</w:t>
      </w:r>
      <w:r w:rsidRPr="00770360">
        <w:t xml:space="preserve"> з використанням загальнодоступної відкритої інформації про ціни на</w:t>
      </w:r>
      <w:r>
        <w:t xml:space="preserve"> </w:t>
      </w:r>
      <w:r w:rsidRPr="00770360">
        <w:t xml:space="preserve">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770360">
        <w:t>закупівель</w:t>
      </w:r>
      <w:proofErr w:type="spellEnd"/>
      <w:r w:rsidRPr="00770360">
        <w:t xml:space="preserve"> «</w:t>
      </w:r>
      <w:proofErr w:type="spellStart"/>
      <w:r w:rsidRPr="00770360">
        <w:t>Prozorro</w:t>
      </w:r>
      <w:proofErr w:type="spellEnd"/>
      <w:r w:rsidRPr="00770360">
        <w:t xml:space="preserve">» (як на момент складання бюджетних запитів так і </w:t>
      </w:r>
      <w:r w:rsidR="000B43A6">
        <w:t>на момент оголошення процедури)</w:t>
      </w:r>
      <w:r w:rsidR="00E50672">
        <w:t xml:space="preserve"> шл</w:t>
      </w:r>
      <w:r>
        <w:t xml:space="preserve">яхом отримання інформації через мережу </w:t>
      </w:r>
      <w:proofErr w:type="spellStart"/>
      <w:r>
        <w:t>internet</w:t>
      </w:r>
      <w:proofErr w:type="spellEnd"/>
      <w:r>
        <w:t xml:space="preserve">  у відкритому доступі на сайтах постачальників, в електронному каталозі, в електронній системі </w:t>
      </w:r>
      <w:proofErr w:type="spellStart"/>
      <w:r>
        <w:t>закупівель</w:t>
      </w:r>
      <w:proofErr w:type="spellEnd"/>
      <w:r>
        <w:t xml:space="preserve"> “</w:t>
      </w:r>
      <w:proofErr w:type="spellStart"/>
      <w:r>
        <w:t>ProZorro</w:t>
      </w:r>
      <w:proofErr w:type="spellEnd"/>
      <w:r>
        <w:t xml:space="preserve">” щодо аналогічних </w:t>
      </w:r>
      <w:proofErr w:type="spellStart"/>
      <w:r>
        <w:t>закупівель</w:t>
      </w:r>
      <w:proofErr w:type="spellEnd"/>
      <w:r>
        <w:t>.</w:t>
      </w:r>
    </w:p>
    <w:p w:rsidR="0036668F" w:rsidRDefault="0036668F" w:rsidP="0036668F">
      <w:r w:rsidRPr="0042388B">
        <w:rPr>
          <w:b/>
        </w:rPr>
        <w:t>Мета використання товару</w:t>
      </w:r>
      <w:r>
        <w:t xml:space="preserve"> :    Потреба у закупівлі зумовлена необхідністю забезпечення</w:t>
      </w:r>
      <w:r w:rsidR="00CF776E">
        <w:t xml:space="preserve"> закладу </w:t>
      </w:r>
      <w:r w:rsidR="00E50672">
        <w:t>електроенергією.</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A5DB3"/>
    <w:rsid w:val="001C5EB6"/>
    <w:rsid w:val="0036668F"/>
    <w:rsid w:val="00373339"/>
    <w:rsid w:val="003A6018"/>
    <w:rsid w:val="00742A63"/>
    <w:rsid w:val="008453E1"/>
    <w:rsid w:val="00A34766"/>
    <w:rsid w:val="00A45741"/>
    <w:rsid w:val="00CF776E"/>
    <w:rsid w:val="00E50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CFEE"/>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2375</Words>
  <Characters>1354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2023-08-07T13:11:00Z</dcterms:created>
  <dcterms:modified xsi:type="dcterms:W3CDTF">2024-08-12T07:51:00Z</dcterms:modified>
</cp:coreProperties>
</file>