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68F" w:rsidRPr="008B5B2D" w:rsidRDefault="0036668F" w:rsidP="0036668F">
      <w:pPr>
        <w:rPr>
          <w:rFonts w:ascii="Times New Roman" w:hAnsi="Times New Roman" w:cs="Times New Roman"/>
          <w:sz w:val="24"/>
          <w:szCs w:val="24"/>
        </w:rPr>
      </w:pPr>
      <w:r w:rsidRPr="008B5B2D">
        <w:rPr>
          <w:rFonts w:ascii="Times New Roman" w:hAnsi="Times New Roman" w:cs="Times New Roman"/>
          <w:b/>
          <w:sz w:val="24"/>
          <w:szCs w:val="24"/>
        </w:rPr>
        <w:t>Обґрунтування технічних та якісних характеристик предмета закупівлі, розміру бюджетного призначення, очікуваної вартості предмета закупівлі на підставі постанови Кабінету Міністрів України від 11.10.2016 №710 «Про ефективне використання державних коштів»</w:t>
      </w:r>
      <w:r w:rsidRPr="008B5B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2459" w:rsidRDefault="00D70E0C" w:rsidP="0036668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0E0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код за </w:t>
      </w:r>
      <w:r w:rsidR="003B35CA" w:rsidRPr="003B35CA">
        <w:rPr>
          <w:rFonts w:ascii="Times New Roman" w:hAnsi="Times New Roman" w:cs="Times New Roman"/>
          <w:b/>
          <w:bCs/>
          <w:iCs/>
          <w:sz w:val="24"/>
          <w:szCs w:val="24"/>
        </w:rPr>
        <w:t>ДК 021:2015 –</w:t>
      </w:r>
      <w:r w:rsidR="007246B5" w:rsidRPr="007246B5">
        <w:t xml:space="preserve"> </w:t>
      </w:r>
      <w:r w:rsidR="007246B5" w:rsidRPr="007246B5">
        <w:rPr>
          <w:rFonts w:ascii="Times New Roman" w:hAnsi="Times New Roman" w:cs="Times New Roman"/>
          <w:b/>
          <w:bCs/>
          <w:iCs/>
          <w:sz w:val="24"/>
          <w:szCs w:val="24"/>
        </w:rPr>
        <w:t>Вікна</w:t>
      </w:r>
      <w:proofErr w:type="gramStart"/>
      <w:r w:rsidR="007246B5" w:rsidRPr="007246B5">
        <w:rPr>
          <w:rFonts w:ascii="Times New Roman" w:hAnsi="Times New Roman" w:cs="Times New Roman"/>
          <w:b/>
          <w:bCs/>
          <w:iCs/>
          <w:sz w:val="24"/>
          <w:szCs w:val="24"/>
        </w:rPr>
        <w:t>,д</w:t>
      </w:r>
      <w:proofErr w:type="gramEnd"/>
      <w:r w:rsidR="007246B5" w:rsidRPr="007246B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вері </w:t>
      </w:r>
      <w:proofErr w:type="spellStart"/>
      <w:r w:rsidR="007246B5" w:rsidRPr="007246B5">
        <w:rPr>
          <w:rFonts w:ascii="Times New Roman" w:hAnsi="Times New Roman" w:cs="Times New Roman"/>
          <w:b/>
          <w:bCs/>
          <w:iCs/>
          <w:sz w:val="24"/>
          <w:szCs w:val="24"/>
        </w:rPr>
        <w:t>мп</w:t>
      </w:r>
      <w:proofErr w:type="spellEnd"/>
      <w:r w:rsidR="007246B5" w:rsidRPr="007246B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за кодом ДК 021:2015: 44220000-8 Столярні вироби</w:t>
      </w:r>
      <w:r w:rsidR="00373339" w:rsidRPr="004905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6668F" w:rsidRPr="003B35CA" w:rsidRDefault="0036668F" w:rsidP="0036668F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bookmarkStart w:id="0" w:name="_GoBack"/>
      <w:bookmarkEnd w:id="0"/>
      <w:r w:rsidRPr="008B5B2D">
        <w:rPr>
          <w:rFonts w:ascii="Times New Roman" w:hAnsi="Times New Roman" w:cs="Times New Roman"/>
          <w:b/>
          <w:bCs/>
          <w:sz w:val="24"/>
          <w:szCs w:val="24"/>
        </w:rPr>
        <w:t>Замовник</w:t>
      </w:r>
      <w:r w:rsidRPr="008B5B2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B5B2D">
        <w:rPr>
          <w:rFonts w:ascii="Times New Roman" w:hAnsi="Times New Roman" w:cs="Times New Roman"/>
          <w:sz w:val="24"/>
          <w:szCs w:val="24"/>
        </w:rPr>
        <w:t>Берестечківський</w:t>
      </w:r>
      <w:proofErr w:type="spellEnd"/>
      <w:r w:rsidRPr="008B5B2D">
        <w:rPr>
          <w:rFonts w:ascii="Times New Roman" w:hAnsi="Times New Roman" w:cs="Times New Roman"/>
          <w:sz w:val="24"/>
          <w:szCs w:val="24"/>
        </w:rPr>
        <w:t xml:space="preserve"> психоневрологічний інтернат </w:t>
      </w:r>
    </w:p>
    <w:p w:rsidR="0036668F" w:rsidRPr="008B5B2D" w:rsidRDefault="0036668F" w:rsidP="0036668F">
      <w:pPr>
        <w:rPr>
          <w:rFonts w:ascii="Times New Roman" w:hAnsi="Times New Roman" w:cs="Times New Roman"/>
          <w:sz w:val="24"/>
          <w:szCs w:val="24"/>
        </w:rPr>
      </w:pPr>
      <w:r w:rsidRPr="008B5B2D">
        <w:rPr>
          <w:rFonts w:ascii="Times New Roman" w:hAnsi="Times New Roman" w:cs="Times New Roman"/>
          <w:b/>
          <w:bCs/>
          <w:sz w:val="24"/>
          <w:szCs w:val="24"/>
        </w:rPr>
        <w:t>Код за ЄДРПОУ</w:t>
      </w:r>
      <w:r w:rsidRPr="008B5B2D">
        <w:rPr>
          <w:rFonts w:ascii="Times New Roman" w:hAnsi="Times New Roman" w:cs="Times New Roman"/>
          <w:sz w:val="24"/>
          <w:szCs w:val="24"/>
        </w:rPr>
        <w:t>: 03188180</w:t>
      </w:r>
    </w:p>
    <w:p w:rsidR="0036668F" w:rsidRPr="008B5B2D" w:rsidRDefault="00373339" w:rsidP="0036668F">
      <w:pPr>
        <w:rPr>
          <w:rFonts w:ascii="Times New Roman" w:hAnsi="Times New Roman" w:cs="Times New Roman"/>
          <w:sz w:val="24"/>
          <w:szCs w:val="24"/>
        </w:rPr>
      </w:pPr>
      <w:r w:rsidRPr="008B5B2D">
        <w:rPr>
          <w:rFonts w:ascii="Times New Roman" w:hAnsi="Times New Roman" w:cs="Times New Roman"/>
          <w:b/>
          <w:bCs/>
          <w:sz w:val="24"/>
          <w:szCs w:val="24"/>
        </w:rPr>
        <w:t>Ідентиф</w:t>
      </w:r>
      <w:r w:rsidR="0036668F" w:rsidRPr="008B5B2D">
        <w:rPr>
          <w:rFonts w:ascii="Times New Roman" w:hAnsi="Times New Roman" w:cs="Times New Roman"/>
          <w:b/>
          <w:bCs/>
          <w:sz w:val="24"/>
          <w:szCs w:val="24"/>
        </w:rPr>
        <w:t>ікатор  закупівлі:</w:t>
      </w:r>
      <w:r w:rsidR="0036668F" w:rsidRPr="008B5B2D">
        <w:rPr>
          <w:rFonts w:ascii="Times New Roman" w:hAnsi="Times New Roman" w:cs="Times New Roman"/>
          <w:sz w:val="24"/>
          <w:szCs w:val="24"/>
        </w:rPr>
        <w:t xml:space="preserve"> </w:t>
      </w:r>
      <w:r w:rsidR="007246B5" w:rsidRPr="007246B5">
        <w:rPr>
          <w:rFonts w:ascii="Times New Roman" w:hAnsi="Times New Roman" w:cs="Times New Roman"/>
          <w:b/>
          <w:bCs/>
          <w:sz w:val="24"/>
          <w:szCs w:val="24"/>
        </w:rPr>
        <w:t>UA-2026-01-12-009761-a</w:t>
      </w:r>
      <w:r w:rsidR="0036668F" w:rsidRPr="008B5B2D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</w:p>
    <w:p w:rsidR="0036668F" w:rsidRPr="005C573E" w:rsidRDefault="0036668F" w:rsidP="0036668F">
      <w:pPr>
        <w:rPr>
          <w:rFonts w:ascii="Times New Roman" w:hAnsi="Times New Roman" w:cs="Times New Roman"/>
          <w:sz w:val="24"/>
          <w:szCs w:val="24"/>
        </w:rPr>
      </w:pPr>
      <w:r w:rsidRPr="008B5B2D">
        <w:rPr>
          <w:rFonts w:ascii="Times New Roman" w:hAnsi="Times New Roman" w:cs="Times New Roman"/>
          <w:b/>
          <w:bCs/>
          <w:sz w:val="24"/>
          <w:szCs w:val="24"/>
        </w:rPr>
        <w:t>Очікувана вартість</w:t>
      </w:r>
      <w:r w:rsidRPr="008B5B2D">
        <w:rPr>
          <w:rFonts w:ascii="Times New Roman" w:hAnsi="Times New Roman" w:cs="Times New Roman"/>
          <w:sz w:val="24"/>
          <w:szCs w:val="24"/>
        </w:rPr>
        <w:t xml:space="preserve">: </w:t>
      </w:r>
      <w:r w:rsidR="007246B5">
        <w:rPr>
          <w:rFonts w:ascii="Times New Roman" w:hAnsi="Times New Roman" w:cs="Times New Roman"/>
          <w:b/>
          <w:sz w:val="24"/>
          <w:szCs w:val="24"/>
        </w:rPr>
        <w:t>66170</w:t>
      </w:r>
      <w:r w:rsidR="008B27C8" w:rsidRPr="005C573E">
        <w:rPr>
          <w:rFonts w:ascii="Times New Roman" w:hAnsi="Times New Roman" w:cs="Times New Roman"/>
          <w:b/>
          <w:sz w:val="24"/>
          <w:szCs w:val="24"/>
        </w:rPr>
        <w:t>.00</w:t>
      </w:r>
      <w:r w:rsidRPr="005C573E">
        <w:rPr>
          <w:rFonts w:ascii="Times New Roman" w:hAnsi="Times New Roman" w:cs="Times New Roman"/>
          <w:b/>
          <w:sz w:val="24"/>
          <w:szCs w:val="24"/>
        </w:rPr>
        <w:t xml:space="preserve"> грн.</w:t>
      </w:r>
    </w:p>
    <w:p w:rsidR="00490561" w:rsidRDefault="0036668F" w:rsidP="00490561">
      <w:pPr>
        <w:rPr>
          <w:rFonts w:ascii="Times New Roman" w:hAnsi="Times New Roman" w:cs="Times New Roman"/>
          <w:b/>
          <w:sz w:val="24"/>
          <w:szCs w:val="24"/>
        </w:rPr>
      </w:pPr>
      <w:r w:rsidRPr="008B5B2D">
        <w:rPr>
          <w:rFonts w:ascii="Times New Roman" w:hAnsi="Times New Roman" w:cs="Times New Roman"/>
          <w:b/>
          <w:sz w:val="24"/>
          <w:szCs w:val="24"/>
        </w:rPr>
        <w:t xml:space="preserve">Кількість товару : </w:t>
      </w:r>
      <w:r w:rsidR="00373339" w:rsidRPr="008B5B2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246B5">
        <w:rPr>
          <w:rFonts w:ascii="Times New Roman" w:hAnsi="Times New Roman" w:cs="Times New Roman"/>
          <w:b/>
          <w:sz w:val="24"/>
          <w:szCs w:val="24"/>
        </w:rPr>
        <w:t>вікна-</w:t>
      </w:r>
      <w:proofErr w:type="spellEnd"/>
      <w:r w:rsidR="007246B5">
        <w:rPr>
          <w:rFonts w:ascii="Times New Roman" w:hAnsi="Times New Roman" w:cs="Times New Roman"/>
          <w:b/>
          <w:sz w:val="24"/>
          <w:szCs w:val="24"/>
        </w:rPr>
        <w:t xml:space="preserve"> 3 шт., </w:t>
      </w:r>
      <w:proofErr w:type="spellStart"/>
      <w:r w:rsidR="007246B5">
        <w:rPr>
          <w:rFonts w:ascii="Times New Roman" w:hAnsi="Times New Roman" w:cs="Times New Roman"/>
          <w:b/>
          <w:sz w:val="24"/>
          <w:szCs w:val="24"/>
        </w:rPr>
        <w:t>двері-</w:t>
      </w:r>
      <w:proofErr w:type="spellEnd"/>
      <w:r w:rsidR="007246B5">
        <w:rPr>
          <w:rFonts w:ascii="Times New Roman" w:hAnsi="Times New Roman" w:cs="Times New Roman"/>
          <w:b/>
          <w:sz w:val="24"/>
          <w:szCs w:val="24"/>
        </w:rPr>
        <w:t xml:space="preserve"> 4 шт.</w:t>
      </w: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</w:p>
    <w:p w:rsidR="007246B5" w:rsidRP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  <w:lang w:bidi="uk-UA"/>
        </w:rPr>
      </w:pPr>
      <w:r w:rsidRPr="007246B5">
        <w:rPr>
          <w:rFonts w:ascii="Times New Roman" w:hAnsi="Times New Roman" w:cs="Times New Roman"/>
          <w:b/>
          <w:bCs/>
          <w:sz w:val="24"/>
          <w:szCs w:val="24"/>
          <w:lang w:bidi="uk-UA"/>
        </w:rPr>
        <w:lastRenderedPageBreak/>
        <w:t>ІНФОРМАЦІЯ ПРО ТЕХНІЧНІ, ЯКІСНІ ТА КІЛЬКІСНІ ХАРАКТЕРИСТИКИ ПРЕДМЕТА ЗАКУПІВЛІ</w:t>
      </w:r>
    </w:p>
    <w:p w:rsidR="007246B5" w:rsidRPr="007246B5" w:rsidRDefault="007246B5" w:rsidP="007246B5">
      <w:pPr>
        <w:rPr>
          <w:rFonts w:ascii="Times New Roman" w:hAnsi="Times New Roman" w:cs="Times New Roman"/>
          <w:b/>
          <w:bCs/>
          <w:i/>
          <w:sz w:val="24"/>
          <w:szCs w:val="24"/>
          <w:lang w:bidi="uk-UA"/>
        </w:rPr>
      </w:pPr>
    </w:p>
    <w:p w:rsidR="007246B5" w:rsidRP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46B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</w:t>
      </w:r>
      <w:r w:rsidRPr="007246B5">
        <w:rPr>
          <w:rFonts w:ascii="Times New Roman" w:hAnsi="Times New Roman" w:cs="Times New Roman"/>
          <w:b/>
          <w:bCs/>
          <w:sz w:val="24"/>
          <w:szCs w:val="24"/>
        </w:rPr>
        <w:t xml:space="preserve">  Вікна,двері </w:t>
      </w:r>
      <w:proofErr w:type="spellStart"/>
      <w:r w:rsidRPr="007246B5">
        <w:rPr>
          <w:rFonts w:ascii="Times New Roman" w:hAnsi="Times New Roman" w:cs="Times New Roman"/>
          <w:b/>
          <w:bCs/>
          <w:sz w:val="24"/>
          <w:szCs w:val="24"/>
        </w:rPr>
        <w:t>мп</w:t>
      </w:r>
      <w:proofErr w:type="spellEnd"/>
      <w:r w:rsidRPr="007246B5">
        <w:rPr>
          <w:rFonts w:ascii="Times New Roman" w:hAnsi="Times New Roman" w:cs="Times New Roman"/>
          <w:b/>
          <w:bCs/>
          <w:sz w:val="24"/>
          <w:szCs w:val="24"/>
        </w:rPr>
        <w:t xml:space="preserve"> за кодом ДК 021:2015: 44220000-8 Столярні вироби</w:t>
      </w:r>
    </w:p>
    <w:p w:rsidR="007246B5" w:rsidRPr="007246B5" w:rsidRDefault="007246B5" w:rsidP="007246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246B5" w:rsidRPr="007246B5" w:rsidRDefault="007246B5" w:rsidP="007246B5">
      <w:pPr>
        <w:rPr>
          <w:rFonts w:ascii="Times New Roman" w:hAnsi="Times New Roman" w:cs="Times New Roman"/>
          <w:b/>
          <w:sz w:val="24"/>
          <w:szCs w:val="24"/>
        </w:rPr>
      </w:pPr>
      <w:r w:rsidRPr="007246B5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Таблицю 1</w:t>
      </w:r>
    </w:p>
    <w:tbl>
      <w:tblPr>
        <w:tblW w:w="101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29"/>
      </w:tblGrid>
      <w:tr w:rsidR="007246B5" w:rsidRPr="007246B5" w:rsidTr="00B06B52">
        <w:trPr>
          <w:trHeight w:val="415"/>
          <w:jc w:val="center"/>
        </w:trPr>
        <w:tc>
          <w:tcPr>
            <w:tcW w:w="10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46B5" w:rsidRPr="007246B5" w:rsidRDefault="007246B5" w:rsidP="007246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4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Найменування предмету закупівлі</w:t>
            </w:r>
          </w:p>
        </w:tc>
      </w:tr>
      <w:tr w:rsidR="007246B5" w:rsidRPr="007246B5" w:rsidTr="00B06B52">
        <w:trPr>
          <w:trHeight w:val="53"/>
          <w:jc w:val="center"/>
        </w:trPr>
        <w:tc>
          <w:tcPr>
            <w:tcW w:w="10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46B5" w:rsidRPr="007246B5" w:rsidRDefault="007246B5" w:rsidP="007246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724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object w:dxaOrig="10245" w:dyaOrig="1134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2.25pt;height:567.75pt" o:ole="">
                  <v:imagedata r:id="rId6" o:title=""/>
                </v:shape>
                <o:OLEObject Type="Embed" ProgID="Excel.Sheet.12" ShapeID="_x0000_i1025" DrawAspect="Content" ObjectID="_1830062568" r:id="rId7"/>
              </w:object>
            </w:r>
            <w:r w:rsidRPr="00724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object w:dxaOrig="10245" w:dyaOrig="8224">
                <v:shape id="_x0000_i1026" type="#_x0000_t75" style="width:512.25pt;height:411pt" o:ole="">
                  <v:imagedata r:id="rId8" o:title=""/>
                </v:shape>
                <o:OLEObject Type="Embed" ProgID="Excel.Sheet.12" ShapeID="_x0000_i1026" DrawAspect="Content" ObjectID="_1830062569" r:id="rId9"/>
              </w:object>
            </w:r>
          </w:p>
        </w:tc>
      </w:tr>
    </w:tbl>
    <w:p w:rsidR="007246B5" w:rsidRDefault="007246B5" w:rsidP="00490561">
      <w:pPr>
        <w:rPr>
          <w:rFonts w:ascii="Times New Roman" w:hAnsi="Times New Roman" w:cs="Times New Roman"/>
          <w:b/>
          <w:sz w:val="24"/>
          <w:szCs w:val="24"/>
        </w:rPr>
      </w:pPr>
    </w:p>
    <w:p w:rsidR="007246B5" w:rsidRPr="007246B5" w:rsidRDefault="007246B5" w:rsidP="007246B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246B5">
        <w:rPr>
          <w:rFonts w:ascii="Times New Roman" w:eastAsia="Calibri" w:hAnsi="Times New Roman" w:cs="Times New Roman"/>
          <w:b/>
          <w:sz w:val="28"/>
          <w:szCs w:val="28"/>
        </w:rPr>
        <w:t xml:space="preserve">Загальні вимоги: </w:t>
      </w:r>
    </w:p>
    <w:p w:rsidR="007246B5" w:rsidRPr="007246B5" w:rsidRDefault="007246B5" w:rsidP="007246B5">
      <w:pPr>
        <w:autoSpaceDN w:val="0"/>
        <w:adjustRightInd w:val="0"/>
        <w:spacing w:after="0" w:line="240" w:lineRule="auto"/>
        <w:jc w:val="both"/>
        <w:rPr>
          <w:rFonts w:ascii="Times New Roman" w:eastAsia="Aptos" w:hAnsi="Times New Roman" w:cs="Times New Roman"/>
          <w:color w:val="000000"/>
          <w:sz w:val="24"/>
          <w:lang w:val="ru-RU"/>
        </w:rPr>
      </w:pPr>
      <w:r w:rsidRPr="007246B5">
        <w:rPr>
          <w:rFonts w:ascii="Times New Roman" w:eastAsia="Calibri" w:hAnsi="Times New Roman" w:cs="Times New Roman"/>
          <w:bCs/>
          <w:sz w:val="24"/>
          <w:lang w:eastAsia="ru-RU"/>
        </w:rPr>
        <w:t>Термін поставки</w:t>
      </w:r>
      <w:r w:rsidRPr="007246B5">
        <w:rPr>
          <w:rFonts w:ascii="Times New Roman" w:eastAsia="Calibri" w:hAnsi="Times New Roman" w:cs="Times New Roman"/>
          <w:sz w:val="24"/>
          <w:lang w:eastAsia="ru-RU"/>
        </w:rPr>
        <w:t xml:space="preserve"> – до 20.02.2026 року. Місце поставки товару: </w:t>
      </w:r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 xml:space="preserve">45765, </w:t>
      </w:r>
      <w:proofErr w:type="spellStart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>Волинська</w:t>
      </w:r>
      <w:proofErr w:type="spellEnd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 xml:space="preserve"> </w:t>
      </w:r>
      <w:proofErr w:type="spellStart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>обл</w:t>
      </w:r>
      <w:proofErr w:type="spellEnd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 xml:space="preserve">, </w:t>
      </w:r>
      <w:proofErr w:type="spellStart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>Луцький</w:t>
      </w:r>
      <w:proofErr w:type="spellEnd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 xml:space="preserve"> район, </w:t>
      </w:r>
      <w:proofErr w:type="spellStart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>м.Берестечко</w:t>
      </w:r>
      <w:proofErr w:type="spellEnd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 xml:space="preserve">, </w:t>
      </w:r>
      <w:proofErr w:type="spellStart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>вул</w:t>
      </w:r>
      <w:proofErr w:type="spellEnd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 xml:space="preserve">. </w:t>
      </w:r>
      <w:proofErr w:type="spellStart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>Паркова</w:t>
      </w:r>
      <w:proofErr w:type="spellEnd"/>
      <w:r w:rsidRPr="007246B5">
        <w:rPr>
          <w:rFonts w:ascii="Times New Roman" w:eastAsia="Aptos" w:hAnsi="Times New Roman" w:cs="Times New Roman"/>
          <w:color w:val="000000"/>
          <w:sz w:val="24"/>
          <w:lang w:val="ru-RU"/>
        </w:rPr>
        <w:t>, 21.</w:t>
      </w:r>
    </w:p>
    <w:p w:rsidR="007246B5" w:rsidRPr="007246B5" w:rsidRDefault="007246B5" w:rsidP="007246B5">
      <w:pPr>
        <w:autoSpaceDN w:val="0"/>
        <w:adjustRightInd w:val="0"/>
        <w:spacing w:after="0" w:line="240" w:lineRule="auto"/>
        <w:jc w:val="both"/>
        <w:rPr>
          <w:rFonts w:ascii="Arial" w:eastAsia="Aptos" w:hAnsi="Arial" w:cs="Times New Roman"/>
          <w:b/>
          <w:sz w:val="24"/>
          <w:szCs w:val="24"/>
          <w:lang w:val="ru-RU" w:eastAsia="fr-FR"/>
        </w:rPr>
      </w:pPr>
    </w:p>
    <w:p w:rsidR="007246B5" w:rsidRPr="007246B5" w:rsidRDefault="007246B5" w:rsidP="007246B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246B5">
        <w:rPr>
          <w:rFonts w:ascii="Times New Roman" w:eastAsia="Calibri" w:hAnsi="Times New Roman" w:cs="Times New Roman"/>
          <w:b/>
          <w:sz w:val="28"/>
          <w:szCs w:val="28"/>
        </w:rPr>
        <w:t>Учасник в тендерній пропозиції надає:</w:t>
      </w:r>
    </w:p>
    <w:p w:rsidR="007246B5" w:rsidRPr="007246B5" w:rsidRDefault="007246B5" w:rsidP="007246B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246B5">
        <w:rPr>
          <w:rFonts w:ascii="Times New Roman" w:eastAsia="Aptos" w:hAnsi="Times New Roman" w:cs="Arial"/>
          <w:sz w:val="24"/>
          <w:szCs w:val="20"/>
          <w:lang w:eastAsia="ru-RU"/>
        </w:rPr>
        <w:t>1.Учасник повинен поставити замовнику товар, якість якого відповідає технічним характеристикам, але в будь-якому разі з дотриманням норм діючого законодавства України щодо поставки аналогічних товарів (Учасник надає в тендерній пропозиції гарантійний лист).</w:t>
      </w:r>
    </w:p>
    <w:p w:rsidR="007246B5" w:rsidRPr="007246B5" w:rsidRDefault="007246B5" w:rsidP="007246B5">
      <w:pPr>
        <w:spacing w:after="0" w:line="240" w:lineRule="auto"/>
        <w:ind w:firstLine="709"/>
        <w:jc w:val="both"/>
        <w:rPr>
          <w:rFonts w:ascii="Times New Roman" w:eastAsia="Aptos" w:hAnsi="Times New Roman" w:cs="Arial"/>
          <w:sz w:val="24"/>
          <w:szCs w:val="20"/>
          <w:lang w:eastAsia="ru-RU"/>
        </w:rPr>
      </w:pPr>
      <w:r w:rsidRPr="007246B5">
        <w:rPr>
          <w:rFonts w:ascii="Times New Roman" w:eastAsia="Aptos" w:hAnsi="Times New Roman" w:cs="Arial"/>
          <w:sz w:val="24"/>
          <w:szCs w:val="20"/>
          <w:lang w:eastAsia="ru-RU"/>
        </w:rPr>
        <w:t>2.Предмет закупівлі повинен бути новим і таким, що не був в експлуатації, технічно справним, комплектуючі та матеріали – такі, що не були у вживанні та експлуатації (Учасник надає в тендерній пропозиції гарантійний лист).</w:t>
      </w:r>
    </w:p>
    <w:p w:rsidR="0036668F" w:rsidRPr="00122D59" w:rsidRDefault="0036668F" w:rsidP="0036668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22D59">
        <w:rPr>
          <w:rFonts w:ascii="Times New Roman" w:hAnsi="Times New Roman" w:cs="Times New Roman"/>
          <w:b/>
          <w:bCs/>
          <w:sz w:val="24"/>
          <w:szCs w:val="24"/>
        </w:rPr>
        <w:t xml:space="preserve">Обґрунтування розміру бюджетного призначення: </w:t>
      </w:r>
      <w:r w:rsidRPr="00122D59">
        <w:rPr>
          <w:rFonts w:ascii="Times New Roman" w:hAnsi="Times New Roman" w:cs="Times New Roman"/>
          <w:sz w:val="24"/>
          <w:szCs w:val="24"/>
        </w:rPr>
        <w:t>Кошти місцевого бюджету. Відповідно до статті 4 Закону планування закупівель здійснюється на підставі наявної потреби у закупівлі товарів, робіт і послуг. Заплановані закупівлі включаються до річного плану закупівель. Закупівля проводиться відповідно до річного плану на потребу 202</w:t>
      </w:r>
      <w:r w:rsidR="00277865">
        <w:rPr>
          <w:rFonts w:ascii="Times New Roman" w:hAnsi="Times New Roman" w:cs="Times New Roman"/>
          <w:sz w:val="24"/>
          <w:szCs w:val="24"/>
        </w:rPr>
        <w:t>6</w:t>
      </w:r>
      <w:r w:rsidRPr="00122D59">
        <w:rPr>
          <w:rFonts w:ascii="Times New Roman" w:hAnsi="Times New Roman" w:cs="Times New Roman"/>
          <w:sz w:val="24"/>
          <w:szCs w:val="24"/>
        </w:rPr>
        <w:t xml:space="preserve"> року. Взяття бюджетних зобов’язань за договором буде здійснюватися в межах бюджетних асигнувань, затверджених кошторисом на 202</w:t>
      </w:r>
      <w:r w:rsidR="001C5C28">
        <w:rPr>
          <w:rFonts w:ascii="Times New Roman" w:hAnsi="Times New Roman" w:cs="Times New Roman"/>
          <w:sz w:val="24"/>
          <w:szCs w:val="24"/>
        </w:rPr>
        <w:t>6</w:t>
      </w:r>
      <w:r w:rsidRPr="00122D59">
        <w:rPr>
          <w:rFonts w:ascii="Times New Roman" w:hAnsi="Times New Roman" w:cs="Times New Roman"/>
          <w:sz w:val="24"/>
          <w:szCs w:val="24"/>
        </w:rPr>
        <w:t xml:space="preserve"> рік по установі.</w:t>
      </w:r>
    </w:p>
    <w:p w:rsidR="0036668F" w:rsidRPr="00122D59" w:rsidRDefault="0036668F" w:rsidP="0036668F">
      <w:pPr>
        <w:rPr>
          <w:rFonts w:ascii="Times New Roman" w:hAnsi="Times New Roman" w:cs="Times New Roman"/>
          <w:sz w:val="24"/>
          <w:szCs w:val="24"/>
        </w:rPr>
      </w:pPr>
      <w:r w:rsidRPr="00122D59">
        <w:rPr>
          <w:rFonts w:ascii="Times New Roman" w:hAnsi="Times New Roman" w:cs="Times New Roman"/>
          <w:b/>
          <w:bCs/>
          <w:sz w:val="24"/>
          <w:szCs w:val="24"/>
        </w:rPr>
        <w:t>Обґрунтування очікуваної вартості предмету закупівлі:</w:t>
      </w:r>
      <w:r w:rsidRPr="00122D59">
        <w:rPr>
          <w:rFonts w:ascii="Times New Roman" w:hAnsi="Times New Roman" w:cs="Times New Roman"/>
          <w:sz w:val="24"/>
          <w:szCs w:val="24"/>
        </w:rPr>
        <w:t xml:space="preserve"> При визначені очікуваної вартості застосовувався метод моніторингу (порівняння) ринкових цін </w:t>
      </w:r>
      <w:r w:rsidR="00E66068">
        <w:rPr>
          <w:rFonts w:ascii="Times New Roman" w:hAnsi="Times New Roman" w:cs="Times New Roman"/>
          <w:sz w:val="24"/>
          <w:szCs w:val="24"/>
        </w:rPr>
        <w:t>на продукти</w:t>
      </w:r>
      <w:r w:rsidRPr="00122D59">
        <w:rPr>
          <w:rFonts w:ascii="Times New Roman" w:hAnsi="Times New Roman" w:cs="Times New Roman"/>
          <w:sz w:val="24"/>
          <w:szCs w:val="24"/>
        </w:rPr>
        <w:t xml:space="preserve"> з </w:t>
      </w:r>
      <w:r w:rsidRPr="00122D59">
        <w:rPr>
          <w:rFonts w:ascii="Times New Roman" w:hAnsi="Times New Roman" w:cs="Times New Roman"/>
          <w:sz w:val="24"/>
          <w:szCs w:val="24"/>
        </w:rPr>
        <w:lastRenderedPageBreak/>
        <w:t>використанням загальнодоступної відкритої інформації про ціни на товар, в тому числі даних офіційних статистичних видань, електронних каталогів спеціалізованих торгівельних майданчиків, системи закупівель «</w:t>
      </w:r>
      <w:proofErr w:type="spellStart"/>
      <w:r w:rsidRPr="00122D59">
        <w:rPr>
          <w:rFonts w:ascii="Times New Roman" w:hAnsi="Times New Roman" w:cs="Times New Roman"/>
          <w:sz w:val="24"/>
          <w:szCs w:val="24"/>
        </w:rPr>
        <w:t>Prozorro</w:t>
      </w:r>
      <w:proofErr w:type="spellEnd"/>
      <w:r w:rsidRPr="00122D59">
        <w:rPr>
          <w:rFonts w:ascii="Times New Roman" w:hAnsi="Times New Roman" w:cs="Times New Roman"/>
          <w:sz w:val="24"/>
          <w:szCs w:val="24"/>
        </w:rPr>
        <w:t xml:space="preserve">» (як на момент складання бюджетних запитів так і </w:t>
      </w:r>
      <w:r w:rsidR="000B43A6" w:rsidRPr="00122D59">
        <w:rPr>
          <w:rFonts w:ascii="Times New Roman" w:hAnsi="Times New Roman" w:cs="Times New Roman"/>
          <w:sz w:val="24"/>
          <w:szCs w:val="24"/>
        </w:rPr>
        <w:t>на момент оголошення процедури)</w:t>
      </w:r>
      <w:r w:rsidR="00E50672" w:rsidRPr="00122D59">
        <w:rPr>
          <w:rFonts w:ascii="Times New Roman" w:hAnsi="Times New Roman" w:cs="Times New Roman"/>
          <w:sz w:val="24"/>
          <w:szCs w:val="24"/>
        </w:rPr>
        <w:t xml:space="preserve"> шл</w:t>
      </w:r>
      <w:r w:rsidRPr="00122D59">
        <w:rPr>
          <w:rFonts w:ascii="Times New Roman" w:hAnsi="Times New Roman" w:cs="Times New Roman"/>
          <w:sz w:val="24"/>
          <w:szCs w:val="24"/>
        </w:rPr>
        <w:t xml:space="preserve">яхом отримання інформації через мережу </w:t>
      </w:r>
      <w:proofErr w:type="spellStart"/>
      <w:r w:rsidRPr="00122D59">
        <w:rPr>
          <w:rFonts w:ascii="Times New Roman" w:hAnsi="Times New Roman" w:cs="Times New Roman"/>
          <w:sz w:val="24"/>
          <w:szCs w:val="24"/>
        </w:rPr>
        <w:t>internet</w:t>
      </w:r>
      <w:proofErr w:type="spellEnd"/>
      <w:r w:rsidRPr="00122D59">
        <w:rPr>
          <w:rFonts w:ascii="Times New Roman" w:hAnsi="Times New Roman" w:cs="Times New Roman"/>
          <w:sz w:val="24"/>
          <w:szCs w:val="24"/>
        </w:rPr>
        <w:t xml:space="preserve">  у відкритому д</w:t>
      </w:r>
      <w:r w:rsidR="00E66068">
        <w:rPr>
          <w:rFonts w:ascii="Times New Roman" w:hAnsi="Times New Roman" w:cs="Times New Roman"/>
          <w:sz w:val="24"/>
          <w:szCs w:val="24"/>
        </w:rPr>
        <w:t>оступі на сайтах постачальників</w:t>
      </w:r>
      <w:r w:rsidRPr="00122D59">
        <w:rPr>
          <w:rFonts w:ascii="Times New Roman" w:hAnsi="Times New Roman" w:cs="Times New Roman"/>
          <w:sz w:val="24"/>
          <w:szCs w:val="24"/>
        </w:rPr>
        <w:t>, в електронній системі закупівель “</w:t>
      </w:r>
      <w:proofErr w:type="spellStart"/>
      <w:r w:rsidRPr="00122D59">
        <w:rPr>
          <w:rFonts w:ascii="Times New Roman" w:hAnsi="Times New Roman" w:cs="Times New Roman"/>
          <w:sz w:val="24"/>
          <w:szCs w:val="24"/>
        </w:rPr>
        <w:t>ProZorro</w:t>
      </w:r>
      <w:proofErr w:type="spellEnd"/>
      <w:r w:rsidRPr="00122D59">
        <w:rPr>
          <w:rFonts w:ascii="Times New Roman" w:hAnsi="Times New Roman" w:cs="Times New Roman"/>
          <w:sz w:val="24"/>
          <w:szCs w:val="24"/>
        </w:rPr>
        <w:t>” щодо аналогічних закупівель.</w:t>
      </w:r>
    </w:p>
    <w:p w:rsidR="0036668F" w:rsidRPr="00122D59" w:rsidRDefault="0036668F" w:rsidP="0036668F">
      <w:pPr>
        <w:rPr>
          <w:rFonts w:ascii="Times New Roman" w:hAnsi="Times New Roman" w:cs="Times New Roman"/>
          <w:sz w:val="24"/>
          <w:szCs w:val="24"/>
        </w:rPr>
      </w:pPr>
      <w:r w:rsidRPr="00122D59">
        <w:rPr>
          <w:rFonts w:ascii="Times New Roman" w:hAnsi="Times New Roman" w:cs="Times New Roman"/>
          <w:b/>
          <w:sz w:val="24"/>
          <w:szCs w:val="24"/>
        </w:rPr>
        <w:t>Мета використання товару</w:t>
      </w:r>
      <w:r w:rsidRPr="00122D59">
        <w:rPr>
          <w:rFonts w:ascii="Times New Roman" w:hAnsi="Times New Roman" w:cs="Times New Roman"/>
          <w:sz w:val="24"/>
          <w:szCs w:val="24"/>
        </w:rPr>
        <w:t xml:space="preserve"> :    Потреба у закупівлі зумовлена необхідністю забезпечення</w:t>
      </w:r>
      <w:r w:rsidR="00CF776E" w:rsidRPr="00122D59">
        <w:rPr>
          <w:rFonts w:ascii="Times New Roman" w:hAnsi="Times New Roman" w:cs="Times New Roman"/>
          <w:sz w:val="24"/>
          <w:szCs w:val="24"/>
        </w:rPr>
        <w:t xml:space="preserve"> закладу </w:t>
      </w:r>
      <w:r w:rsidR="00D70E0C">
        <w:rPr>
          <w:rFonts w:ascii="Times New Roman" w:hAnsi="Times New Roman" w:cs="Times New Roman"/>
          <w:sz w:val="24"/>
          <w:szCs w:val="24"/>
        </w:rPr>
        <w:t xml:space="preserve">даним </w:t>
      </w:r>
      <w:r w:rsidR="007246B5">
        <w:rPr>
          <w:rFonts w:ascii="Times New Roman" w:hAnsi="Times New Roman" w:cs="Times New Roman"/>
          <w:sz w:val="24"/>
          <w:szCs w:val="24"/>
        </w:rPr>
        <w:t>товаром для поточного ремонту.</w:t>
      </w:r>
    </w:p>
    <w:p w:rsidR="001C5EB6" w:rsidRDefault="001C5EB6"/>
    <w:sectPr w:rsidR="001C5EB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A6A08"/>
    <w:multiLevelType w:val="hybridMultilevel"/>
    <w:tmpl w:val="108C3A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65782A"/>
    <w:multiLevelType w:val="hybridMultilevel"/>
    <w:tmpl w:val="F69079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6F30B4"/>
    <w:multiLevelType w:val="hybridMultilevel"/>
    <w:tmpl w:val="62E4577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BF0171"/>
    <w:multiLevelType w:val="hybridMultilevel"/>
    <w:tmpl w:val="EDB6F31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EC754F"/>
    <w:multiLevelType w:val="hybridMultilevel"/>
    <w:tmpl w:val="57DC24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553826"/>
    <w:multiLevelType w:val="hybridMultilevel"/>
    <w:tmpl w:val="8380405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9F6442"/>
    <w:multiLevelType w:val="hybridMultilevel"/>
    <w:tmpl w:val="F1C6F9C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38160A"/>
    <w:multiLevelType w:val="hybridMultilevel"/>
    <w:tmpl w:val="46D4AC2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382335"/>
    <w:multiLevelType w:val="hybridMultilevel"/>
    <w:tmpl w:val="A51A60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882BDC"/>
    <w:multiLevelType w:val="hybridMultilevel"/>
    <w:tmpl w:val="A06859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E15D94"/>
    <w:multiLevelType w:val="hybridMultilevel"/>
    <w:tmpl w:val="8166B3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434E99"/>
    <w:multiLevelType w:val="hybridMultilevel"/>
    <w:tmpl w:val="29C4CF94"/>
    <w:lvl w:ilvl="0" w:tplc="60A63A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2E83205"/>
    <w:multiLevelType w:val="hybridMultilevel"/>
    <w:tmpl w:val="EB500FF8"/>
    <w:lvl w:ilvl="0" w:tplc="C74AEAF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80" w:hanging="360"/>
      </w:pPr>
    </w:lvl>
    <w:lvl w:ilvl="2" w:tplc="0422001B" w:tentative="1">
      <w:start w:val="1"/>
      <w:numFmt w:val="lowerRoman"/>
      <w:lvlText w:val="%3."/>
      <w:lvlJc w:val="right"/>
      <w:pPr>
        <w:ind w:left="2400" w:hanging="180"/>
      </w:pPr>
    </w:lvl>
    <w:lvl w:ilvl="3" w:tplc="0422000F" w:tentative="1">
      <w:start w:val="1"/>
      <w:numFmt w:val="decimal"/>
      <w:lvlText w:val="%4."/>
      <w:lvlJc w:val="left"/>
      <w:pPr>
        <w:ind w:left="3120" w:hanging="360"/>
      </w:pPr>
    </w:lvl>
    <w:lvl w:ilvl="4" w:tplc="04220019" w:tentative="1">
      <w:start w:val="1"/>
      <w:numFmt w:val="lowerLetter"/>
      <w:lvlText w:val="%5."/>
      <w:lvlJc w:val="left"/>
      <w:pPr>
        <w:ind w:left="3840" w:hanging="360"/>
      </w:pPr>
    </w:lvl>
    <w:lvl w:ilvl="5" w:tplc="0422001B" w:tentative="1">
      <w:start w:val="1"/>
      <w:numFmt w:val="lowerRoman"/>
      <w:lvlText w:val="%6."/>
      <w:lvlJc w:val="right"/>
      <w:pPr>
        <w:ind w:left="4560" w:hanging="180"/>
      </w:pPr>
    </w:lvl>
    <w:lvl w:ilvl="6" w:tplc="0422000F" w:tentative="1">
      <w:start w:val="1"/>
      <w:numFmt w:val="decimal"/>
      <w:lvlText w:val="%7."/>
      <w:lvlJc w:val="left"/>
      <w:pPr>
        <w:ind w:left="5280" w:hanging="360"/>
      </w:pPr>
    </w:lvl>
    <w:lvl w:ilvl="7" w:tplc="04220019" w:tentative="1">
      <w:start w:val="1"/>
      <w:numFmt w:val="lowerLetter"/>
      <w:lvlText w:val="%8."/>
      <w:lvlJc w:val="left"/>
      <w:pPr>
        <w:ind w:left="6000" w:hanging="360"/>
      </w:pPr>
    </w:lvl>
    <w:lvl w:ilvl="8" w:tplc="0422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>
    <w:nsid w:val="368E2445"/>
    <w:multiLevelType w:val="hybridMultilevel"/>
    <w:tmpl w:val="427AC714"/>
    <w:lvl w:ilvl="0" w:tplc="2D2EB99C">
      <w:start w:val="1"/>
      <w:numFmt w:val="decimal"/>
      <w:lvlText w:val="%1."/>
      <w:lvlJc w:val="left"/>
      <w:pPr>
        <w:ind w:left="0" w:firstLine="113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2C3FF3"/>
    <w:multiLevelType w:val="hybridMultilevel"/>
    <w:tmpl w:val="28E8DA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7AD0D45"/>
    <w:multiLevelType w:val="hybridMultilevel"/>
    <w:tmpl w:val="8D82588A"/>
    <w:lvl w:ilvl="0" w:tplc="041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81475A7"/>
    <w:multiLevelType w:val="hybridMultilevel"/>
    <w:tmpl w:val="D1786FC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D21A29"/>
    <w:multiLevelType w:val="hybridMultilevel"/>
    <w:tmpl w:val="797CF1A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CB0163"/>
    <w:multiLevelType w:val="hybridMultilevel"/>
    <w:tmpl w:val="B7A235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AF02D0"/>
    <w:multiLevelType w:val="hybridMultilevel"/>
    <w:tmpl w:val="4A749E0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E21DD"/>
    <w:multiLevelType w:val="hybridMultilevel"/>
    <w:tmpl w:val="C8AE47B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330BC2"/>
    <w:multiLevelType w:val="hybridMultilevel"/>
    <w:tmpl w:val="9BFA3B5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2E0458"/>
    <w:multiLevelType w:val="hybridMultilevel"/>
    <w:tmpl w:val="A3FA502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AF4D0B"/>
    <w:multiLevelType w:val="hybridMultilevel"/>
    <w:tmpl w:val="D0C827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C16946"/>
    <w:multiLevelType w:val="hybridMultilevel"/>
    <w:tmpl w:val="701667B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7472D0"/>
    <w:multiLevelType w:val="hybridMultilevel"/>
    <w:tmpl w:val="F5289570"/>
    <w:lvl w:ilvl="0" w:tplc="0419000F">
      <w:start w:val="1"/>
      <w:numFmt w:val="decimal"/>
      <w:lvlText w:val="%1."/>
      <w:lvlJc w:val="left"/>
      <w:pPr>
        <w:ind w:left="6881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4B71CD5"/>
    <w:multiLevelType w:val="hybridMultilevel"/>
    <w:tmpl w:val="8F089B42"/>
    <w:lvl w:ilvl="0" w:tplc="43E05ACA">
      <w:start w:val="3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71837BFB"/>
    <w:multiLevelType w:val="hybridMultilevel"/>
    <w:tmpl w:val="61AA4E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A57487"/>
    <w:multiLevelType w:val="hybridMultilevel"/>
    <w:tmpl w:val="64381A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653BAB"/>
    <w:multiLevelType w:val="hybridMultilevel"/>
    <w:tmpl w:val="9732D37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A72F23"/>
    <w:multiLevelType w:val="hybridMultilevel"/>
    <w:tmpl w:val="CA3E3EEC"/>
    <w:lvl w:ilvl="0" w:tplc="AF5C0D8A">
      <w:start w:val="19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7D5075D"/>
    <w:multiLevelType w:val="hybridMultilevel"/>
    <w:tmpl w:val="40EC2B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475F71"/>
    <w:multiLevelType w:val="hybridMultilevel"/>
    <w:tmpl w:val="99D8826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4B11F2"/>
    <w:multiLevelType w:val="hybridMultilevel"/>
    <w:tmpl w:val="232222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811B1F"/>
    <w:multiLevelType w:val="hybridMultilevel"/>
    <w:tmpl w:val="420A09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7D43E3"/>
    <w:multiLevelType w:val="hybridMultilevel"/>
    <w:tmpl w:val="33860C6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17"/>
  </w:num>
  <w:num w:numId="5">
    <w:abstractNumId w:val="28"/>
  </w:num>
  <w:num w:numId="6">
    <w:abstractNumId w:val="8"/>
  </w:num>
  <w:num w:numId="7">
    <w:abstractNumId w:val="31"/>
  </w:num>
  <w:num w:numId="8">
    <w:abstractNumId w:val="21"/>
  </w:num>
  <w:num w:numId="9">
    <w:abstractNumId w:val="32"/>
  </w:num>
  <w:num w:numId="10">
    <w:abstractNumId w:val="4"/>
  </w:num>
  <w:num w:numId="11">
    <w:abstractNumId w:val="16"/>
  </w:num>
  <w:num w:numId="12">
    <w:abstractNumId w:val="26"/>
  </w:num>
  <w:num w:numId="13">
    <w:abstractNumId w:val="5"/>
  </w:num>
  <w:num w:numId="14">
    <w:abstractNumId w:val="30"/>
  </w:num>
  <w:num w:numId="15">
    <w:abstractNumId w:val="20"/>
  </w:num>
  <w:num w:numId="16">
    <w:abstractNumId w:val="18"/>
  </w:num>
  <w:num w:numId="17">
    <w:abstractNumId w:val="11"/>
  </w:num>
  <w:num w:numId="18">
    <w:abstractNumId w:val="33"/>
  </w:num>
  <w:num w:numId="19">
    <w:abstractNumId w:val="2"/>
  </w:num>
  <w:num w:numId="20">
    <w:abstractNumId w:val="29"/>
  </w:num>
  <w:num w:numId="21">
    <w:abstractNumId w:val="6"/>
  </w:num>
  <w:num w:numId="22">
    <w:abstractNumId w:val="7"/>
  </w:num>
  <w:num w:numId="23">
    <w:abstractNumId w:val="35"/>
  </w:num>
  <w:num w:numId="24">
    <w:abstractNumId w:val="15"/>
  </w:num>
  <w:num w:numId="25">
    <w:abstractNumId w:val="9"/>
  </w:num>
  <w:num w:numId="26">
    <w:abstractNumId w:val="19"/>
  </w:num>
  <w:num w:numId="27">
    <w:abstractNumId w:val="34"/>
  </w:num>
  <w:num w:numId="28">
    <w:abstractNumId w:val="1"/>
  </w:num>
  <w:num w:numId="29">
    <w:abstractNumId w:val="23"/>
  </w:num>
  <w:num w:numId="30">
    <w:abstractNumId w:val="24"/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</w:num>
  <w:num w:numId="33">
    <w:abstractNumId w:val="27"/>
  </w:num>
  <w:num w:numId="34">
    <w:abstractNumId w:val="22"/>
  </w:num>
  <w:num w:numId="35">
    <w:abstractNumId w:val="13"/>
  </w:num>
  <w:num w:numId="3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DB3"/>
    <w:rsid w:val="000B43A6"/>
    <w:rsid w:val="00122D59"/>
    <w:rsid w:val="001A5DB3"/>
    <w:rsid w:val="001C5C28"/>
    <w:rsid w:val="001C5EB6"/>
    <w:rsid w:val="00277865"/>
    <w:rsid w:val="0036668F"/>
    <w:rsid w:val="00373339"/>
    <w:rsid w:val="003B35CA"/>
    <w:rsid w:val="004376E6"/>
    <w:rsid w:val="00490561"/>
    <w:rsid w:val="005C573E"/>
    <w:rsid w:val="006B40B4"/>
    <w:rsid w:val="007246B5"/>
    <w:rsid w:val="00742A63"/>
    <w:rsid w:val="008B27C8"/>
    <w:rsid w:val="008B5B2D"/>
    <w:rsid w:val="008F3F21"/>
    <w:rsid w:val="00A45741"/>
    <w:rsid w:val="00B32459"/>
    <w:rsid w:val="00CF776E"/>
    <w:rsid w:val="00D14C54"/>
    <w:rsid w:val="00D70E0C"/>
    <w:rsid w:val="00DC40E2"/>
    <w:rsid w:val="00E50672"/>
    <w:rsid w:val="00E6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68F"/>
  </w:style>
  <w:style w:type="paragraph" w:styleId="1">
    <w:name w:val="heading 1"/>
    <w:basedOn w:val="a"/>
    <w:next w:val="a"/>
    <w:link w:val="10"/>
    <w:uiPriority w:val="9"/>
    <w:qFormat/>
    <w:rsid w:val="008B5B2D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8B5B2D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  <w:lang w:val="ru-RU"/>
    </w:rPr>
  </w:style>
  <w:style w:type="numbering" w:customStyle="1" w:styleId="12">
    <w:name w:val="Нет списка1"/>
    <w:next w:val="a2"/>
    <w:uiPriority w:val="99"/>
    <w:semiHidden/>
    <w:unhideWhenUsed/>
    <w:rsid w:val="008B5B2D"/>
  </w:style>
  <w:style w:type="paragraph" w:customStyle="1" w:styleId="rvps12">
    <w:name w:val="rvps12"/>
    <w:basedOn w:val="a"/>
    <w:rsid w:val="008B5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rvps14">
    <w:name w:val="rvps14"/>
    <w:basedOn w:val="a"/>
    <w:rsid w:val="008B5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uiPriority w:val="99"/>
    <w:unhideWhenUsed/>
    <w:rsid w:val="008B5B2D"/>
    <w:rPr>
      <w:color w:val="0000FF"/>
      <w:u w:val="single"/>
    </w:rPr>
  </w:style>
  <w:style w:type="paragraph" w:styleId="a4">
    <w:name w:val="List Paragraph"/>
    <w:aliases w:val="Список уровня 2,List Paragraph"/>
    <w:basedOn w:val="a"/>
    <w:link w:val="a5"/>
    <w:uiPriority w:val="34"/>
    <w:qFormat/>
    <w:rsid w:val="008B5B2D"/>
    <w:pPr>
      <w:ind w:left="720"/>
      <w:contextualSpacing/>
    </w:pPr>
    <w:rPr>
      <w:rFonts w:ascii="Calibri" w:eastAsia="Calibri" w:hAnsi="Calibri" w:cs="Times New Roman"/>
      <w:lang w:val="ru-RU"/>
    </w:rPr>
  </w:style>
  <w:style w:type="character" w:styleId="a6">
    <w:name w:val="Strong"/>
    <w:qFormat/>
    <w:rsid w:val="008B5B2D"/>
    <w:rPr>
      <w:b/>
      <w:bCs/>
    </w:rPr>
  </w:style>
  <w:style w:type="character" w:styleId="a7">
    <w:name w:val="Emphasis"/>
    <w:uiPriority w:val="20"/>
    <w:qFormat/>
    <w:rsid w:val="008B5B2D"/>
    <w:rPr>
      <w:i/>
      <w:iCs/>
    </w:rPr>
  </w:style>
  <w:style w:type="table" w:styleId="a8">
    <w:name w:val="Table Grid"/>
    <w:basedOn w:val="a1"/>
    <w:uiPriority w:val="59"/>
    <w:rsid w:val="008B5B2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Обычный (веб)1"/>
    <w:basedOn w:val="a"/>
    <w:uiPriority w:val="99"/>
    <w:unhideWhenUsed/>
    <w:rsid w:val="008B5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andard">
    <w:name w:val="Standard"/>
    <w:rsid w:val="008B5B2D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en-US" w:eastAsia="zh-CN" w:bidi="hi-IN"/>
    </w:rPr>
  </w:style>
  <w:style w:type="character" w:customStyle="1" w:styleId="st42">
    <w:name w:val="st42"/>
    <w:uiPriority w:val="99"/>
    <w:rsid w:val="008B5B2D"/>
    <w:rPr>
      <w:color w:val="000000"/>
    </w:rPr>
  </w:style>
  <w:style w:type="character" w:customStyle="1" w:styleId="UnresolvedMention1">
    <w:name w:val="Unresolved Mention1"/>
    <w:uiPriority w:val="99"/>
    <w:semiHidden/>
    <w:unhideWhenUsed/>
    <w:rsid w:val="008B5B2D"/>
    <w:rPr>
      <w:color w:val="605E5C"/>
      <w:shd w:val="clear" w:color="auto" w:fill="E1DFDD"/>
    </w:rPr>
  </w:style>
  <w:style w:type="paragraph" w:styleId="a9">
    <w:name w:val="Balloon Text"/>
    <w:basedOn w:val="a"/>
    <w:link w:val="aa"/>
    <w:unhideWhenUsed/>
    <w:rsid w:val="008B5B2D"/>
    <w:pPr>
      <w:spacing w:after="0" w:line="240" w:lineRule="auto"/>
    </w:pPr>
    <w:rPr>
      <w:rFonts w:ascii="Segoe UI" w:eastAsia="Calibri" w:hAnsi="Segoe UI" w:cs="Segoe UI"/>
      <w:sz w:val="18"/>
      <w:szCs w:val="18"/>
      <w:lang w:val="ru-RU"/>
    </w:rPr>
  </w:style>
  <w:style w:type="character" w:customStyle="1" w:styleId="aa">
    <w:name w:val="Текст выноски Знак"/>
    <w:basedOn w:val="a0"/>
    <w:link w:val="a9"/>
    <w:rsid w:val="008B5B2D"/>
    <w:rPr>
      <w:rFonts w:ascii="Segoe UI" w:eastAsia="Calibri" w:hAnsi="Segoe UI" w:cs="Segoe UI"/>
      <w:sz w:val="18"/>
      <w:szCs w:val="18"/>
      <w:lang w:val="ru-RU"/>
    </w:rPr>
  </w:style>
  <w:style w:type="character" w:styleId="ab">
    <w:name w:val="annotation reference"/>
    <w:uiPriority w:val="99"/>
    <w:semiHidden/>
    <w:unhideWhenUsed/>
    <w:rsid w:val="008B5B2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8B5B2D"/>
    <w:pPr>
      <w:spacing w:line="240" w:lineRule="auto"/>
    </w:pPr>
    <w:rPr>
      <w:rFonts w:ascii="Calibri" w:eastAsia="Calibri" w:hAnsi="Calibri" w:cs="Times New Roman"/>
      <w:sz w:val="20"/>
      <w:szCs w:val="20"/>
      <w:lang w:val="ru-RU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8B5B2D"/>
    <w:rPr>
      <w:rFonts w:ascii="Calibri" w:eastAsia="Calibri" w:hAnsi="Calibri" w:cs="Times New Roman"/>
      <w:sz w:val="20"/>
      <w:szCs w:val="20"/>
      <w:lang w:val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B5B2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8B5B2D"/>
    <w:rPr>
      <w:rFonts w:ascii="Calibri" w:eastAsia="Calibri" w:hAnsi="Calibri" w:cs="Times New Roman"/>
      <w:b/>
      <w:bCs/>
      <w:sz w:val="20"/>
      <w:szCs w:val="20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8B5B2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8B5B2D"/>
    <w:rPr>
      <w:rFonts w:ascii="Calibri Light" w:eastAsia="Times New Roman" w:hAnsi="Calibri Light" w:cs="Times New Roman"/>
      <w:color w:val="2F5496"/>
      <w:sz w:val="32"/>
      <w:szCs w:val="32"/>
      <w:lang w:eastAsia="en-US"/>
    </w:rPr>
  </w:style>
  <w:style w:type="paragraph" w:styleId="af0">
    <w:name w:val="No Spacing"/>
    <w:link w:val="af1"/>
    <w:uiPriority w:val="1"/>
    <w:qFormat/>
    <w:rsid w:val="008B5B2D"/>
    <w:pPr>
      <w:spacing w:after="120" w:line="276" w:lineRule="auto"/>
    </w:pPr>
    <w:rPr>
      <w:rFonts w:ascii="Calibri" w:eastAsia="Calibri" w:hAnsi="Calibri" w:cs="Calibri"/>
      <w:lang w:eastAsia="uk-UA"/>
    </w:rPr>
  </w:style>
  <w:style w:type="character" w:customStyle="1" w:styleId="af1">
    <w:name w:val="Без интервала Знак"/>
    <w:link w:val="af0"/>
    <w:uiPriority w:val="1"/>
    <w:rsid w:val="008B5B2D"/>
    <w:rPr>
      <w:rFonts w:ascii="Calibri" w:eastAsia="Calibri" w:hAnsi="Calibri" w:cs="Calibri"/>
      <w:lang w:eastAsia="uk-UA"/>
    </w:rPr>
  </w:style>
  <w:style w:type="character" w:customStyle="1" w:styleId="a5">
    <w:name w:val="Абзац списка Знак"/>
    <w:aliases w:val="Список уровня 2 Знак,List Paragraph Знак"/>
    <w:link w:val="a4"/>
    <w:uiPriority w:val="34"/>
    <w:rsid w:val="008B5B2D"/>
    <w:rPr>
      <w:rFonts w:ascii="Calibri" w:eastAsia="Calibri" w:hAnsi="Calibri" w:cs="Times New Roman"/>
      <w:lang w:val="ru-RU"/>
    </w:rPr>
  </w:style>
  <w:style w:type="character" w:customStyle="1" w:styleId="rvts23">
    <w:name w:val="rvts23"/>
    <w:rsid w:val="008B5B2D"/>
    <w:rPr>
      <w:rFonts w:ascii="Times New Roman" w:hAnsi="Times New Roman" w:cs="Times New Roman" w:hint="default"/>
    </w:rPr>
  </w:style>
  <w:style w:type="character" w:customStyle="1" w:styleId="ng-binding">
    <w:name w:val="ng-binding"/>
    <w:rsid w:val="008B5B2D"/>
  </w:style>
  <w:style w:type="paragraph" w:customStyle="1" w:styleId="21">
    <w:name w:val="Основной текст с отступом 21"/>
    <w:basedOn w:val="a"/>
    <w:uiPriority w:val="99"/>
    <w:rsid w:val="008B5B2D"/>
    <w:pPr>
      <w:widowControl w:val="0"/>
      <w:suppressAutoHyphens/>
      <w:spacing w:after="0" w:line="240" w:lineRule="auto"/>
      <w:ind w:firstLine="567"/>
      <w:jc w:val="both"/>
    </w:pPr>
    <w:rPr>
      <w:rFonts w:ascii="Arial" w:eastAsia="Times New Roman" w:hAnsi="Arial" w:cs="Arial"/>
      <w:kern w:val="2"/>
      <w:sz w:val="28"/>
      <w:szCs w:val="28"/>
      <w:lang w:eastAsia="uk-UA"/>
    </w:rPr>
  </w:style>
  <w:style w:type="numbering" w:customStyle="1" w:styleId="110">
    <w:name w:val="Нет списка11"/>
    <w:next w:val="a2"/>
    <w:uiPriority w:val="99"/>
    <w:semiHidden/>
    <w:unhideWhenUsed/>
    <w:rsid w:val="008B5B2D"/>
  </w:style>
  <w:style w:type="numbering" w:customStyle="1" w:styleId="111">
    <w:name w:val="Нет списка111"/>
    <w:next w:val="a2"/>
    <w:semiHidden/>
    <w:unhideWhenUsed/>
    <w:rsid w:val="008B5B2D"/>
  </w:style>
  <w:style w:type="table" w:customStyle="1" w:styleId="14">
    <w:name w:val="Сетка таблицы1"/>
    <w:basedOn w:val="a1"/>
    <w:next w:val="a8"/>
    <w:rsid w:val="008B5B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">
    <w:name w:val="st"/>
    <w:rsid w:val="008B5B2D"/>
  </w:style>
  <w:style w:type="paragraph" w:styleId="af2">
    <w:name w:val="Document Map"/>
    <w:basedOn w:val="a"/>
    <w:link w:val="af3"/>
    <w:semiHidden/>
    <w:rsid w:val="008B5B2D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ru-RU" w:eastAsia="ru-RU"/>
    </w:rPr>
  </w:style>
  <w:style w:type="character" w:customStyle="1" w:styleId="af3">
    <w:name w:val="Схема документа Знак"/>
    <w:basedOn w:val="a0"/>
    <w:link w:val="af2"/>
    <w:semiHidden/>
    <w:rsid w:val="008B5B2D"/>
    <w:rPr>
      <w:rFonts w:ascii="Tahoma" w:eastAsia="Times New Roman" w:hAnsi="Tahoma" w:cs="Tahoma"/>
      <w:sz w:val="20"/>
      <w:szCs w:val="20"/>
      <w:shd w:val="clear" w:color="auto" w:fill="000080"/>
      <w:lang w:val="ru-RU" w:eastAsia="ru-RU"/>
    </w:rPr>
  </w:style>
  <w:style w:type="character" w:customStyle="1" w:styleId="gi">
    <w:name w:val="gi"/>
    <w:basedOn w:val="a0"/>
    <w:rsid w:val="008B5B2D"/>
  </w:style>
  <w:style w:type="character" w:customStyle="1" w:styleId="112">
    <w:name w:val="Заголовок 1 Знак1"/>
    <w:basedOn w:val="a0"/>
    <w:uiPriority w:val="9"/>
    <w:rsid w:val="008B5B2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68F"/>
  </w:style>
  <w:style w:type="paragraph" w:styleId="1">
    <w:name w:val="heading 1"/>
    <w:basedOn w:val="a"/>
    <w:next w:val="a"/>
    <w:link w:val="10"/>
    <w:uiPriority w:val="9"/>
    <w:qFormat/>
    <w:rsid w:val="008B5B2D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8B5B2D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  <w:lang w:val="ru-RU"/>
    </w:rPr>
  </w:style>
  <w:style w:type="numbering" w:customStyle="1" w:styleId="12">
    <w:name w:val="Нет списка1"/>
    <w:next w:val="a2"/>
    <w:uiPriority w:val="99"/>
    <w:semiHidden/>
    <w:unhideWhenUsed/>
    <w:rsid w:val="008B5B2D"/>
  </w:style>
  <w:style w:type="paragraph" w:customStyle="1" w:styleId="rvps12">
    <w:name w:val="rvps12"/>
    <w:basedOn w:val="a"/>
    <w:rsid w:val="008B5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rvps14">
    <w:name w:val="rvps14"/>
    <w:basedOn w:val="a"/>
    <w:rsid w:val="008B5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uiPriority w:val="99"/>
    <w:unhideWhenUsed/>
    <w:rsid w:val="008B5B2D"/>
    <w:rPr>
      <w:color w:val="0000FF"/>
      <w:u w:val="single"/>
    </w:rPr>
  </w:style>
  <w:style w:type="paragraph" w:styleId="a4">
    <w:name w:val="List Paragraph"/>
    <w:aliases w:val="Список уровня 2,List Paragraph"/>
    <w:basedOn w:val="a"/>
    <w:link w:val="a5"/>
    <w:uiPriority w:val="34"/>
    <w:qFormat/>
    <w:rsid w:val="008B5B2D"/>
    <w:pPr>
      <w:ind w:left="720"/>
      <w:contextualSpacing/>
    </w:pPr>
    <w:rPr>
      <w:rFonts w:ascii="Calibri" w:eastAsia="Calibri" w:hAnsi="Calibri" w:cs="Times New Roman"/>
      <w:lang w:val="ru-RU"/>
    </w:rPr>
  </w:style>
  <w:style w:type="character" w:styleId="a6">
    <w:name w:val="Strong"/>
    <w:qFormat/>
    <w:rsid w:val="008B5B2D"/>
    <w:rPr>
      <w:b/>
      <w:bCs/>
    </w:rPr>
  </w:style>
  <w:style w:type="character" w:styleId="a7">
    <w:name w:val="Emphasis"/>
    <w:uiPriority w:val="20"/>
    <w:qFormat/>
    <w:rsid w:val="008B5B2D"/>
    <w:rPr>
      <w:i/>
      <w:iCs/>
    </w:rPr>
  </w:style>
  <w:style w:type="table" w:styleId="a8">
    <w:name w:val="Table Grid"/>
    <w:basedOn w:val="a1"/>
    <w:uiPriority w:val="59"/>
    <w:rsid w:val="008B5B2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Обычный (веб)1"/>
    <w:basedOn w:val="a"/>
    <w:uiPriority w:val="99"/>
    <w:unhideWhenUsed/>
    <w:rsid w:val="008B5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andard">
    <w:name w:val="Standard"/>
    <w:rsid w:val="008B5B2D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en-US" w:eastAsia="zh-CN" w:bidi="hi-IN"/>
    </w:rPr>
  </w:style>
  <w:style w:type="character" w:customStyle="1" w:styleId="st42">
    <w:name w:val="st42"/>
    <w:uiPriority w:val="99"/>
    <w:rsid w:val="008B5B2D"/>
    <w:rPr>
      <w:color w:val="000000"/>
    </w:rPr>
  </w:style>
  <w:style w:type="character" w:customStyle="1" w:styleId="UnresolvedMention1">
    <w:name w:val="Unresolved Mention1"/>
    <w:uiPriority w:val="99"/>
    <w:semiHidden/>
    <w:unhideWhenUsed/>
    <w:rsid w:val="008B5B2D"/>
    <w:rPr>
      <w:color w:val="605E5C"/>
      <w:shd w:val="clear" w:color="auto" w:fill="E1DFDD"/>
    </w:rPr>
  </w:style>
  <w:style w:type="paragraph" w:styleId="a9">
    <w:name w:val="Balloon Text"/>
    <w:basedOn w:val="a"/>
    <w:link w:val="aa"/>
    <w:unhideWhenUsed/>
    <w:rsid w:val="008B5B2D"/>
    <w:pPr>
      <w:spacing w:after="0" w:line="240" w:lineRule="auto"/>
    </w:pPr>
    <w:rPr>
      <w:rFonts w:ascii="Segoe UI" w:eastAsia="Calibri" w:hAnsi="Segoe UI" w:cs="Segoe UI"/>
      <w:sz w:val="18"/>
      <w:szCs w:val="18"/>
      <w:lang w:val="ru-RU"/>
    </w:rPr>
  </w:style>
  <w:style w:type="character" w:customStyle="1" w:styleId="aa">
    <w:name w:val="Текст выноски Знак"/>
    <w:basedOn w:val="a0"/>
    <w:link w:val="a9"/>
    <w:rsid w:val="008B5B2D"/>
    <w:rPr>
      <w:rFonts w:ascii="Segoe UI" w:eastAsia="Calibri" w:hAnsi="Segoe UI" w:cs="Segoe UI"/>
      <w:sz w:val="18"/>
      <w:szCs w:val="18"/>
      <w:lang w:val="ru-RU"/>
    </w:rPr>
  </w:style>
  <w:style w:type="character" w:styleId="ab">
    <w:name w:val="annotation reference"/>
    <w:uiPriority w:val="99"/>
    <w:semiHidden/>
    <w:unhideWhenUsed/>
    <w:rsid w:val="008B5B2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8B5B2D"/>
    <w:pPr>
      <w:spacing w:line="240" w:lineRule="auto"/>
    </w:pPr>
    <w:rPr>
      <w:rFonts w:ascii="Calibri" w:eastAsia="Calibri" w:hAnsi="Calibri" w:cs="Times New Roman"/>
      <w:sz w:val="20"/>
      <w:szCs w:val="20"/>
      <w:lang w:val="ru-RU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8B5B2D"/>
    <w:rPr>
      <w:rFonts w:ascii="Calibri" w:eastAsia="Calibri" w:hAnsi="Calibri" w:cs="Times New Roman"/>
      <w:sz w:val="20"/>
      <w:szCs w:val="20"/>
      <w:lang w:val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B5B2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8B5B2D"/>
    <w:rPr>
      <w:rFonts w:ascii="Calibri" w:eastAsia="Calibri" w:hAnsi="Calibri" w:cs="Times New Roman"/>
      <w:b/>
      <w:bCs/>
      <w:sz w:val="20"/>
      <w:szCs w:val="20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8B5B2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8B5B2D"/>
    <w:rPr>
      <w:rFonts w:ascii="Calibri Light" w:eastAsia="Times New Roman" w:hAnsi="Calibri Light" w:cs="Times New Roman"/>
      <w:color w:val="2F5496"/>
      <w:sz w:val="32"/>
      <w:szCs w:val="32"/>
      <w:lang w:eastAsia="en-US"/>
    </w:rPr>
  </w:style>
  <w:style w:type="paragraph" w:styleId="af0">
    <w:name w:val="No Spacing"/>
    <w:link w:val="af1"/>
    <w:uiPriority w:val="1"/>
    <w:qFormat/>
    <w:rsid w:val="008B5B2D"/>
    <w:pPr>
      <w:spacing w:after="120" w:line="276" w:lineRule="auto"/>
    </w:pPr>
    <w:rPr>
      <w:rFonts w:ascii="Calibri" w:eastAsia="Calibri" w:hAnsi="Calibri" w:cs="Calibri"/>
      <w:lang w:eastAsia="uk-UA"/>
    </w:rPr>
  </w:style>
  <w:style w:type="character" w:customStyle="1" w:styleId="af1">
    <w:name w:val="Без интервала Знак"/>
    <w:link w:val="af0"/>
    <w:uiPriority w:val="1"/>
    <w:rsid w:val="008B5B2D"/>
    <w:rPr>
      <w:rFonts w:ascii="Calibri" w:eastAsia="Calibri" w:hAnsi="Calibri" w:cs="Calibri"/>
      <w:lang w:eastAsia="uk-UA"/>
    </w:rPr>
  </w:style>
  <w:style w:type="character" w:customStyle="1" w:styleId="a5">
    <w:name w:val="Абзац списка Знак"/>
    <w:aliases w:val="Список уровня 2 Знак,List Paragraph Знак"/>
    <w:link w:val="a4"/>
    <w:uiPriority w:val="34"/>
    <w:rsid w:val="008B5B2D"/>
    <w:rPr>
      <w:rFonts w:ascii="Calibri" w:eastAsia="Calibri" w:hAnsi="Calibri" w:cs="Times New Roman"/>
      <w:lang w:val="ru-RU"/>
    </w:rPr>
  </w:style>
  <w:style w:type="character" w:customStyle="1" w:styleId="rvts23">
    <w:name w:val="rvts23"/>
    <w:rsid w:val="008B5B2D"/>
    <w:rPr>
      <w:rFonts w:ascii="Times New Roman" w:hAnsi="Times New Roman" w:cs="Times New Roman" w:hint="default"/>
    </w:rPr>
  </w:style>
  <w:style w:type="character" w:customStyle="1" w:styleId="ng-binding">
    <w:name w:val="ng-binding"/>
    <w:rsid w:val="008B5B2D"/>
  </w:style>
  <w:style w:type="paragraph" w:customStyle="1" w:styleId="21">
    <w:name w:val="Основной текст с отступом 21"/>
    <w:basedOn w:val="a"/>
    <w:uiPriority w:val="99"/>
    <w:rsid w:val="008B5B2D"/>
    <w:pPr>
      <w:widowControl w:val="0"/>
      <w:suppressAutoHyphens/>
      <w:spacing w:after="0" w:line="240" w:lineRule="auto"/>
      <w:ind w:firstLine="567"/>
      <w:jc w:val="both"/>
    </w:pPr>
    <w:rPr>
      <w:rFonts w:ascii="Arial" w:eastAsia="Times New Roman" w:hAnsi="Arial" w:cs="Arial"/>
      <w:kern w:val="2"/>
      <w:sz w:val="28"/>
      <w:szCs w:val="28"/>
      <w:lang w:eastAsia="uk-UA"/>
    </w:rPr>
  </w:style>
  <w:style w:type="numbering" w:customStyle="1" w:styleId="110">
    <w:name w:val="Нет списка11"/>
    <w:next w:val="a2"/>
    <w:uiPriority w:val="99"/>
    <w:semiHidden/>
    <w:unhideWhenUsed/>
    <w:rsid w:val="008B5B2D"/>
  </w:style>
  <w:style w:type="numbering" w:customStyle="1" w:styleId="111">
    <w:name w:val="Нет списка111"/>
    <w:next w:val="a2"/>
    <w:semiHidden/>
    <w:unhideWhenUsed/>
    <w:rsid w:val="008B5B2D"/>
  </w:style>
  <w:style w:type="table" w:customStyle="1" w:styleId="14">
    <w:name w:val="Сетка таблицы1"/>
    <w:basedOn w:val="a1"/>
    <w:next w:val="a8"/>
    <w:rsid w:val="008B5B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">
    <w:name w:val="st"/>
    <w:rsid w:val="008B5B2D"/>
  </w:style>
  <w:style w:type="paragraph" w:styleId="af2">
    <w:name w:val="Document Map"/>
    <w:basedOn w:val="a"/>
    <w:link w:val="af3"/>
    <w:semiHidden/>
    <w:rsid w:val="008B5B2D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ru-RU" w:eastAsia="ru-RU"/>
    </w:rPr>
  </w:style>
  <w:style w:type="character" w:customStyle="1" w:styleId="af3">
    <w:name w:val="Схема документа Знак"/>
    <w:basedOn w:val="a0"/>
    <w:link w:val="af2"/>
    <w:semiHidden/>
    <w:rsid w:val="008B5B2D"/>
    <w:rPr>
      <w:rFonts w:ascii="Tahoma" w:eastAsia="Times New Roman" w:hAnsi="Tahoma" w:cs="Tahoma"/>
      <w:sz w:val="20"/>
      <w:szCs w:val="20"/>
      <w:shd w:val="clear" w:color="auto" w:fill="000080"/>
      <w:lang w:val="ru-RU" w:eastAsia="ru-RU"/>
    </w:rPr>
  </w:style>
  <w:style w:type="character" w:customStyle="1" w:styleId="gi">
    <w:name w:val="gi"/>
    <w:basedOn w:val="a0"/>
    <w:rsid w:val="008B5B2D"/>
  </w:style>
  <w:style w:type="character" w:customStyle="1" w:styleId="112">
    <w:name w:val="Заголовок 1 Знак1"/>
    <w:basedOn w:val="a0"/>
    <w:uiPriority w:val="9"/>
    <w:rsid w:val="008B5B2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74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package" Target="embeddings/_____Microsoft_Excel1.xls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package" Target="embeddings/_____Microsoft_Excel2.xls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1863</Words>
  <Characters>1063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Admin</cp:lastModifiedBy>
  <cp:revision>27</cp:revision>
  <cp:lastPrinted>2024-03-01T11:49:00Z</cp:lastPrinted>
  <dcterms:created xsi:type="dcterms:W3CDTF">2023-08-07T13:11:00Z</dcterms:created>
  <dcterms:modified xsi:type="dcterms:W3CDTF">2026-01-16T07:56:00Z</dcterms:modified>
</cp:coreProperties>
</file>