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2FA8"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b/>
          <w:bCs/>
          <w:sz w:val="28"/>
          <w:szCs w:val="28"/>
        </w:rPr>
        <w:t>Machine Translation: Bridging Language Barriers</w:t>
      </w:r>
    </w:p>
    <w:p w14:paraId="62C24148"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sz w:val="28"/>
          <w:szCs w:val="28"/>
        </w:rPr>
        <w:t>Machine translation (MT) is the process of automatically translating text from one natural language to another using computer software. It aims to break down language barriers and facilitate global communication.</w:t>
      </w:r>
    </w:p>
    <w:p w14:paraId="514F4DBB"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b/>
          <w:bCs/>
          <w:sz w:val="28"/>
          <w:szCs w:val="28"/>
        </w:rPr>
        <w:t>How Machine Translation Works</w:t>
      </w:r>
    </w:p>
    <w:p w14:paraId="6A65F252"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sz w:val="28"/>
          <w:szCs w:val="28"/>
        </w:rPr>
        <w:t>MT systems typically involve a series of steps:</w:t>
      </w:r>
    </w:p>
    <w:p w14:paraId="640E2980" w14:textId="77777777" w:rsidR="00CA3947" w:rsidRPr="00CA3947" w:rsidRDefault="00CA3947" w:rsidP="00CA3947">
      <w:pPr>
        <w:numPr>
          <w:ilvl w:val="0"/>
          <w:numId w:val="1"/>
        </w:numPr>
        <w:jc w:val="both"/>
        <w:rPr>
          <w:rFonts w:ascii="Times New Roman" w:hAnsi="Times New Roman" w:cs="Times New Roman"/>
          <w:sz w:val="28"/>
          <w:szCs w:val="28"/>
        </w:rPr>
      </w:pPr>
      <w:r w:rsidRPr="00CA3947">
        <w:rPr>
          <w:rFonts w:ascii="Times New Roman" w:hAnsi="Times New Roman" w:cs="Times New Roman"/>
          <w:b/>
          <w:bCs/>
          <w:sz w:val="28"/>
          <w:szCs w:val="28"/>
        </w:rPr>
        <w:t>Text Analysis:</w:t>
      </w:r>
      <w:r w:rsidRPr="00CA3947">
        <w:rPr>
          <w:rFonts w:ascii="Times New Roman" w:hAnsi="Times New Roman" w:cs="Times New Roman"/>
          <w:sz w:val="28"/>
          <w:szCs w:val="28"/>
        </w:rPr>
        <w:t xml:space="preserve"> </w:t>
      </w:r>
    </w:p>
    <w:p w14:paraId="0E5AFB0E" w14:textId="77777777" w:rsidR="00CA3947" w:rsidRPr="00CA3947" w:rsidRDefault="00CA3947" w:rsidP="00CA3947">
      <w:pPr>
        <w:numPr>
          <w:ilvl w:val="1"/>
          <w:numId w:val="1"/>
        </w:numPr>
        <w:jc w:val="both"/>
        <w:rPr>
          <w:rFonts w:ascii="Times New Roman" w:hAnsi="Times New Roman" w:cs="Times New Roman"/>
          <w:sz w:val="28"/>
          <w:szCs w:val="28"/>
        </w:rPr>
      </w:pPr>
      <w:r w:rsidRPr="00CA3947">
        <w:rPr>
          <w:rFonts w:ascii="Times New Roman" w:hAnsi="Times New Roman" w:cs="Times New Roman"/>
          <w:sz w:val="28"/>
          <w:szCs w:val="28"/>
        </w:rPr>
        <w:t>The source text is broken down into smaller units, such as words or phrases.</w:t>
      </w:r>
    </w:p>
    <w:p w14:paraId="535DFC9C" w14:textId="77777777" w:rsidR="00CA3947" w:rsidRPr="00CA3947" w:rsidRDefault="00CA3947" w:rsidP="00CA3947">
      <w:pPr>
        <w:numPr>
          <w:ilvl w:val="1"/>
          <w:numId w:val="1"/>
        </w:numPr>
        <w:jc w:val="both"/>
        <w:rPr>
          <w:rFonts w:ascii="Times New Roman" w:hAnsi="Times New Roman" w:cs="Times New Roman"/>
          <w:sz w:val="28"/>
          <w:szCs w:val="28"/>
        </w:rPr>
      </w:pPr>
      <w:r w:rsidRPr="00CA3947">
        <w:rPr>
          <w:rFonts w:ascii="Times New Roman" w:hAnsi="Times New Roman" w:cs="Times New Roman"/>
          <w:sz w:val="28"/>
          <w:szCs w:val="28"/>
        </w:rPr>
        <w:t xml:space="preserve">The grammatical structure and meaning of each unit are </w:t>
      </w:r>
      <w:proofErr w:type="spellStart"/>
      <w:r w:rsidRPr="00CA3947">
        <w:rPr>
          <w:rFonts w:ascii="Times New Roman" w:hAnsi="Times New Roman" w:cs="Times New Roman"/>
          <w:sz w:val="28"/>
          <w:szCs w:val="28"/>
        </w:rPr>
        <w:t>analyzed</w:t>
      </w:r>
      <w:proofErr w:type="spellEnd"/>
      <w:r w:rsidRPr="00CA3947">
        <w:rPr>
          <w:rFonts w:ascii="Times New Roman" w:hAnsi="Times New Roman" w:cs="Times New Roman"/>
          <w:sz w:val="28"/>
          <w:szCs w:val="28"/>
        </w:rPr>
        <w:t>.</w:t>
      </w:r>
    </w:p>
    <w:p w14:paraId="57B0D32C" w14:textId="77777777" w:rsidR="00CA3947" w:rsidRPr="00CA3947" w:rsidRDefault="00CA3947" w:rsidP="00CA3947">
      <w:pPr>
        <w:numPr>
          <w:ilvl w:val="0"/>
          <w:numId w:val="1"/>
        </w:numPr>
        <w:jc w:val="both"/>
        <w:rPr>
          <w:rFonts w:ascii="Times New Roman" w:hAnsi="Times New Roman" w:cs="Times New Roman"/>
          <w:sz w:val="28"/>
          <w:szCs w:val="28"/>
        </w:rPr>
      </w:pPr>
      <w:r w:rsidRPr="00CA3947">
        <w:rPr>
          <w:rFonts w:ascii="Times New Roman" w:hAnsi="Times New Roman" w:cs="Times New Roman"/>
          <w:b/>
          <w:bCs/>
          <w:sz w:val="28"/>
          <w:szCs w:val="28"/>
        </w:rPr>
        <w:t>Translation:</w:t>
      </w:r>
      <w:r w:rsidRPr="00CA3947">
        <w:rPr>
          <w:rFonts w:ascii="Times New Roman" w:hAnsi="Times New Roman" w:cs="Times New Roman"/>
          <w:sz w:val="28"/>
          <w:szCs w:val="28"/>
        </w:rPr>
        <w:t xml:space="preserve"> </w:t>
      </w:r>
    </w:p>
    <w:p w14:paraId="35A22B68" w14:textId="77777777" w:rsidR="00CA3947" w:rsidRPr="00CA3947" w:rsidRDefault="00CA3947" w:rsidP="00CA3947">
      <w:pPr>
        <w:numPr>
          <w:ilvl w:val="1"/>
          <w:numId w:val="1"/>
        </w:numPr>
        <w:jc w:val="both"/>
        <w:rPr>
          <w:rFonts w:ascii="Times New Roman" w:hAnsi="Times New Roman" w:cs="Times New Roman"/>
          <w:sz w:val="28"/>
          <w:szCs w:val="28"/>
        </w:rPr>
      </w:pPr>
      <w:r w:rsidRPr="00CA3947">
        <w:rPr>
          <w:rFonts w:ascii="Times New Roman" w:hAnsi="Times New Roman" w:cs="Times New Roman"/>
          <w:sz w:val="28"/>
          <w:szCs w:val="28"/>
        </w:rPr>
        <w:t>Each unit is translated into the target language.</w:t>
      </w:r>
    </w:p>
    <w:p w14:paraId="29680841" w14:textId="77777777" w:rsidR="00CA3947" w:rsidRPr="00CA3947" w:rsidRDefault="00CA3947" w:rsidP="00CA3947">
      <w:pPr>
        <w:numPr>
          <w:ilvl w:val="1"/>
          <w:numId w:val="1"/>
        </w:numPr>
        <w:jc w:val="both"/>
        <w:rPr>
          <w:rFonts w:ascii="Times New Roman" w:hAnsi="Times New Roman" w:cs="Times New Roman"/>
          <w:sz w:val="28"/>
          <w:szCs w:val="28"/>
        </w:rPr>
      </w:pPr>
      <w:r w:rsidRPr="00CA3947">
        <w:rPr>
          <w:rFonts w:ascii="Times New Roman" w:hAnsi="Times New Roman" w:cs="Times New Roman"/>
          <w:sz w:val="28"/>
          <w:szCs w:val="28"/>
        </w:rPr>
        <w:t>This may involve direct word-for-word translation or more complex techniques like phrase-based or neural machine translation.</w:t>
      </w:r>
    </w:p>
    <w:p w14:paraId="1711666E" w14:textId="77777777" w:rsidR="00CA3947" w:rsidRPr="00CA3947" w:rsidRDefault="00CA3947" w:rsidP="00CA3947">
      <w:pPr>
        <w:numPr>
          <w:ilvl w:val="0"/>
          <w:numId w:val="1"/>
        </w:numPr>
        <w:jc w:val="both"/>
        <w:rPr>
          <w:rFonts w:ascii="Times New Roman" w:hAnsi="Times New Roman" w:cs="Times New Roman"/>
          <w:sz w:val="28"/>
          <w:szCs w:val="28"/>
        </w:rPr>
      </w:pPr>
      <w:r w:rsidRPr="00CA3947">
        <w:rPr>
          <w:rFonts w:ascii="Times New Roman" w:hAnsi="Times New Roman" w:cs="Times New Roman"/>
          <w:b/>
          <w:bCs/>
          <w:sz w:val="28"/>
          <w:szCs w:val="28"/>
        </w:rPr>
        <w:t>Language Generation:</w:t>
      </w:r>
      <w:r w:rsidRPr="00CA3947">
        <w:rPr>
          <w:rFonts w:ascii="Times New Roman" w:hAnsi="Times New Roman" w:cs="Times New Roman"/>
          <w:sz w:val="28"/>
          <w:szCs w:val="28"/>
        </w:rPr>
        <w:t xml:space="preserve"> </w:t>
      </w:r>
    </w:p>
    <w:p w14:paraId="11934203" w14:textId="77777777" w:rsidR="00CA3947" w:rsidRPr="00CA3947" w:rsidRDefault="00CA3947" w:rsidP="00CA3947">
      <w:pPr>
        <w:numPr>
          <w:ilvl w:val="1"/>
          <w:numId w:val="1"/>
        </w:numPr>
        <w:jc w:val="both"/>
        <w:rPr>
          <w:rFonts w:ascii="Times New Roman" w:hAnsi="Times New Roman" w:cs="Times New Roman"/>
          <w:sz w:val="28"/>
          <w:szCs w:val="28"/>
        </w:rPr>
      </w:pPr>
      <w:r w:rsidRPr="00CA3947">
        <w:rPr>
          <w:rFonts w:ascii="Times New Roman" w:hAnsi="Times New Roman" w:cs="Times New Roman"/>
          <w:sz w:val="28"/>
          <w:szCs w:val="28"/>
        </w:rPr>
        <w:t>The translated units are combined to form fluent and grammatically correct sentences in the target language.</w:t>
      </w:r>
    </w:p>
    <w:p w14:paraId="59581B78" w14:textId="77777777" w:rsidR="00CA3947" w:rsidRPr="00CA3947" w:rsidRDefault="00CA3947" w:rsidP="00CA3947">
      <w:pPr>
        <w:numPr>
          <w:ilvl w:val="1"/>
          <w:numId w:val="1"/>
        </w:numPr>
        <w:jc w:val="both"/>
        <w:rPr>
          <w:rFonts w:ascii="Times New Roman" w:hAnsi="Times New Roman" w:cs="Times New Roman"/>
          <w:sz w:val="28"/>
          <w:szCs w:val="28"/>
        </w:rPr>
      </w:pPr>
      <w:r w:rsidRPr="00CA3947">
        <w:rPr>
          <w:rFonts w:ascii="Times New Roman" w:hAnsi="Times New Roman" w:cs="Times New Roman"/>
          <w:sz w:val="28"/>
          <w:szCs w:val="28"/>
        </w:rPr>
        <w:t xml:space="preserve">The output text is generated, </w:t>
      </w:r>
      <w:proofErr w:type="gramStart"/>
      <w:r w:rsidRPr="00CA3947">
        <w:rPr>
          <w:rFonts w:ascii="Times New Roman" w:hAnsi="Times New Roman" w:cs="Times New Roman"/>
          <w:sz w:val="28"/>
          <w:szCs w:val="28"/>
        </w:rPr>
        <w:t>taking into account</w:t>
      </w:r>
      <w:proofErr w:type="gramEnd"/>
      <w:r w:rsidRPr="00CA3947">
        <w:rPr>
          <w:rFonts w:ascii="Times New Roman" w:hAnsi="Times New Roman" w:cs="Times New Roman"/>
          <w:sz w:val="28"/>
          <w:szCs w:val="28"/>
        </w:rPr>
        <w:t xml:space="preserve"> factors like context, cultural nuances, and stylistic conventions.</w:t>
      </w:r>
    </w:p>
    <w:p w14:paraId="2422B525"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b/>
          <w:bCs/>
          <w:sz w:val="28"/>
          <w:szCs w:val="28"/>
        </w:rPr>
        <w:t>Types of Machine Translation</w:t>
      </w:r>
    </w:p>
    <w:p w14:paraId="628C0B28"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sz w:val="28"/>
          <w:szCs w:val="28"/>
        </w:rPr>
        <w:t>There are several types of MT systems, each with its own strengths and weaknesses:</w:t>
      </w:r>
    </w:p>
    <w:p w14:paraId="3194D8A5" w14:textId="77777777" w:rsidR="00CA3947" w:rsidRPr="00CA3947" w:rsidRDefault="00CA3947" w:rsidP="00CA3947">
      <w:pPr>
        <w:numPr>
          <w:ilvl w:val="0"/>
          <w:numId w:val="2"/>
        </w:numPr>
        <w:jc w:val="both"/>
        <w:rPr>
          <w:rFonts w:ascii="Times New Roman" w:hAnsi="Times New Roman" w:cs="Times New Roman"/>
          <w:sz w:val="28"/>
          <w:szCs w:val="28"/>
        </w:rPr>
      </w:pPr>
      <w:r w:rsidRPr="00CA3947">
        <w:rPr>
          <w:rFonts w:ascii="Times New Roman" w:hAnsi="Times New Roman" w:cs="Times New Roman"/>
          <w:b/>
          <w:bCs/>
          <w:sz w:val="28"/>
          <w:szCs w:val="28"/>
        </w:rPr>
        <w:t>Rule-Based Machine Translation (RBMT):</w:t>
      </w:r>
    </w:p>
    <w:p w14:paraId="364806FC"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t>Relies on a set of linguistic rules to translate text.</w:t>
      </w:r>
    </w:p>
    <w:p w14:paraId="0440D19C"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t>Requires extensive linguistic knowledge and can be time-consuming to develop.</w:t>
      </w:r>
    </w:p>
    <w:p w14:paraId="45B5FBE7"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t>Example: Early MT systems that relied on dictionaries and grammar rules.</w:t>
      </w:r>
    </w:p>
    <w:p w14:paraId="718DA987" w14:textId="77777777" w:rsidR="00CA3947" w:rsidRPr="00CA3947" w:rsidRDefault="00CA3947" w:rsidP="00CA3947">
      <w:pPr>
        <w:numPr>
          <w:ilvl w:val="0"/>
          <w:numId w:val="2"/>
        </w:numPr>
        <w:jc w:val="both"/>
        <w:rPr>
          <w:rFonts w:ascii="Times New Roman" w:hAnsi="Times New Roman" w:cs="Times New Roman"/>
          <w:sz w:val="28"/>
          <w:szCs w:val="28"/>
        </w:rPr>
      </w:pPr>
      <w:r w:rsidRPr="00CA3947">
        <w:rPr>
          <w:rFonts w:ascii="Times New Roman" w:hAnsi="Times New Roman" w:cs="Times New Roman"/>
          <w:b/>
          <w:bCs/>
          <w:sz w:val="28"/>
          <w:szCs w:val="28"/>
        </w:rPr>
        <w:t>Statistical Machine Translation (SMT):</w:t>
      </w:r>
    </w:p>
    <w:p w14:paraId="62AD8D5D"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t>Uses statistical models trained on large bilingual text corpora.</w:t>
      </w:r>
    </w:p>
    <w:p w14:paraId="37150339"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lastRenderedPageBreak/>
        <w:t>Can handle a wider range of languages and produce more fluent translations.</w:t>
      </w:r>
    </w:p>
    <w:p w14:paraId="3C2984C3"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t>Example: Google Translate in its early years.</w:t>
      </w:r>
    </w:p>
    <w:p w14:paraId="1FD70BA0" w14:textId="77777777" w:rsidR="00CA3947" w:rsidRPr="00CA3947" w:rsidRDefault="00CA3947" w:rsidP="00CA3947">
      <w:pPr>
        <w:numPr>
          <w:ilvl w:val="0"/>
          <w:numId w:val="2"/>
        </w:numPr>
        <w:jc w:val="both"/>
        <w:rPr>
          <w:rFonts w:ascii="Times New Roman" w:hAnsi="Times New Roman" w:cs="Times New Roman"/>
          <w:sz w:val="28"/>
          <w:szCs w:val="28"/>
        </w:rPr>
      </w:pPr>
      <w:r w:rsidRPr="00CA3947">
        <w:rPr>
          <w:rFonts w:ascii="Times New Roman" w:hAnsi="Times New Roman" w:cs="Times New Roman"/>
          <w:b/>
          <w:bCs/>
          <w:sz w:val="28"/>
          <w:szCs w:val="28"/>
        </w:rPr>
        <w:t>Neural Machine Translation (NMT):</w:t>
      </w:r>
    </w:p>
    <w:p w14:paraId="17E5CA5A"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t>Employs artificial neural networks to learn patterns in language data.</w:t>
      </w:r>
    </w:p>
    <w:p w14:paraId="65908E46"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t>Produces more accurate and contextually relevant translations.</w:t>
      </w:r>
    </w:p>
    <w:p w14:paraId="75AEFA61" w14:textId="77777777" w:rsidR="00CA3947" w:rsidRPr="00CA3947" w:rsidRDefault="00CA3947" w:rsidP="00CA3947">
      <w:pPr>
        <w:numPr>
          <w:ilvl w:val="1"/>
          <w:numId w:val="2"/>
        </w:numPr>
        <w:jc w:val="both"/>
        <w:rPr>
          <w:rFonts w:ascii="Times New Roman" w:hAnsi="Times New Roman" w:cs="Times New Roman"/>
          <w:sz w:val="28"/>
          <w:szCs w:val="28"/>
        </w:rPr>
      </w:pPr>
      <w:r w:rsidRPr="00CA3947">
        <w:rPr>
          <w:rFonts w:ascii="Times New Roman" w:hAnsi="Times New Roman" w:cs="Times New Roman"/>
          <w:sz w:val="28"/>
          <w:szCs w:val="28"/>
        </w:rPr>
        <w:t>Example: Google Translate today.</w:t>
      </w:r>
    </w:p>
    <w:p w14:paraId="5A652B38"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b/>
          <w:bCs/>
          <w:sz w:val="28"/>
          <w:szCs w:val="28"/>
        </w:rPr>
        <w:t>Challenges and Limitations</w:t>
      </w:r>
    </w:p>
    <w:p w14:paraId="7637DF94"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sz w:val="28"/>
          <w:szCs w:val="28"/>
        </w:rPr>
        <w:t>While MT has made significant progress, it still faces challenges:</w:t>
      </w:r>
    </w:p>
    <w:p w14:paraId="5889219B" w14:textId="77777777" w:rsidR="00CA3947" w:rsidRPr="00CA3947" w:rsidRDefault="00CA3947" w:rsidP="00CA3947">
      <w:pPr>
        <w:numPr>
          <w:ilvl w:val="0"/>
          <w:numId w:val="3"/>
        </w:numPr>
        <w:jc w:val="both"/>
        <w:rPr>
          <w:rFonts w:ascii="Times New Roman" w:hAnsi="Times New Roman" w:cs="Times New Roman"/>
          <w:sz w:val="28"/>
          <w:szCs w:val="28"/>
        </w:rPr>
      </w:pPr>
      <w:r w:rsidRPr="00CA3947">
        <w:rPr>
          <w:rFonts w:ascii="Times New Roman" w:hAnsi="Times New Roman" w:cs="Times New Roman"/>
          <w:b/>
          <w:bCs/>
          <w:sz w:val="28"/>
          <w:szCs w:val="28"/>
        </w:rPr>
        <w:t>Ambiguity:</w:t>
      </w:r>
      <w:r w:rsidRPr="00CA3947">
        <w:rPr>
          <w:rFonts w:ascii="Times New Roman" w:hAnsi="Times New Roman" w:cs="Times New Roman"/>
          <w:sz w:val="28"/>
          <w:szCs w:val="28"/>
        </w:rPr>
        <w:t xml:space="preserve"> Words and phrases can have multiple meanings, making it difficult for MT systems to choose the correct translation.</w:t>
      </w:r>
    </w:p>
    <w:p w14:paraId="1FDB266E" w14:textId="77777777" w:rsidR="00CA3947" w:rsidRPr="00CA3947" w:rsidRDefault="00CA3947" w:rsidP="00CA3947">
      <w:pPr>
        <w:numPr>
          <w:ilvl w:val="0"/>
          <w:numId w:val="3"/>
        </w:numPr>
        <w:jc w:val="both"/>
        <w:rPr>
          <w:rFonts w:ascii="Times New Roman" w:hAnsi="Times New Roman" w:cs="Times New Roman"/>
          <w:sz w:val="28"/>
          <w:szCs w:val="28"/>
        </w:rPr>
      </w:pPr>
      <w:r w:rsidRPr="00CA3947">
        <w:rPr>
          <w:rFonts w:ascii="Times New Roman" w:hAnsi="Times New Roman" w:cs="Times New Roman"/>
          <w:b/>
          <w:bCs/>
          <w:sz w:val="28"/>
          <w:szCs w:val="28"/>
        </w:rPr>
        <w:t>Idioms and Cultural References:</w:t>
      </w:r>
      <w:r w:rsidRPr="00CA3947">
        <w:rPr>
          <w:rFonts w:ascii="Times New Roman" w:hAnsi="Times New Roman" w:cs="Times New Roman"/>
          <w:sz w:val="28"/>
          <w:szCs w:val="28"/>
        </w:rPr>
        <w:t xml:space="preserve"> Idioms and cultural references can be difficult to translate accurately.</w:t>
      </w:r>
    </w:p>
    <w:p w14:paraId="355E0BC0" w14:textId="77777777" w:rsidR="00CA3947" w:rsidRPr="00CA3947" w:rsidRDefault="00CA3947" w:rsidP="00CA3947">
      <w:pPr>
        <w:numPr>
          <w:ilvl w:val="0"/>
          <w:numId w:val="3"/>
        </w:numPr>
        <w:jc w:val="both"/>
        <w:rPr>
          <w:rFonts w:ascii="Times New Roman" w:hAnsi="Times New Roman" w:cs="Times New Roman"/>
          <w:sz w:val="28"/>
          <w:szCs w:val="28"/>
        </w:rPr>
      </w:pPr>
      <w:r w:rsidRPr="00CA3947">
        <w:rPr>
          <w:rFonts w:ascii="Times New Roman" w:hAnsi="Times New Roman" w:cs="Times New Roman"/>
          <w:b/>
          <w:bCs/>
          <w:sz w:val="28"/>
          <w:szCs w:val="28"/>
        </w:rPr>
        <w:t>Contextual Understanding:</w:t>
      </w:r>
      <w:r w:rsidRPr="00CA3947">
        <w:rPr>
          <w:rFonts w:ascii="Times New Roman" w:hAnsi="Times New Roman" w:cs="Times New Roman"/>
          <w:sz w:val="28"/>
          <w:szCs w:val="28"/>
        </w:rPr>
        <w:t xml:space="preserve"> MT systems may struggle to understand the context of a sentence, leading to inaccurate translations.</w:t>
      </w:r>
    </w:p>
    <w:p w14:paraId="73F58AA8" w14:textId="77777777" w:rsidR="00CA3947" w:rsidRPr="00CA3947" w:rsidRDefault="00CA3947" w:rsidP="00CA3947">
      <w:pPr>
        <w:numPr>
          <w:ilvl w:val="0"/>
          <w:numId w:val="3"/>
        </w:numPr>
        <w:jc w:val="both"/>
        <w:rPr>
          <w:rFonts w:ascii="Times New Roman" w:hAnsi="Times New Roman" w:cs="Times New Roman"/>
          <w:sz w:val="28"/>
          <w:szCs w:val="28"/>
        </w:rPr>
      </w:pPr>
      <w:r w:rsidRPr="00CA3947">
        <w:rPr>
          <w:rFonts w:ascii="Times New Roman" w:hAnsi="Times New Roman" w:cs="Times New Roman"/>
          <w:b/>
          <w:bCs/>
          <w:sz w:val="28"/>
          <w:szCs w:val="28"/>
        </w:rPr>
        <w:t>Technical Limitations:</w:t>
      </w:r>
      <w:r w:rsidRPr="00CA3947">
        <w:rPr>
          <w:rFonts w:ascii="Times New Roman" w:hAnsi="Times New Roman" w:cs="Times New Roman"/>
          <w:sz w:val="28"/>
          <w:szCs w:val="28"/>
        </w:rPr>
        <w:t xml:space="preserve"> MT systems may not be able to handle complex language structures or specialized terminology.</w:t>
      </w:r>
    </w:p>
    <w:p w14:paraId="2DD53AEE"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b/>
          <w:bCs/>
          <w:sz w:val="28"/>
          <w:szCs w:val="28"/>
        </w:rPr>
        <w:t>Applications of Machine Translation</w:t>
      </w:r>
    </w:p>
    <w:p w14:paraId="68428584"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sz w:val="28"/>
          <w:szCs w:val="28"/>
        </w:rPr>
        <w:t>MT has a wide range of applications:</w:t>
      </w:r>
    </w:p>
    <w:p w14:paraId="5B08F69D" w14:textId="77777777" w:rsidR="00CA3947" w:rsidRPr="00CA3947" w:rsidRDefault="00CA3947" w:rsidP="00CA3947">
      <w:pPr>
        <w:numPr>
          <w:ilvl w:val="0"/>
          <w:numId w:val="4"/>
        </w:numPr>
        <w:jc w:val="both"/>
        <w:rPr>
          <w:rFonts w:ascii="Times New Roman" w:hAnsi="Times New Roman" w:cs="Times New Roman"/>
          <w:sz w:val="28"/>
          <w:szCs w:val="28"/>
        </w:rPr>
      </w:pPr>
      <w:r w:rsidRPr="00CA3947">
        <w:rPr>
          <w:rFonts w:ascii="Times New Roman" w:hAnsi="Times New Roman" w:cs="Times New Roman"/>
          <w:b/>
          <w:bCs/>
          <w:sz w:val="28"/>
          <w:szCs w:val="28"/>
        </w:rPr>
        <w:t>Language Learning:</w:t>
      </w:r>
      <w:r w:rsidRPr="00CA3947">
        <w:rPr>
          <w:rFonts w:ascii="Times New Roman" w:hAnsi="Times New Roman" w:cs="Times New Roman"/>
          <w:sz w:val="28"/>
          <w:szCs w:val="28"/>
        </w:rPr>
        <w:t xml:space="preserve"> Assisting language learners by providing translations of texts.</w:t>
      </w:r>
    </w:p>
    <w:p w14:paraId="01E9C0D4" w14:textId="77777777" w:rsidR="00CA3947" w:rsidRPr="00CA3947" w:rsidRDefault="00CA3947" w:rsidP="00CA3947">
      <w:pPr>
        <w:numPr>
          <w:ilvl w:val="0"/>
          <w:numId w:val="4"/>
        </w:numPr>
        <w:jc w:val="both"/>
        <w:rPr>
          <w:rFonts w:ascii="Times New Roman" w:hAnsi="Times New Roman" w:cs="Times New Roman"/>
          <w:sz w:val="28"/>
          <w:szCs w:val="28"/>
        </w:rPr>
      </w:pPr>
      <w:r w:rsidRPr="00CA3947">
        <w:rPr>
          <w:rFonts w:ascii="Times New Roman" w:hAnsi="Times New Roman" w:cs="Times New Roman"/>
          <w:b/>
          <w:bCs/>
          <w:sz w:val="28"/>
          <w:szCs w:val="28"/>
        </w:rPr>
        <w:t>Document Translation:</w:t>
      </w:r>
      <w:r w:rsidRPr="00CA3947">
        <w:rPr>
          <w:rFonts w:ascii="Times New Roman" w:hAnsi="Times New Roman" w:cs="Times New Roman"/>
          <w:sz w:val="28"/>
          <w:szCs w:val="28"/>
        </w:rPr>
        <w:t xml:space="preserve"> Translating legal, medical, and technical documents.</w:t>
      </w:r>
    </w:p>
    <w:p w14:paraId="7F9725AE" w14:textId="77777777" w:rsidR="00CA3947" w:rsidRPr="00CA3947" w:rsidRDefault="00CA3947" w:rsidP="00CA3947">
      <w:pPr>
        <w:numPr>
          <w:ilvl w:val="0"/>
          <w:numId w:val="4"/>
        </w:numPr>
        <w:jc w:val="both"/>
        <w:rPr>
          <w:rFonts w:ascii="Times New Roman" w:hAnsi="Times New Roman" w:cs="Times New Roman"/>
          <w:sz w:val="28"/>
          <w:szCs w:val="28"/>
        </w:rPr>
      </w:pPr>
      <w:r w:rsidRPr="00CA3947">
        <w:rPr>
          <w:rFonts w:ascii="Times New Roman" w:hAnsi="Times New Roman" w:cs="Times New Roman"/>
          <w:b/>
          <w:bCs/>
          <w:sz w:val="28"/>
          <w:szCs w:val="28"/>
        </w:rPr>
        <w:t>Localization:</w:t>
      </w:r>
      <w:r w:rsidRPr="00CA3947">
        <w:rPr>
          <w:rFonts w:ascii="Times New Roman" w:hAnsi="Times New Roman" w:cs="Times New Roman"/>
          <w:sz w:val="28"/>
          <w:szCs w:val="28"/>
        </w:rPr>
        <w:t xml:space="preserve"> Adapting software and websites to different languages and cultures.</w:t>
      </w:r>
    </w:p>
    <w:p w14:paraId="648D8BE8" w14:textId="77777777" w:rsidR="00CA3947" w:rsidRPr="00CA3947" w:rsidRDefault="00CA3947" w:rsidP="00CA3947">
      <w:pPr>
        <w:numPr>
          <w:ilvl w:val="0"/>
          <w:numId w:val="4"/>
        </w:numPr>
        <w:jc w:val="both"/>
        <w:rPr>
          <w:rFonts w:ascii="Times New Roman" w:hAnsi="Times New Roman" w:cs="Times New Roman"/>
          <w:sz w:val="28"/>
          <w:szCs w:val="28"/>
        </w:rPr>
      </w:pPr>
      <w:r w:rsidRPr="00CA3947">
        <w:rPr>
          <w:rFonts w:ascii="Times New Roman" w:hAnsi="Times New Roman" w:cs="Times New Roman"/>
          <w:b/>
          <w:bCs/>
          <w:sz w:val="28"/>
          <w:szCs w:val="28"/>
        </w:rPr>
        <w:t>Global Communication:</w:t>
      </w:r>
      <w:r w:rsidRPr="00CA3947">
        <w:rPr>
          <w:rFonts w:ascii="Times New Roman" w:hAnsi="Times New Roman" w:cs="Times New Roman"/>
          <w:sz w:val="28"/>
          <w:szCs w:val="28"/>
        </w:rPr>
        <w:t xml:space="preserve"> Facilitating communication between people who speak different languages.</w:t>
      </w:r>
    </w:p>
    <w:p w14:paraId="253D3241" w14:textId="77777777" w:rsidR="00CA3947" w:rsidRPr="00CA3947" w:rsidRDefault="00CA3947" w:rsidP="00CA3947">
      <w:pPr>
        <w:numPr>
          <w:ilvl w:val="0"/>
          <w:numId w:val="4"/>
        </w:numPr>
        <w:jc w:val="both"/>
        <w:rPr>
          <w:rFonts w:ascii="Times New Roman" w:hAnsi="Times New Roman" w:cs="Times New Roman"/>
          <w:sz w:val="28"/>
          <w:szCs w:val="28"/>
        </w:rPr>
      </w:pPr>
      <w:r w:rsidRPr="00CA3947">
        <w:rPr>
          <w:rFonts w:ascii="Times New Roman" w:hAnsi="Times New Roman" w:cs="Times New Roman"/>
          <w:b/>
          <w:bCs/>
          <w:sz w:val="28"/>
          <w:szCs w:val="28"/>
        </w:rPr>
        <w:t>Real-time Translation:</w:t>
      </w:r>
      <w:r w:rsidRPr="00CA3947">
        <w:rPr>
          <w:rFonts w:ascii="Times New Roman" w:hAnsi="Times New Roman" w:cs="Times New Roman"/>
          <w:sz w:val="28"/>
          <w:szCs w:val="28"/>
        </w:rPr>
        <w:t xml:space="preserve"> Enabling real-time translation of speech and text in applications like video conferencing and chat.</w:t>
      </w:r>
    </w:p>
    <w:p w14:paraId="37BD9B77"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b/>
          <w:bCs/>
          <w:sz w:val="28"/>
          <w:szCs w:val="28"/>
        </w:rPr>
        <w:t>Future of Machine Translation</w:t>
      </w:r>
    </w:p>
    <w:p w14:paraId="0001F263"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sz w:val="28"/>
          <w:szCs w:val="28"/>
        </w:rPr>
        <w:lastRenderedPageBreak/>
        <w:t>As AI and machine learning continue to advance, we can expect further improvements in MT. Future developments may include:</w:t>
      </w:r>
    </w:p>
    <w:p w14:paraId="65BC5E62" w14:textId="77777777" w:rsidR="00CA3947" w:rsidRPr="00CA3947" w:rsidRDefault="00CA3947" w:rsidP="00CA3947">
      <w:pPr>
        <w:numPr>
          <w:ilvl w:val="0"/>
          <w:numId w:val="5"/>
        </w:numPr>
        <w:jc w:val="both"/>
        <w:rPr>
          <w:rFonts w:ascii="Times New Roman" w:hAnsi="Times New Roman" w:cs="Times New Roman"/>
          <w:sz w:val="28"/>
          <w:szCs w:val="28"/>
        </w:rPr>
      </w:pPr>
      <w:r w:rsidRPr="00CA3947">
        <w:rPr>
          <w:rFonts w:ascii="Times New Roman" w:hAnsi="Times New Roman" w:cs="Times New Roman"/>
          <w:sz w:val="28"/>
          <w:szCs w:val="28"/>
        </w:rPr>
        <w:t>More accurate and fluent translations.</w:t>
      </w:r>
    </w:p>
    <w:p w14:paraId="067DCC12" w14:textId="77777777" w:rsidR="00CA3947" w:rsidRPr="00CA3947" w:rsidRDefault="00CA3947" w:rsidP="00CA3947">
      <w:pPr>
        <w:numPr>
          <w:ilvl w:val="0"/>
          <w:numId w:val="5"/>
        </w:numPr>
        <w:jc w:val="both"/>
        <w:rPr>
          <w:rFonts w:ascii="Times New Roman" w:hAnsi="Times New Roman" w:cs="Times New Roman"/>
          <w:sz w:val="28"/>
          <w:szCs w:val="28"/>
        </w:rPr>
      </w:pPr>
      <w:r w:rsidRPr="00CA3947">
        <w:rPr>
          <w:rFonts w:ascii="Times New Roman" w:hAnsi="Times New Roman" w:cs="Times New Roman"/>
          <w:sz w:val="28"/>
          <w:szCs w:val="28"/>
        </w:rPr>
        <w:t>Better handling of idiomatic expressions and cultural nuances.</w:t>
      </w:r>
    </w:p>
    <w:p w14:paraId="230A702F" w14:textId="77777777" w:rsidR="00CA3947" w:rsidRPr="00CA3947" w:rsidRDefault="00CA3947" w:rsidP="00CA3947">
      <w:pPr>
        <w:numPr>
          <w:ilvl w:val="0"/>
          <w:numId w:val="5"/>
        </w:numPr>
        <w:jc w:val="both"/>
        <w:rPr>
          <w:rFonts w:ascii="Times New Roman" w:hAnsi="Times New Roman" w:cs="Times New Roman"/>
          <w:sz w:val="28"/>
          <w:szCs w:val="28"/>
        </w:rPr>
      </w:pPr>
      <w:r w:rsidRPr="00CA3947">
        <w:rPr>
          <w:rFonts w:ascii="Times New Roman" w:hAnsi="Times New Roman" w:cs="Times New Roman"/>
          <w:sz w:val="28"/>
          <w:szCs w:val="28"/>
        </w:rPr>
        <w:t>Real-time translation with high accuracy.</w:t>
      </w:r>
    </w:p>
    <w:p w14:paraId="627E83E7" w14:textId="77777777" w:rsidR="00CA3947" w:rsidRPr="00CA3947" w:rsidRDefault="00CA3947" w:rsidP="00CA3947">
      <w:pPr>
        <w:numPr>
          <w:ilvl w:val="0"/>
          <w:numId w:val="5"/>
        </w:numPr>
        <w:jc w:val="both"/>
        <w:rPr>
          <w:rFonts w:ascii="Times New Roman" w:hAnsi="Times New Roman" w:cs="Times New Roman"/>
          <w:sz w:val="28"/>
          <w:szCs w:val="28"/>
        </w:rPr>
      </w:pPr>
      <w:r w:rsidRPr="00CA3947">
        <w:rPr>
          <w:rFonts w:ascii="Times New Roman" w:hAnsi="Times New Roman" w:cs="Times New Roman"/>
          <w:sz w:val="28"/>
          <w:szCs w:val="28"/>
        </w:rPr>
        <w:t>Integration with other AI technologies, such as speech recognition and text-to-speech.</w:t>
      </w:r>
    </w:p>
    <w:p w14:paraId="2A97240A" w14:textId="77777777" w:rsidR="00CA3947" w:rsidRPr="00CA3947" w:rsidRDefault="00CA3947" w:rsidP="00CA3947">
      <w:pPr>
        <w:jc w:val="both"/>
        <w:rPr>
          <w:rFonts w:ascii="Times New Roman" w:hAnsi="Times New Roman" w:cs="Times New Roman"/>
          <w:sz w:val="28"/>
          <w:szCs w:val="28"/>
        </w:rPr>
      </w:pPr>
      <w:r w:rsidRPr="00CA3947">
        <w:rPr>
          <w:rFonts w:ascii="Times New Roman" w:hAnsi="Times New Roman" w:cs="Times New Roman"/>
          <w:sz w:val="28"/>
          <w:szCs w:val="28"/>
        </w:rPr>
        <w:t>Machine translation is a powerful tool that has the potential to transform the way we communicate and interact with people from different cultures. As technology continues to evolve, we can look forward to even more sophisticated and effective MT systems.</w:t>
      </w:r>
    </w:p>
    <w:p w14:paraId="4C3523D5" w14:textId="77777777" w:rsidR="003D281F" w:rsidRPr="00CA3947" w:rsidRDefault="003D281F" w:rsidP="00CA3947">
      <w:pPr>
        <w:jc w:val="both"/>
        <w:rPr>
          <w:rFonts w:ascii="Times New Roman" w:hAnsi="Times New Roman" w:cs="Times New Roman"/>
          <w:sz w:val="28"/>
          <w:szCs w:val="28"/>
        </w:rPr>
      </w:pPr>
    </w:p>
    <w:sectPr w:rsidR="003D281F" w:rsidRPr="00CA3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1AC2"/>
    <w:multiLevelType w:val="multilevel"/>
    <w:tmpl w:val="839C56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01D6F"/>
    <w:multiLevelType w:val="multilevel"/>
    <w:tmpl w:val="9EB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63AC2"/>
    <w:multiLevelType w:val="multilevel"/>
    <w:tmpl w:val="B61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429E1"/>
    <w:multiLevelType w:val="multilevel"/>
    <w:tmpl w:val="C9904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F7684"/>
    <w:multiLevelType w:val="multilevel"/>
    <w:tmpl w:val="EFB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258036">
    <w:abstractNumId w:val="0"/>
  </w:num>
  <w:num w:numId="2" w16cid:durableId="975376105">
    <w:abstractNumId w:val="3"/>
  </w:num>
  <w:num w:numId="3" w16cid:durableId="1638141569">
    <w:abstractNumId w:val="2"/>
  </w:num>
  <w:num w:numId="4" w16cid:durableId="1850215863">
    <w:abstractNumId w:val="1"/>
  </w:num>
  <w:num w:numId="5" w16cid:durableId="1466311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47"/>
    <w:rsid w:val="003D281F"/>
    <w:rsid w:val="00AD530B"/>
    <w:rsid w:val="00AF4E20"/>
    <w:rsid w:val="00CA3947"/>
    <w:rsid w:val="00E72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0D61"/>
  <w15:chartTrackingRefBased/>
  <w15:docId w15:val="{B6BA78C8-25CD-41B2-95AA-C10371B8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947"/>
    <w:rPr>
      <w:rFonts w:eastAsiaTheme="majorEastAsia" w:cstheme="majorBidi"/>
      <w:color w:val="272727" w:themeColor="text1" w:themeTint="D8"/>
    </w:rPr>
  </w:style>
  <w:style w:type="paragraph" w:styleId="Title">
    <w:name w:val="Title"/>
    <w:basedOn w:val="Normal"/>
    <w:next w:val="Normal"/>
    <w:link w:val="TitleChar"/>
    <w:uiPriority w:val="10"/>
    <w:qFormat/>
    <w:rsid w:val="00CA3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947"/>
    <w:pPr>
      <w:spacing w:before="160"/>
      <w:jc w:val="center"/>
    </w:pPr>
    <w:rPr>
      <w:i/>
      <w:iCs/>
      <w:color w:val="404040" w:themeColor="text1" w:themeTint="BF"/>
    </w:rPr>
  </w:style>
  <w:style w:type="character" w:customStyle="1" w:styleId="QuoteChar">
    <w:name w:val="Quote Char"/>
    <w:basedOn w:val="DefaultParagraphFont"/>
    <w:link w:val="Quote"/>
    <w:uiPriority w:val="29"/>
    <w:rsid w:val="00CA3947"/>
    <w:rPr>
      <w:i/>
      <w:iCs/>
      <w:color w:val="404040" w:themeColor="text1" w:themeTint="BF"/>
    </w:rPr>
  </w:style>
  <w:style w:type="paragraph" w:styleId="ListParagraph">
    <w:name w:val="List Paragraph"/>
    <w:basedOn w:val="Normal"/>
    <w:uiPriority w:val="34"/>
    <w:qFormat/>
    <w:rsid w:val="00CA3947"/>
    <w:pPr>
      <w:ind w:left="720"/>
      <w:contextualSpacing/>
    </w:pPr>
  </w:style>
  <w:style w:type="character" w:styleId="IntenseEmphasis">
    <w:name w:val="Intense Emphasis"/>
    <w:basedOn w:val="DefaultParagraphFont"/>
    <w:uiPriority w:val="21"/>
    <w:qFormat/>
    <w:rsid w:val="00CA3947"/>
    <w:rPr>
      <w:i/>
      <w:iCs/>
      <w:color w:val="0F4761" w:themeColor="accent1" w:themeShade="BF"/>
    </w:rPr>
  </w:style>
  <w:style w:type="paragraph" w:styleId="IntenseQuote">
    <w:name w:val="Intense Quote"/>
    <w:basedOn w:val="Normal"/>
    <w:next w:val="Normal"/>
    <w:link w:val="IntenseQuoteChar"/>
    <w:uiPriority w:val="30"/>
    <w:qFormat/>
    <w:rsid w:val="00CA3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947"/>
    <w:rPr>
      <w:i/>
      <w:iCs/>
      <w:color w:val="0F4761" w:themeColor="accent1" w:themeShade="BF"/>
    </w:rPr>
  </w:style>
  <w:style w:type="character" w:styleId="IntenseReference">
    <w:name w:val="Intense Reference"/>
    <w:basedOn w:val="DefaultParagraphFont"/>
    <w:uiPriority w:val="32"/>
    <w:qFormat/>
    <w:rsid w:val="00CA39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7451">
      <w:bodyDiv w:val="1"/>
      <w:marLeft w:val="0"/>
      <w:marRight w:val="0"/>
      <w:marTop w:val="0"/>
      <w:marBottom w:val="0"/>
      <w:divBdr>
        <w:top w:val="none" w:sz="0" w:space="0" w:color="auto"/>
        <w:left w:val="none" w:sz="0" w:space="0" w:color="auto"/>
        <w:bottom w:val="none" w:sz="0" w:space="0" w:color="auto"/>
        <w:right w:val="none" w:sz="0" w:space="0" w:color="auto"/>
      </w:divBdr>
    </w:div>
    <w:div w:id="855801464">
      <w:bodyDiv w:val="1"/>
      <w:marLeft w:val="0"/>
      <w:marRight w:val="0"/>
      <w:marTop w:val="0"/>
      <w:marBottom w:val="0"/>
      <w:divBdr>
        <w:top w:val="none" w:sz="0" w:space="0" w:color="auto"/>
        <w:left w:val="none" w:sz="0" w:space="0" w:color="auto"/>
        <w:bottom w:val="none" w:sz="0" w:space="0" w:color="auto"/>
        <w:right w:val="none" w:sz="0" w:space="0" w:color="auto"/>
      </w:divBdr>
    </w:div>
    <w:div w:id="1206216166">
      <w:bodyDiv w:val="1"/>
      <w:marLeft w:val="0"/>
      <w:marRight w:val="0"/>
      <w:marTop w:val="0"/>
      <w:marBottom w:val="0"/>
      <w:divBdr>
        <w:top w:val="none" w:sz="0" w:space="0" w:color="auto"/>
        <w:left w:val="none" w:sz="0" w:space="0" w:color="auto"/>
        <w:bottom w:val="none" w:sz="0" w:space="0" w:color="auto"/>
        <w:right w:val="none" w:sz="0" w:space="0" w:color="auto"/>
      </w:divBdr>
    </w:div>
    <w:div w:id="21172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1</cp:revision>
  <dcterms:created xsi:type="dcterms:W3CDTF">2024-12-03T05:16:00Z</dcterms:created>
  <dcterms:modified xsi:type="dcterms:W3CDTF">2024-12-03T05:17:00Z</dcterms:modified>
</cp:coreProperties>
</file>