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49C8" w14:textId="545EA48F" w:rsidR="00AD0335" w:rsidRDefault="00AD0335" w:rsidP="00AD0335">
      <w:pPr>
        <w:jc w:val="left"/>
      </w:pPr>
      <w:r>
        <w:t>January 3, 2022</w:t>
      </w:r>
    </w:p>
    <w:p w14:paraId="4DDBF3B1" w14:textId="0A209CCE" w:rsidR="00AD0335" w:rsidRDefault="00AD0335" w:rsidP="00AD0335">
      <w:pPr>
        <w:jc w:val="left"/>
      </w:pPr>
    </w:p>
    <w:p w14:paraId="202C3399" w14:textId="5AC4473A" w:rsidR="00AD0335" w:rsidRDefault="00AD0335" w:rsidP="00AD0335">
      <w:pPr>
        <w:jc w:val="left"/>
      </w:pPr>
    </w:p>
    <w:p w14:paraId="36ED6353" w14:textId="7CFD88B2" w:rsidR="00AD0335" w:rsidRDefault="00AD0335" w:rsidP="00AD0335">
      <w:pPr>
        <w:jc w:val="left"/>
      </w:pPr>
      <w:r>
        <w:t>Dear Freeholder:</w:t>
      </w:r>
    </w:p>
    <w:p w14:paraId="2572225B" w14:textId="269CC31E" w:rsidR="00AD0335" w:rsidRDefault="00AD0335" w:rsidP="00AD0335">
      <w:pPr>
        <w:jc w:val="left"/>
      </w:pPr>
    </w:p>
    <w:p w14:paraId="66F6295E" w14:textId="0AB25569" w:rsidR="00AD0335" w:rsidRDefault="00AD0335" w:rsidP="00AD0335">
      <w:pPr>
        <w:jc w:val="left"/>
      </w:pPr>
      <w:r>
        <w:t xml:space="preserve">Thank you for your continued patronage.  We apologize for the delay in getting out your monthly payment coupons.  </w:t>
      </w:r>
      <w:r w:rsidR="00A80C06">
        <w:t xml:space="preserve">Please use them as you make your monthly payment.  </w:t>
      </w:r>
    </w:p>
    <w:p w14:paraId="369A5EEB" w14:textId="5B383D0E" w:rsidR="00AD0335" w:rsidRDefault="00AD0335" w:rsidP="00AD0335">
      <w:pPr>
        <w:jc w:val="left"/>
      </w:pPr>
    </w:p>
    <w:p w14:paraId="26ECF0F1" w14:textId="64CDEC0C" w:rsidR="00993423" w:rsidRDefault="00993423" w:rsidP="00AD0335">
      <w:pPr>
        <w:jc w:val="left"/>
      </w:pPr>
      <w:r>
        <w:t xml:space="preserve">Due to our tardiness, there will be no late fees assessed for the January billing; however, your full payment must be received by February 1, 2022, and late fees caused </w:t>
      </w:r>
      <w:r w:rsidR="002443F6">
        <w:t xml:space="preserve">by other </w:t>
      </w:r>
      <w:r>
        <w:t xml:space="preserve">delinquencies </w:t>
      </w:r>
      <w:r w:rsidR="002443F6">
        <w:t xml:space="preserve">shall not receive any </w:t>
      </w:r>
      <w:r w:rsidR="00A80C06">
        <w:t xml:space="preserve">late fee </w:t>
      </w:r>
      <w:r w:rsidR="002443F6">
        <w:t xml:space="preserve">waiver.  </w:t>
      </w:r>
      <w:r>
        <w:t xml:space="preserve"> </w:t>
      </w:r>
    </w:p>
    <w:p w14:paraId="0C8FF6E3" w14:textId="09FF12CC" w:rsidR="002443F6" w:rsidRDefault="002443F6" w:rsidP="00AD0335">
      <w:pPr>
        <w:jc w:val="left"/>
      </w:pPr>
    </w:p>
    <w:p w14:paraId="1980D5A8" w14:textId="4D2F31FF" w:rsidR="002443F6" w:rsidRDefault="002443F6" w:rsidP="00AD0335">
      <w:pPr>
        <w:jc w:val="left"/>
      </w:pPr>
      <w:r w:rsidRPr="002443F6">
        <w:t>Th</w:t>
      </w:r>
      <w:r w:rsidR="00A80C06">
        <w:t xml:space="preserve">e monthly rate of $89.75 represents </w:t>
      </w:r>
      <w:r w:rsidRPr="002443F6">
        <w:t>the final year of a three-year planned increase directly related to higher processing fees from the Town of Churubusco.  W</w:t>
      </w:r>
      <w:r w:rsidR="00A80C06">
        <w:t>hile w</w:t>
      </w:r>
      <w:r w:rsidRPr="002443F6">
        <w:t>e expect future increases given the</w:t>
      </w:r>
      <w:r>
        <w:t xml:space="preserve"> Town’s </w:t>
      </w:r>
      <w:r w:rsidRPr="002443F6">
        <w:t>current activity</w:t>
      </w:r>
      <w:r w:rsidR="00A80C06">
        <w:t xml:space="preserve">, we do not have any formal information to share.  </w:t>
      </w:r>
    </w:p>
    <w:p w14:paraId="4837D6CF" w14:textId="77777777" w:rsidR="00486074" w:rsidRDefault="00486074" w:rsidP="00AD0335">
      <w:pPr>
        <w:jc w:val="left"/>
      </w:pPr>
    </w:p>
    <w:p w14:paraId="178B1A34" w14:textId="66E62BA7" w:rsidR="00AD0335" w:rsidRDefault="00486074" w:rsidP="00AD0335">
      <w:pPr>
        <w:jc w:val="left"/>
      </w:pPr>
      <w:r>
        <w:t xml:space="preserve">The best way you can assist in keeping rates low </w:t>
      </w:r>
      <w:r w:rsidR="00166A88">
        <w:t>is</w:t>
      </w:r>
      <w:r>
        <w:t xml:space="preserve"> to understand our system is a SHARED </w:t>
      </w:r>
      <w:proofErr w:type="gramStart"/>
      <w:r>
        <w:t>system</w:t>
      </w:r>
      <w:r w:rsidR="002443F6">
        <w:t xml:space="preserve"> </w:t>
      </w:r>
      <w:r w:rsidR="00D94C08">
        <w:t xml:space="preserve"> --</w:t>
      </w:r>
      <w:proofErr w:type="gramEnd"/>
      <w:r w:rsidR="00D94C08">
        <w:t xml:space="preserve"> </w:t>
      </w:r>
      <w:r w:rsidR="002443F6">
        <w:t>meaning y</w:t>
      </w:r>
      <w:r w:rsidR="00A3696E">
        <w:t xml:space="preserve">our </w:t>
      </w:r>
      <w:r w:rsidR="002443F6">
        <w:t xml:space="preserve">errant </w:t>
      </w:r>
      <w:r w:rsidR="00A3696E">
        <w:t xml:space="preserve">actions may have ramifications in fines, repair costs and additional processing.  </w:t>
      </w:r>
      <w:r w:rsidR="00D94C08">
        <w:t>P</w:t>
      </w:r>
      <w:r w:rsidR="00A3696E">
        <w:t xml:space="preserve">lease remember these simple rules:  </w:t>
      </w:r>
      <w:r w:rsidR="00A3696E" w:rsidRPr="00166A88">
        <w:rPr>
          <w:i/>
          <w:iCs/>
          <w:u w:val="single"/>
        </w:rPr>
        <w:t>1</w:t>
      </w:r>
      <w:proofErr w:type="gramStart"/>
      <w:r w:rsidR="00A3696E" w:rsidRPr="00166A88">
        <w:rPr>
          <w:i/>
          <w:iCs/>
          <w:u w:val="single"/>
        </w:rPr>
        <w:t>)  Human</w:t>
      </w:r>
      <w:proofErr w:type="gramEnd"/>
      <w:r w:rsidR="00A3696E" w:rsidRPr="00166A88">
        <w:rPr>
          <w:i/>
          <w:iCs/>
          <w:u w:val="single"/>
        </w:rPr>
        <w:t xml:space="preserve"> waste, toilet paper, and brown water (from a sink or bathtub) are the only acceptable things into the sewer;</w:t>
      </w:r>
      <w:r w:rsidR="00A3696E" w:rsidRPr="00166A88">
        <w:rPr>
          <w:i/>
          <w:iCs/>
        </w:rPr>
        <w:t xml:space="preserve"> 2) You most likely share a pump with your neighbor and will share in the cost of </w:t>
      </w:r>
      <w:r w:rsidR="00A80C06">
        <w:rPr>
          <w:i/>
          <w:iCs/>
        </w:rPr>
        <w:t xml:space="preserve">ruined </w:t>
      </w:r>
      <w:r w:rsidR="00A3696E" w:rsidRPr="00166A88">
        <w:rPr>
          <w:i/>
          <w:iCs/>
        </w:rPr>
        <w:t xml:space="preserve">pump caused by not following Rule #1; and 3)  Violations are assessed a $35 fee </w:t>
      </w:r>
      <w:r w:rsidR="002443F6" w:rsidRPr="00166A88">
        <w:rPr>
          <w:i/>
          <w:iCs/>
        </w:rPr>
        <w:t xml:space="preserve">which </w:t>
      </w:r>
      <w:r w:rsidR="00A3696E" w:rsidRPr="00166A88">
        <w:rPr>
          <w:i/>
          <w:iCs/>
        </w:rPr>
        <w:t>may be increased for repeated violations</w:t>
      </w:r>
      <w:r w:rsidR="00D94C08">
        <w:rPr>
          <w:i/>
          <w:iCs/>
        </w:rPr>
        <w:t xml:space="preserve"> and pumps cost ‘000’s of </w:t>
      </w:r>
      <w:r w:rsidR="005839DF">
        <w:rPr>
          <w:i/>
          <w:iCs/>
        </w:rPr>
        <w:t>d</w:t>
      </w:r>
      <w:r w:rsidR="00D94C08">
        <w:rPr>
          <w:i/>
          <w:iCs/>
        </w:rPr>
        <w:t xml:space="preserve">ollars.  </w:t>
      </w:r>
      <w:r w:rsidR="00993423">
        <w:t xml:space="preserve"> </w:t>
      </w:r>
      <w:r w:rsidR="00166A88">
        <w:t xml:space="preserve"> </w:t>
      </w:r>
    </w:p>
    <w:p w14:paraId="6E317461" w14:textId="7A4A9306" w:rsidR="00993423" w:rsidRDefault="00993423" w:rsidP="00AD0335">
      <w:pPr>
        <w:jc w:val="left"/>
      </w:pPr>
    </w:p>
    <w:p w14:paraId="19F7576D" w14:textId="21028339" w:rsidR="00993423" w:rsidRDefault="00993423" w:rsidP="00AD0335">
      <w:pPr>
        <w:jc w:val="left"/>
      </w:pPr>
      <w:r>
        <w:t xml:space="preserve">If you have problems with your sewer, or </w:t>
      </w:r>
      <w:r w:rsidR="005839DF">
        <w:t xml:space="preserve">your </w:t>
      </w:r>
      <w:r>
        <w:t>red light comes on, call the Maintenance Superintendent Rick Hamilton</w:t>
      </w:r>
      <w:r w:rsidR="00D94C08">
        <w:t>, immediately</w:t>
      </w:r>
      <w:r>
        <w:t xml:space="preserve"> at 260-450-</w:t>
      </w:r>
      <w:r w:rsidR="005B4885">
        <w:t>4598</w:t>
      </w:r>
      <w:r>
        <w:t xml:space="preserve">.  </w:t>
      </w:r>
      <w:r w:rsidR="00D94C08" w:rsidRPr="00D94C08">
        <w:t>A simple warning</w:t>
      </w:r>
      <w:r w:rsidR="00040824">
        <w:t xml:space="preserve"> for </w:t>
      </w:r>
      <w:proofErr w:type="gramStart"/>
      <w:r w:rsidR="00040824">
        <w:t xml:space="preserve">you </w:t>
      </w:r>
      <w:r w:rsidR="00D94C08" w:rsidRPr="00D94C08">
        <w:t xml:space="preserve"> –</w:t>
      </w:r>
      <w:proofErr w:type="gramEnd"/>
      <w:r w:rsidR="00D94C08" w:rsidRPr="00D94C08">
        <w:t xml:space="preserve"> </w:t>
      </w:r>
      <w:proofErr w:type="spellStart"/>
      <w:r w:rsidR="00D94C08" w:rsidRPr="00D94C08">
        <w:t>handiwipe</w:t>
      </w:r>
      <w:r w:rsidR="00040824">
        <w:t>s</w:t>
      </w:r>
      <w:proofErr w:type="spellEnd"/>
      <w:r w:rsidR="00040824">
        <w:t xml:space="preserve">, </w:t>
      </w:r>
      <w:r w:rsidR="00D94C08" w:rsidRPr="00D94C08">
        <w:t xml:space="preserve">flushable wipes, and grease are considered violations of our </w:t>
      </w:r>
      <w:r w:rsidR="00040824">
        <w:t>U</w:t>
      </w:r>
      <w:r w:rsidR="00D94C08" w:rsidRPr="00D94C08">
        <w:t xml:space="preserve">se </w:t>
      </w:r>
      <w:r w:rsidR="00040824">
        <w:t>O</w:t>
      </w:r>
      <w:r w:rsidR="00D94C08" w:rsidRPr="00D94C08">
        <w:t xml:space="preserve">rdinance and may result in pump failure and fines.   </w:t>
      </w:r>
    </w:p>
    <w:p w14:paraId="3380C714" w14:textId="6E620B87" w:rsidR="002443F6" w:rsidRDefault="002443F6" w:rsidP="00AD0335">
      <w:pPr>
        <w:jc w:val="left"/>
      </w:pPr>
    </w:p>
    <w:p w14:paraId="3FD2B981" w14:textId="0C60F926" w:rsidR="00166A88" w:rsidRDefault="002443F6" w:rsidP="00AD0335">
      <w:pPr>
        <w:jc w:val="left"/>
      </w:pPr>
      <w:r>
        <w:t xml:space="preserve">The BLCD is governed by a Board of Directors who meet </w:t>
      </w:r>
      <w:r w:rsidR="00166A88">
        <w:t>the first Monday evening of each month</w:t>
      </w:r>
      <w:r w:rsidR="005B4885">
        <w:t xml:space="preserve"> </w:t>
      </w:r>
      <w:r w:rsidR="005839DF">
        <w:t xml:space="preserve">at the Blue Lake Association building </w:t>
      </w:r>
      <w:r w:rsidR="00166A88">
        <w:t>in an open public meeting</w:t>
      </w:r>
      <w:r w:rsidR="005839DF">
        <w:t xml:space="preserve">.  </w:t>
      </w:r>
      <w:r w:rsidR="00040824">
        <w:t xml:space="preserve">In addition, </w:t>
      </w:r>
      <w:r w:rsidR="005B4885">
        <w:t>our Annual Meeting will be held Saturday, February 26</w:t>
      </w:r>
      <w:r w:rsidR="005B4885" w:rsidRPr="005B4885">
        <w:rPr>
          <w:vertAlign w:val="superscript"/>
        </w:rPr>
        <w:t>th</w:t>
      </w:r>
      <w:r w:rsidR="005B4885">
        <w:t xml:space="preserve"> at 2 pm.  </w:t>
      </w:r>
      <w:r w:rsidR="00166A88">
        <w:t>You are invited to attend</w:t>
      </w:r>
      <w:r w:rsidR="00040824">
        <w:t xml:space="preserve"> all public meetings.</w:t>
      </w:r>
      <w:r w:rsidR="00166A88">
        <w:t xml:space="preserve"> </w:t>
      </w:r>
      <w:r w:rsidR="005B4885">
        <w:t xml:space="preserve">  We strive to make Blue Lake more beautiful </w:t>
      </w:r>
      <w:r w:rsidR="00040824">
        <w:t xml:space="preserve">and appreciate your support and cooperation.  </w:t>
      </w:r>
    </w:p>
    <w:p w14:paraId="74BD0AA7" w14:textId="77777777" w:rsidR="00166A88" w:rsidRDefault="00166A88" w:rsidP="00AD0335">
      <w:pPr>
        <w:jc w:val="left"/>
      </w:pPr>
    </w:p>
    <w:p w14:paraId="582584A8" w14:textId="77777777" w:rsidR="00166A88" w:rsidRDefault="00166A88" w:rsidP="00AD0335">
      <w:pPr>
        <w:jc w:val="left"/>
      </w:pPr>
      <w:r>
        <w:t>Sincerely,</w:t>
      </w:r>
    </w:p>
    <w:p w14:paraId="5F6A5139" w14:textId="77777777" w:rsidR="00166A88" w:rsidRDefault="00166A88" w:rsidP="00AD0335">
      <w:pPr>
        <w:jc w:val="left"/>
      </w:pPr>
    </w:p>
    <w:p w14:paraId="4A2A4942" w14:textId="77777777" w:rsidR="00166A88" w:rsidRDefault="00166A88" w:rsidP="00AD0335">
      <w:pPr>
        <w:jc w:val="left"/>
      </w:pPr>
      <w:r>
        <w:t>Board of Directors</w:t>
      </w:r>
    </w:p>
    <w:p w14:paraId="3C615FED" w14:textId="77777777" w:rsidR="00166A88" w:rsidRDefault="00166A88" w:rsidP="00AD0335">
      <w:pPr>
        <w:jc w:val="left"/>
      </w:pPr>
    </w:p>
    <w:p w14:paraId="3A8CE580" w14:textId="77777777" w:rsidR="00A80C06" w:rsidRDefault="00166A88" w:rsidP="00AD0335">
      <w:pPr>
        <w:jc w:val="left"/>
      </w:pPr>
      <w:r>
        <w:t xml:space="preserve">Lisa Waterman, President; Darlene Ramus, </w:t>
      </w:r>
      <w:proofErr w:type="gramStart"/>
      <w:r>
        <w:t>Secretary;</w:t>
      </w:r>
      <w:proofErr w:type="gramEnd"/>
      <w:r>
        <w:t xml:space="preserve"> </w:t>
      </w:r>
    </w:p>
    <w:p w14:paraId="42611BE6" w14:textId="034649E1" w:rsidR="002443F6" w:rsidRDefault="00166A88" w:rsidP="00AD0335">
      <w:pPr>
        <w:jc w:val="left"/>
      </w:pPr>
      <w:r>
        <w:t xml:space="preserve">Randy Dunn, Steve </w:t>
      </w:r>
      <w:proofErr w:type="spellStart"/>
      <w:r>
        <w:t>Shrock</w:t>
      </w:r>
      <w:proofErr w:type="spellEnd"/>
      <w:r>
        <w:t xml:space="preserve"> and Vince Simmers, Directors</w:t>
      </w:r>
      <w:r w:rsidR="002443F6">
        <w:t xml:space="preserve">  </w:t>
      </w:r>
    </w:p>
    <w:sectPr w:rsidR="00244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35"/>
    <w:rsid w:val="00040824"/>
    <w:rsid w:val="00106E9C"/>
    <w:rsid w:val="00125A2B"/>
    <w:rsid w:val="00166A88"/>
    <w:rsid w:val="001C3E31"/>
    <w:rsid w:val="002443F6"/>
    <w:rsid w:val="00486074"/>
    <w:rsid w:val="005839DF"/>
    <w:rsid w:val="005B4885"/>
    <w:rsid w:val="00993423"/>
    <w:rsid w:val="00A3696E"/>
    <w:rsid w:val="00A80C06"/>
    <w:rsid w:val="00AD0335"/>
    <w:rsid w:val="00AD2709"/>
    <w:rsid w:val="00D94C08"/>
    <w:rsid w:val="00E8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D815"/>
  <w15:chartTrackingRefBased/>
  <w15:docId w15:val="{D5930833-D486-4A29-B191-E54BF6A6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Waterman</dc:creator>
  <cp:keywords/>
  <dc:description/>
  <cp:lastModifiedBy>Lisa Waterman</cp:lastModifiedBy>
  <cp:revision>1</cp:revision>
  <dcterms:created xsi:type="dcterms:W3CDTF">2022-01-04T03:40:00Z</dcterms:created>
  <dcterms:modified xsi:type="dcterms:W3CDTF">2022-01-04T04:54:00Z</dcterms:modified>
</cp:coreProperties>
</file>