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243" w:rsidRPr="005A6457" w:rsidRDefault="004C1243" w:rsidP="00F57808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З</w:t>
      </w:r>
      <w:r w:rsidR="001A07E5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АТВЕРДЖЕНО</w:t>
      </w:r>
    </w:p>
    <w:p w:rsidR="004C1243" w:rsidRPr="00226867" w:rsidRDefault="001A07E5" w:rsidP="00F57808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</w:pP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н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аказ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від </w:t>
      </w:r>
      <w:r w:rsid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20</w:t>
      </w:r>
      <w:r w:rsidR="006661D6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.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0</w:t>
      </w:r>
      <w:r w:rsid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8</w:t>
      </w:r>
      <w:r w:rsidR="004C1243"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.2024 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№ </w:t>
      </w:r>
      <w:r w:rsid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>133</w:t>
      </w:r>
      <w:r w:rsidRPr="005A6457">
        <w:rPr>
          <w:rFonts w:ascii="Times New Roman" w:eastAsia="Calibri" w:hAnsi="Times New Roman" w:cs="Times New Roman"/>
          <w:b/>
          <w:bCs/>
          <w:sz w:val="24"/>
          <w:szCs w:val="24"/>
          <w:lang w:val="uk-UA" w:eastAsia="ru-RU"/>
        </w:rPr>
        <w:t xml:space="preserve"> о/д</w:t>
      </w:r>
      <w:bookmarkStart w:id="0" w:name="_GoBack"/>
      <w:bookmarkEnd w:id="0"/>
    </w:p>
    <w:p w:rsidR="00A57F51" w:rsidRDefault="00A57F51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CD0130" w:rsidRDefault="00CD0130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A57F51" w:rsidRDefault="00A57F51" w:rsidP="00F57808">
      <w:pPr>
        <w:pStyle w:val="a6"/>
        <w:spacing w:line="240" w:lineRule="auto"/>
        <w:jc w:val="center"/>
        <w:rPr>
          <w:rStyle w:val="a5"/>
          <w:b/>
          <w:bCs/>
          <w:sz w:val="24"/>
          <w:szCs w:val="24"/>
          <w:lang w:val="uk-UA"/>
        </w:rPr>
      </w:pPr>
    </w:p>
    <w:p w:rsidR="00F57808" w:rsidRPr="00391F4B" w:rsidRDefault="00391F4B" w:rsidP="00F57808">
      <w:pPr>
        <w:pStyle w:val="a6"/>
        <w:spacing w:line="240" w:lineRule="auto"/>
        <w:jc w:val="center"/>
        <w:rPr>
          <w:sz w:val="24"/>
          <w:szCs w:val="24"/>
          <w:lang w:val="uk-UA"/>
        </w:rPr>
      </w:pPr>
      <w:r w:rsidRPr="00391F4B">
        <w:rPr>
          <w:rStyle w:val="a5"/>
          <w:b/>
          <w:bCs/>
          <w:sz w:val="24"/>
          <w:szCs w:val="24"/>
          <w:lang w:val="uk-UA"/>
        </w:rPr>
        <w:t>ОБГРУНТУВАННЯ ПІДСТАВИ</w:t>
      </w:r>
    </w:p>
    <w:p w:rsidR="00F57808" w:rsidRPr="00391F4B" w:rsidRDefault="00F57808" w:rsidP="00391F4B">
      <w:pPr>
        <w:pStyle w:val="a6"/>
        <w:spacing w:line="240" w:lineRule="auto"/>
        <w:jc w:val="center"/>
        <w:rPr>
          <w:sz w:val="24"/>
          <w:szCs w:val="24"/>
          <w:lang w:val="uk-UA"/>
        </w:rPr>
      </w:pPr>
      <w:r w:rsidRPr="00391F4B">
        <w:rPr>
          <w:rStyle w:val="a5"/>
          <w:sz w:val="24"/>
          <w:szCs w:val="24"/>
          <w:lang w:val="uk-UA"/>
        </w:rPr>
        <w:t xml:space="preserve">для </w:t>
      </w:r>
      <w:r w:rsidRPr="00391F4B">
        <w:rPr>
          <w:rStyle w:val="a5"/>
          <w:sz w:val="24"/>
          <w:szCs w:val="24"/>
          <w:lang w:val="uk-UA" w:eastAsia="uk-UA"/>
        </w:rPr>
        <w:t xml:space="preserve">здійснення закупівлі згідно з </w:t>
      </w:r>
      <w:r w:rsidR="00391F4B" w:rsidRPr="00391F4B">
        <w:rPr>
          <w:rStyle w:val="a5"/>
          <w:sz w:val="24"/>
          <w:szCs w:val="24"/>
          <w:lang w:val="uk-UA" w:eastAsia="uk-UA"/>
        </w:rPr>
        <w:t>підпункт</w:t>
      </w:r>
      <w:r w:rsidR="00385B74">
        <w:rPr>
          <w:rStyle w:val="a5"/>
          <w:sz w:val="24"/>
          <w:szCs w:val="24"/>
          <w:lang w:val="uk-UA" w:eastAsia="uk-UA"/>
        </w:rPr>
        <w:t>ом</w:t>
      </w:r>
      <w:r w:rsidRPr="00391F4B">
        <w:rPr>
          <w:rStyle w:val="a5"/>
          <w:sz w:val="24"/>
          <w:szCs w:val="24"/>
          <w:lang w:val="uk-UA" w:eastAsia="uk-UA"/>
        </w:rPr>
        <w:t xml:space="preserve"> 5 пункту 13 Особливостей здійснення публічних закупівель товарів, робіт і послуг </w:t>
      </w:r>
      <w:r w:rsidR="00391F4B" w:rsidRPr="00391F4B">
        <w:rPr>
          <w:rStyle w:val="a5"/>
          <w:sz w:val="24"/>
          <w:szCs w:val="24"/>
          <w:lang w:val="uk-UA" w:eastAsia="uk-UA"/>
        </w:rPr>
        <w:t>замовників</w:t>
      </w:r>
      <w:r w:rsidRPr="00391F4B">
        <w:rPr>
          <w:rStyle w:val="a5"/>
          <w:sz w:val="24"/>
          <w:szCs w:val="24"/>
          <w:lang w:val="uk-UA" w:eastAsia="uk-UA"/>
        </w:rPr>
        <w:t xml:space="preserve">, передбачених Законом України «Про публічні закупівлі», на період дії правового </w:t>
      </w:r>
      <w:r w:rsidR="00391F4B" w:rsidRPr="00391F4B">
        <w:rPr>
          <w:rStyle w:val="a5"/>
          <w:sz w:val="24"/>
          <w:szCs w:val="24"/>
          <w:lang w:val="uk-UA" w:eastAsia="uk-UA"/>
        </w:rPr>
        <w:t>режиму во</w:t>
      </w:r>
      <w:r w:rsidRPr="00391F4B">
        <w:rPr>
          <w:rStyle w:val="a5"/>
          <w:sz w:val="24"/>
          <w:szCs w:val="24"/>
          <w:lang w:val="uk-UA" w:eastAsia="uk-UA"/>
        </w:rPr>
        <w:t>єнного стану в Україні та протягом 90 днів з дня його припинення або скасування, затверджених постановою від 12.10.2022 № 1178 (далі — Особливості).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  <w:lang w:val="uk-UA"/>
        </w:rPr>
        <w:t>1. Найменування, місцезнаходження та ідентифікаційний код замовника в Єдиному державному реєстрі юридичних осіб, фізичних осіб — підпр</w:t>
      </w:r>
      <w:r w:rsidR="00EB0AFE">
        <w:rPr>
          <w:rFonts w:ascii="Times New Roman" w:hAnsi="Times New Roman" w:cs="Times New Roman"/>
          <w:sz w:val="24"/>
          <w:szCs w:val="24"/>
          <w:lang w:val="uk-UA"/>
        </w:rPr>
        <w:t>иємців та громадських формувань</w:t>
      </w:r>
      <w:r w:rsidRPr="00391F4B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  <w:lang w:val="uk-UA"/>
        </w:rPr>
        <w:t xml:space="preserve">1.1 Найменування замовника: </w:t>
      </w:r>
      <w:r w:rsidRPr="00391F4B">
        <w:rPr>
          <w:rFonts w:ascii="Times New Roman" w:hAnsi="Times New Roman" w:cs="Times New Roman"/>
          <w:b/>
          <w:bCs/>
          <w:sz w:val="24"/>
          <w:szCs w:val="24"/>
          <w:lang w:val="uk-UA"/>
        </w:rPr>
        <w:t>Кременчуцька гімназія №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7</w:t>
      </w:r>
      <w:r w:rsidRPr="00391F4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Кременчуцької міської ради Кременчуцького району Полтавської області;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1.2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Місцезнаходження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396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Полтавська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обл., м. Кременчук, вул.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Пілотів, буд. 41-Б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1.3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ідентифікаційний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код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235539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Назва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коду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Єдиним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словником (у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лоти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відомості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повинні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кожного лота)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назви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класифікаторів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лотів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 (за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):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за </w:t>
      </w:r>
      <w:r w:rsidR="00427384" w:rsidRPr="00427384">
        <w:rPr>
          <w:rFonts w:ascii="Times New Roman" w:hAnsi="Times New Roman" w:cs="Times New Roman"/>
          <w:b/>
          <w:bCs/>
          <w:sz w:val="24"/>
          <w:szCs w:val="24"/>
        </w:rPr>
        <w:t xml:space="preserve">ДК 021:2015 – </w:t>
      </w:r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09320000-8 Пара,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гаряча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вода та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пов’язана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>продукція</w:t>
      </w:r>
      <w:proofErr w:type="spellEnd"/>
      <w:r w:rsidR="00385B74" w:rsidRPr="00385B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7384" w:rsidRPr="00427384">
        <w:rPr>
          <w:rFonts w:ascii="Times New Roman" w:hAnsi="Times New Roman" w:cs="Times New Roman"/>
          <w:b/>
          <w:bCs/>
          <w:sz w:val="24"/>
          <w:szCs w:val="24"/>
          <w:lang w:val="uk-UA"/>
        </w:rPr>
        <w:t>(</w:t>
      </w:r>
      <w:r w:rsidR="00385B7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теплова енергія</w:t>
      </w:r>
      <w:r w:rsidR="00427384" w:rsidRPr="0042738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)</w:t>
      </w:r>
      <w:r w:rsidRPr="004273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Обсяг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85B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6764F">
        <w:rPr>
          <w:rFonts w:ascii="Times New Roman" w:hAnsi="Times New Roman" w:cs="Times New Roman"/>
          <w:b/>
          <w:sz w:val="24"/>
          <w:szCs w:val="24"/>
          <w:lang w:val="uk-UA"/>
        </w:rPr>
        <w:t>29,43</w:t>
      </w:r>
      <w:r w:rsidR="00C560A3" w:rsidRPr="00CC3DFB">
        <w:rPr>
          <w:b/>
        </w:rPr>
        <w:t xml:space="preserve"> </w:t>
      </w:r>
      <w:proofErr w:type="spellStart"/>
      <w:r w:rsidR="00C560A3" w:rsidRPr="00CC3DFB">
        <w:rPr>
          <w:rFonts w:ascii="Times New Roman" w:hAnsi="Times New Roman" w:cs="Times New Roman"/>
          <w:b/>
          <w:sz w:val="24"/>
          <w:szCs w:val="24"/>
          <w:lang w:val="uk-UA"/>
        </w:rPr>
        <w:t>Гкал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764F" w:rsidRPr="0096764F" w:rsidRDefault="00391F4B" w:rsidP="0096764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 w:rsidR="0096764F">
        <w:rPr>
          <w:rFonts w:ascii="Times New Roman" w:hAnsi="Times New Roman" w:cs="Times New Roman"/>
          <w:b/>
          <w:bCs/>
          <w:sz w:val="24"/>
          <w:szCs w:val="24"/>
        </w:rPr>
        <w:t>396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19</w:t>
      </w:r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>Полтавська</w:t>
      </w:r>
      <w:proofErr w:type="spellEnd"/>
      <w:r w:rsidR="0096764F"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обл., м. Кременчук, вул.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Пілотів, буд. 41-Б.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3. Вид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ідентифікатор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процедури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7F51">
        <w:rPr>
          <w:rFonts w:ascii="Times New Roman" w:hAnsi="Times New Roman" w:cs="Times New Roman"/>
          <w:b/>
          <w:bCs/>
          <w:sz w:val="24"/>
          <w:szCs w:val="24"/>
          <w:lang w:val="uk-UA"/>
        </w:rPr>
        <w:t>електронної системи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Розмі</w:t>
      </w:r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391F4B">
        <w:rPr>
          <w:rFonts w:ascii="Times New Roman" w:hAnsi="Times New Roman" w:cs="Times New Roman"/>
          <w:sz w:val="24"/>
          <w:szCs w:val="24"/>
        </w:rPr>
        <w:t xml:space="preserve"> бюджетного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призначення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очікувана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предмета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145714,24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гр</w:t>
      </w:r>
      <w:proofErr w:type="spellEnd"/>
      <w:r w:rsidR="00CD0130">
        <w:rPr>
          <w:rFonts w:ascii="Times New Roman" w:hAnsi="Times New Roman" w:cs="Times New Roman"/>
          <w:b/>
          <w:bCs/>
          <w:sz w:val="24"/>
          <w:szCs w:val="24"/>
          <w:lang w:val="uk-UA"/>
        </w:rPr>
        <w:t>н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. (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Сто сорок п’ять</w:t>
      </w:r>
      <w:r w:rsidR="00385B7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тисяч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сімсот чотирнадцять</w:t>
      </w:r>
      <w:r w:rsidR="00385B7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>грив</w:t>
      </w:r>
      <w:proofErr w:type="spellStart"/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ень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24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копій</w:t>
      </w:r>
      <w:r w:rsidR="00385B74">
        <w:rPr>
          <w:rFonts w:ascii="Times New Roman" w:hAnsi="Times New Roman" w:cs="Times New Roman"/>
          <w:b/>
          <w:bCs/>
          <w:sz w:val="24"/>
          <w:szCs w:val="24"/>
          <w:lang w:val="uk-UA"/>
        </w:rPr>
        <w:t>ок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) в т.ч. IIДВ</w:t>
      </w:r>
      <w:r w:rsidR="0042738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="0096764F">
        <w:rPr>
          <w:rFonts w:ascii="Times New Roman" w:hAnsi="Times New Roman" w:cs="Times New Roman"/>
          <w:b/>
          <w:bCs/>
          <w:sz w:val="24"/>
          <w:szCs w:val="24"/>
          <w:lang w:val="uk-UA"/>
        </w:rPr>
        <w:t>24285,71</w:t>
      </w:r>
      <w:r w:rsidR="00CD013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грн. </w:t>
      </w:r>
      <w:r w:rsidRPr="00391F4B">
        <w:rPr>
          <w:rFonts w:ascii="Times New Roman" w:hAnsi="Times New Roman" w:cs="Times New Roman"/>
          <w:sz w:val="24"/>
          <w:szCs w:val="24"/>
        </w:rPr>
        <w:t xml:space="preserve">(за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рахунок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коштів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бюджету),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кошторисом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2024 </w:t>
      </w:r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91F4B">
        <w:rPr>
          <w:rFonts w:ascii="Times New Roman" w:hAnsi="Times New Roman" w:cs="Times New Roman"/>
          <w:sz w:val="24"/>
          <w:szCs w:val="24"/>
        </w:rPr>
        <w:t>ік.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до </w:t>
      </w:r>
      <w:r w:rsidR="00C560A3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п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ідпункту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5 пункту 13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суб’єктом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64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Конституції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надзвичайного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тимчасово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встановлюватись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свобод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обов’язковим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строку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обмежень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A57F51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Указом Президента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України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від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24.02.2022 </w:t>
      </w:r>
      <w:r w:rsidR="00872D6B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№</w:t>
      </w:r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64 (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зі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змінами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)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термін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дії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воєнного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стану </w:t>
      </w:r>
      <w:proofErr w:type="spellStart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>встановлено</w:t>
      </w:r>
      <w:proofErr w:type="spellEnd"/>
      <w:r w:rsidRPr="00A57F51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до 14 лютого 2024 року.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Статтею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4 Указу № 64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постановлено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невідкладно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1) ввести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план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фінансування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вжити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межах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повноважень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пов’язаних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12і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«Про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правовий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режим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стану»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передбачає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шо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введення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місцевостях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: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1) працює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Регламенту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стану;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розробляє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вводить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вдію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План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запровадження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режиму’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місцевостях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урахуванням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загроз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конкретної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ситуації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склалася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427384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lastRenderedPageBreak/>
        <w:t>Згідно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сьомим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абзацом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пункту 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статті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27.02.2014 № 794 «Про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керівництво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єдиною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системою цивільного захисту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мобілізаційною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підготовкою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національної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економіки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переведенням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режим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надзвичайного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стану.</w:t>
      </w:r>
    </w:p>
    <w:p w:rsidR="00391F4B" w:rsidRPr="00391F4B" w:rsidRDefault="00391F4B" w:rsidP="00427384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 метою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невідкладного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стану,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у тому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входить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публічних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частиною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З7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X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Прикінцеві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перехідні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положення» Закону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встановлено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т о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правового режиму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протягом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днів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припинення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скасування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Законом,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визначаються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Кабінетом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Міністрів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забезпеченням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захищеності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таких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загроз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цієї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норми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Закону урядом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прийняті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Положеннями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підпункт</w:t>
      </w:r>
      <w:proofErr w:type="spellEnd"/>
      <w:r w:rsidR="00C560A3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391F4B">
        <w:rPr>
          <w:rFonts w:ascii="Times New Roman" w:hAnsi="Times New Roman" w:cs="Times New Roman"/>
          <w:sz w:val="24"/>
          <w:szCs w:val="24"/>
        </w:rPr>
        <w:t xml:space="preserve"> 5 пункту 13: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придбання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каталогу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товару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.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суб'єктом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Обсяг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визначається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річного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планування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урахуванням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2024 року.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визначеної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91F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91F4B">
        <w:rPr>
          <w:rFonts w:ascii="Times New Roman" w:hAnsi="Times New Roman" w:cs="Times New Roman"/>
          <w:sz w:val="24"/>
          <w:szCs w:val="24"/>
        </w:rPr>
        <w:t>ічної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уповноваженою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особою на 2024 рік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централізованого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водовідведення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існує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потреба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: за </w:t>
      </w:r>
      <w:r w:rsidR="00427384" w:rsidRPr="00427384">
        <w:rPr>
          <w:rFonts w:ascii="Times New Roman" w:hAnsi="Times New Roman" w:cs="Times New Roman"/>
          <w:sz w:val="24"/>
          <w:szCs w:val="24"/>
        </w:rPr>
        <w:t xml:space="preserve">ДК 021:2015 – </w:t>
      </w:r>
      <w:r w:rsidR="00C560A3" w:rsidRPr="00C560A3">
        <w:rPr>
          <w:rFonts w:ascii="Times New Roman" w:hAnsi="Times New Roman" w:cs="Times New Roman"/>
          <w:sz w:val="24"/>
          <w:szCs w:val="24"/>
        </w:rPr>
        <w:t xml:space="preserve">09320000-8 Пара,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гаряча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вода та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пов’язана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продукція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теплова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sz w:val="24"/>
          <w:szCs w:val="24"/>
        </w:rPr>
        <w:t>енергія</w:t>
      </w:r>
      <w:proofErr w:type="spellEnd"/>
      <w:r w:rsidR="00C560A3" w:rsidRPr="00C560A3">
        <w:rPr>
          <w:rFonts w:ascii="Times New Roman" w:hAnsi="Times New Roman" w:cs="Times New Roman"/>
          <w:sz w:val="24"/>
          <w:szCs w:val="24"/>
        </w:rPr>
        <w:t>)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 w:rsidR="005F1993">
        <w:rPr>
          <w:rFonts w:ascii="Times New Roman" w:hAnsi="Times New Roman" w:cs="Times New Roman"/>
          <w:sz w:val="24"/>
          <w:szCs w:val="24"/>
          <w:lang w:val="uk-UA"/>
        </w:rPr>
        <w:t>29,432</w:t>
      </w:r>
      <w:r w:rsidR="00EB0AFE" w:rsidRPr="00CC3D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560A3" w:rsidRPr="00CC3DFB">
        <w:rPr>
          <w:rFonts w:ascii="Times New Roman" w:hAnsi="Times New Roman" w:cs="Times New Roman"/>
          <w:sz w:val="24"/>
          <w:szCs w:val="24"/>
          <w:lang w:val="uk-UA"/>
        </w:rPr>
        <w:t>Гкал</w:t>
      </w:r>
      <w:proofErr w:type="spellEnd"/>
      <w:r w:rsidR="00C560A3" w:rsidRPr="00CC3DF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1F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далі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:rsidR="00391F4B" w:rsidRPr="00391F4B" w:rsidRDefault="00391F4B" w:rsidP="00391F4B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Враховуючи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те,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що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постачальником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/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виконавцем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є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лише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певний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суб’єкт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Комунальне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підприємство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«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Теплоенерго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»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Кременчуцької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міської ради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Кременчуцького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району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Полтавської</w:t>
      </w:r>
      <w:proofErr w:type="spellEnd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proofErr w:type="spellStart"/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області</w:t>
      </w:r>
      <w:proofErr w:type="spellEnd"/>
      <w:r w:rsidR="00427384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 </w:t>
      </w:r>
      <w:r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(код ЄДРПОУ </w:t>
      </w:r>
      <w:r w:rsidR="00C560A3"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31700972</w:t>
      </w:r>
      <w:r w:rsidRPr="00C560A3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)</w:t>
      </w:r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що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визначено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відповідним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документом —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Зведеним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переліком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суб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'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єктів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природних</w:t>
      </w:r>
      <w:proofErr w:type="spellEnd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proofErr w:type="spellStart"/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м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онополій</w:t>
      </w:r>
      <w:proofErr w:type="spellEnd"/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станом на 29</w:t>
      </w:r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.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>02</w:t>
      </w:r>
      <w:r w:rsidRPr="00AD3601">
        <w:rPr>
          <w:rFonts w:ascii="Times New Roman" w:hAnsi="Times New Roman" w:cs="Times New Roman"/>
          <w:iCs/>
          <w:color w:val="FF0000"/>
          <w:sz w:val="24"/>
          <w:szCs w:val="24"/>
        </w:rPr>
        <w:t>.202</w:t>
      </w:r>
      <w:r w:rsidR="00AD3601" w:rsidRPr="00AD3601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>4</w:t>
      </w:r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A7B0A" w:rsidRPr="00CA7B0A">
        <w:rPr>
          <w:rFonts w:ascii="Times New Roman" w:hAnsi="Times New Roman" w:cs="Times New Roman"/>
          <w:iCs/>
          <w:color w:val="FF0000"/>
          <w:sz w:val="24"/>
          <w:szCs w:val="24"/>
          <w:lang w:val="uk-UA"/>
        </w:rPr>
        <w:t xml:space="preserve">під номером 352 сторінка 50 </w:t>
      </w:r>
      <w:r w:rsidRPr="00391F4B">
        <w:rPr>
          <w:rFonts w:ascii="Times New Roman" w:hAnsi="Times New Roman" w:cs="Times New Roman"/>
          <w:iCs/>
          <w:sz w:val="24"/>
          <w:szCs w:val="24"/>
        </w:rPr>
        <w:t>(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витяг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додається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),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застосовується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вищевказане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Cs/>
          <w:sz w:val="24"/>
          <w:szCs w:val="24"/>
        </w:rPr>
        <w:t>виключення</w:t>
      </w:r>
      <w:proofErr w:type="spellEnd"/>
      <w:r w:rsidRPr="00391F4B">
        <w:rPr>
          <w:rFonts w:ascii="Times New Roman" w:hAnsi="Times New Roman" w:cs="Times New Roman"/>
          <w:iCs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Водночас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як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передбачено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чинним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законодавством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повинні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дотримуватися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принципів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публічних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Таким чином,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враховуючи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зазначене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метою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дотримання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принципу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ефективності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якнайшвидшого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забезпечення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потреби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умовах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воєнного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прийняв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рішення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91F4B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виняток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підпункт</w:t>
      </w:r>
      <w:proofErr w:type="spellEnd"/>
      <w:r w:rsidR="00C560A3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391F4B">
        <w:rPr>
          <w:rFonts w:ascii="Times New Roman" w:hAnsi="Times New Roman" w:cs="Times New Roman"/>
          <w:sz w:val="24"/>
          <w:szCs w:val="24"/>
        </w:rPr>
        <w:t xml:space="preserve"> 5 пункту 13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',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придбання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замовниками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товарів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ремонту),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поточного ремонту,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200 тис.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становить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млн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гривень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здійснюватися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торгів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каталогу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товару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роботи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товари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послуги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можуть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бути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виконані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поставлені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чи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надані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виключно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певним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суд ’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єктом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господарювання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випадку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відсутності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конкуренції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технічних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причин, яка повинна бути документально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підтверджена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i/>
          <w:iCs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договору.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огляду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викладене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рішення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проведення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відповідає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чинному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законодавству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За результатами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пункту,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оприлюднюють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електронній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звіт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</w:t>
      </w:r>
      <w:r w:rsidR="00A57F51">
        <w:rPr>
          <w:rFonts w:ascii="Times New Roman" w:hAnsi="Times New Roman" w:cs="Times New Roman"/>
          <w:sz w:val="24"/>
          <w:szCs w:val="24"/>
        </w:rPr>
        <w:t>купівель</w:t>
      </w:r>
      <w:proofErr w:type="spellEnd"/>
      <w:r w:rsidR="00A57F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7F51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="00A57F51">
        <w:rPr>
          <w:rFonts w:ascii="Times New Roman" w:hAnsi="Times New Roman" w:cs="Times New Roman"/>
          <w:sz w:val="24"/>
          <w:szCs w:val="24"/>
        </w:rPr>
        <w:t xml:space="preserve"> до пункту 3</w:t>
      </w:r>
      <w:r w:rsidR="00A57F5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91F4B">
        <w:rPr>
          <w:rFonts w:ascii="Times New Roman" w:hAnsi="Times New Roman" w:cs="Times New Roman"/>
          <w:sz w:val="24"/>
          <w:szCs w:val="24"/>
        </w:rPr>
        <w:t xml:space="preserve">8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розділу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X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Прикінцеві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перехідні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положення» Закону.</w:t>
      </w:r>
    </w:p>
    <w:p w:rsidR="00391F4B" w:rsidRPr="00391F4B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91F4B">
        <w:rPr>
          <w:rFonts w:ascii="Times New Roman" w:hAnsi="Times New Roman" w:cs="Times New Roman"/>
          <w:sz w:val="24"/>
          <w:szCs w:val="24"/>
        </w:rPr>
        <w:t xml:space="preserve">Разом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звітом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укладений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електронної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оприлюднює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електронній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системі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закупівель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договір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закупівлю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додатки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здійснення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замовником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до пункту 13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Особливостей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вигляді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файлу «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Обгрунтування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>».</w:t>
      </w:r>
    </w:p>
    <w:p w:rsidR="00A57F51" w:rsidRPr="00A57F51" w:rsidRDefault="00391F4B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1F4B">
        <w:rPr>
          <w:rFonts w:ascii="Times New Roman" w:hAnsi="Times New Roman" w:cs="Times New Roman"/>
          <w:sz w:val="24"/>
          <w:szCs w:val="24"/>
        </w:rPr>
        <w:lastRenderedPageBreak/>
        <w:t>Перелік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документів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якими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підтверджується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підстави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застосування</w:t>
      </w:r>
      <w:proofErr w:type="spellEnd"/>
      <w:r w:rsidRPr="00391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1F4B">
        <w:rPr>
          <w:rFonts w:ascii="Times New Roman" w:hAnsi="Times New Roman" w:cs="Times New Roman"/>
          <w:sz w:val="24"/>
          <w:szCs w:val="24"/>
        </w:rPr>
        <w:t>виключення</w:t>
      </w:r>
      <w:r w:rsidR="00A57F51" w:rsidRPr="00A57F5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Особливостями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документальне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7F51" w:rsidRPr="00A57F51">
        <w:rPr>
          <w:rFonts w:ascii="Times New Roman" w:hAnsi="Times New Roman" w:cs="Times New Roman"/>
          <w:sz w:val="24"/>
          <w:szCs w:val="24"/>
        </w:rPr>
        <w:t>підтвердження</w:t>
      </w:r>
      <w:proofErr w:type="spellEnd"/>
      <w:r w:rsidR="00A57F51" w:rsidRPr="00A57F51">
        <w:rPr>
          <w:rFonts w:ascii="Times New Roman" w:hAnsi="Times New Roman" w:cs="Times New Roman"/>
          <w:sz w:val="24"/>
          <w:szCs w:val="24"/>
        </w:rPr>
        <w:t>):</w:t>
      </w:r>
    </w:p>
    <w:p w:rsidR="00391F4B" w:rsidRPr="00C560A3" w:rsidRDefault="00A57F51" w:rsidP="00A57F51">
      <w:pPr>
        <w:autoSpaceDE w:val="0"/>
        <w:autoSpaceDN w:val="0"/>
        <w:adjustRightInd w:val="0"/>
        <w:spacing w:after="0" w:line="240" w:lineRule="auto"/>
        <w:ind w:left="-567" w:firstLine="127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57F5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Зведений</w:t>
      </w:r>
      <w:proofErr w:type="spellEnd"/>
      <w:r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перелік</w:t>
      </w:r>
      <w:proofErr w:type="spellEnd"/>
      <w:r w:rsidRPr="00A57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F51">
        <w:rPr>
          <w:rFonts w:ascii="Times New Roman" w:hAnsi="Times New Roman" w:cs="Times New Roman"/>
          <w:sz w:val="24"/>
          <w:szCs w:val="24"/>
        </w:rPr>
        <w:t>суб'єктів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>
        <w:rPr>
          <w:rFonts w:ascii="Times New Roman" w:hAnsi="Times New Roman" w:cs="Times New Roman"/>
          <w:sz w:val="24"/>
          <w:szCs w:val="24"/>
        </w:rPr>
        <w:t>природних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0A3">
        <w:rPr>
          <w:rFonts w:ascii="Times New Roman" w:hAnsi="Times New Roman" w:cs="Times New Roman"/>
          <w:sz w:val="24"/>
          <w:szCs w:val="24"/>
        </w:rPr>
        <w:t>монополій</w:t>
      </w:r>
      <w:proofErr w:type="spellEnd"/>
      <w:r w:rsidR="00C560A3">
        <w:rPr>
          <w:rFonts w:ascii="Times New Roman" w:hAnsi="Times New Roman" w:cs="Times New Roman"/>
          <w:sz w:val="24"/>
          <w:szCs w:val="24"/>
        </w:rPr>
        <w:t xml:space="preserve"> станом на 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</w:rPr>
        <w:t>29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  <w:lang w:val="uk-UA"/>
        </w:rPr>
        <w:t>02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>.202</w:t>
      </w:r>
      <w:r w:rsidR="00C560A3" w:rsidRPr="00C560A3">
        <w:rPr>
          <w:rFonts w:ascii="Times New Roman" w:hAnsi="Times New Roman" w:cs="Times New Roman"/>
          <w:color w:val="FF0000"/>
          <w:sz w:val="24"/>
          <w:szCs w:val="24"/>
          <w:lang w:val="uk-UA"/>
        </w:rPr>
        <w:t>4</w:t>
      </w:r>
      <w:r w:rsidRPr="00C560A3">
        <w:rPr>
          <w:rFonts w:ascii="Times New Roman" w:hAnsi="Times New Roman" w:cs="Times New Roman"/>
          <w:color w:val="FF0000"/>
          <w:sz w:val="24"/>
          <w:szCs w:val="24"/>
        </w:rPr>
        <w:t xml:space="preserve"> (№ з/п </w:t>
      </w:r>
      <w:r w:rsidR="00AD3601">
        <w:rPr>
          <w:rFonts w:ascii="Times New Roman" w:hAnsi="Times New Roman" w:cs="Times New Roman"/>
          <w:color w:val="FF0000"/>
          <w:sz w:val="24"/>
          <w:szCs w:val="24"/>
          <w:lang w:val="uk-UA"/>
        </w:rPr>
        <w:t>352</w:t>
      </w:r>
      <w:r w:rsidR="00427384" w:rsidRPr="00C560A3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F57808" w:rsidRDefault="00F57808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57F5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D360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0765" cy="534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F51" w:rsidRDefault="00A57F51" w:rsidP="00391F4B">
      <w:pPr>
        <w:pStyle w:val="a6"/>
        <w:tabs>
          <w:tab w:val="left" w:pos="460"/>
        </w:tabs>
        <w:spacing w:line="240" w:lineRule="auto"/>
        <w:ind w:left="-567"/>
        <w:jc w:val="both"/>
        <w:rPr>
          <w:b/>
          <w:sz w:val="24"/>
          <w:szCs w:val="24"/>
          <w:lang w:val="uk-UA"/>
        </w:rPr>
      </w:pPr>
    </w:p>
    <w:p w:rsidR="00A57F51" w:rsidRDefault="00AD3601" w:rsidP="00AD3601">
      <w:pPr>
        <w:ind w:left="-567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55194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F51" w:rsidRDefault="00A57F51" w:rsidP="00A57F51">
      <w:pPr>
        <w:ind w:left="-567"/>
        <w:rPr>
          <w:lang w:val="uk-UA"/>
        </w:rPr>
      </w:pPr>
    </w:p>
    <w:p w:rsidR="00A57F51" w:rsidRDefault="00A57F51" w:rsidP="00A57F51">
      <w:pPr>
        <w:rPr>
          <w:lang w:val="uk-UA"/>
        </w:rPr>
      </w:pPr>
    </w:p>
    <w:p w:rsidR="00A57F51" w:rsidRPr="00391F4B" w:rsidRDefault="00A57F51" w:rsidP="00A57F5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uk-UA" w:eastAsia="hi-IN" w:bidi="hi-IN"/>
        </w:rPr>
      </w:pP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 xml:space="preserve">Уповноважена особа </w:t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r w:rsidRPr="00391F4B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ab/>
      </w:r>
      <w:proofErr w:type="spellStart"/>
      <w:r w:rsidR="0096764F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>Каріна</w:t>
      </w:r>
      <w:proofErr w:type="spellEnd"/>
      <w:r w:rsidR="0096764F">
        <w:rPr>
          <w:rFonts w:ascii="Times New Roman" w:eastAsia="Times New Roman" w:hAnsi="Times New Roman" w:cs="Times New Roman"/>
          <w:b/>
          <w:sz w:val="24"/>
          <w:szCs w:val="24"/>
          <w:lang w:val="uk-UA" w:eastAsia="hi-IN" w:bidi="hi-IN"/>
        </w:rPr>
        <w:t xml:space="preserve"> ХІЛОБОК</w:t>
      </w:r>
    </w:p>
    <w:p w:rsidR="00A57F51" w:rsidRDefault="00A57F51" w:rsidP="00A57F51">
      <w:pPr>
        <w:ind w:firstLine="708"/>
        <w:rPr>
          <w:lang w:val="uk-UA"/>
        </w:rPr>
      </w:pPr>
    </w:p>
    <w:p w:rsidR="00A57F51" w:rsidRPr="00A57F51" w:rsidRDefault="00A57F51" w:rsidP="00A57F51">
      <w:pPr>
        <w:ind w:firstLine="708"/>
        <w:rPr>
          <w:lang w:val="uk-UA"/>
        </w:rPr>
      </w:pPr>
    </w:p>
    <w:sectPr w:rsidR="00A57F51" w:rsidRPr="00A57F51" w:rsidSect="00A57F51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2">
    <w:nsid w:val="00000005"/>
    <w:multiLevelType w:val="multilevel"/>
    <w:tmpl w:val="00000004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8"/>
        <w:szCs w:val="3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47CA"/>
    <w:rsid w:val="00042261"/>
    <w:rsid w:val="000577AD"/>
    <w:rsid w:val="0013117C"/>
    <w:rsid w:val="001A07E5"/>
    <w:rsid w:val="001D2867"/>
    <w:rsid w:val="001E5452"/>
    <w:rsid w:val="00226867"/>
    <w:rsid w:val="00297DEA"/>
    <w:rsid w:val="002C173D"/>
    <w:rsid w:val="002E47F8"/>
    <w:rsid w:val="002F4109"/>
    <w:rsid w:val="00385B74"/>
    <w:rsid w:val="00391F4B"/>
    <w:rsid w:val="003B2FEA"/>
    <w:rsid w:val="00422471"/>
    <w:rsid w:val="00427384"/>
    <w:rsid w:val="004C1243"/>
    <w:rsid w:val="005004B0"/>
    <w:rsid w:val="00560FA1"/>
    <w:rsid w:val="00576422"/>
    <w:rsid w:val="005A6457"/>
    <w:rsid w:val="005F1993"/>
    <w:rsid w:val="006661D6"/>
    <w:rsid w:val="0070466C"/>
    <w:rsid w:val="0074307A"/>
    <w:rsid w:val="007B4C4A"/>
    <w:rsid w:val="007E0BB3"/>
    <w:rsid w:val="00872D6B"/>
    <w:rsid w:val="00890C4B"/>
    <w:rsid w:val="00934C7D"/>
    <w:rsid w:val="009547CA"/>
    <w:rsid w:val="0096764F"/>
    <w:rsid w:val="00A032EF"/>
    <w:rsid w:val="00A57F51"/>
    <w:rsid w:val="00A70C69"/>
    <w:rsid w:val="00AA14BA"/>
    <w:rsid w:val="00AD3601"/>
    <w:rsid w:val="00B003B2"/>
    <w:rsid w:val="00B10869"/>
    <w:rsid w:val="00B1363E"/>
    <w:rsid w:val="00BA3E35"/>
    <w:rsid w:val="00C560A3"/>
    <w:rsid w:val="00C77002"/>
    <w:rsid w:val="00C80D40"/>
    <w:rsid w:val="00CA7B0A"/>
    <w:rsid w:val="00CC3DFB"/>
    <w:rsid w:val="00CD0130"/>
    <w:rsid w:val="00EB0AFE"/>
    <w:rsid w:val="00EF1872"/>
    <w:rsid w:val="00F464E1"/>
    <w:rsid w:val="00F57808"/>
    <w:rsid w:val="00F92E1B"/>
    <w:rsid w:val="00FC1E5A"/>
    <w:rsid w:val="00FC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9"/>
    <w:rPr>
      <w:rFonts w:ascii="Segoe UI" w:hAnsi="Segoe UI" w:cs="Segoe UI"/>
      <w:sz w:val="18"/>
      <w:szCs w:val="18"/>
    </w:rPr>
  </w:style>
  <w:style w:type="character" w:customStyle="1" w:styleId="a5">
    <w:name w:val="Основний текст_"/>
    <w:basedOn w:val="a0"/>
    <w:link w:val="a6"/>
    <w:uiPriority w:val="99"/>
    <w:rsid w:val="00F57808"/>
    <w:rPr>
      <w:rFonts w:ascii="Times New Roman" w:hAnsi="Times New Roman" w:cs="Times New Roman"/>
      <w:sz w:val="38"/>
      <w:szCs w:val="38"/>
    </w:rPr>
  </w:style>
  <w:style w:type="paragraph" w:customStyle="1" w:styleId="a6">
    <w:name w:val="Основний текст"/>
    <w:basedOn w:val="a"/>
    <w:link w:val="a5"/>
    <w:uiPriority w:val="99"/>
    <w:rsid w:val="00F57808"/>
    <w:pPr>
      <w:spacing w:after="0" w:line="252" w:lineRule="auto"/>
    </w:pPr>
    <w:rPr>
      <w:rFonts w:ascii="Times New Roman" w:hAnsi="Times New Roman" w:cs="Times New Roman"/>
      <w:sz w:val="38"/>
      <w:szCs w:val="3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69"/>
    <w:rPr>
      <w:rFonts w:ascii="Segoe UI" w:hAnsi="Segoe UI" w:cs="Segoe UI"/>
      <w:sz w:val="18"/>
      <w:szCs w:val="18"/>
    </w:rPr>
  </w:style>
  <w:style w:type="character" w:customStyle="1" w:styleId="a5">
    <w:name w:val="Основний текст_"/>
    <w:basedOn w:val="a0"/>
    <w:link w:val="a6"/>
    <w:uiPriority w:val="99"/>
    <w:rsid w:val="00F57808"/>
    <w:rPr>
      <w:rFonts w:ascii="Times New Roman" w:hAnsi="Times New Roman" w:cs="Times New Roman"/>
      <w:sz w:val="38"/>
      <w:szCs w:val="38"/>
    </w:rPr>
  </w:style>
  <w:style w:type="paragraph" w:customStyle="1" w:styleId="a6">
    <w:name w:val="Основний текст"/>
    <w:basedOn w:val="a"/>
    <w:link w:val="a5"/>
    <w:uiPriority w:val="99"/>
    <w:rsid w:val="00F57808"/>
    <w:pPr>
      <w:spacing w:after="0" w:line="252" w:lineRule="auto"/>
    </w:pPr>
    <w:rPr>
      <w:rFonts w:ascii="Times New Roman" w:hAnsi="Times New Roman" w:cs="Times New Roman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0E68B-A7E5-435D-BF3A-1254D1EF6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</cp:revision>
  <cp:lastPrinted>2024-08-20T09:55:00Z</cp:lastPrinted>
  <dcterms:created xsi:type="dcterms:W3CDTF">2024-01-18T13:26:00Z</dcterms:created>
  <dcterms:modified xsi:type="dcterms:W3CDTF">2024-08-20T09:59:00Z</dcterms:modified>
</cp:coreProperties>
</file>