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48A" w:rsidRPr="00B87682" w:rsidRDefault="0082048A" w:rsidP="00A75F1B">
      <w:pPr>
        <w:rPr>
          <w:b/>
          <w:bCs/>
          <w:sz w:val="28"/>
          <w:szCs w:val="28"/>
          <w:lang w:val="el-GR"/>
        </w:rPr>
      </w:pPr>
      <w:r w:rsidRPr="004F703F">
        <w:rPr>
          <w:rFonts w:ascii="Cambria" w:hAnsi="Cambria"/>
          <w:i/>
          <w:iCs/>
          <w:sz w:val="28"/>
          <w:szCs w:val="28"/>
          <w:lang w:val="el-GR"/>
        </w:rPr>
        <w:t>Επιχειρείν</w:t>
      </w:r>
      <w:r>
        <w:rPr>
          <w:rFonts w:ascii="Cambria" w:hAnsi="Cambria"/>
          <w:i/>
          <w:iCs/>
          <w:sz w:val="28"/>
          <w:szCs w:val="28"/>
          <w:lang w:val="el-GR"/>
        </w:rPr>
        <w:t xml:space="preserve"> </w:t>
      </w:r>
      <w:r w:rsidRPr="004F703F">
        <w:rPr>
          <w:rFonts w:ascii="Cambria" w:hAnsi="Cambria"/>
          <w:b/>
          <w:bCs/>
          <w:sz w:val="32"/>
          <w:szCs w:val="32"/>
          <w:lang w:val="en-US"/>
        </w:rPr>
        <w:t>Deal</w:t>
      </w:r>
      <w:r w:rsidRPr="00F26262">
        <w:rPr>
          <w:rFonts w:ascii="Cambria" w:hAnsi="Cambria"/>
          <w:i/>
          <w:iCs/>
          <w:sz w:val="28"/>
          <w:szCs w:val="28"/>
          <w:lang w:val="el-GR"/>
        </w:rPr>
        <w:t xml:space="preserve"> </w:t>
      </w:r>
      <w:r w:rsidRPr="004F703F">
        <w:rPr>
          <w:rFonts w:ascii="Cambria" w:hAnsi="Cambria"/>
          <w:sz w:val="28"/>
          <w:szCs w:val="28"/>
          <w:lang w:val="el-GR"/>
        </w:rPr>
        <w:t xml:space="preserve">της </w:t>
      </w:r>
      <w:proofErr w:type="spellStart"/>
      <w:r>
        <w:rPr>
          <w:rFonts w:ascii="Cambria" w:hAnsi="Cambria"/>
          <w:sz w:val="28"/>
          <w:szCs w:val="28"/>
          <w:lang w:val="en-US"/>
        </w:rPr>
        <w:t>D</w:t>
      </w:r>
      <w:r w:rsidRPr="004F703F">
        <w:rPr>
          <w:rFonts w:ascii="Cambria" w:hAnsi="Cambria"/>
          <w:sz w:val="28"/>
          <w:szCs w:val="28"/>
          <w:lang w:val="en-US"/>
        </w:rPr>
        <w:t>ealnews</w:t>
      </w:r>
      <w:proofErr w:type="spellEnd"/>
      <w:r w:rsidRPr="00F26262">
        <w:rPr>
          <w:rFonts w:ascii="Cambria" w:hAnsi="Cambria"/>
          <w:lang w:val="el-GR"/>
        </w:rPr>
        <w:t xml:space="preserve">, </w:t>
      </w:r>
      <w:r>
        <w:rPr>
          <w:rFonts w:ascii="Cambria" w:hAnsi="Cambria"/>
          <w:lang w:val="el-GR"/>
        </w:rPr>
        <w:t xml:space="preserve">Παρασκευή </w:t>
      </w:r>
      <w:r w:rsidR="00794FDC">
        <w:rPr>
          <w:rFonts w:ascii="Cambria" w:hAnsi="Cambria"/>
          <w:lang w:val="el-GR"/>
        </w:rPr>
        <w:t>15</w:t>
      </w:r>
      <w:r>
        <w:rPr>
          <w:rFonts w:ascii="Cambria" w:hAnsi="Cambria"/>
          <w:lang w:val="el-GR"/>
        </w:rPr>
        <w:t xml:space="preserve"> Ιανουαρίου 2021</w:t>
      </w:r>
    </w:p>
    <w:p w:rsidR="0082048A" w:rsidRPr="004F703F" w:rsidRDefault="0082048A" w:rsidP="00A75F1B">
      <w:pPr>
        <w:rPr>
          <w:rFonts w:ascii="Cambria" w:hAnsi="Cambria"/>
          <w:lang w:val="el-GR"/>
        </w:rPr>
      </w:pPr>
      <w:r w:rsidRPr="004F703F">
        <w:rPr>
          <w:rFonts w:ascii="Cambria" w:hAnsi="Cambria"/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5BBBDCEE" wp14:editId="51177ADE">
            <wp:simplePos x="0" y="0"/>
            <wp:positionH relativeFrom="column">
              <wp:posOffset>3205480</wp:posOffset>
            </wp:positionH>
            <wp:positionV relativeFrom="paragraph">
              <wp:posOffset>163830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456"/>
                <wp:lineTo x="21427" y="21456"/>
                <wp:lineTo x="214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48A" w:rsidRPr="00A46022" w:rsidRDefault="0082048A" w:rsidP="00A75F1B">
      <w:pPr>
        <w:rPr>
          <w:rFonts w:ascii="Cambria" w:hAnsi="Cambria"/>
          <w:lang w:val="el-GR"/>
        </w:rPr>
      </w:pPr>
    </w:p>
    <w:p w:rsidR="0082048A" w:rsidRPr="004F703F" w:rsidRDefault="0082048A" w:rsidP="00A75F1B">
      <w:pPr>
        <w:rPr>
          <w:rFonts w:ascii="Cambria" w:hAnsi="Cambria"/>
          <w:lang w:val="el-GR"/>
        </w:rPr>
      </w:pPr>
    </w:p>
    <w:p w:rsidR="0082048A" w:rsidRPr="004F703F" w:rsidRDefault="0082048A" w:rsidP="00A75F1B">
      <w:pPr>
        <w:rPr>
          <w:rFonts w:ascii="Cambria" w:hAnsi="Cambria"/>
          <w:lang w:val="el-GR"/>
        </w:rPr>
      </w:pPr>
      <w:r w:rsidRPr="004F703F">
        <w:rPr>
          <w:rFonts w:ascii="Cambria" w:hAnsi="Cambria"/>
          <w:b/>
          <w:bCs/>
          <w:lang w:val="el-GR"/>
        </w:rPr>
        <w:t>Κωνσταντίνος Κουσκούκης</w:t>
      </w:r>
    </w:p>
    <w:p w:rsidR="0082048A" w:rsidRPr="004F703F" w:rsidRDefault="0082048A" w:rsidP="00A75F1B">
      <w:pPr>
        <w:rPr>
          <w:rFonts w:ascii="Cambria" w:hAnsi="Cambria"/>
          <w:lang w:val="el-GR"/>
        </w:rPr>
      </w:pPr>
    </w:p>
    <w:p w:rsidR="0082048A" w:rsidRPr="004F703F" w:rsidRDefault="0082048A" w:rsidP="00A75F1B">
      <w:pPr>
        <w:rPr>
          <w:rFonts w:ascii="Cambria" w:hAnsi="Cambria"/>
          <w:lang w:val="el-GR"/>
        </w:rPr>
      </w:pPr>
      <w:r w:rsidRPr="004F703F">
        <w:rPr>
          <w:rFonts w:ascii="Cambria" w:hAnsi="Cambria"/>
          <w:lang w:val="el-GR"/>
        </w:rPr>
        <w:t xml:space="preserve">Καθηγητής Δερματολογίας – Νομικός – Πρόεδρος της Ελληνικής Ακαδημίας Ιαματικής Ιατρικής - Πρόεδρος Ελληνικού Συνδέσμου Τουρισμού Υγείας </w:t>
      </w:r>
    </w:p>
    <w:p w:rsidR="0082048A" w:rsidRDefault="0082048A" w:rsidP="00A75F1B">
      <w:pPr>
        <w:rPr>
          <w:lang w:val="el-GR"/>
        </w:rPr>
      </w:pPr>
    </w:p>
    <w:p w:rsidR="0082048A" w:rsidRDefault="0082048A" w:rsidP="00A75F1B">
      <w:pPr>
        <w:rPr>
          <w:b/>
          <w:bCs/>
          <w:sz w:val="28"/>
          <w:szCs w:val="28"/>
          <w:lang w:val="el-GR"/>
        </w:rPr>
      </w:pPr>
    </w:p>
    <w:p w:rsidR="0082048A" w:rsidRDefault="0082048A">
      <w:pPr>
        <w:rPr>
          <w:lang w:val="el-GR"/>
        </w:rPr>
      </w:pPr>
    </w:p>
    <w:p w:rsidR="000246FE" w:rsidRPr="0082048A" w:rsidRDefault="000246FE">
      <w:pPr>
        <w:rPr>
          <w:b/>
          <w:bCs/>
          <w:sz w:val="30"/>
          <w:szCs w:val="30"/>
          <w:lang w:val="x-none"/>
        </w:rPr>
      </w:pPr>
      <w:r w:rsidRPr="0082048A">
        <w:rPr>
          <w:b/>
          <w:bCs/>
          <w:sz w:val="30"/>
          <w:szCs w:val="30"/>
          <w:lang w:val="el-GR"/>
        </w:rPr>
        <w:t>Συν</w:t>
      </w:r>
      <w:r w:rsidR="00123D23" w:rsidRPr="0082048A">
        <w:rPr>
          <w:b/>
          <w:bCs/>
          <w:sz w:val="30"/>
          <w:szCs w:val="30"/>
          <w:lang w:val="el-GR"/>
        </w:rPr>
        <w:t>έργεια</w:t>
      </w:r>
      <w:r w:rsidRPr="0082048A">
        <w:rPr>
          <w:b/>
          <w:bCs/>
          <w:sz w:val="30"/>
          <w:szCs w:val="30"/>
          <w:lang w:val="el-GR"/>
        </w:rPr>
        <w:t xml:space="preserve"> παραγωγικών τομέων και τουρισμού</w:t>
      </w:r>
    </w:p>
    <w:p w:rsidR="000246FE" w:rsidRDefault="000246FE">
      <w:pPr>
        <w:rPr>
          <w:lang w:val="x-none"/>
        </w:rPr>
      </w:pPr>
    </w:p>
    <w:p w:rsidR="006715DE" w:rsidRPr="00CE2B77" w:rsidRDefault="00621F49">
      <w:pPr>
        <w:rPr>
          <w:lang w:val="el-GR"/>
        </w:rPr>
      </w:pPr>
      <w:r>
        <w:rPr>
          <w:lang w:val="el-GR"/>
        </w:rPr>
        <w:t>Ο πρωτογενής τομέας παραγωγής αποτελεί ως απασχόληση πηγή εισοδήματος για μεγάλο τμήμα του παγκόσμιου πληθυσμού και είναι ο παραγωγικός τομέας δραστηριοτήτων με αντικείμενο την απόκτηση η απόσπαση αγαθών ως πρώτων υλών άμεσης η έμμεσης κατανάλωσης, κατευθείαν από τη φύση</w:t>
      </w:r>
      <w:r w:rsidR="00767FD6">
        <w:rPr>
          <w:lang w:val="el-GR"/>
        </w:rPr>
        <w:t>.</w:t>
      </w:r>
      <w:r w:rsidR="00CE2B77">
        <w:rPr>
          <w:lang w:val="el-GR"/>
        </w:rPr>
        <w:t xml:space="preserve"> </w:t>
      </w:r>
      <w:r w:rsidR="00A97906">
        <w:rPr>
          <w:lang w:val="el-GR"/>
        </w:rPr>
        <w:t xml:space="preserve">Η απόσπαση πραγματοποιείται με την συλλογή </w:t>
      </w:r>
      <w:r w:rsidR="00B76E31">
        <w:rPr>
          <w:lang w:val="el-GR"/>
        </w:rPr>
        <w:t xml:space="preserve">από </w:t>
      </w:r>
      <w:r w:rsidR="00A97906">
        <w:rPr>
          <w:lang w:val="el-GR"/>
        </w:rPr>
        <w:t>συλλ</w:t>
      </w:r>
      <w:r w:rsidR="00B76E31">
        <w:rPr>
          <w:lang w:val="el-GR"/>
        </w:rPr>
        <w:t>εκτικές</w:t>
      </w:r>
      <w:r w:rsidR="00A97906">
        <w:rPr>
          <w:lang w:val="el-GR"/>
        </w:rPr>
        <w:t xml:space="preserve"> επιχε</w:t>
      </w:r>
      <w:r w:rsidR="00B76E31">
        <w:rPr>
          <w:lang w:val="el-GR"/>
        </w:rPr>
        <w:t>ιρήσεις</w:t>
      </w:r>
      <w:r w:rsidR="00A97906">
        <w:rPr>
          <w:lang w:val="el-GR"/>
        </w:rPr>
        <w:t>, προϊόντ</w:t>
      </w:r>
      <w:r w:rsidR="00F06ACB">
        <w:rPr>
          <w:lang w:val="el-GR"/>
        </w:rPr>
        <w:t>ων</w:t>
      </w:r>
      <w:r w:rsidR="00A97906">
        <w:rPr>
          <w:lang w:val="el-GR"/>
        </w:rPr>
        <w:t xml:space="preserve"> πρωτογενούς παραγωγής </w:t>
      </w:r>
      <w:r w:rsidR="00C473F6">
        <w:rPr>
          <w:lang w:val="el-GR"/>
        </w:rPr>
        <w:t xml:space="preserve">που </w:t>
      </w:r>
      <w:r w:rsidR="00A97906">
        <w:rPr>
          <w:lang w:val="el-GR"/>
        </w:rPr>
        <w:t>καταναλώνονται από τους ανθρώπους</w:t>
      </w:r>
      <w:r w:rsidR="00C473F6">
        <w:rPr>
          <w:lang w:val="el-GR"/>
        </w:rPr>
        <w:t xml:space="preserve"> </w:t>
      </w:r>
      <w:r w:rsidR="00A97906">
        <w:rPr>
          <w:lang w:val="el-GR"/>
        </w:rPr>
        <w:t>χωρίς να υποστούν μεταποίηση</w:t>
      </w:r>
      <w:r w:rsidR="00C64320">
        <w:rPr>
          <w:lang w:val="el-GR"/>
        </w:rPr>
        <w:t xml:space="preserve">, </w:t>
      </w:r>
      <w:r w:rsidR="0035126C">
        <w:rPr>
          <w:lang w:val="el-GR"/>
        </w:rPr>
        <w:t>α</w:t>
      </w:r>
      <w:r w:rsidR="00A97906">
        <w:rPr>
          <w:lang w:val="el-GR"/>
        </w:rPr>
        <w:t xml:space="preserve">πόσταση όμως προϊόντων γίνεται και με την εξόρυξη από το έδαφος και υπέδαφος από τις εξορυκτικές </w:t>
      </w:r>
      <w:r w:rsidR="007C78ED">
        <w:rPr>
          <w:lang w:val="el-GR"/>
        </w:rPr>
        <w:t>επιχειρήσεις.</w:t>
      </w:r>
    </w:p>
    <w:p w:rsidR="00DA3BAC" w:rsidRDefault="00DA3BAC">
      <w:pPr>
        <w:rPr>
          <w:lang w:val="x-none"/>
        </w:rPr>
      </w:pPr>
    </w:p>
    <w:p w:rsidR="00A8789E" w:rsidRDefault="00872499">
      <w:pPr>
        <w:rPr>
          <w:lang w:val="el-GR"/>
        </w:rPr>
      </w:pPr>
      <w:r>
        <w:rPr>
          <w:lang w:val="el-GR"/>
        </w:rPr>
        <w:t>Ο δευτερογενής τομέας περιλαμβάνει τις δραστηριότητες επεξεργασίας και μεταποίησης των προϊόντων</w:t>
      </w:r>
      <w:r w:rsidR="00844225">
        <w:rPr>
          <w:lang w:val="el-GR"/>
        </w:rPr>
        <w:t>, α</w:t>
      </w:r>
      <w:r>
        <w:rPr>
          <w:lang w:val="el-GR"/>
        </w:rPr>
        <w:t>νάλογα</w:t>
      </w:r>
      <w:r w:rsidR="008A5094">
        <w:rPr>
          <w:lang w:val="el-GR"/>
        </w:rPr>
        <w:t xml:space="preserve"> </w:t>
      </w:r>
      <w:r w:rsidR="00844225">
        <w:rPr>
          <w:lang w:val="el-GR"/>
        </w:rPr>
        <w:t xml:space="preserve">δε </w:t>
      </w:r>
      <w:r>
        <w:rPr>
          <w:lang w:val="el-GR"/>
        </w:rPr>
        <w:t>με τα μέσα και τον τρόπο που χρησιμοποιεί</w:t>
      </w:r>
      <w:r w:rsidR="007E3E60">
        <w:rPr>
          <w:lang w:val="en-US"/>
        </w:rPr>
        <w:t xml:space="preserve"> </w:t>
      </w:r>
      <w:r>
        <w:rPr>
          <w:lang w:val="el-GR"/>
        </w:rPr>
        <w:t xml:space="preserve">για την μεταποίηση των αγαθών, </w:t>
      </w:r>
      <w:r w:rsidR="00CB274F">
        <w:rPr>
          <w:lang w:val="el-GR"/>
        </w:rPr>
        <w:t xml:space="preserve">διακρίνεται στην </w:t>
      </w:r>
      <w:r w:rsidR="00267323">
        <w:rPr>
          <w:lang w:val="el-GR"/>
        </w:rPr>
        <w:t xml:space="preserve">χειροτεχνία και </w:t>
      </w:r>
      <w:r w:rsidR="00566D32">
        <w:rPr>
          <w:lang w:val="el-GR"/>
        </w:rPr>
        <w:t>σ</w:t>
      </w:r>
      <w:r w:rsidR="00267323">
        <w:rPr>
          <w:lang w:val="el-GR"/>
        </w:rPr>
        <w:t>τη</w:t>
      </w:r>
      <w:r w:rsidR="00CB274F">
        <w:rPr>
          <w:lang w:val="el-GR"/>
        </w:rPr>
        <w:t>ν</w:t>
      </w:r>
      <w:r w:rsidR="00267323">
        <w:rPr>
          <w:lang w:val="el-GR"/>
        </w:rPr>
        <w:t xml:space="preserve"> βιοτεχνία</w:t>
      </w:r>
      <w:r w:rsidR="00CB274F">
        <w:rPr>
          <w:lang w:val="el-GR"/>
        </w:rPr>
        <w:t xml:space="preserve"> </w:t>
      </w:r>
      <w:r w:rsidR="00732BBF">
        <w:rPr>
          <w:lang w:val="el-GR"/>
        </w:rPr>
        <w:t>εξυπηρετούμεν</w:t>
      </w:r>
      <w:r w:rsidR="00566D32">
        <w:rPr>
          <w:lang w:val="el-GR"/>
        </w:rPr>
        <w:t xml:space="preserve">ες </w:t>
      </w:r>
      <w:r w:rsidR="00267323">
        <w:rPr>
          <w:lang w:val="el-GR"/>
        </w:rPr>
        <w:t>από τα ανθρώπινα χέρια</w:t>
      </w:r>
      <w:r w:rsidR="007755D6">
        <w:rPr>
          <w:lang w:val="el-GR"/>
        </w:rPr>
        <w:t xml:space="preserve"> </w:t>
      </w:r>
      <w:r w:rsidR="00267323">
        <w:rPr>
          <w:lang w:val="el-GR"/>
        </w:rPr>
        <w:t>κ</w:t>
      </w:r>
      <w:r w:rsidR="006276DF">
        <w:rPr>
          <w:lang w:val="el-GR"/>
        </w:rPr>
        <w:t xml:space="preserve">αθώς στην </w:t>
      </w:r>
      <w:r w:rsidR="00267323">
        <w:rPr>
          <w:lang w:val="el-GR"/>
        </w:rPr>
        <w:t>βιομηχανία</w:t>
      </w:r>
      <w:r w:rsidR="0051637F">
        <w:rPr>
          <w:lang w:val="el-GR"/>
        </w:rPr>
        <w:t xml:space="preserve"> </w:t>
      </w:r>
      <w:r w:rsidR="00267323">
        <w:rPr>
          <w:lang w:val="el-GR"/>
        </w:rPr>
        <w:t xml:space="preserve">όταν τα αγαθά παράγονται </w:t>
      </w:r>
      <w:r w:rsidR="00721095">
        <w:rPr>
          <w:lang w:val="el-GR"/>
        </w:rPr>
        <w:t xml:space="preserve">μαζικά </w:t>
      </w:r>
      <w:r w:rsidR="00267323">
        <w:rPr>
          <w:lang w:val="el-GR"/>
        </w:rPr>
        <w:t>με σύγχρονα μηχανήματα,</w:t>
      </w:r>
      <w:r w:rsidR="00A56157">
        <w:rPr>
          <w:lang w:val="el-GR"/>
        </w:rPr>
        <w:t xml:space="preserve"> εφαρμόζοντα</w:t>
      </w:r>
      <w:r w:rsidR="00D47F60">
        <w:rPr>
          <w:lang w:val="el-GR"/>
        </w:rPr>
        <w:t>ς</w:t>
      </w:r>
      <w:r w:rsidR="00A56157">
        <w:rPr>
          <w:lang w:val="el-GR"/>
        </w:rPr>
        <w:t xml:space="preserve"> </w:t>
      </w:r>
      <w:r w:rsidR="00267323">
        <w:rPr>
          <w:lang w:val="el-GR"/>
        </w:rPr>
        <w:t>διαρκώς νέα συστήματα ανάπτυξης και παραγωγής.</w:t>
      </w:r>
    </w:p>
    <w:p w:rsidR="008C3511" w:rsidRDefault="008C3511">
      <w:pPr>
        <w:rPr>
          <w:lang w:val="el-GR"/>
        </w:rPr>
      </w:pPr>
    </w:p>
    <w:p w:rsidR="00FF7554" w:rsidRDefault="008C3511">
      <w:pPr>
        <w:rPr>
          <w:lang w:val="el-GR"/>
        </w:rPr>
      </w:pPr>
      <w:r>
        <w:rPr>
          <w:lang w:val="el-GR"/>
        </w:rPr>
        <w:t>Ο τριτογενής τομέας αναφέρεται σ</w:t>
      </w:r>
      <w:r w:rsidR="00A56157">
        <w:rPr>
          <w:lang w:val="el-GR"/>
        </w:rPr>
        <w:t xml:space="preserve">την </w:t>
      </w:r>
      <w:r>
        <w:rPr>
          <w:lang w:val="el-GR"/>
        </w:rPr>
        <w:t>παροχή υπηρεσιών</w:t>
      </w:r>
      <w:r w:rsidR="00A85A4E">
        <w:rPr>
          <w:lang w:val="el-GR"/>
        </w:rPr>
        <w:t xml:space="preserve">, </w:t>
      </w:r>
      <w:r>
        <w:rPr>
          <w:lang w:val="el-GR"/>
        </w:rPr>
        <w:t>άυλων αγαθών και προϊόντων</w:t>
      </w:r>
      <w:r w:rsidR="002A6BC0">
        <w:rPr>
          <w:lang w:val="el-GR"/>
        </w:rPr>
        <w:t xml:space="preserve">, </w:t>
      </w:r>
      <w:r w:rsidR="00D5205D">
        <w:rPr>
          <w:lang w:val="el-GR"/>
        </w:rPr>
        <w:t xml:space="preserve">όπως </w:t>
      </w:r>
      <w:r w:rsidR="002A6BC0">
        <w:rPr>
          <w:lang w:val="el-GR"/>
        </w:rPr>
        <w:t xml:space="preserve">το </w:t>
      </w:r>
      <w:r>
        <w:rPr>
          <w:lang w:val="el-GR"/>
        </w:rPr>
        <w:t xml:space="preserve">εμπόριο, </w:t>
      </w:r>
      <w:r w:rsidR="002A6BC0">
        <w:rPr>
          <w:lang w:val="el-GR"/>
        </w:rPr>
        <w:t xml:space="preserve">η </w:t>
      </w:r>
      <w:r>
        <w:rPr>
          <w:lang w:val="el-GR"/>
        </w:rPr>
        <w:t>υγεία, η εκπαίδευση, οι μεταφορές, ο τουρισμός, οι επικοινωνίες, τα ελεύθερα επαγγέλματα</w:t>
      </w:r>
      <w:r w:rsidR="0078323F">
        <w:rPr>
          <w:lang w:val="el-GR"/>
        </w:rPr>
        <w:t xml:space="preserve"> </w:t>
      </w:r>
      <w:r>
        <w:rPr>
          <w:lang w:val="el-GR"/>
        </w:rPr>
        <w:t>από τις δραστηριότητες των οποίων αυξάνεται η χρησιμότητα των παραγόμενων αγαθών της πρωτογενούς και δευτερογενούς παραγωγής</w:t>
      </w:r>
      <w:r w:rsidR="0002418A">
        <w:rPr>
          <w:lang w:val="el-GR"/>
        </w:rPr>
        <w:t xml:space="preserve"> και </w:t>
      </w:r>
      <w:r w:rsidR="000666C1">
        <w:rPr>
          <w:lang w:val="x-none"/>
        </w:rPr>
        <w:t xml:space="preserve">συνήθως αναπτύσσεται στις μεγάλες πόλεις, </w:t>
      </w:r>
      <w:r w:rsidR="00196D10">
        <w:rPr>
          <w:lang w:val="el-GR"/>
        </w:rPr>
        <w:t>ενώ αντίθετα ο πρωτογενής τομέας αναπτύσσεται σε μικρές πόλεις και τα χωριά</w:t>
      </w:r>
      <w:r w:rsidR="0096185E">
        <w:rPr>
          <w:lang w:val="el-GR"/>
        </w:rPr>
        <w:t>.</w:t>
      </w:r>
    </w:p>
    <w:p w:rsidR="000962C8" w:rsidRDefault="000962C8">
      <w:pPr>
        <w:rPr>
          <w:lang w:val="el-GR"/>
        </w:rPr>
      </w:pPr>
    </w:p>
    <w:p w:rsidR="00FF7564" w:rsidRPr="00FF7564" w:rsidRDefault="0006652A">
      <w:pPr>
        <w:rPr>
          <w:lang w:val="el-GR"/>
        </w:rPr>
      </w:pPr>
      <w:r>
        <w:rPr>
          <w:lang w:val="el-GR"/>
        </w:rPr>
        <w:t>Ο α</w:t>
      </w:r>
      <w:r w:rsidR="0051021B">
        <w:rPr>
          <w:lang w:val="el-GR"/>
        </w:rPr>
        <w:t>παραίτητο</w:t>
      </w:r>
      <w:r w:rsidR="000E5DD3">
        <w:rPr>
          <w:lang w:val="el-GR"/>
        </w:rPr>
        <w:t>ς</w:t>
      </w:r>
      <w:r w:rsidR="0051021B">
        <w:rPr>
          <w:lang w:val="el-GR"/>
        </w:rPr>
        <w:t xml:space="preserve"> μετασχηματισμ</w:t>
      </w:r>
      <w:r w:rsidR="000E5DD3">
        <w:rPr>
          <w:lang w:val="el-GR"/>
        </w:rPr>
        <w:t>ός</w:t>
      </w:r>
      <w:r w:rsidR="0051021B">
        <w:rPr>
          <w:lang w:val="el-GR"/>
        </w:rPr>
        <w:t xml:space="preserve"> της αγροτικής οικονομίας</w:t>
      </w:r>
      <w:r w:rsidR="004F1FCA">
        <w:rPr>
          <w:lang w:val="el-GR"/>
        </w:rPr>
        <w:t xml:space="preserve"> </w:t>
      </w:r>
      <w:r w:rsidR="008F1725">
        <w:rPr>
          <w:lang w:val="el-GR"/>
        </w:rPr>
        <w:t xml:space="preserve">της χώρας μας επιβάλλει </w:t>
      </w:r>
      <w:r w:rsidR="0051021B">
        <w:rPr>
          <w:lang w:val="el-GR"/>
        </w:rPr>
        <w:t xml:space="preserve">την εκπόνηση </w:t>
      </w:r>
      <w:r w:rsidR="008F1725">
        <w:rPr>
          <w:lang w:val="el-GR"/>
        </w:rPr>
        <w:t xml:space="preserve">στρατηγικού </w:t>
      </w:r>
      <w:r w:rsidR="000943CC">
        <w:rPr>
          <w:lang w:val="el-GR"/>
        </w:rPr>
        <w:t xml:space="preserve">σχεδιασμού </w:t>
      </w:r>
      <w:r w:rsidR="0051021B">
        <w:rPr>
          <w:lang w:val="el-GR"/>
        </w:rPr>
        <w:t>σε εθνικό επίπεδο που θα ανταποκρίν</w:t>
      </w:r>
      <w:r w:rsidR="00682ED6">
        <w:rPr>
          <w:lang w:val="el-GR"/>
        </w:rPr>
        <w:t xml:space="preserve">εται </w:t>
      </w:r>
      <w:r w:rsidR="0051021B">
        <w:rPr>
          <w:lang w:val="el-GR"/>
        </w:rPr>
        <w:t>στην ευρωπαΐκή στρατηγική για την πράσινη συμφωνία, στο πλαίσιο της κοιν</w:t>
      </w:r>
      <w:r w:rsidR="00274B4B">
        <w:rPr>
          <w:lang w:val="el-GR"/>
        </w:rPr>
        <w:t>οτικής</w:t>
      </w:r>
      <w:r w:rsidR="0051021B">
        <w:rPr>
          <w:lang w:val="el-GR"/>
        </w:rPr>
        <w:t xml:space="preserve"> γεωργικής πολιτικής</w:t>
      </w:r>
      <w:r w:rsidR="000943CC">
        <w:rPr>
          <w:lang w:val="el-GR"/>
        </w:rPr>
        <w:t xml:space="preserve"> για </w:t>
      </w:r>
      <w:r w:rsidR="0051021B">
        <w:rPr>
          <w:lang w:val="el-GR"/>
        </w:rPr>
        <w:t>την εφαρμογή της αρχής</w:t>
      </w:r>
      <w:r w:rsidR="0096141B">
        <w:rPr>
          <w:lang w:val="el-GR"/>
        </w:rPr>
        <w:t xml:space="preserve"> «</w:t>
      </w:r>
      <w:r w:rsidR="0051021B">
        <w:rPr>
          <w:lang w:val="el-GR"/>
        </w:rPr>
        <w:t>από το αγρόκτημα στο πιάτο</w:t>
      </w:r>
      <w:r w:rsidR="0096141B">
        <w:rPr>
          <w:lang w:val="el-GR"/>
        </w:rPr>
        <w:t>»</w:t>
      </w:r>
      <w:r w:rsidR="006D3E54">
        <w:rPr>
          <w:lang w:val="el-GR"/>
        </w:rPr>
        <w:t xml:space="preserve"> με</w:t>
      </w:r>
      <w:r w:rsidR="00FF7564">
        <w:rPr>
          <w:lang w:val="el-GR"/>
        </w:rPr>
        <w:t xml:space="preserve"> </w:t>
      </w:r>
      <w:r w:rsidR="00526A6E">
        <w:rPr>
          <w:lang w:val="x-none"/>
        </w:rPr>
        <w:t>μείωση κατά 50</w:t>
      </w:r>
      <w:r w:rsidR="007F0037">
        <w:rPr>
          <w:lang w:val="el-GR"/>
        </w:rPr>
        <w:t xml:space="preserve">% </w:t>
      </w:r>
      <w:r w:rsidR="00526A6E">
        <w:rPr>
          <w:lang w:val="x-none"/>
        </w:rPr>
        <w:t xml:space="preserve">στην συνολική χρήση επικίνδυνων χημικών φυτοφαρμάκων </w:t>
      </w:r>
      <w:r w:rsidR="006D3E54">
        <w:rPr>
          <w:lang w:val="el-GR"/>
        </w:rPr>
        <w:t xml:space="preserve">και λιπασμάτων </w:t>
      </w:r>
      <w:r w:rsidR="00526A6E">
        <w:rPr>
          <w:lang w:val="x-none"/>
        </w:rPr>
        <w:t>με</w:t>
      </w:r>
      <w:r w:rsidR="00647197">
        <w:rPr>
          <w:lang w:val="el-GR"/>
        </w:rPr>
        <w:t xml:space="preserve">χρι το </w:t>
      </w:r>
      <w:r w:rsidR="00526A6E">
        <w:rPr>
          <w:lang w:val="x-none"/>
        </w:rPr>
        <w:t>2030, βελτίωση της ποιότητας νερού</w:t>
      </w:r>
      <w:r w:rsidR="00647197">
        <w:rPr>
          <w:lang w:val="el-GR"/>
        </w:rPr>
        <w:t xml:space="preserve"> και </w:t>
      </w:r>
      <w:r w:rsidR="00526A6E">
        <w:rPr>
          <w:lang w:val="x-none"/>
        </w:rPr>
        <w:t>αύξηση γης για βιοποικιλότητα</w:t>
      </w:r>
      <w:r w:rsidR="00FF7564">
        <w:rPr>
          <w:lang w:val="el-GR"/>
        </w:rPr>
        <w:t>.</w:t>
      </w:r>
    </w:p>
    <w:p w:rsidR="00FF7564" w:rsidRDefault="00FF7564">
      <w:pPr>
        <w:rPr>
          <w:lang w:val="x-none"/>
        </w:rPr>
      </w:pPr>
    </w:p>
    <w:p w:rsidR="00AC5627" w:rsidRDefault="00AC5627">
      <w:pPr>
        <w:rPr>
          <w:lang w:val="el-GR"/>
        </w:rPr>
      </w:pPr>
      <w:r>
        <w:rPr>
          <w:lang w:val="el-GR"/>
        </w:rPr>
        <w:t xml:space="preserve">Ο ψηφιακός μετασχηματισμός του αγροτικού τομέα και ιδιαίτερα η </w:t>
      </w:r>
      <w:r w:rsidR="00FF7564">
        <w:rPr>
          <w:lang w:val="el-GR"/>
        </w:rPr>
        <w:t>γ</w:t>
      </w:r>
      <w:r>
        <w:rPr>
          <w:lang w:val="el-GR"/>
        </w:rPr>
        <w:t xml:space="preserve">εωργία ακρίβειας θα αποτελέσουν </w:t>
      </w:r>
      <w:r w:rsidR="00704363">
        <w:rPr>
          <w:lang w:val="el-GR"/>
        </w:rPr>
        <w:t xml:space="preserve">τους </w:t>
      </w:r>
      <w:r>
        <w:rPr>
          <w:lang w:val="el-GR"/>
        </w:rPr>
        <w:t>βασικότερ</w:t>
      </w:r>
      <w:r w:rsidR="00704363">
        <w:rPr>
          <w:lang w:val="el-GR"/>
        </w:rPr>
        <w:t>ους παράγοντες</w:t>
      </w:r>
      <w:r>
        <w:rPr>
          <w:lang w:val="el-GR"/>
        </w:rPr>
        <w:t xml:space="preserve"> </w:t>
      </w:r>
      <w:r w:rsidR="00345B82">
        <w:rPr>
          <w:lang w:val="el-GR"/>
        </w:rPr>
        <w:t xml:space="preserve">της </w:t>
      </w:r>
      <w:r>
        <w:rPr>
          <w:lang w:val="el-GR"/>
        </w:rPr>
        <w:t>μείωσης του κόστους παραγωγής αλλά και της προστασίας του περιβάλλοντος μέσα από την ορθολογικότερη χρήση των φυσικών πόρων, αξιοποιώντας παράλληλα την θετική σύνδεση έρευνας</w:t>
      </w:r>
      <w:r w:rsidR="00345B82">
        <w:rPr>
          <w:lang w:val="el-GR"/>
        </w:rPr>
        <w:t xml:space="preserve">, </w:t>
      </w:r>
      <w:r>
        <w:rPr>
          <w:lang w:val="el-GR"/>
        </w:rPr>
        <w:t xml:space="preserve">καινοτομίας </w:t>
      </w:r>
      <w:r w:rsidR="008A2DEA">
        <w:rPr>
          <w:lang w:val="el-GR"/>
        </w:rPr>
        <w:t xml:space="preserve">και </w:t>
      </w:r>
      <w:r>
        <w:rPr>
          <w:lang w:val="el-GR"/>
        </w:rPr>
        <w:t>παροχή</w:t>
      </w:r>
      <w:r w:rsidR="003A5C6E">
        <w:rPr>
          <w:lang w:val="el-GR"/>
        </w:rPr>
        <w:t>ς</w:t>
      </w:r>
      <w:r>
        <w:rPr>
          <w:lang w:val="el-GR"/>
        </w:rPr>
        <w:t xml:space="preserve"> συμβουλών</w:t>
      </w:r>
      <w:r w:rsidR="002F5AFA">
        <w:rPr>
          <w:lang w:val="el-GR"/>
        </w:rPr>
        <w:t xml:space="preserve"> επειδή </w:t>
      </w:r>
      <w:r>
        <w:rPr>
          <w:lang w:val="x-none"/>
        </w:rPr>
        <w:t xml:space="preserve">η ελληνική γεωργία υστερεί </w:t>
      </w:r>
      <w:r w:rsidR="002F5AFA">
        <w:rPr>
          <w:lang w:val="el-GR"/>
        </w:rPr>
        <w:t>λόγω</w:t>
      </w:r>
      <w:r>
        <w:rPr>
          <w:lang w:val="x-none"/>
        </w:rPr>
        <w:t xml:space="preserve"> χαμηλού ύψους των επενδύσεων</w:t>
      </w:r>
      <w:r w:rsidR="00584F15">
        <w:rPr>
          <w:lang w:val="el-GR"/>
        </w:rPr>
        <w:t xml:space="preserve">, </w:t>
      </w:r>
      <w:r w:rsidR="003A5C6E">
        <w:rPr>
          <w:lang w:val="el-GR"/>
        </w:rPr>
        <w:t xml:space="preserve">δοθέντος </w:t>
      </w:r>
      <w:r w:rsidR="000720C1">
        <w:rPr>
          <w:lang w:val="el-GR"/>
        </w:rPr>
        <w:t>ότι</w:t>
      </w:r>
      <w:r w:rsidR="00C74518">
        <w:rPr>
          <w:lang w:val="el-GR"/>
        </w:rPr>
        <w:t xml:space="preserve"> οι</w:t>
      </w:r>
      <w:r w:rsidR="000720C1">
        <w:rPr>
          <w:lang w:val="el-GR"/>
        </w:rPr>
        <w:t xml:space="preserve"> </w:t>
      </w:r>
      <w:r>
        <w:rPr>
          <w:lang w:val="x-none"/>
        </w:rPr>
        <w:t>επενδύσεις παγίου κεφαλαίου στην Ελλάδα αντιστοιχού</w:t>
      </w:r>
      <w:r w:rsidR="000720C1">
        <w:rPr>
          <w:lang w:val="el-GR"/>
        </w:rPr>
        <w:t xml:space="preserve">σαν </w:t>
      </w:r>
      <w:r>
        <w:rPr>
          <w:lang w:val="x-none"/>
        </w:rPr>
        <w:t>το 2017 στο 22,7</w:t>
      </w:r>
      <w:r w:rsidR="0051243D">
        <w:rPr>
          <w:lang w:val="el-GR"/>
        </w:rPr>
        <w:t>%</w:t>
      </w:r>
      <w:r>
        <w:rPr>
          <w:lang w:val="x-none"/>
        </w:rPr>
        <w:t xml:space="preserve"> της ακαθάριστης προστιθέμενης αξίας της </w:t>
      </w:r>
      <w:r w:rsidR="00D97F98">
        <w:rPr>
          <w:lang w:val="el-GR"/>
        </w:rPr>
        <w:t>γ</w:t>
      </w:r>
      <w:r>
        <w:rPr>
          <w:lang w:val="x-none"/>
        </w:rPr>
        <w:t>εωργίας</w:t>
      </w:r>
      <w:r w:rsidR="00C74518">
        <w:rPr>
          <w:lang w:val="el-GR"/>
        </w:rPr>
        <w:t xml:space="preserve">, </w:t>
      </w:r>
      <w:r>
        <w:rPr>
          <w:lang w:val="x-none"/>
        </w:rPr>
        <w:t xml:space="preserve">όταν το αντίστοιχο ποσοστό στην </w:t>
      </w:r>
      <w:r>
        <w:rPr>
          <w:lang w:val="el-GR"/>
        </w:rPr>
        <w:t>Ε</w:t>
      </w:r>
      <w:r>
        <w:rPr>
          <w:lang w:val="x-none"/>
        </w:rPr>
        <w:t xml:space="preserve">υρωπαΐκή </w:t>
      </w:r>
      <w:proofErr w:type="spellStart"/>
      <w:r>
        <w:rPr>
          <w:lang w:val="el-GR"/>
        </w:rPr>
        <w:t>Έ</w:t>
      </w:r>
      <w:proofErr w:type="spellEnd"/>
      <w:r>
        <w:rPr>
          <w:lang w:val="x-none"/>
        </w:rPr>
        <w:t xml:space="preserve">νωση </w:t>
      </w:r>
      <w:r w:rsidR="00D97F98">
        <w:rPr>
          <w:lang w:val="el-GR"/>
        </w:rPr>
        <w:t xml:space="preserve">ήταν </w:t>
      </w:r>
      <w:r>
        <w:rPr>
          <w:lang w:val="x-none"/>
        </w:rPr>
        <w:t>31,4</w:t>
      </w:r>
      <w:r>
        <w:rPr>
          <w:lang w:val="el-GR"/>
        </w:rPr>
        <w:t>%.</w:t>
      </w:r>
    </w:p>
    <w:p w:rsidR="00E032E2" w:rsidRDefault="00E032E2">
      <w:pPr>
        <w:rPr>
          <w:lang w:val="el-GR"/>
        </w:rPr>
      </w:pPr>
    </w:p>
    <w:p w:rsidR="00F10D11" w:rsidRPr="00A41421" w:rsidRDefault="00332852">
      <w:pPr>
        <w:rPr>
          <w:lang w:val="en-US"/>
        </w:rPr>
      </w:pPr>
      <w:r>
        <w:rPr>
          <w:lang w:val="el-GR"/>
        </w:rPr>
        <w:lastRenderedPageBreak/>
        <w:t xml:space="preserve">Η τεχνολογία 5G προσφέρει τεράστια οφέλη στην εύκολη </w:t>
      </w:r>
      <w:r w:rsidR="00AF2D58">
        <w:rPr>
          <w:lang w:val="el-GR"/>
        </w:rPr>
        <w:t>παραγωγή τροφίμων</w:t>
      </w:r>
      <w:r>
        <w:rPr>
          <w:lang w:val="el-GR"/>
        </w:rPr>
        <w:t xml:space="preserve"> </w:t>
      </w:r>
      <w:r w:rsidR="003A657F">
        <w:rPr>
          <w:lang w:val="el-GR"/>
        </w:rPr>
        <w:t xml:space="preserve"> με</w:t>
      </w:r>
      <w:r w:rsidR="00AF2D58">
        <w:rPr>
          <w:lang w:val="el-GR"/>
        </w:rPr>
        <w:t xml:space="preserve"> μεγαλύτερη ασφάλεια, αλλά και πολύ μικρότερο κόστος και αποτύπωμα στο περιβάλλον, </w:t>
      </w:r>
      <w:r w:rsidR="005436F1">
        <w:rPr>
          <w:lang w:val="el-GR"/>
        </w:rPr>
        <w:t>μ</w:t>
      </w:r>
      <w:r w:rsidR="00AF2D58">
        <w:rPr>
          <w:lang w:val="el-GR"/>
        </w:rPr>
        <w:t>έσω</w:t>
      </w:r>
      <w:r w:rsidR="00FD53A3">
        <w:rPr>
          <w:lang w:val="el-GR"/>
        </w:rPr>
        <w:t xml:space="preserve"> των ψηφιακών εργαλείων </w:t>
      </w:r>
      <w:r w:rsidR="00FD53A3">
        <w:rPr>
          <w:lang w:val="en-US"/>
        </w:rPr>
        <w:t>IoT</w:t>
      </w:r>
      <w:r w:rsidR="000E58A4">
        <w:rPr>
          <w:lang w:val="en-US"/>
        </w:rPr>
        <w:t xml:space="preserve">. </w:t>
      </w:r>
      <w:r w:rsidR="000E58A4">
        <w:rPr>
          <w:lang w:val="el-GR"/>
        </w:rPr>
        <w:t xml:space="preserve">Παράλληλα </w:t>
      </w:r>
      <w:r w:rsidR="00BE1FA8">
        <w:rPr>
          <w:lang w:val="el-GR"/>
        </w:rPr>
        <w:t>θα μειωθ</w:t>
      </w:r>
      <w:r w:rsidR="000E58A4">
        <w:rPr>
          <w:lang w:val="el-GR"/>
        </w:rPr>
        <w:t>ούν</w:t>
      </w:r>
      <w:r w:rsidR="00BE1FA8">
        <w:rPr>
          <w:lang w:val="el-GR"/>
        </w:rPr>
        <w:t xml:space="preserve"> η κατανάλωση νερού κατά 70</w:t>
      </w:r>
      <w:r w:rsidR="005436F1">
        <w:rPr>
          <w:lang w:val="el-GR"/>
        </w:rPr>
        <w:t>%</w:t>
      </w:r>
      <w:r w:rsidR="00992EDB">
        <w:rPr>
          <w:lang w:val="el-GR"/>
        </w:rPr>
        <w:t xml:space="preserve">  και </w:t>
      </w:r>
      <w:r w:rsidR="00B73C62">
        <w:rPr>
          <w:lang w:val="el-GR"/>
        </w:rPr>
        <w:t xml:space="preserve">η </w:t>
      </w:r>
      <w:r w:rsidR="006C4D86">
        <w:rPr>
          <w:lang w:val="el-GR"/>
        </w:rPr>
        <w:t>χρήση των καρκινογόνων χημικών και λιπασμάτων</w:t>
      </w:r>
      <w:r w:rsidR="00996991">
        <w:rPr>
          <w:lang w:val="el-GR"/>
        </w:rPr>
        <w:t xml:space="preserve"> ενώ </w:t>
      </w:r>
      <w:r w:rsidR="006C4D86">
        <w:rPr>
          <w:lang w:val="el-GR"/>
        </w:rPr>
        <w:t xml:space="preserve">με τη χρήση </w:t>
      </w:r>
      <w:r w:rsidR="00686E7A">
        <w:rPr>
          <w:lang w:val="en-US"/>
        </w:rPr>
        <w:t>drones</w:t>
      </w:r>
      <w:r w:rsidR="002C5D12">
        <w:rPr>
          <w:lang w:val="el-GR"/>
        </w:rPr>
        <w:t xml:space="preserve"> θα γίνεται</w:t>
      </w:r>
      <w:r w:rsidR="00235B08">
        <w:rPr>
          <w:lang w:val="el-GR"/>
        </w:rPr>
        <w:t xml:space="preserve"> αποκομιδή και φόρτ</w:t>
      </w:r>
      <w:r w:rsidR="00ED6B82">
        <w:rPr>
          <w:lang w:val="el-GR"/>
        </w:rPr>
        <w:t xml:space="preserve">ωση </w:t>
      </w:r>
      <w:r w:rsidR="00DB6016">
        <w:rPr>
          <w:lang w:val="el-GR"/>
        </w:rPr>
        <w:t xml:space="preserve">τους </w:t>
      </w:r>
      <w:r w:rsidR="00235B08">
        <w:rPr>
          <w:lang w:val="el-GR"/>
        </w:rPr>
        <w:t>με αυτόνομες ρομποτικές μηχανές</w:t>
      </w:r>
      <w:r w:rsidR="003E58BE">
        <w:rPr>
          <w:lang w:val="el-GR"/>
        </w:rPr>
        <w:t xml:space="preserve">, χωρίς </w:t>
      </w:r>
      <w:r w:rsidR="00235B08">
        <w:rPr>
          <w:lang w:val="el-GR"/>
        </w:rPr>
        <w:t xml:space="preserve">το άγχος της ξαφνικής κακοκαιρίας, </w:t>
      </w:r>
      <w:r w:rsidR="00042CFE">
        <w:rPr>
          <w:lang w:val="el-GR"/>
        </w:rPr>
        <w:t xml:space="preserve">που εξασφαλίζουν οι </w:t>
      </w:r>
      <w:r w:rsidR="00235B08">
        <w:rPr>
          <w:lang w:val="el-GR"/>
        </w:rPr>
        <w:t>συνδεδεμέν</w:t>
      </w:r>
      <w:r w:rsidR="00042CFE">
        <w:rPr>
          <w:lang w:val="el-GR"/>
        </w:rPr>
        <w:t>οι</w:t>
      </w:r>
      <w:r w:rsidR="00235B08">
        <w:rPr>
          <w:lang w:val="el-GR"/>
        </w:rPr>
        <w:t xml:space="preserve"> </w:t>
      </w:r>
      <w:r w:rsidR="00E917B4">
        <w:rPr>
          <w:lang w:val="el-GR"/>
        </w:rPr>
        <w:t>μετεωρολογικοί</w:t>
      </w:r>
      <w:r w:rsidR="003E58BE">
        <w:rPr>
          <w:lang w:val="el-GR"/>
        </w:rPr>
        <w:t xml:space="preserve"> </w:t>
      </w:r>
      <w:r w:rsidR="00235B08">
        <w:rPr>
          <w:lang w:val="el-GR"/>
        </w:rPr>
        <w:t>σταθμοί</w:t>
      </w:r>
      <w:r w:rsidR="003E58BE">
        <w:rPr>
          <w:lang w:val="el-GR"/>
        </w:rPr>
        <w:t>.</w:t>
      </w:r>
      <w:r w:rsidR="00235B08">
        <w:rPr>
          <w:lang w:val="el-GR"/>
        </w:rPr>
        <w:t xml:space="preserve"> </w:t>
      </w:r>
      <w:r w:rsidR="003E58BE">
        <w:rPr>
          <w:lang w:val="el-GR"/>
        </w:rPr>
        <w:t>Π</w:t>
      </w:r>
      <w:r w:rsidR="00D01E01">
        <w:rPr>
          <w:lang w:val="el-GR"/>
        </w:rPr>
        <w:t xml:space="preserve">εραιτέρω </w:t>
      </w:r>
      <w:r w:rsidR="00C41D1E">
        <w:rPr>
          <w:lang w:val="el-GR"/>
        </w:rPr>
        <w:t>θα αλλάξει</w:t>
      </w:r>
      <w:r w:rsidR="00032C76">
        <w:rPr>
          <w:lang w:val="el-GR"/>
        </w:rPr>
        <w:t xml:space="preserve"> </w:t>
      </w:r>
      <w:r w:rsidR="00C41D1E">
        <w:rPr>
          <w:lang w:val="el-GR"/>
        </w:rPr>
        <w:t xml:space="preserve">η </w:t>
      </w:r>
      <w:r w:rsidR="00032C76">
        <w:rPr>
          <w:lang w:val="el-GR"/>
        </w:rPr>
        <w:t>εκτροφή ζώων και ψαριών</w:t>
      </w:r>
      <w:r w:rsidR="003E58BE">
        <w:rPr>
          <w:lang w:val="el-GR"/>
        </w:rPr>
        <w:t>, με τη</w:t>
      </w:r>
      <w:r w:rsidR="00032C76">
        <w:rPr>
          <w:lang w:val="el-GR"/>
        </w:rPr>
        <w:t xml:space="preserve"> χρήση </w:t>
      </w:r>
      <w:r w:rsidR="00800C38">
        <w:rPr>
          <w:lang w:val="en-US"/>
        </w:rPr>
        <w:t>robot</w:t>
      </w:r>
      <w:r w:rsidR="00032C76">
        <w:rPr>
          <w:lang w:val="el-GR"/>
        </w:rPr>
        <w:t xml:space="preserve">, </w:t>
      </w:r>
      <w:r w:rsidR="00C41D1E">
        <w:rPr>
          <w:lang w:val="en-US"/>
        </w:rPr>
        <w:t>drones</w:t>
      </w:r>
      <w:r w:rsidR="00032C76">
        <w:rPr>
          <w:lang w:val="el-GR"/>
        </w:rPr>
        <w:t xml:space="preserve"> και</w:t>
      </w:r>
      <w:r w:rsidR="003E58BE">
        <w:rPr>
          <w:lang w:val="el-GR"/>
        </w:rPr>
        <w:t xml:space="preserve"> </w:t>
      </w:r>
      <w:r w:rsidR="00032C76">
        <w:rPr>
          <w:lang w:val="el-GR"/>
        </w:rPr>
        <w:t>υποβρύχι</w:t>
      </w:r>
      <w:r w:rsidR="00AF273C">
        <w:rPr>
          <w:lang w:val="el-GR"/>
        </w:rPr>
        <w:t xml:space="preserve">ων </w:t>
      </w:r>
      <w:r w:rsidR="00AF273C">
        <w:rPr>
          <w:lang w:val="en-US"/>
        </w:rPr>
        <w:t>drones</w:t>
      </w:r>
      <w:r w:rsidR="00032C76">
        <w:rPr>
          <w:lang w:val="el-GR"/>
        </w:rPr>
        <w:t xml:space="preserve">, </w:t>
      </w:r>
      <w:r w:rsidR="0041187B">
        <w:rPr>
          <w:lang w:val="el-GR"/>
        </w:rPr>
        <w:t xml:space="preserve">καθώς και η </w:t>
      </w:r>
      <w:r w:rsidR="00032C76">
        <w:rPr>
          <w:lang w:val="el-GR"/>
        </w:rPr>
        <w:t>επιτήρηση</w:t>
      </w:r>
      <w:r w:rsidR="00486BAB">
        <w:rPr>
          <w:lang w:val="el-GR"/>
        </w:rPr>
        <w:t xml:space="preserve">, </w:t>
      </w:r>
      <w:r w:rsidR="00C41D1E">
        <w:rPr>
          <w:lang w:val="el-GR"/>
        </w:rPr>
        <w:t>παρακολούθηση των ζώων</w:t>
      </w:r>
      <w:r w:rsidR="00D43BE2">
        <w:rPr>
          <w:lang w:val="el-GR"/>
        </w:rPr>
        <w:t xml:space="preserve"> σε 24 βάση</w:t>
      </w:r>
      <w:r w:rsidR="00AB243C">
        <w:rPr>
          <w:lang w:val="el-GR"/>
        </w:rPr>
        <w:t xml:space="preserve"> </w:t>
      </w:r>
      <w:r w:rsidR="00A41421">
        <w:rPr>
          <w:lang w:val="el-GR"/>
        </w:rPr>
        <w:t xml:space="preserve">με την τεχνολογία </w:t>
      </w:r>
      <w:r w:rsidR="00AB243C">
        <w:rPr>
          <w:lang w:val="en-US"/>
        </w:rPr>
        <w:t>Augmented Reality</w:t>
      </w:r>
      <w:r w:rsidR="00A41421">
        <w:rPr>
          <w:lang w:val="el-GR"/>
        </w:rPr>
        <w:t xml:space="preserve"> (</w:t>
      </w:r>
      <w:proofErr w:type="spellStart"/>
      <w:r w:rsidR="00A41421">
        <w:rPr>
          <w:lang w:val="en-US"/>
        </w:rPr>
        <w:t>AR</w:t>
      </w:r>
      <w:proofErr w:type="spellEnd"/>
      <w:r w:rsidR="00A41421">
        <w:rPr>
          <w:lang w:val="en-US"/>
        </w:rPr>
        <w:t>).</w:t>
      </w:r>
    </w:p>
    <w:p w:rsidR="00F83F51" w:rsidRPr="00AB243C" w:rsidRDefault="00F83F51">
      <w:pPr>
        <w:rPr>
          <w:lang w:val="en-US"/>
        </w:rPr>
      </w:pPr>
    </w:p>
    <w:p w:rsidR="00E7092E" w:rsidRPr="005B3232" w:rsidRDefault="00C91EB8">
      <w:pPr>
        <w:rPr>
          <w:lang w:val="el-GR"/>
        </w:rPr>
      </w:pPr>
      <w:r>
        <w:rPr>
          <w:lang w:val="el-GR"/>
        </w:rPr>
        <w:t>Σ</w:t>
      </w:r>
      <w:r w:rsidR="00F10D11">
        <w:rPr>
          <w:lang w:val="el-GR"/>
        </w:rPr>
        <w:t>τον τουρισμό</w:t>
      </w:r>
      <w:r w:rsidR="00D01E01">
        <w:rPr>
          <w:lang w:val="el-GR"/>
        </w:rPr>
        <w:t>, η τεχνολογία</w:t>
      </w:r>
      <w:r w:rsidR="00F10D11">
        <w:rPr>
          <w:lang w:val="el-GR"/>
        </w:rPr>
        <w:t xml:space="preserve"> </w:t>
      </w:r>
      <w:r w:rsidR="00F83F51">
        <w:rPr>
          <w:lang w:val="el-GR"/>
        </w:rPr>
        <w:t>πέμπτης γενιάς</w:t>
      </w:r>
      <w:r w:rsidR="004F190F">
        <w:rPr>
          <w:lang w:val="en-US"/>
        </w:rPr>
        <w:t xml:space="preserve">, </w:t>
      </w:r>
      <w:r w:rsidR="00A906E1">
        <w:rPr>
          <w:lang w:val="el-GR"/>
        </w:rPr>
        <w:t>με την εισαγωγή επαναστατικών διαδραστικών εμπειριών</w:t>
      </w:r>
      <w:r w:rsidR="00B05415">
        <w:rPr>
          <w:lang w:val="el-GR"/>
        </w:rPr>
        <w:t>, ειδικότερα σ</w:t>
      </w:r>
      <w:r w:rsidR="003011CC">
        <w:rPr>
          <w:lang w:val="x-none"/>
        </w:rPr>
        <w:t>τα μο</w:t>
      </w:r>
      <w:r w:rsidR="00B05415">
        <w:rPr>
          <w:lang w:val="el-GR"/>
        </w:rPr>
        <w:t>υσεία</w:t>
      </w:r>
      <w:r w:rsidR="003011CC">
        <w:rPr>
          <w:lang w:val="x-none"/>
        </w:rPr>
        <w:t xml:space="preserve"> και τους αρχαιολογικούς χώρους</w:t>
      </w:r>
      <w:r w:rsidR="00007DF5">
        <w:rPr>
          <w:lang w:val="el-GR"/>
        </w:rPr>
        <w:t xml:space="preserve">, </w:t>
      </w:r>
      <w:r w:rsidR="00AA3714">
        <w:rPr>
          <w:lang w:val="el-GR"/>
        </w:rPr>
        <w:t xml:space="preserve">παρέχει </w:t>
      </w:r>
      <w:r w:rsidR="003011CC">
        <w:rPr>
          <w:lang w:val="x-none"/>
        </w:rPr>
        <w:t xml:space="preserve">δραστηριότητες με </w:t>
      </w:r>
      <w:proofErr w:type="spellStart"/>
      <w:r w:rsidR="003011CC">
        <w:rPr>
          <w:lang w:val="en-US"/>
        </w:rPr>
        <w:t>AR</w:t>
      </w:r>
      <w:proofErr w:type="spellEnd"/>
      <w:r w:rsidR="003011CC">
        <w:rPr>
          <w:lang w:val="en-US"/>
        </w:rPr>
        <w:t xml:space="preserve"> </w:t>
      </w:r>
      <w:r w:rsidR="003011CC">
        <w:rPr>
          <w:lang w:val="el-GR"/>
        </w:rPr>
        <w:t xml:space="preserve">γυαλιά και </w:t>
      </w:r>
      <w:r w:rsidR="003011CC">
        <w:rPr>
          <w:lang w:val="en-US"/>
        </w:rPr>
        <w:t xml:space="preserve">VR headsets, </w:t>
      </w:r>
      <w:r w:rsidR="00FE2520">
        <w:rPr>
          <w:lang w:val="el-GR"/>
        </w:rPr>
        <w:t xml:space="preserve">με τις </w:t>
      </w:r>
      <w:r w:rsidR="001B1DB5">
        <w:rPr>
          <w:lang w:val="el-GR"/>
        </w:rPr>
        <w:t xml:space="preserve">οποίες ο τουρίστας θα ζει με </w:t>
      </w:r>
      <w:r w:rsidR="00007DF5">
        <w:rPr>
          <w:lang w:val="el-GR"/>
        </w:rPr>
        <w:t xml:space="preserve">εικονική αναπαράσταση </w:t>
      </w:r>
      <w:r w:rsidR="001B1DB5">
        <w:rPr>
          <w:lang w:val="el-GR"/>
        </w:rPr>
        <w:t xml:space="preserve">τα ιστορικά μέρη που </w:t>
      </w:r>
      <w:r w:rsidR="00EE377E">
        <w:rPr>
          <w:lang w:val="el-GR"/>
        </w:rPr>
        <w:t>επισκέπτεται</w:t>
      </w:r>
      <w:r w:rsidR="00EE5763">
        <w:rPr>
          <w:lang w:val="el-GR"/>
        </w:rPr>
        <w:t xml:space="preserve"> και </w:t>
      </w:r>
      <w:r w:rsidR="00FE2520">
        <w:rPr>
          <w:lang w:val="el-GR"/>
        </w:rPr>
        <w:t xml:space="preserve">τις </w:t>
      </w:r>
      <w:r w:rsidR="00EE5763">
        <w:rPr>
          <w:lang w:val="el-GR"/>
        </w:rPr>
        <w:t>ιστορικές μάχες.</w:t>
      </w:r>
      <w:r w:rsidR="00270644">
        <w:rPr>
          <w:lang w:val="el-GR"/>
        </w:rPr>
        <w:t xml:space="preserve"> </w:t>
      </w:r>
      <w:r w:rsidR="00363DD9">
        <w:rPr>
          <w:lang w:val="el-GR"/>
        </w:rPr>
        <w:t xml:space="preserve">Στην ξενοδοχειακή βιομηχανία, θα γίνουν οι εφαρμογές </w:t>
      </w:r>
      <w:r w:rsidR="009C622F">
        <w:rPr>
          <w:lang w:val="en-US"/>
        </w:rPr>
        <w:t xml:space="preserve">smart room </w:t>
      </w:r>
      <w:r w:rsidR="00654AB5">
        <w:rPr>
          <w:lang w:val="el-GR"/>
        </w:rPr>
        <w:t>με αυτοματοποιημένες ρυθμίσεις θερμοκρασίας και φώτων, κατάργηση των κλειδιών και τ</w:t>
      </w:r>
      <w:r w:rsidR="00F67A61">
        <w:rPr>
          <w:lang w:val="el-GR"/>
        </w:rPr>
        <w:t xml:space="preserve">ου </w:t>
      </w:r>
      <w:r w:rsidR="0088607B">
        <w:rPr>
          <w:lang w:val="en-US"/>
        </w:rPr>
        <w:t>check in</w:t>
      </w:r>
      <w:r w:rsidR="00654AB5">
        <w:rPr>
          <w:lang w:val="el-GR"/>
        </w:rPr>
        <w:t xml:space="preserve"> – check out</w:t>
      </w:r>
      <w:r w:rsidR="00FC2BA5">
        <w:rPr>
          <w:lang w:val="el-GR"/>
        </w:rPr>
        <w:t xml:space="preserve">, </w:t>
      </w:r>
      <w:r w:rsidR="00654AB5">
        <w:rPr>
          <w:lang w:val="el-GR"/>
        </w:rPr>
        <w:t>αυτοματοπο</w:t>
      </w:r>
      <w:r w:rsidR="00FC2BA5">
        <w:rPr>
          <w:lang w:val="el-GR"/>
        </w:rPr>
        <w:t>ιμένο</w:t>
      </w:r>
      <w:r w:rsidR="00654AB5">
        <w:rPr>
          <w:lang w:val="el-GR"/>
        </w:rPr>
        <w:t xml:space="preserve"> room service</w:t>
      </w:r>
      <w:r w:rsidR="005B3232">
        <w:rPr>
          <w:lang w:val="en-US"/>
        </w:rPr>
        <w:t xml:space="preserve"> </w:t>
      </w:r>
      <w:r w:rsidR="005B3232">
        <w:rPr>
          <w:lang w:val="el-GR"/>
        </w:rPr>
        <w:t xml:space="preserve">και ξενάγηση με </w:t>
      </w:r>
      <w:r w:rsidR="005B3232">
        <w:rPr>
          <w:lang w:val="en-US"/>
        </w:rPr>
        <w:t>virtual</w:t>
      </w:r>
      <w:r w:rsidR="005B3232">
        <w:rPr>
          <w:lang w:val="el-GR"/>
        </w:rPr>
        <w:t xml:space="preserve"> tour πριν </w:t>
      </w:r>
      <w:r w:rsidR="00306681">
        <w:rPr>
          <w:lang w:val="el-GR"/>
        </w:rPr>
        <w:t xml:space="preserve">οι πελάτες </w:t>
      </w:r>
      <w:r w:rsidR="005B3232">
        <w:rPr>
          <w:lang w:val="el-GR"/>
        </w:rPr>
        <w:t>επιλέξουν το ξενοδοχείο τους.</w:t>
      </w:r>
    </w:p>
    <w:p w:rsidR="00E7092E" w:rsidRDefault="00E7092E">
      <w:pPr>
        <w:rPr>
          <w:lang w:val="en-US"/>
        </w:rPr>
      </w:pPr>
    </w:p>
    <w:p w:rsidR="00F10D11" w:rsidRPr="00212960" w:rsidRDefault="003C779D">
      <w:pPr>
        <w:rPr>
          <w:lang w:val="en-US"/>
        </w:rPr>
      </w:pPr>
      <w:r>
        <w:rPr>
          <w:lang w:val="el-GR"/>
        </w:rPr>
        <w:t xml:space="preserve">Επιβεβλημένη είναι η </w:t>
      </w:r>
      <w:r w:rsidR="009A7BF9">
        <w:rPr>
          <w:lang w:val="el-GR"/>
        </w:rPr>
        <w:t xml:space="preserve">αλλαγή του παραγωγικού μοντέλου </w:t>
      </w:r>
      <w:r w:rsidR="00A95357">
        <w:rPr>
          <w:lang w:val="el-GR"/>
        </w:rPr>
        <w:t xml:space="preserve">σε </w:t>
      </w:r>
      <w:r>
        <w:rPr>
          <w:lang w:val="el-GR"/>
        </w:rPr>
        <w:t xml:space="preserve">συνεργατική δραστηριότητα </w:t>
      </w:r>
      <w:r w:rsidR="00FA253D">
        <w:rPr>
          <w:lang w:val="el-GR"/>
        </w:rPr>
        <w:t>(</w:t>
      </w:r>
      <w:r w:rsidR="00FA253D">
        <w:rPr>
          <w:lang w:val="en-US"/>
        </w:rPr>
        <w:t xml:space="preserve">clusters) </w:t>
      </w:r>
      <w:r>
        <w:rPr>
          <w:lang w:val="el-GR"/>
        </w:rPr>
        <w:t>προσδίδ</w:t>
      </w:r>
      <w:r w:rsidR="00FA253D">
        <w:rPr>
          <w:lang w:val="el-GR"/>
        </w:rPr>
        <w:t>ουσα</w:t>
      </w:r>
      <w:r>
        <w:rPr>
          <w:lang w:val="el-GR"/>
        </w:rPr>
        <w:t xml:space="preserve"> υψηλή προστιθέμενη αξία όπως ο αγροτοδιατροφικό</w:t>
      </w:r>
      <w:r w:rsidR="00E464FA">
        <w:rPr>
          <w:lang w:val="el-GR"/>
        </w:rPr>
        <w:t xml:space="preserve">ς </w:t>
      </w:r>
      <w:r>
        <w:rPr>
          <w:lang w:val="el-GR"/>
        </w:rPr>
        <w:t xml:space="preserve">τουρισμός που συνδυάζει την υγιεινή </w:t>
      </w:r>
      <w:r w:rsidR="00FA253D">
        <w:rPr>
          <w:lang w:val="el-GR"/>
        </w:rPr>
        <w:t>Ε</w:t>
      </w:r>
      <w:r>
        <w:rPr>
          <w:lang w:val="el-GR"/>
        </w:rPr>
        <w:t>λληνική διατροφή με τοπικά προϊόντα, εδέσματα και</w:t>
      </w:r>
      <w:r w:rsidR="00E464FA">
        <w:rPr>
          <w:lang w:val="el-GR"/>
        </w:rPr>
        <w:t xml:space="preserve"> οί</w:t>
      </w:r>
      <w:r>
        <w:rPr>
          <w:lang w:val="el-GR"/>
        </w:rPr>
        <w:t>νους προσφέροντας στους σύγχρονους απαιτητικούς τουρίστες αυθεντική εμπειρία και μάλιστα σε ένα ιδιαίτερα προικισμένο φυσικό περιβάλλον με μοναδικό β</w:t>
      </w:r>
      <w:r w:rsidR="00FA253D">
        <w:rPr>
          <w:lang w:val="el-GR"/>
        </w:rPr>
        <w:t>ιο</w:t>
      </w:r>
      <w:r>
        <w:rPr>
          <w:lang w:val="el-GR"/>
        </w:rPr>
        <w:t>κλίμα προς αποφυγή</w:t>
      </w:r>
      <w:r w:rsidR="00FA253D">
        <w:rPr>
          <w:lang w:val="el-GR"/>
        </w:rPr>
        <w:t xml:space="preserve"> των</w:t>
      </w:r>
      <w:r w:rsidR="00E464FA">
        <w:rPr>
          <w:lang w:val="el-GR"/>
        </w:rPr>
        <w:t xml:space="preserve"> </w:t>
      </w:r>
      <w:r w:rsidR="00FA253D">
        <w:rPr>
          <w:lang w:val="el-GR"/>
        </w:rPr>
        <w:t>παρ</w:t>
      </w:r>
      <w:r w:rsidR="00E464FA">
        <w:rPr>
          <w:lang w:val="el-GR"/>
        </w:rPr>
        <w:t>ενεργειών της πανδημίας από τον συγχρ</w:t>
      </w:r>
      <w:r w:rsidR="009A7BF9">
        <w:rPr>
          <w:lang w:val="el-GR"/>
        </w:rPr>
        <w:t>ω</w:t>
      </w:r>
      <w:r w:rsidR="00FA253D">
        <w:rPr>
          <w:lang w:val="el-GR"/>
        </w:rPr>
        <w:t xml:space="preserve">τισμό </w:t>
      </w:r>
      <w:r w:rsidR="00E464FA">
        <w:rPr>
          <w:lang w:val="el-GR"/>
        </w:rPr>
        <w:t>απολαμβάνοντας ποιοτικό και όχι ποσοτικό τουρισμό τεσσάρων εποχών, με όλες τις παροχές της σύγχρονης τεχνολογίας 5G</w:t>
      </w:r>
      <w:r w:rsidR="00BF49DC">
        <w:rPr>
          <w:lang w:val="en-US"/>
        </w:rPr>
        <w:t xml:space="preserve"> </w:t>
      </w:r>
      <w:r w:rsidR="00212960">
        <w:rPr>
          <w:lang w:val="el-GR"/>
        </w:rPr>
        <w:t xml:space="preserve">μαζί με την τεχνολογία </w:t>
      </w:r>
      <w:r w:rsidR="00212960">
        <w:rPr>
          <w:lang w:val="en-US"/>
        </w:rPr>
        <w:t xml:space="preserve">blockchain </w:t>
      </w:r>
      <w:r w:rsidR="00212960">
        <w:rPr>
          <w:lang w:val="el-GR"/>
        </w:rPr>
        <w:t xml:space="preserve">και </w:t>
      </w:r>
      <w:r w:rsidR="00212960">
        <w:rPr>
          <w:lang w:val="en-US"/>
        </w:rPr>
        <w:t>big data</w:t>
      </w:r>
      <w:r w:rsidR="00212960">
        <w:rPr>
          <w:lang w:val="en-US"/>
        </w:rPr>
        <w:t xml:space="preserve">, </w:t>
      </w:r>
      <w:proofErr w:type="spellStart"/>
      <w:r w:rsidR="003956F6">
        <w:rPr>
          <w:lang w:val="el-GR"/>
        </w:rPr>
        <w:t>αναφερομέν</w:t>
      </w:r>
      <w:r w:rsidR="00990AB9">
        <w:rPr>
          <w:lang w:val="el-GR"/>
        </w:rPr>
        <w:t>ων</w:t>
      </w:r>
      <w:proofErr w:type="spellEnd"/>
      <w:r w:rsidR="00990AB9">
        <w:rPr>
          <w:lang w:val="el-GR"/>
        </w:rPr>
        <w:t xml:space="preserve"> </w:t>
      </w:r>
      <w:r w:rsidR="003956F6">
        <w:rPr>
          <w:lang w:val="el-GR"/>
        </w:rPr>
        <w:t xml:space="preserve">και ως τεταρτογενής τομέας της </w:t>
      </w:r>
      <w:r w:rsidR="00306681">
        <w:rPr>
          <w:lang w:val="el-GR"/>
        </w:rPr>
        <w:t>4</w:t>
      </w:r>
      <w:r w:rsidR="00306681" w:rsidRPr="00306681">
        <w:rPr>
          <w:vertAlign w:val="superscript"/>
          <w:lang w:val="el-GR"/>
        </w:rPr>
        <w:t>ης</w:t>
      </w:r>
      <w:r w:rsidR="00306681">
        <w:rPr>
          <w:lang w:val="el-GR"/>
        </w:rPr>
        <w:t xml:space="preserve"> </w:t>
      </w:r>
      <w:r w:rsidR="003956F6">
        <w:rPr>
          <w:lang w:val="el-GR"/>
        </w:rPr>
        <w:t>βιομηχανικής επανάστασης</w:t>
      </w:r>
      <w:r w:rsidR="00212960">
        <w:rPr>
          <w:lang w:val="en-US"/>
        </w:rPr>
        <w:t>.</w:t>
      </w:r>
    </w:p>
    <w:sectPr w:rsidR="00F10D11" w:rsidRPr="0021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FE"/>
    <w:rsid w:val="00007DF5"/>
    <w:rsid w:val="00017FD2"/>
    <w:rsid w:val="0002418A"/>
    <w:rsid w:val="000246FE"/>
    <w:rsid w:val="00032C76"/>
    <w:rsid w:val="00042CFE"/>
    <w:rsid w:val="0006652A"/>
    <w:rsid w:val="000666C1"/>
    <w:rsid w:val="000720C1"/>
    <w:rsid w:val="000943CC"/>
    <w:rsid w:val="000962C8"/>
    <w:rsid w:val="000C05B2"/>
    <w:rsid w:val="000D5664"/>
    <w:rsid w:val="000E58A4"/>
    <w:rsid w:val="000E5DD3"/>
    <w:rsid w:val="000E68D9"/>
    <w:rsid w:val="00116360"/>
    <w:rsid w:val="00123D23"/>
    <w:rsid w:val="001959BE"/>
    <w:rsid w:val="00196D10"/>
    <w:rsid w:val="001B1DB5"/>
    <w:rsid w:val="001B213B"/>
    <w:rsid w:val="001F2042"/>
    <w:rsid w:val="00212960"/>
    <w:rsid w:val="00235B08"/>
    <w:rsid w:val="00267323"/>
    <w:rsid w:val="00270644"/>
    <w:rsid w:val="00274B4B"/>
    <w:rsid w:val="002A6BC0"/>
    <w:rsid w:val="002C5D12"/>
    <w:rsid w:val="002F5AFA"/>
    <w:rsid w:val="003011CC"/>
    <w:rsid w:val="00306681"/>
    <w:rsid w:val="00325FB0"/>
    <w:rsid w:val="00332852"/>
    <w:rsid w:val="00345B82"/>
    <w:rsid w:val="0035126C"/>
    <w:rsid w:val="00363DD9"/>
    <w:rsid w:val="00384FBF"/>
    <w:rsid w:val="003956F6"/>
    <w:rsid w:val="003A427B"/>
    <w:rsid w:val="003A5C6E"/>
    <w:rsid w:val="003A657F"/>
    <w:rsid w:val="003C779D"/>
    <w:rsid w:val="003E58BE"/>
    <w:rsid w:val="0041187B"/>
    <w:rsid w:val="0043339A"/>
    <w:rsid w:val="004649F2"/>
    <w:rsid w:val="00486BAB"/>
    <w:rsid w:val="004F190F"/>
    <w:rsid w:val="004F1FCA"/>
    <w:rsid w:val="0051021B"/>
    <w:rsid w:val="0051243D"/>
    <w:rsid w:val="00513417"/>
    <w:rsid w:val="0051637F"/>
    <w:rsid w:val="00526A6E"/>
    <w:rsid w:val="005436F1"/>
    <w:rsid w:val="00566D32"/>
    <w:rsid w:val="00584F15"/>
    <w:rsid w:val="005B3232"/>
    <w:rsid w:val="005C6D19"/>
    <w:rsid w:val="005E6E41"/>
    <w:rsid w:val="00621F49"/>
    <w:rsid w:val="006276DF"/>
    <w:rsid w:val="00647197"/>
    <w:rsid w:val="00654AB5"/>
    <w:rsid w:val="006715DE"/>
    <w:rsid w:val="00672601"/>
    <w:rsid w:val="00682ED6"/>
    <w:rsid w:val="00686E7A"/>
    <w:rsid w:val="006C4D86"/>
    <w:rsid w:val="006D3E54"/>
    <w:rsid w:val="00704363"/>
    <w:rsid w:val="00721095"/>
    <w:rsid w:val="00732BBF"/>
    <w:rsid w:val="00753C5F"/>
    <w:rsid w:val="00767FD6"/>
    <w:rsid w:val="007755D6"/>
    <w:rsid w:val="0078323F"/>
    <w:rsid w:val="00794FDC"/>
    <w:rsid w:val="007B1A91"/>
    <w:rsid w:val="007C78ED"/>
    <w:rsid w:val="007E3E60"/>
    <w:rsid w:val="007F0037"/>
    <w:rsid w:val="00800C38"/>
    <w:rsid w:val="0082048A"/>
    <w:rsid w:val="00844225"/>
    <w:rsid w:val="00851AE5"/>
    <w:rsid w:val="00871074"/>
    <w:rsid w:val="00871527"/>
    <w:rsid w:val="00872499"/>
    <w:rsid w:val="008802D9"/>
    <w:rsid w:val="0088607B"/>
    <w:rsid w:val="00890CD4"/>
    <w:rsid w:val="008A2DEA"/>
    <w:rsid w:val="008A5094"/>
    <w:rsid w:val="008C3511"/>
    <w:rsid w:val="008F1725"/>
    <w:rsid w:val="0096141B"/>
    <w:rsid w:val="0096185E"/>
    <w:rsid w:val="00983A3A"/>
    <w:rsid w:val="00990AB9"/>
    <w:rsid w:val="00992A0B"/>
    <w:rsid w:val="00992EDB"/>
    <w:rsid w:val="00996991"/>
    <w:rsid w:val="009A7BF9"/>
    <w:rsid w:val="009C622F"/>
    <w:rsid w:val="009D54FB"/>
    <w:rsid w:val="00A41421"/>
    <w:rsid w:val="00A56157"/>
    <w:rsid w:val="00A85A4E"/>
    <w:rsid w:val="00A8789E"/>
    <w:rsid w:val="00A906E1"/>
    <w:rsid w:val="00A95357"/>
    <w:rsid w:val="00A97906"/>
    <w:rsid w:val="00AA3714"/>
    <w:rsid w:val="00AB0D6F"/>
    <w:rsid w:val="00AB243C"/>
    <w:rsid w:val="00AC5627"/>
    <w:rsid w:val="00AC6063"/>
    <w:rsid w:val="00AE5AED"/>
    <w:rsid w:val="00AF273C"/>
    <w:rsid w:val="00AF2D58"/>
    <w:rsid w:val="00B05415"/>
    <w:rsid w:val="00B56315"/>
    <w:rsid w:val="00B73C62"/>
    <w:rsid w:val="00B76E31"/>
    <w:rsid w:val="00B97C02"/>
    <w:rsid w:val="00BD22DA"/>
    <w:rsid w:val="00BE1FA8"/>
    <w:rsid w:val="00BF2A05"/>
    <w:rsid w:val="00BF49DC"/>
    <w:rsid w:val="00C216AD"/>
    <w:rsid w:val="00C41D1E"/>
    <w:rsid w:val="00C473F6"/>
    <w:rsid w:val="00C64320"/>
    <w:rsid w:val="00C74518"/>
    <w:rsid w:val="00C91EB8"/>
    <w:rsid w:val="00CB0EDD"/>
    <w:rsid w:val="00CB274F"/>
    <w:rsid w:val="00CB6123"/>
    <w:rsid w:val="00CE2B77"/>
    <w:rsid w:val="00CF1B9F"/>
    <w:rsid w:val="00D01E01"/>
    <w:rsid w:val="00D400E0"/>
    <w:rsid w:val="00D43BE2"/>
    <w:rsid w:val="00D47F60"/>
    <w:rsid w:val="00D5205D"/>
    <w:rsid w:val="00D60715"/>
    <w:rsid w:val="00D97F98"/>
    <w:rsid w:val="00DA3BAC"/>
    <w:rsid w:val="00DB6016"/>
    <w:rsid w:val="00DD4873"/>
    <w:rsid w:val="00DF6253"/>
    <w:rsid w:val="00E032E2"/>
    <w:rsid w:val="00E313B9"/>
    <w:rsid w:val="00E43178"/>
    <w:rsid w:val="00E464FA"/>
    <w:rsid w:val="00E7092E"/>
    <w:rsid w:val="00E71649"/>
    <w:rsid w:val="00E917B4"/>
    <w:rsid w:val="00ED6B82"/>
    <w:rsid w:val="00EE377E"/>
    <w:rsid w:val="00EE5763"/>
    <w:rsid w:val="00F06ACB"/>
    <w:rsid w:val="00F10D11"/>
    <w:rsid w:val="00F44E8E"/>
    <w:rsid w:val="00F67A61"/>
    <w:rsid w:val="00F83902"/>
    <w:rsid w:val="00F83F51"/>
    <w:rsid w:val="00F85D3B"/>
    <w:rsid w:val="00FA253D"/>
    <w:rsid w:val="00FC2BA5"/>
    <w:rsid w:val="00FD36EC"/>
    <w:rsid w:val="00FD53A3"/>
    <w:rsid w:val="00FE2520"/>
    <w:rsid w:val="00FF7554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9CB6E4"/>
  <w15:chartTrackingRefBased/>
  <w15:docId w15:val="{9629E1EE-7F9D-BD42-8C78-DC37ECC4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Eugenios Dovas</dc:creator>
  <cp:keywords/>
  <dc:description/>
  <cp:lastModifiedBy>Eugenios Dovas</cp:lastModifiedBy>
  <cp:revision>2</cp:revision>
  <dcterms:created xsi:type="dcterms:W3CDTF">2021-01-12T20:47:00Z</dcterms:created>
  <dcterms:modified xsi:type="dcterms:W3CDTF">2021-01-12T20:47:00Z</dcterms:modified>
</cp:coreProperties>
</file>