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b/>
          <w:sz w:val="36"/>
          <w:szCs w:val="36"/>
          <w:lang w:val="el-GR"/>
        </w:rPr>
      </w:pPr>
      <w:r w:rsidRPr="00977B8F">
        <w:rPr>
          <w:rFonts w:ascii="Times New Roman" w:hAnsi="Times New Roman"/>
          <w:b/>
          <w:sz w:val="36"/>
          <w:szCs w:val="36"/>
        </w:rPr>
        <w:t>Κα</w:t>
      </w:r>
      <w:proofErr w:type="spellStart"/>
      <w:r w:rsidRPr="00977B8F">
        <w:rPr>
          <w:rFonts w:ascii="Times New Roman" w:hAnsi="Times New Roman"/>
          <w:b/>
          <w:sz w:val="36"/>
          <w:szCs w:val="36"/>
        </w:rPr>
        <w:t>θοριστικοί</w:t>
      </w:r>
      <w:proofErr w:type="spellEnd"/>
      <w:r w:rsidRPr="00977B8F">
        <w:rPr>
          <w:rFonts w:ascii="Times New Roman" w:hAnsi="Times New Roman"/>
          <w:b/>
          <w:sz w:val="36"/>
          <w:szCs w:val="36"/>
        </w:rPr>
        <w:t xml:space="preserve"> πα</w:t>
      </w:r>
      <w:proofErr w:type="spellStart"/>
      <w:r w:rsidRPr="00977B8F">
        <w:rPr>
          <w:rFonts w:ascii="Times New Roman" w:hAnsi="Times New Roman"/>
          <w:b/>
          <w:sz w:val="36"/>
          <w:szCs w:val="36"/>
        </w:rPr>
        <w:t>ράγοντες</w:t>
      </w:r>
      <w:proofErr w:type="spellEnd"/>
      <w:r w:rsidRPr="00977B8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7B8F">
        <w:rPr>
          <w:rFonts w:ascii="Times New Roman" w:hAnsi="Times New Roman"/>
          <w:b/>
          <w:sz w:val="36"/>
          <w:szCs w:val="36"/>
        </w:rPr>
        <w:t>στην</w:t>
      </w:r>
      <w:proofErr w:type="spellEnd"/>
      <w:r w:rsidRPr="00977B8F">
        <w:rPr>
          <w:rFonts w:ascii="Times New Roman" w:hAnsi="Times New Roman"/>
          <w:b/>
          <w:sz w:val="36"/>
          <w:szCs w:val="36"/>
        </w:rPr>
        <w:t xml:space="preserve"> επ</w:t>
      </w:r>
      <w:proofErr w:type="spellStart"/>
      <w:r w:rsidRPr="00977B8F">
        <w:rPr>
          <w:rFonts w:ascii="Times New Roman" w:hAnsi="Times New Roman"/>
          <w:b/>
          <w:sz w:val="36"/>
          <w:szCs w:val="36"/>
        </w:rPr>
        <w:t>ιλ</w:t>
      </w:r>
      <w:r w:rsidR="0088196F" w:rsidRPr="00977B8F">
        <w:rPr>
          <w:rFonts w:ascii="Times New Roman" w:hAnsi="Times New Roman"/>
          <w:b/>
          <w:sz w:val="36"/>
          <w:szCs w:val="36"/>
        </w:rPr>
        <w:t>ογή</w:t>
      </w:r>
      <w:proofErr w:type="spellEnd"/>
      <w:r w:rsidR="0088196F" w:rsidRPr="00977B8F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="0088196F" w:rsidRPr="00977B8F">
        <w:rPr>
          <w:rFonts w:ascii="Times New Roman" w:hAnsi="Times New Roman"/>
          <w:b/>
          <w:sz w:val="36"/>
          <w:szCs w:val="36"/>
        </w:rPr>
        <w:t>ρχικής</w:t>
      </w:r>
      <w:proofErr w:type="spellEnd"/>
      <w:r w:rsidR="0088196F" w:rsidRPr="00977B8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88196F" w:rsidRPr="00977B8F">
        <w:rPr>
          <w:rFonts w:ascii="Times New Roman" w:hAnsi="Times New Roman"/>
          <w:b/>
          <w:sz w:val="36"/>
          <w:szCs w:val="36"/>
        </w:rPr>
        <w:t>θερ</w:t>
      </w:r>
      <w:proofErr w:type="spellEnd"/>
      <w:r w:rsidR="0088196F" w:rsidRPr="00977B8F">
        <w:rPr>
          <w:rFonts w:ascii="Times New Roman" w:hAnsi="Times New Roman"/>
          <w:b/>
          <w:sz w:val="36"/>
          <w:szCs w:val="36"/>
        </w:rPr>
        <w:t xml:space="preserve">απείας </w:t>
      </w:r>
      <w:proofErr w:type="spellStart"/>
      <w:r w:rsidR="0088196F" w:rsidRPr="00977B8F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="0088196F" w:rsidRPr="00977B8F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88196F" w:rsidRPr="00977B8F">
        <w:rPr>
          <w:rFonts w:ascii="Times New Roman" w:hAnsi="Times New Roman"/>
          <w:b/>
          <w:sz w:val="36"/>
          <w:szCs w:val="36"/>
        </w:rPr>
        <w:t>δι</w:t>
      </w:r>
      <w:proofErr w:type="spellEnd"/>
      <w:r w:rsidR="0088196F" w:rsidRPr="00977B8F">
        <w:rPr>
          <w:rFonts w:ascii="Times New Roman" w:hAnsi="Times New Roman"/>
          <w:b/>
          <w:sz w:val="36"/>
          <w:szCs w:val="36"/>
        </w:rPr>
        <w:t>αβητικ</w:t>
      </w:r>
      <w:r w:rsidR="0088196F" w:rsidRPr="00977B8F">
        <w:rPr>
          <w:rFonts w:ascii="Times New Roman" w:hAnsi="Times New Roman"/>
          <w:b/>
          <w:sz w:val="36"/>
          <w:szCs w:val="36"/>
          <w:lang w:val="el-GR"/>
        </w:rPr>
        <w:t>ό</w:t>
      </w:r>
      <w:r w:rsidRPr="00977B8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7B8F">
        <w:rPr>
          <w:rFonts w:ascii="Times New Roman" w:hAnsi="Times New Roman"/>
          <w:b/>
          <w:sz w:val="36"/>
          <w:szCs w:val="36"/>
        </w:rPr>
        <w:t>οίδημ</w:t>
      </w:r>
      <w:proofErr w:type="spellEnd"/>
      <w:r w:rsidRPr="00977B8F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977B8F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977B8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7B8F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Pr="00977B8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7B8F">
        <w:rPr>
          <w:rFonts w:ascii="Times New Roman" w:hAnsi="Times New Roman"/>
          <w:b/>
          <w:sz w:val="36"/>
          <w:szCs w:val="36"/>
        </w:rPr>
        <w:t>κηλίδ</w:t>
      </w:r>
      <w:proofErr w:type="spellEnd"/>
      <w:r w:rsidRPr="00977B8F">
        <w:rPr>
          <w:rFonts w:ascii="Times New Roman" w:hAnsi="Times New Roman"/>
          <w:b/>
          <w:sz w:val="36"/>
          <w:szCs w:val="36"/>
        </w:rPr>
        <w:t>ας</w:t>
      </w:r>
      <w:r w:rsidR="0088196F" w:rsidRPr="00977B8F">
        <w:rPr>
          <w:rFonts w:ascii="Times New Roman" w:hAnsi="Times New Roman"/>
          <w:b/>
          <w:sz w:val="36"/>
          <w:szCs w:val="36"/>
          <w:lang w:val="el-GR"/>
        </w:rPr>
        <w:t xml:space="preserve"> (ΔΟΩΚ)</w:t>
      </w:r>
    </w:p>
    <w:p w:rsidR="008232D0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7B8F" w:rsidRPr="00977B8F" w:rsidRDefault="00977B8F" w:rsidP="00977B8F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977B8F">
        <w:rPr>
          <w:rFonts w:ascii="Times New Roman" w:hAnsi="Times New Roman"/>
        </w:rPr>
        <w:t>VanderBeek</w:t>
      </w:r>
      <w:proofErr w:type="spellEnd"/>
      <w:r w:rsidRPr="00977B8F">
        <w:rPr>
          <w:rFonts w:ascii="Times New Roman" w:hAnsi="Times New Roman"/>
        </w:rPr>
        <w:t xml:space="preserve">, B. L., </w:t>
      </w:r>
      <w:proofErr w:type="spellStart"/>
      <w:r w:rsidRPr="00977B8F">
        <w:rPr>
          <w:rFonts w:ascii="Times New Roman" w:hAnsi="Times New Roman"/>
        </w:rPr>
        <w:t>Scavelli</w:t>
      </w:r>
      <w:proofErr w:type="spellEnd"/>
      <w:r w:rsidRPr="00977B8F">
        <w:rPr>
          <w:rFonts w:ascii="Times New Roman" w:hAnsi="Times New Roman"/>
        </w:rPr>
        <w:t xml:space="preserve">, K., &amp; </w:t>
      </w:r>
      <w:proofErr w:type="spellStart"/>
      <w:r w:rsidRPr="00977B8F">
        <w:rPr>
          <w:rFonts w:ascii="Times New Roman" w:hAnsi="Times New Roman"/>
        </w:rPr>
        <w:t>Yu</w:t>
      </w:r>
      <w:proofErr w:type="spellEnd"/>
      <w:r w:rsidRPr="00977B8F">
        <w:rPr>
          <w:rFonts w:ascii="Times New Roman" w:hAnsi="Times New Roman"/>
        </w:rPr>
        <w:t xml:space="preserve">, Y. (2020). </w:t>
      </w:r>
      <w:proofErr w:type="spellStart"/>
      <w:r w:rsidRPr="00977B8F">
        <w:rPr>
          <w:rFonts w:ascii="Times New Roman" w:hAnsi="Times New Roman"/>
        </w:rPr>
        <w:t>Determinants</w:t>
      </w:r>
      <w:proofErr w:type="spellEnd"/>
      <w:r w:rsidRPr="00977B8F">
        <w:rPr>
          <w:rFonts w:ascii="Times New Roman" w:hAnsi="Times New Roman"/>
        </w:rPr>
        <w:t xml:space="preserve"> in initial </w:t>
      </w:r>
      <w:proofErr w:type="spellStart"/>
      <w:r w:rsidRPr="00977B8F">
        <w:rPr>
          <w:rFonts w:ascii="Times New Roman" w:hAnsi="Times New Roman"/>
        </w:rPr>
        <w:t>treatment</w:t>
      </w:r>
      <w:proofErr w:type="spellEnd"/>
      <w:r w:rsidRPr="00977B8F">
        <w:rPr>
          <w:rFonts w:ascii="Times New Roman" w:hAnsi="Times New Roman"/>
        </w:rPr>
        <w:t xml:space="preserve"> </w:t>
      </w:r>
      <w:proofErr w:type="spellStart"/>
      <w:r w:rsidRPr="00977B8F">
        <w:rPr>
          <w:rFonts w:ascii="Times New Roman" w:hAnsi="Times New Roman"/>
        </w:rPr>
        <w:t>choice</w:t>
      </w:r>
      <w:proofErr w:type="spellEnd"/>
      <w:r w:rsidRPr="00977B8F">
        <w:rPr>
          <w:rFonts w:ascii="Times New Roman" w:hAnsi="Times New Roman"/>
        </w:rPr>
        <w:t xml:space="preserve"> </w:t>
      </w:r>
      <w:proofErr w:type="spellStart"/>
      <w:r w:rsidRPr="00977B8F">
        <w:rPr>
          <w:rFonts w:ascii="Times New Roman" w:hAnsi="Times New Roman"/>
        </w:rPr>
        <w:t>for</w:t>
      </w:r>
      <w:proofErr w:type="spellEnd"/>
      <w:r w:rsidRPr="00977B8F">
        <w:rPr>
          <w:rFonts w:ascii="Times New Roman" w:hAnsi="Times New Roman"/>
        </w:rPr>
        <w:t xml:space="preserve"> </w:t>
      </w:r>
      <w:proofErr w:type="spellStart"/>
      <w:r w:rsidRPr="00977B8F">
        <w:rPr>
          <w:rFonts w:ascii="Times New Roman" w:hAnsi="Times New Roman"/>
        </w:rPr>
        <w:t>diabetic</w:t>
      </w:r>
      <w:proofErr w:type="spellEnd"/>
      <w:r w:rsidRPr="00977B8F">
        <w:rPr>
          <w:rFonts w:ascii="Times New Roman" w:hAnsi="Times New Roman"/>
        </w:rPr>
        <w:t xml:space="preserve"> </w:t>
      </w:r>
      <w:proofErr w:type="spellStart"/>
      <w:r w:rsidRPr="00977B8F">
        <w:rPr>
          <w:rFonts w:ascii="Times New Roman" w:hAnsi="Times New Roman"/>
        </w:rPr>
        <w:t>macular</w:t>
      </w:r>
      <w:proofErr w:type="spellEnd"/>
      <w:r w:rsidRPr="00977B8F">
        <w:rPr>
          <w:rFonts w:ascii="Times New Roman" w:hAnsi="Times New Roman"/>
        </w:rPr>
        <w:t xml:space="preserve"> </w:t>
      </w:r>
      <w:proofErr w:type="spellStart"/>
      <w:r w:rsidRPr="00977B8F">
        <w:rPr>
          <w:rFonts w:ascii="Times New Roman" w:hAnsi="Times New Roman"/>
        </w:rPr>
        <w:t>edema</w:t>
      </w:r>
      <w:proofErr w:type="spellEnd"/>
      <w:r w:rsidRPr="00977B8F">
        <w:rPr>
          <w:rFonts w:ascii="Times New Roman" w:hAnsi="Times New Roman"/>
        </w:rPr>
        <w:t>. </w:t>
      </w:r>
      <w:proofErr w:type="spellStart"/>
      <w:r w:rsidRPr="00977B8F">
        <w:rPr>
          <w:rFonts w:ascii="Times New Roman" w:hAnsi="Times New Roman"/>
          <w:i/>
          <w:iCs/>
        </w:rPr>
        <w:t>Ophthalmology</w:t>
      </w:r>
      <w:proofErr w:type="spellEnd"/>
      <w:r w:rsidRPr="00977B8F">
        <w:rPr>
          <w:rFonts w:ascii="Times New Roman" w:hAnsi="Times New Roman"/>
          <w:i/>
          <w:iCs/>
        </w:rPr>
        <w:t xml:space="preserve"> Retina</w:t>
      </w:r>
      <w:r w:rsidRPr="00977B8F">
        <w:rPr>
          <w:rFonts w:ascii="Times New Roman" w:hAnsi="Times New Roman"/>
        </w:rPr>
        <w:t>, </w:t>
      </w:r>
      <w:r w:rsidRPr="00977B8F">
        <w:rPr>
          <w:rFonts w:ascii="Times New Roman" w:hAnsi="Times New Roman"/>
          <w:i/>
          <w:iCs/>
        </w:rPr>
        <w:t>4</w:t>
      </w:r>
      <w:r w:rsidRPr="00977B8F">
        <w:rPr>
          <w:rFonts w:ascii="Times New Roman" w:hAnsi="Times New Roman"/>
        </w:rPr>
        <w:t xml:space="preserve">(1), 41-48. </w:t>
      </w:r>
      <w:proofErr w:type="spellStart"/>
      <w:r w:rsidRPr="00977B8F">
        <w:rPr>
          <w:rFonts w:ascii="Times New Roman" w:hAnsi="Times New Roman"/>
        </w:rPr>
        <w:t>doi</w:t>
      </w:r>
      <w:proofErr w:type="spellEnd"/>
      <w:r w:rsidRPr="00977B8F">
        <w:rPr>
          <w:rFonts w:ascii="Times New Roman" w:hAnsi="Times New Roman"/>
        </w:rPr>
        <w:t>: 10.1016/j.oret.2019.05.016.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196F" w:rsidRPr="00977B8F" w:rsidRDefault="0088196F" w:rsidP="00977B8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B8F">
        <w:rPr>
          <w:rFonts w:ascii="Times New Roman" w:hAnsi="Times New Roman"/>
          <w:sz w:val="28"/>
          <w:szCs w:val="28"/>
          <w:u w:val="single"/>
        </w:rPr>
        <w:t>ΣΚΟΠΟΣ</w:t>
      </w:r>
    </w:p>
    <w:p w:rsidR="008232D0" w:rsidRPr="00977B8F" w:rsidRDefault="0088196F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B8F">
        <w:rPr>
          <w:rFonts w:ascii="Times New Roman" w:hAnsi="Times New Roman"/>
          <w:sz w:val="28"/>
          <w:szCs w:val="28"/>
          <w:lang w:val="el-GR"/>
        </w:rPr>
        <w:t>Α</w:t>
      </w:r>
      <w:proofErr w:type="spellStart"/>
      <w:r w:rsidRPr="00977B8F">
        <w:rPr>
          <w:rFonts w:ascii="Times New Roman" w:hAnsi="Times New Roman"/>
          <w:sz w:val="28"/>
          <w:szCs w:val="28"/>
        </w:rPr>
        <w:t>ξιολ</w:t>
      </w:r>
      <w:proofErr w:type="spellEnd"/>
      <w:r w:rsidRPr="00977B8F">
        <w:rPr>
          <w:rFonts w:ascii="Times New Roman" w:hAnsi="Times New Roman"/>
          <w:sz w:val="28"/>
          <w:szCs w:val="28"/>
          <w:lang w:val="el-GR"/>
        </w:rPr>
        <w:t>ό</w:t>
      </w:r>
      <w:proofErr w:type="spellStart"/>
      <w:r w:rsidRPr="00977B8F">
        <w:rPr>
          <w:rFonts w:ascii="Times New Roman" w:hAnsi="Times New Roman"/>
          <w:sz w:val="28"/>
          <w:szCs w:val="28"/>
        </w:rPr>
        <w:t>γηση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των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977B8F">
        <w:rPr>
          <w:rFonts w:ascii="Times New Roman" w:hAnsi="Times New Roman"/>
          <w:sz w:val="28"/>
          <w:szCs w:val="28"/>
        </w:rPr>
        <w:t>ιλογ</w:t>
      </w:r>
      <w:r w:rsidRPr="00977B8F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των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σθενών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 xml:space="preserve"> (</w:t>
      </w:r>
      <w:r w:rsidR="008232D0" w:rsidRPr="00977B8F">
        <w:rPr>
          <w:rFonts w:ascii="Times New Roman" w:hAnsi="Times New Roman"/>
          <w:sz w:val="28"/>
          <w:szCs w:val="28"/>
          <w:lang w:val="el-GR"/>
        </w:rPr>
        <w:t>ιδιωτικά</w:t>
      </w:r>
      <w:r w:rsidR="008232D0" w:rsidRPr="00977B8F">
        <w:rPr>
          <w:rFonts w:ascii="Times New Roman" w:hAnsi="Times New Roman"/>
          <w:sz w:val="28"/>
          <w:szCs w:val="28"/>
        </w:rPr>
        <w:t>, α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σφ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>αλιστικό π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ρόγρ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 xml:space="preserve">αμμα, 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γεωγρ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>αφική π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εριοχή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>) επ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ηρεάζουν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την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έν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 xml:space="preserve">αρξη 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8232D0" w:rsidRPr="00977B8F">
        <w:rPr>
          <w:rFonts w:ascii="Times New Roman" w:hAnsi="Times New Roman"/>
          <w:sz w:val="28"/>
          <w:szCs w:val="28"/>
        </w:rPr>
        <w:t>γι</w:t>
      </w:r>
      <w:proofErr w:type="spellEnd"/>
      <w:r w:rsidR="008232D0" w:rsidRPr="00977B8F">
        <w:rPr>
          <w:rFonts w:ascii="Times New Roman" w:hAnsi="Times New Roman"/>
          <w:sz w:val="28"/>
          <w:szCs w:val="28"/>
        </w:rPr>
        <w:t>α</w:t>
      </w:r>
      <w:r w:rsidR="008232D0" w:rsidRPr="00977B8F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977B8F">
        <w:rPr>
          <w:rFonts w:ascii="Times New Roman" w:hAnsi="Times New Roman"/>
          <w:sz w:val="28"/>
          <w:szCs w:val="28"/>
          <w:lang w:val="el-GR"/>
        </w:rPr>
        <w:t xml:space="preserve">διαβητικό οίδημα της </w:t>
      </w:r>
      <w:proofErr w:type="spellStart"/>
      <w:r w:rsidRPr="00977B8F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Pr="00977B8F">
        <w:rPr>
          <w:rFonts w:ascii="Times New Roman" w:hAnsi="Times New Roman"/>
          <w:sz w:val="28"/>
          <w:szCs w:val="28"/>
          <w:lang w:val="el-GR"/>
        </w:rPr>
        <w:t xml:space="preserve"> κηλίδας (ΔΟΩΚ).</w:t>
      </w:r>
    </w:p>
    <w:p w:rsidR="008232D0" w:rsidRPr="00977B8F" w:rsidRDefault="008232D0" w:rsidP="00977B8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8196F" w:rsidRPr="00977B8F" w:rsidRDefault="0088196F" w:rsidP="00977B8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B8F">
        <w:rPr>
          <w:rFonts w:ascii="Times New Roman" w:hAnsi="Times New Roman"/>
          <w:sz w:val="28"/>
          <w:szCs w:val="28"/>
          <w:u w:val="single"/>
        </w:rPr>
        <w:t>ΣΧΕΔΙΑΣΜΟΣ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B8F">
        <w:rPr>
          <w:rFonts w:ascii="Times New Roman" w:hAnsi="Times New Roman"/>
          <w:sz w:val="28"/>
          <w:szCs w:val="28"/>
        </w:rPr>
        <w:t>Αν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αδρομική </w:t>
      </w:r>
      <w:proofErr w:type="spellStart"/>
      <w:r w:rsidRPr="00977B8F">
        <w:rPr>
          <w:rFonts w:ascii="Times New Roman" w:hAnsi="Times New Roman"/>
          <w:sz w:val="28"/>
          <w:szCs w:val="28"/>
        </w:rPr>
        <w:t>μελέτη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κοόρτης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δεδομέ</w:t>
      </w:r>
      <w:r w:rsidR="0088196F" w:rsidRPr="00977B8F">
        <w:rPr>
          <w:rFonts w:ascii="Times New Roman" w:hAnsi="Times New Roman"/>
          <w:sz w:val="28"/>
          <w:szCs w:val="28"/>
        </w:rPr>
        <w:t>ν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διοικητικών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 ια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τρικών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ξι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ολογήσεων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από</w:t>
      </w:r>
      <w:r w:rsidR="0088196F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έν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μεγάλο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εθνικό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σφ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>αλιστικ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ό φορέα</w:t>
      </w:r>
      <w:r w:rsidRPr="00977B8F">
        <w:rPr>
          <w:rFonts w:ascii="Times New Roman" w:hAnsi="Times New Roman"/>
          <w:sz w:val="28"/>
          <w:szCs w:val="28"/>
        </w:rPr>
        <w:t>.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196F" w:rsidRPr="00977B8F" w:rsidRDefault="0088196F" w:rsidP="00977B8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B8F">
        <w:rPr>
          <w:rFonts w:ascii="Times New Roman" w:hAnsi="Times New Roman"/>
          <w:sz w:val="28"/>
          <w:szCs w:val="28"/>
          <w:u w:val="single"/>
        </w:rPr>
        <w:t>ΣΥΜΜΕΤΕΧΟΝΤΕΣ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B8F">
        <w:rPr>
          <w:rFonts w:ascii="Times New Roman" w:hAnsi="Times New Roman"/>
          <w:sz w:val="28"/>
          <w:szCs w:val="28"/>
        </w:rPr>
        <w:t>Όλοι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οι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77B8F">
        <w:rPr>
          <w:rFonts w:ascii="Times New Roman" w:hAnsi="Times New Roman"/>
          <w:sz w:val="28"/>
          <w:szCs w:val="28"/>
        </w:rPr>
        <w:t>σθενείς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77B8F">
        <w:rPr>
          <w:rFonts w:ascii="Times New Roman" w:hAnsi="Times New Roman"/>
          <w:sz w:val="28"/>
          <w:szCs w:val="28"/>
        </w:rPr>
        <w:t>ου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δι</w:t>
      </w:r>
      <w:proofErr w:type="spellEnd"/>
      <w:r w:rsidRPr="00977B8F">
        <w:rPr>
          <w:rFonts w:ascii="Times New Roman" w:hAnsi="Times New Roman"/>
          <w:sz w:val="28"/>
          <w:szCs w:val="28"/>
        </w:rPr>
        <w:t>αγνώστηκαν π</w:t>
      </w:r>
      <w:proofErr w:type="spellStart"/>
      <w:r w:rsidRPr="00977B8F">
        <w:rPr>
          <w:rFonts w:ascii="Times New Roman" w:hAnsi="Times New Roman"/>
          <w:sz w:val="28"/>
          <w:szCs w:val="28"/>
        </w:rPr>
        <w:t>ρόσφ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ΔΟΩΚ</w:t>
      </w:r>
      <w:r w:rsidRPr="00977B8F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977B8F">
        <w:rPr>
          <w:rFonts w:ascii="Times New Roman" w:hAnsi="Times New Roman"/>
          <w:sz w:val="28"/>
          <w:szCs w:val="28"/>
        </w:rPr>
        <w:t>το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2013 </w:t>
      </w:r>
      <w:proofErr w:type="spellStart"/>
      <w:r w:rsidRPr="00977B8F">
        <w:rPr>
          <w:rFonts w:ascii="Times New Roman" w:hAnsi="Times New Roman"/>
          <w:sz w:val="28"/>
          <w:szCs w:val="28"/>
        </w:rPr>
        <w:t>έως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το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2016 παρα</w:t>
      </w:r>
      <w:proofErr w:type="spellStart"/>
      <w:r w:rsidRPr="00977B8F">
        <w:rPr>
          <w:rFonts w:ascii="Times New Roman" w:hAnsi="Times New Roman"/>
          <w:sz w:val="28"/>
          <w:szCs w:val="28"/>
        </w:rPr>
        <w:t>τηρήθηκ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77B8F">
        <w:rPr>
          <w:rFonts w:ascii="Times New Roman" w:hAnsi="Times New Roman"/>
          <w:sz w:val="28"/>
          <w:szCs w:val="28"/>
        </w:rPr>
        <w:t>γι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 90 </w:t>
      </w:r>
      <w:proofErr w:type="spellStart"/>
      <w:r w:rsidRPr="00977B8F">
        <w:rPr>
          <w:rFonts w:ascii="Times New Roman" w:hAnsi="Times New Roman"/>
          <w:sz w:val="28"/>
          <w:szCs w:val="28"/>
        </w:rPr>
        <w:t>ημέρες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μετά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διάγνωση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ή </w:t>
      </w:r>
      <w:proofErr w:type="spellStart"/>
      <w:r w:rsidRPr="00977B8F">
        <w:rPr>
          <w:rFonts w:ascii="Times New Roman" w:hAnsi="Times New Roman"/>
          <w:sz w:val="28"/>
          <w:szCs w:val="28"/>
        </w:rPr>
        <w:t>μέχρι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την</w:t>
      </w:r>
      <w:proofErr w:type="spellEnd"/>
      <w:r w:rsidR="0088196F" w:rsidRPr="00977B8F">
        <w:rPr>
          <w:rFonts w:ascii="Times New Roman" w:hAnsi="Times New Roman"/>
          <w:sz w:val="28"/>
          <w:szCs w:val="28"/>
          <w:lang w:val="el-GR"/>
        </w:rPr>
        <w:t xml:space="preserve"> παροχή</w:t>
      </w:r>
      <w:r w:rsidRPr="00977B8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77B8F">
        <w:rPr>
          <w:rFonts w:ascii="Times New Roman" w:hAnsi="Times New Roman"/>
          <w:sz w:val="28"/>
          <w:szCs w:val="28"/>
        </w:rPr>
        <w:t>ρώτη</w:t>
      </w:r>
      <w:proofErr w:type="spellEnd"/>
      <w:r w:rsidR="0088196F" w:rsidRPr="00977B8F">
        <w:rPr>
          <w:rFonts w:ascii="Times New Roman" w:hAnsi="Times New Roman"/>
          <w:sz w:val="28"/>
          <w:szCs w:val="28"/>
          <w:lang w:val="el-GR"/>
        </w:rPr>
        <w:t>ς</w:t>
      </w:r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>απεία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ς</w:t>
      </w:r>
      <w:r w:rsidRPr="00977B8F">
        <w:rPr>
          <w:rFonts w:ascii="Times New Roman" w:hAnsi="Times New Roman"/>
          <w:sz w:val="28"/>
          <w:szCs w:val="28"/>
        </w:rPr>
        <w:t xml:space="preserve">. 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196F" w:rsidRPr="00977B8F" w:rsidRDefault="0088196F" w:rsidP="00977B8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B8F">
        <w:rPr>
          <w:rFonts w:ascii="Times New Roman" w:hAnsi="Times New Roman"/>
          <w:sz w:val="28"/>
          <w:szCs w:val="28"/>
          <w:u w:val="single"/>
        </w:rPr>
        <w:t>ΜΕΘΟΔΟΙ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B8F">
        <w:rPr>
          <w:rFonts w:ascii="Times New Roman" w:hAnsi="Times New Roman"/>
          <w:sz w:val="28"/>
          <w:szCs w:val="28"/>
        </w:rPr>
        <w:t>Η π</w:t>
      </w:r>
      <w:proofErr w:type="spellStart"/>
      <w:r w:rsidRPr="00977B8F">
        <w:rPr>
          <w:rFonts w:ascii="Times New Roman" w:hAnsi="Times New Roman"/>
          <w:sz w:val="28"/>
          <w:szCs w:val="28"/>
        </w:rPr>
        <w:t>ολυμετ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αβλητή </w:t>
      </w:r>
      <w:proofErr w:type="spellStart"/>
      <w:r w:rsidRPr="00977B8F">
        <w:rPr>
          <w:rFonts w:ascii="Times New Roman" w:hAnsi="Times New Roman"/>
          <w:sz w:val="28"/>
          <w:szCs w:val="28"/>
        </w:rPr>
        <w:t>λογιστική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977B8F">
        <w:rPr>
          <w:rFonts w:ascii="Times New Roman" w:hAnsi="Times New Roman"/>
          <w:sz w:val="28"/>
          <w:szCs w:val="28"/>
        </w:rPr>
        <w:t>λινδρόμηση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χρησιμο</w:t>
      </w:r>
      <w:proofErr w:type="spellEnd"/>
      <w:r w:rsidRPr="00977B8F">
        <w:rPr>
          <w:rFonts w:ascii="Times New Roman" w:hAnsi="Times New Roman"/>
          <w:sz w:val="28"/>
          <w:szCs w:val="28"/>
        </w:rPr>
        <w:t>ποιή</w:t>
      </w:r>
      <w:r w:rsidR="0088196F" w:rsidRPr="00977B8F">
        <w:rPr>
          <w:rFonts w:ascii="Times New Roman" w:hAnsi="Times New Roman"/>
          <w:sz w:val="28"/>
          <w:szCs w:val="28"/>
        </w:rPr>
        <w:t xml:space="preserve">θηκε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γι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τη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δημιουργί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>α ανα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λογικ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977B8F">
        <w:rPr>
          <w:rFonts w:ascii="Times New Roman" w:hAnsi="Times New Roman"/>
          <w:sz w:val="28"/>
          <w:szCs w:val="28"/>
        </w:rPr>
        <w:t>οδόσεων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συγκρίνοντ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977B8F">
        <w:rPr>
          <w:rFonts w:ascii="Times New Roman" w:hAnsi="Times New Roman"/>
          <w:sz w:val="28"/>
          <w:szCs w:val="28"/>
        </w:rPr>
        <w:t>δι</w:t>
      </w:r>
      <w:proofErr w:type="spellEnd"/>
      <w:r w:rsidRPr="00977B8F">
        <w:rPr>
          <w:rFonts w:ascii="Times New Roman" w:hAnsi="Times New Roman"/>
          <w:sz w:val="28"/>
          <w:szCs w:val="28"/>
        </w:rPr>
        <w:t>αφορετικούς βα</w:t>
      </w:r>
      <w:proofErr w:type="spellStart"/>
      <w:r w:rsidRPr="00977B8F">
        <w:rPr>
          <w:rFonts w:ascii="Times New Roman" w:hAnsi="Times New Roman"/>
          <w:sz w:val="28"/>
          <w:szCs w:val="28"/>
        </w:rPr>
        <w:t>σικούς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δημογρ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αφικούς και </w:t>
      </w:r>
      <w:proofErr w:type="spellStart"/>
      <w:r w:rsidRPr="00977B8F">
        <w:rPr>
          <w:rFonts w:ascii="Times New Roman" w:hAnsi="Times New Roman"/>
          <w:sz w:val="28"/>
          <w:szCs w:val="28"/>
        </w:rPr>
        <w:t>σχετικούς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τον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77B8F">
        <w:rPr>
          <w:rFonts w:ascii="Times New Roman" w:hAnsi="Times New Roman"/>
          <w:sz w:val="28"/>
          <w:szCs w:val="28"/>
        </w:rPr>
        <w:t>σθενή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977B8F">
        <w:rPr>
          <w:rFonts w:ascii="Times New Roman" w:hAnsi="Times New Roman"/>
          <w:sz w:val="28"/>
          <w:szCs w:val="28"/>
        </w:rPr>
        <w:t>ράγοντες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. 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196F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B8F">
        <w:rPr>
          <w:rFonts w:ascii="Times New Roman" w:hAnsi="Times New Roman"/>
          <w:sz w:val="28"/>
          <w:szCs w:val="28"/>
          <w:u w:val="single"/>
        </w:rPr>
        <w:t xml:space="preserve">ΚΥΡΙΑ </w:t>
      </w:r>
      <w:r w:rsidR="0088196F" w:rsidRPr="00977B8F">
        <w:rPr>
          <w:rFonts w:ascii="Times New Roman" w:hAnsi="Times New Roman"/>
          <w:sz w:val="28"/>
          <w:szCs w:val="28"/>
          <w:u w:val="single"/>
        </w:rPr>
        <w:t>ΜΕΤΡΑ ΑΠΟΤΕΛΕΣΜΑΤΟΣ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B8F">
        <w:rPr>
          <w:rFonts w:ascii="Times New Roman" w:hAnsi="Times New Roman"/>
          <w:sz w:val="28"/>
          <w:szCs w:val="28"/>
        </w:rPr>
        <w:t>Το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κύριο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977B8F">
        <w:rPr>
          <w:rFonts w:ascii="Times New Roman" w:hAnsi="Times New Roman"/>
          <w:sz w:val="28"/>
          <w:szCs w:val="28"/>
        </w:rPr>
        <w:t>οτέλεσμ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77B8F">
        <w:rPr>
          <w:rFonts w:ascii="Times New Roman" w:hAnsi="Times New Roman"/>
          <w:sz w:val="28"/>
          <w:szCs w:val="28"/>
        </w:rPr>
        <w:t>ήτ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77B8F">
        <w:rPr>
          <w:rFonts w:ascii="Times New Roman" w:hAnsi="Times New Roman"/>
          <w:sz w:val="28"/>
          <w:szCs w:val="28"/>
        </w:rPr>
        <w:t>οι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77B8F">
        <w:rPr>
          <w:rFonts w:ascii="Times New Roman" w:hAnsi="Times New Roman"/>
          <w:sz w:val="28"/>
          <w:szCs w:val="28"/>
        </w:rPr>
        <w:t>ιθ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ανότητες </w:t>
      </w:r>
      <w:proofErr w:type="spellStart"/>
      <w:r w:rsidRPr="00977B8F">
        <w:rPr>
          <w:rFonts w:ascii="Times New Roman" w:hAnsi="Times New Roman"/>
          <w:sz w:val="28"/>
          <w:szCs w:val="28"/>
        </w:rPr>
        <w:t>λήψης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των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δι</w:t>
      </w:r>
      <w:proofErr w:type="spellEnd"/>
      <w:r w:rsidRPr="00977B8F">
        <w:rPr>
          <w:rFonts w:ascii="Times New Roman" w:hAnsi="Times New Roman"/>
          <w:sz w:val="28"/>
          <w:szCs w:val="28"/>
        </w:rPr>
        <w:t>αφορετικών π</w:t>
      </w:r>
      <w:proofErr w:type="spellStart"/>
      <w:r w:rsidRPr="00977B8F">
        <w:rPr>
          <w:rFonts w:ascii="Times New Roman" w:hAnsi="Times New Roman"/>
          <w:sz w:val="28"/>
          <w:szCs w:val="28"/>
        </w:rPr>
        <w:t>ιθ</w:t>
      </w:r>
      <w:proofErr w:type="spellEnd"/>
      <w:r w:rsidRPr="00977B8F">
        <w:rPr>
          <w:rFonts w:ascii="Times New Roman" w:hAnsi="Times New Roman"/>
          <w:sz w:val="28"/>
          <w:szCs w:val="28"/>
        </w:rPr>
        <w:t>ανών α</w:t>
      </w:r>
      <w:proofErr w:type="spellStart"/>
      <w:r w:rsidRPr="00977B8F">
        <w:rPr>
          <w:rFonts w:ascii="Times New Roman" w:hAnsi="Times New Roman"/>
          <w:sz w:val="28"/>
          <w:szCs w:val="28"/>
        </w:rPr>
        <w:t>ρχικών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απειών </w:t>
      </w:r>
      <w:proofErr w:type="spellStart"/>
      <w:r w:rsidRPr="00977B8F">
        <w:rPr>
          <w:rFonts w:ascii="Times New Roman" w:hAnsi="Times New Roman"/>
          <w:sz w:val="28"/>
          <w:szCs w:val="28"/>
        </w:rPr>
        <w:t>γι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ΔΟΩΚ</w:t>
      </w:r>
      <w:r w:rsidRPr="00977B8F">
        <w:rPr>
          <w:rFonts w:ascii="Times New Roman" w:hAnsi="Times New Roman"/>
          <w:sz w:val="28"/>
          <w:szCs w:val="28"/>
        </w:rPr>
        <w:t xml:space="preserve"> (α</w:t>
      </w:r>
      <w:proofErr w:type="spellStart"/>
      <w:r w:rsidRPr="00977B8F">
        <w:rPr>
          <w:rFonts w:ascii="Times New Roman" w:hAnsi="Times New Roman"/>
          <w:sz w:val="28"/>
          <w:szCs w:val="28"/>
        </w:rPr>
        <w:t>ντι</w:t>
      </w:r>
      <w:proofErr w:type="spellEnd"/>
      <w:r w:rsidRPr="00977B8F">
        <w:rPr>
          <w:rFonts w:ascii="Times New Roman" w:hAnsi="Times New Roman"/>
          <w:sz w:val="28"/>
          <w:szCs w:val="28"/>
        </w:rPr>
        <w:t>-α</w:t>
      </w:r>
      <w:proofErr w:type="spellStart"/>
      <w:r w:rsidRPr="00977B8F">
        <w:rPr>
          <w:rFonts w:ascii="Times New Roman" w:hAnsi="Times New Roman"/>
          <w:sz w:val="28"/>
          <w:szCs w:val="28"/>
        </w:rPr>
        <w:t>γγει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ακός </w:t>
      </w:r>
      <w:proofErr w:type="spellStart"/>
      <w:r w:rsidRPr="00977B8F">
        <w:rPr>
          <w:rFonts w:ascii="Times New Roman" w:hAnsi="Times New Roman"/>
          <w:sz w:val="28"/>
          <w:szCs w:val="28"/>
        </w:rPr>
        <w:t>ενδοθηλι</w:t>
      </w:r>
      <w:proofErr w:type="spellEnd"/>
      <w:r w:rsidRPr="00977B8F">
        <w:rPr>
          <w:rFonts w:ascii="Times New Roman" w:hAnsi="Times New Roman"/>
          <w:sz w:val="28"/>
          <w:szCs w:val="28"/>
        </w:rPr>
        <w:t>ακός α</w:t>
      </w:r>
      <w:proofErr w:type="spellStart"/>
      <w:r w:rsidRPr="00977B8F">
        <w:rPr>
          <w:rFonts w:ascii="Times New Roman" w:hAnsi="Times New Roman"/>
          <w:sz w:val="28"/>
          <w:szCs w:val="28"/>
        </w:rPr>
        <w:t>υξητικός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r w:rsidRPr="00977B8F">
        <w:rPr>
          <w:rFonts w:ascii="Times New Roman" w:hAnsi="Times New Roman"/>
          <w:sz w:val="28"/>
          <w:szCs w:val="28"/>
        </w:rPr>
        <w:lastRenderedPageBreak/>
        <w:t>πα</w:t>
      </w:r>
      <w:proofErr w:type="spellStart"/>
      <w:r w:rsidRPr="00977B8F">
        <w:rPr>
          <w:rFonts w:ascii="Times New Roman" w:hAnsi="Times New Roman"/>
          <w:sz w:val="28"/>
          <w:szCs w:val="28"/>
        </w:rPr>
        <w:t>ράγοντ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ας [VEGF],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εστι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ακό </w:t>
      </w:r>
      <w:proofErr w:type="spellStart"/>
      <w:r w:rsidRPr="00977B8F">
        <w:rPr>
          <w:rFonts w:ascii="Times New Roman" w:hAnsi="Times New Roman"/>
          <w:sz w:val="28"/>
          <w:szCs w:val="28"/>
        </w:rPr>
        <w:t>λέιζερ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B8F">
        <w:rPr>
          <w:rFonts w:ascii="Times New Roman" w:hAnsi="Times New Roman"/>
          <w:sz w:val="28"/>
          <w:szCs w:val="28"/>
        </w:rPr>
        <w:t>στεροειδή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ή παρα</w:t>
      </w:r>
      <w:proofErr w:type="spellStart"/>
      <w:r w:rsidRPr="00977B8F">
        <w:rPr>
          <w:rFonts w:ascii="Times New Roman" w:hAnsi="Times New Roman"/>
          <w:sz w:val="28"/>
          <w:szCs w:val="28"/>
        </w:rPr>
        <w:t>τήρηση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977B8F">
        <w:rPr>
          <w:rFonts w:ascii="Times New Roman" w:hAnsi="Times New Roman"/>
          <w:sz w:val="28"/>
          <w:szCs w:val="28"/>
        </w:rPr>
        <w:t>χωρίς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απεία και </w:t>
      </w:r>
      <w:proofErr w:type="spellStart"/>
      <w:r w:rsidRPr="00977B8F">
        <w:rPr>
          <w:rFonts w:ascii="Times New Roman" w:hAnsi="Times New Roman"/>
          <w:sz w:val="28"/>
          <w:szCs w:val="28"/>
        </w:rPr>
        <w:t>χωρίς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977B8F">
        <w:rPr>
          <w:rFonts w:ascii="Times New Roman" w:hAnsi="Times New Roman"/>
          <w:sz w:val="28"/>
          <w:szCs w:val="28"/>
        </w:rPr>
        <w:t>κολούθηση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. 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196F" w:rsidRPr="00977B8F" w:rsidRDefault="0088196F" w:rsidP="00977B8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B8F">
        <w:rPr>
          <w:rFonts w:ascii="Times New Roman" w:hAnsi="Times New Roman"/>
          <w:sz w:val="28"/>
          <w:szCs w:val="28"/>
          <w:u w:val="single"/>
        </w:rPr>
        <w:t>ΑΠΟΤΕΛΕΣΜΑΤΑ</w:t>
      </w:r>
    </w:p>
    <w:p w:rsidR="008232D0" w:rsidRPr="00977B8F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B8F">
        <w:rPr>
          <w:rFonts w:ascii="Times New Roman" w:hAnsi="Times New Roman"/>
          <w:sz w:val="28"/>
          <w:szCs w:val="28"/>
        </w:rPr>
        <w:t xml:space="preserve">Από </w:t>
      </w:r>
      <w:proofErr w:type="spellStart"/>
      <w:r w:rsidRPr="00977B8F">
        <w:rPr>
          <w:rFonts w:ascii="Times New Roman" w:hAnsi="Times New Roman"/>
          <w:sz w:val="28"/>
          <w:szCs w:val="28"/>
        </w:rPr>
        <w:t>τους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6220 </w:t>
      </w:r>
      <w:proofErr w:type="spellStart"/>
      <w:r w:rsidRPr="00977B8F">
        <w:rPr>
          <w:rFonts w:ascii="Times New Roman" w:hAnsi="Times New Roman"/>
          <w:sz w:val="28"/>
          <w:szCs w:val="28"/>
        </w:rPr>
        <w:t>νεοδι</w:t>
      </w:r>
      <w:proofErr w:type="spellEnd"/>
      <w:r w:rsidRPr="00977B8F">
        <w:rPr>
          <w:rFonts w:ascii="Times New Roman" w:hAnsi="Times New Roman"/>
          <w:sz w:val="28"/>
          <w:szCs w:val="28"/>
        </w:rPr>
        <w:t>αγνωσθέντες α</w:t>
      </w:r>
      <w:proofErr w:type="spellStart"/>
      <w:r w:rsidRPr="00977B8F">
        <w:rPr>
          <w:rFonts w:ascii="Times New Roman" w:hAnsi="Times New Roman"/>
          <w:sz w:val="28"/>
          <w:szCs w:val="28"/>
        </w:rPr>
        <w:t>σθενείς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ΔΟΩΚ</w:t>
      </w:r>
      <w:r w:rsidRPr="00977B8F">
        <w:rPr>
          <w:rFonts w:ascii="Times New Roman" w:hAnsi="Times New Roman"/>
          <w:sz w:val="28"/>
          <w:szCs w:val="28"/>
        </w:rPr>
        <w:t>, 3010 (48,4%) υποβ</w:t>
      </w:r>
      <w:proofErr w:type="spellStart"/>
      <w:r w:rsidRPr="00977B8F">
        <w:rPr>
          <w:rFonts w:ascii="Times New Roman" w:hAnsi="Times New Roman"/>
          <w:sz w:val="28"/>
          <w:szCs w:val="28"/>
        </w:rPr>
        <w:t>λήθηκ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77B8F">
        <w:rPr>
          <w:rFonts w:ascii="Times New Roman" w:hAnsi="Times New Roman"/>
          <w:sz w:val="28"/>
          <w:szCs w:val="28"/>
        </w:rPr>
        <w:t>σε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977B8F">
        <w:rPr>
          <w:rFonts w:ascii="Times New Roman" w:hAnsi="Times New Roman"/>
          <w:sz w:val="28"/>
          <w:szCs w:val="28"/>
        </w:rPr>
        <w:t>κολούθηση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εντός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90 </w:t>
      </w:r>
      <w:proofErr w:type="spellStart"/>
      <w:r w:rsidRPr="00977B8F">
        <w:rPr>
          <w:rFonts w:ascii="Times New Roman" w:hAnsi="Times New Roman"/>
          <w:sz w:val="28"/>
          <w:szCs w:val="28"/>
        </w:rPr>
        <w:t>ημερών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977B8F">
        <w:rPr>
          <w:rFonts w:ascii="Times New Roman" w:hAnsi="Times New Roman"/>
          <w:sz w:val="28"/>
          <w:szCs w:val="28"/>
        </w:rPr>
        <w:t>τη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διάγνωση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και από α</w:t>
      </w:r>
      <w:proofErr w:type="spellStart"/>
      <w:r w:rsidRPr="00977B8F">
        <w:rPr>
          <w:rFonts w:ascii="Times New Roman" w:hAnsi="Times New Roman"/>
          <w:sz w:val="28"/>
          <w:szCs w:val="28"/>
        </w:rPr>
        <w:t>υτούς</w:t>
      </w:r>
      <w:proofErr w:type="spellEnd"/>
      <w:r w:rsidRPr="00977B8F">
        <w:rPr>
          <w:rFonts w:ascii="Times New Roman" w:hAnsi="Times New Roman"/>
          <w:sz w:val="28"/>
          <w:szCs w:val="28"/>
        </w:rPr>
        <w:t>, 1453 α</w:t>
      </w:r>
      <w:proofErr w:type="spellStart"/>
      <w:r w:rsidRPr="00977B8F">
        <w:rPr>
          <w:rFonts w:ascii="Times New Roman" w:hAnsi="Times New Roman"/>
          <w:sz w:val="28"/>
          <w:szCs w:val="28"/>
        </w:rPr>
        <w:t>σθεν</w:t>
      </w:r>
      <w:r w:rsidR="0088196F" w:rsidRPr="00977B8F">
        <w:rPr>
          <w:rFonts w:ascii="Times New Roman" w:hAnsi="Times New Roman"/>
          <w:sz w:val="28"/>
          <w:szCs w:val="28"/>
        </w:rPr>
        <w:t>είς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 (48,3%)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έλ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αβαν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απεία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 xml:space="preserve">στο μεσοδιάστημα </w:t>
      </w:r>
      <w:r w:rsidRPr="00977B8F">
        <w:rPr>
          <w:rFonts w:ascii="Times New Roman" w:hAnsi="Times New Roman"/>
          <w:sz w:val="28"/>
          <w:szCs w:val="28"/>
        </w:rPr>
        <w:t>παρα</w:t>
      </w:r>
      <w:proofErr w:type="spellStart"/>
      <w:r w:rsidRPr="00977B8F">
        <w:rPr>
          <w:rFonts w:ascii="Times New Roman" w:hAnsi="Times New Roman"/>
          <w:sz w:val="28"/>
          <w:szCs w:val="28"/>
        </w:rPr>
        <w:t>τήρησης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B8F">
        <w:rPr>
          <w:rFonts w:ascii="Times New Roman" w:hAnsi="Times New Roman"/>
          <w:sz w:val="28"/>
          <w:szCs w:val="28"/>
        </w:rPr>
        <w:t>συμ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περιλαμβανομένων 614 (20,4%)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 xml:space="preserve">χορήγηση </w:t>
      </w:r>
      <w:proofErr w:type="spellStart"/>
      <w:r w:rsidRPr="00977B8F">
        <w:rPr>
          <w:rFonts w:ascii="Times New Roman" w:hAnsi="Times New Roman"/>
          <w:sz w:val="28"/>
          <w:szCs w:val="28"/>
        </w:rPr>
        <w:t>bevacizumab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, 191 (6,3%)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 xml:space="preserve">χορήγηση </w:t>
      </w:r>
      <w:proofErr w:type="spellStart"/>
      <w:r w:rsidRPr="00977B8F">
        <w:rPr>
          <w:rFonts w:ascii="Times New Roman" w:hAnsi="Times New Roman"/>
          <w:sz w:val="28"/>
          <w:szCs w:val="28"/>
        </w:rPr>
        <w:t>ranibizumab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ή </w:t>
      </w:r>
      <w:proofErr w:type="spellStart"/>
      <w:r w:rsidRPr="00977B8F">
        <w:rPr>
          <w:rFonts w:ascii="Times New Roman" w:hAnsi="Times New Roman"/>
          <w:sz w:val="28"/>
          <w:szCs w:val="28"/>
        </w:rPr>
        <w:t>aflibercept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, 560 (18,6%)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="0088196F" w:rsidRPr="00977B8F">
        <w:rPr>
          <w:rFonts w:ascii="Times New Roman" w:hAnsi="Times New Roman"/>
          <w:sz w:val="28"/>
          <w:szCs w:val="28"/>
          <w:lang w:val="el-GR"/>
        </w:rPr>
        <w:t xml:space="preserve"> θεραπεία</w:t>
      </w:r>
      <w:r w:rsidR="0088196F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εστι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>ακο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ύ</w:t>
      </w:r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λέιζερ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, 38 (1,3%)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 xml:space="preserve">χορήγηση </w:t>
      </w:r>
      <w:proofErr w:type="spellStart"/>
      <w:r w:rsidRPr="00977B8F">
        <w:rPr>
          <w:rFonts w:ascii="Times New Roman" w:hAnsi="Times New Roman"/>
          <w:sz w:val="28"/>
          <w:szCs w:val="28"/>
        </w:rPr>
        <w:t>ένεση</w:t>
      </w:r>
      <w:proofErr w:type="spellEnd"/>
      <w:r w:rsidR="0088196F" w:rsidRPr="00977B8F">
        <w:rPr>
          <w:rFonts w:ascii="Times New Roman" w:hAnsi="Times New Roman"/>
          <w:sz w:val="28"/>
          <w:szCs w:val="28"/>
          <w:lang w:val="el-GR"/>
        </w:rPr>
        <w:t>ς</w:t>
      </w:r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στεροειδούς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και 50 (1,7%)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ένεση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μη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977B8F">
        <w:rPr>
          <w:rFonts w:ascii="Times New Roman" w:hAnsi="Times New Roman"/>
          <w:sz w:val="28"/>
          <w:szCs w:val="28"/>
        </w:rPr>
        <w:t>θ</w:t>
      </w:r>
      <w:r w:rsidR="0088196F" w:rsidRPr="00977B8F">
        <w:rPr>
          <w:rFonts w:ascii="Times New Roman" w:hAnsi="Times New Roman"/>
          <w:sz w:val="28"/>
          <w:szCs w:val="28"/>
        </w:rPr>
        <w:t>ορισμένου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 φα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ρμάκου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Έχοντ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μι</w:t>
      </w:r>
      <w:proofErr w:type="spellEnd"/>
      <w:r w:rsidR="0088196F" w:rsidRPr="00977B8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8196F" w:rsidRPr="00977B8F">
        <w:rPr>
          <w:rFonts w:ascii="Times New Roman" w:hAnsi="Times New Roman"/>
          <w:sz w:val="28"/>
          <w:szCs w:val="28"/>
        </w:rPr>
        <w:t>μηδενικ</w:t>
      </w:r>
      <w:proofErr w:type="spellEnd"/>
      <w:r w:rsidR="0088196F" w:rsidRPr="00977B8F">
        <w:rPr>
          <w:rFonts w:ascii="Times New Roman" w:hAnsi="Times New Roman"/>
          <w:sz w:val="28"/>
          <w:szCs w:val="28"/>
          <w:lang w:val="el-GR"/>
        </w:rPr>
        <w:t>ή</w:t>
      </w:r>
      <w:r w:rsidR="0088196F" w:rsidRPr="00977B8F">
        <w:rPr>
          <w:rFonts w:ascii="Times New Roman" w:hAnsi="Times New Roman"/>
          <w:sz w:val="28"/>
          <w:szCs w:val="28"/>
        </w:rPr>
        <w:t xml:space="preserve">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συμμετοχή</w:t>
      </w:r>
      <w:r w:rsidR="0088196F" w:rsidRPr="00977B8F">
        <w:rPr>
          <w:rFonts w:ascii="Times New Roman" w:hAnsi="Times New Roman"/>
          <w:sz w:val="28"/>
          <w:szCs w:val="28"/>
        </w:rPr>
        <w:t xml:space="preserve">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>στο</w:t>
      </w:r>
      <w:r w:rsidR="0088196F" w:rsidRPr="00977B8F">
        <w:rPr>
          <w:rFonts w:ascii="Times New Roman" w:hAnsi="Times New Roman"/>
          <w:sz w:val="28"/>
          <w:szCs w:val="28"/>
        </w:rPr>
        <w:t xml:space="preserve"> </w:t>
      </w:r>
      <w:r w:rsidR="0088196F" w:rsidRPr="00977B8F">
        <w:rPr>
          <w:rFonts w:ascii="Times New Roman" w:hAnsi="Times New Roman"/>
          <w:sz w:val="28"/>
          <w:szCs w:val="28"/>
          <w:lang w:val="el-GR"/>
        </w:rPr>
        <w:t xml:space="preserve">κόστος </w:t>
      </w:r>
      <w:r w:rsidRPr="00977B8F">
        <w:rPr>
          <w:rFonts w:ascii="Times New Roman" w:hAnsi="Times New Roman"/>
          <w:sz w:val="28"/>
          <w:szCs w:val="28"/>
        </w:rPr>
        <w:t>(</w:t>
      </w:r>
      <w:proofErr w:type="spellStart"/>
      <w:r w:rsidRPr="00977B8F">
        <w:rPr>
          <w:rFonts w:ascii="Times New Roman" w:hAnsi="Times New Roman"/>
          <w:sz w:val="28"/>
          <w:szCs w:val="28"/>
        </w:rPr>
        <w:t>έν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αντι $ 0) </w:t>
      </w:r>
      <w:proofErr w:type="spellStart"/>
      <w:r w:rsidR="00D838E2" w:rsidRPr="00977B8F">
        <w:rPr>
          <w:rFonts w:ascii="Times New Roman" w:hAnsi="Times New Roman"/>
          <w:sz w:val="28"/>
          <w:szCs w:val="28"/>
          <w:lang w:val="el-GR"/>
        </w:rPr>
        <w:t>ελλατώθηκε</w:t>
      </w:r>
      <w:proofErr w:type="spellEnd"/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 η πιθανότητα </w:t>
      </w:r>
      <w:proofErr w:type="spellStart"/>
      <w:r w:rsidRPr="00977B8F">
        <w:rPr>
          <w:rFonts w:ascii="Times New Roman" w:hAnsi="Times New Roman"/>
          <w:sz w:val="28"/>
          <w:szCs w:val="28"/>
        </w:rPr>
        <w:t>λήψης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977B8F">
        <w:rPr>
          <w:rFonts w:ascii="Times New Roman" w:hAnsi="Times New Roman"/>
          <w:sz w:val="28"/>
          <w:szCs w:val="28"/>
        </w:rPr>
        <w:t>οι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ασδήποτε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>απείας (</w:t>
      </w:r>
      <w:proofErr w:type="spellStart"/>
      <w:r w:rsidRPr="00977B8F">
        <w:rPr>
          <w:rFonts w:ascii="Times New Roman" w:hAnsi="Times New Roman"/>
          <w:sz w:val="28"/>
          <w:szCs w:val="28"/>
        </w:rPr>
        <w:t>λόγος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977B8F">
        <w:rPr>
          <w:rFonts w:ascii="Times New Roman" w:hAnsi="Times New Roman"/>
          <w:sz w:val="28"/>
          <w:szCs w:val="28"/>
        </w:rPr>
        <w:t>οδόσεων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[OR] = 0,60; </w:t>
      </w:r>
      <w:proofErr w:type="spellStart"/>
      <w:r w:rsidRPr="00977B8F">
        <w:rPr>
          <w:rFonts w:ascii="Times New Roman" w:hAnsi="Times New Roman"/>
          <w:sz w:val="28"/>
          <w:szCs w:val="28"/>
        </w:rPr>
        <w:t>διάστημ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77B8F">
        <w:rPr>
          <w:rFonts w:ascii="Times New Roman" w:hAnsi="Times New Roman"/>
          <w:sz w:val="28"/>
          <w:szCs w:val="28"/>
        </w:rPr>
        <w:t>εμ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πιστοσύνης 95% [CI], 0,51-0,71; P &lt;0,001] και </w:t>
      </w:r>
      <w:proofErr w:type="spellStart"/>
      <w:r w:rsidRPr="00977B8F">
        <w:rPr>
          <w:rFonts w:ascii="Times New Roman" w:hAnsi="Times New Roman"/>
          <w:sz w:val="28"/>
          <w:szCs w:val="28"/>
        </w:rPr>
        <w:t>της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λήψης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κάθε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Pr="00977B8F">
        <w:rPr>
          <w:rFonts w:ascii="Times New Roman" w:hAnsi="Times New Roman"/>
          <w:sz w:val="28"/>
          <w:szCs w:val="28"/>
        </w:rPr>
        <w:t>ξεχωριστά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(anti-VEGF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απεία: OR = 0,72; 95% CI, 0,59-0,88; </w:t>
      </w:r>
      <w:proofErr w:type="spellStart"/>
      <w:r w:rsidRPr="00977B8F">
        <w:rPr>
          <w:rFonts w:ascii="Times New Roman" w:hAnsi="Times New Roman"/>
          <w:sz w:val="28"/>
          <w:szCs w:val="28"/>
        </w:rPr>
        <w:t>bevacizumab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: OR = 0,73; 95% CI, 0,59-0,91; </w:t>
      </w:r>
      <w:proofErr w:type="spellStart"/>
      <w:r w:rsidRPr="00977B8F">
        <w:rPr>
          <w:rFonts w:ascii="Times New Roman" w:hAnsi="Times New Roman"/>
          <w:sz w:val="28"/>
          <w:szCs w:val="28"/>
        </w:rPr>
        <w:t>ranibizumab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ή </w:t>
      </w:r>
      <w:proofErr w:type="spellStart"/>
      <w:r w:rsidRPr="00977B8F">
        <w:rPr>
          <w:rFonts w:ascii="Times New Roman" w:hAnsi="Times New Roman"/>
          <w:sz w:val="28"/>
          <w:szCs w:val="28"/>
        </w:rPr>
        <w:t>aflibercept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: OR, 0,70; 95% CI, 0,49-0,99; </w:t>
      </w:r>
      <w:proofErr w:type="spellStart"/>
      <w:r w:rsidRPr="00977B8F">
        <w:rPr>
          <w:rFonts w:ascii="Times New Roman" w:hAnsi="Times New Roman"/>
          <w:sz w:val="28"/>
          <w:szCs w:val="28"/>
        </w:rPr>
        <w:t>εστι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ακό </w:t>
      </w:r>
      <w:proofErr w:type="spellStart"/>
      <w:r w:rsidRPr="00977B8F">
        <w:rPr>
          <w:rFonts w:ascii="Times New Roman" w:hAnsi="Times New Roman"/>
          <w:sz w:val="28"/>
          <w:szCs w:val="28"/>
        </w:rPr>
        <w:t>λέιζερ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: OR = 0,44 95% CI, 0,35-0,55, Ρ &lt;0,001).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Αντίθετ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α 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ο ασθενής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το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έχει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μι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μικρ</w:t>
      </w:r>
      <w:proofErr w:type="spellEnd"/>
      <w:r w:rsidR="00D838E2" w:rsidRPr="00977B8F">
        <w:rPr>
          <w:rFonts w:ascii="Times New Roman" w:hAnsi="Times New Roman"/>
          <w:sz w:val="28"/>
          <w:szCs w:val="28"/>
          <w:lang w:val="el-GR"/>
        </w:rPr>
        <w:t>ή συμμετοχή</w:t>
      </w:r>
      <w:r w:rsidR="00D838E2" w:rsidRPr="00977B8F">
        <w:rPr>
          <w:rFonts w:ascii="Times New Roman" w:hAnsi="Times New Roman"/>
          <w:sz w:val="28"/>
          <w:szCs w:val="28"/>
        </w:rPr>
        <w:t xml:space="preserve"> 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>ή</w:t>
      </w:r>
      <w:r w:rsidRPr="00977B8F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Pr="00977B8F">
        <w:rPr>
          <w:rFonts w:ascii="Times New Roman" w:hAnsi="Times New Roman"/>
          <w:sz w:val="28"/>
          <w:szCs w:val="28"/>
        </w:rPr>
        <w:t>έχει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>μια σημαντική</w:t>
      </w:r>
      <w:r w:rsidR="00D838E2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έκ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>πτωση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>,</w:t>
      </w:r>
      <w:r w:rsidR="00D838E2" w:rsidRPr="00977B8F">
        <w:rPr>
          <w:rFonts w:ascii="Times New Roman" w:hAnsi="Times New Roman"/>
          <w:sz w:val="28"/>
          <w:szCs w:val="28"/>
        </w:rPr>
        <w:t xml:space="preserve"> αν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>άλογα με</w:t>
      </w:r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το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είδος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του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77B8F">
        <w:rPr>
          <w:rFonts w:ascii="Times New Roman" w:hAnsi="Times New Roman"/>
          <w:sz w:val="28"/>
          <w:szCs w:val="28"/>
        </w:rPr>
        <w:t>σφ</w:t>
      </w:r>
      <w:proofErr w:type="spellEnd"/>
      <w:r w:rsidRPr="00977B8F">
        <w:rPr>
          <w:rFonts w:ascii="Times New Roman" w:hAnsi="Times New Roman"/>
          <w:sz w:val="28"/>
          <w:szCs w:val="28"/>
        </w:rPr>
        <w:t>αλιστικού π</w:t>
      </w:r>
      <w:proofErr w:type="spellStart"/>
      <w:r w:rsidRPr="00977B8F">
        <w:rPr>
          <w:rFonts w:ascii="Times New Roman" w:hAnsi="Times New Roman"/>
          <w:sz w:val="28"/>
          <w:szCs w:val="28"/>
        </w:rPr>
        <w:t>ρογράμμ</w:t>
      </w:r>
      <w:proofErr w:type="spellEnd"/>
      <w:r w:rsidRPr="00977B8F">
        <w:rPr>
          <w:rFonts w:ascii="Times New Roman" w:hAnsi="Times New Roman"/>
          <w:sz w:val="28"/>
          <w:szCs w:val="28"/>
        </w:rPr>
        <w:t>ατος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>, φαίνεται πως</w:t>
      </w:r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δεν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σχετίζετ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την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έν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αρξη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απείας (P&gt; 0,41 </w:t>
      </w:r>
      <w:proofErr w:type="spellStart"/>
      <w:r w:rsidRPr="00977B8F">
        <w:rPr>
          <w:rFonts w:ascii="Times New Roman" w:hAnsi="Times New Roman"/>
          <w:sz w:val="28"/>
          <w:szCs w:val="28"/>
        </w:rPr>
        <w:t>γι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77B8F">
        <w:rPr>
          <w:rFonts w:ascii="Times New Roman" w:hAnsi="Times New Roman"/>
          <w:sz w:val="28"/>
          <w:szCs w:val="28"/>
        </w:rPr>
        <w:t>όλες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τις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συγκρίσεις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977B8F">
        <w:rPr>
          <w:rFonts w:ascii="Times New Roman" w:hAnsi="Times New Roman"/>
          <w:sz w:val="28"/>
          <w:szCs w:val="28"/>
        </w:rPr>
        <w:t>Οι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77B8F">
        <w:rPr>
          <w:rFonts w:ascii="Times New Roman" w:hAnsi="Times New Roman"/>
          <w:sz w:val="28"/>
          <w:szCs w:val="28"/>
        </w:rPr>
        <w:t>σθενείς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στ</w:t>
      </w:r>
      <w:proofErr w:type="spellEnd"/>
      <w:r w:rsidRPr="00977B8F">
        <w:rPr>
          <w:rFonts w:ascii="Times New Roman" w:hAnsi="Times New Roman"/>
          <w:sz w:val="28"/>
          <w:szCs w:val="28"/>
        </w:rPr>
        <w:t>α β</w:t>
      </w:r>
      <w:proofErr w:type="spellStart"/>
      <w:r w:rsidRPr="00977B8F">
        <w:rPr>
          <w:rFonts w:ascii="Times New Roman" w:hAnsi="Times New Roman"/>
          <w:sz w:val="28"/>
          <w:szCs w:val="28"/>
        </w:rPr>
        <w:t>ορειο</w:t>
      </w:r>
      <w:proofErr w:type="spellEnd"/>
      <w:r w:rsidRPr="00977B8F">
        <w:rPr>
          <w:rFonts w:ascii="Times New Roman" w:hAnsi="Times New Roman"/>
          <w:sz w:val="28"/>
          <w:szCs w:val="28"/>
        </w:rPr>
        <w:t>ανατολικά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 προάστια</w:t>
      </w:r>
      <w:r w:rsidRPr="00977B8F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977B8F">
        <w:rPr>
          <w:rFonts w:ascii="Times New Roman" w:hAnsi="Times New Roman"/>
          <w:sz w:val="28"/>
          <w:szCs w:val="28"/>
        </w:rPr>
        <w:t>ρουσί</w:t>
      </w:r>
      <w:proofErr w:type="spellEnd"/>
      <w:r w:rsidRPr="00977B8F">
        <w:rPr>
          <w:rFonts w:ascii="Times New Roman" w:hAnsi="Times New Roman"/>
          <w:sz w:val="28"/>
          <w:szCs w:val="28"/>
        </w:rPr>
        <w:t>ασαν χα</w:t>
      </w:r>
      <w:proofErr w:type="spellStart"/>
      <w:r w:rsidRPr="00977B8F">
        <w:rPr>
          <w:rFonts w:ascii="Times New Roman" w:hAnsi="Times New Roman"/>
          <w:sz w:val="28"/>
          <w:szCs w:val="28"/>
        </w:rPr>
        <w:t>μηλότερες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77B8F">
        <w:rPr>
          <w:rFonts w:ascii="Times New Roman" w:hAnsi="Times New Roman"/>
          <w:sz w:val="28"/>
          <w:szCs w:val="28"/>
        </w:rPr>
        <w:t>ιθ</w:t>
      </w:r>
      <w:proofErr w:type="spellEnd"/>
      <w:r w:rsidRPr="00977B8F">
        <w:rPr>
          <w:rFonts w:ascii="Times New Roman" w:hAnsi="Times New Roman"/>
          <w:sz w:val="28"/>
          <w:szCs w:val="28"/>
        </w:rPr>
        <w:t>ανότητες</w:t>
      </w:r>
      <w:r w:rsidR="00D838E2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έν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αρξης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χρ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>ήση</w:t>
      </w:r>
      <w:proofErr w:type="spellEnd"/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D838E2" w:rsidRPr="00977B8F">
        <w:rPr>
          <w:rFonts w:ascii="Times New Roman" w:hAnsi="Times New Roman"/>
          <w:sz w:val="28"/>
          <w:szCs w:val="28"/>
          <w:lang w:val="el-GR"/>
        </w:rPr>
        <w:t>αντιαγγειογενετικών</w:t>
      </w:r>
      <w:proofErr w:type="spellEnd"/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 παραγόντων</w:t>
      </w:r>
      <w:r w:rsidRPr="00977B8F">
        <w:rPr>
          <w:rFonts w:ascii="Times New Roman" w:hAnsi="Times New Roman"/>
          <w:sz w:val="28"/>
          <w:szCs w:val="28"/>
        </w:rPr>
        <w:t xml:space="preserve"> (OR = 0,60, 95% CI, 0,44-0,82, P &lt;0,001) και </w:t>
      </w:r>
      <w:proofErr w:type="spellStart"/>
      <w:r w:rsidRPr="00977B8F">
        <w:rPr>
          <w:rFonts w:ascii="Times New Roman" w:hAnsi="Times New Roman"/>
          <w:sz w:val="28"/>
          <w:szCs w:val="28"/>
        </w:rPr>
        <w:t>συγκεκριμέν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 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με </w:t>
      </w:r>
      <w:proofErr w:type="spellStart"/>
      <w:r w:rsidRPr="00977B8F">
        <w:rPr>
          <w:rFonts w:ascii="Times New Roman" w:hAnsi="Times New Roman"/>
          <w:sz w:val="28"/>
          <w:szCs w:val="28"/>
        </w:rPr>
        <w:t>bevacizumab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(OR = 0,4</w:t>
      </w:r>
      <w:r w:rsidR="00D838E2" w:rsidRPr="00977B8F">
        <w:rPr>
          <w:rFonts w:ascii="Times New Roman" w:hAnsi="Times New Roman"/>
          <w:sz w:val="28"/>
          <w:szCs w:val="28"/>
        </w:rPr>
        <w:t>7, 95% CI, 0,33-0,67, P &lt;0,001)</w:t>
      </w:r>
      <w:r w:rsidRPr="00977B8F">
        <w:rPr>
          <w:rFonts w:ascii="Times New Roman" w:hAnsi="Times New Roman"/>
          <w:sz w:val="28"/>
          <w:szCs w:val="28"/>
        </w:rPr>
        <w:t>. Επιπ</w:t>
      </w:r>
      <w:proofErr w:type="spellStart"/>
      <w:r w:rsidRPr="00977B8F">
        <w:rPr>
          <w:rFonts w:ascii="Times New Roman" w:hAnsi="Times New Roman"/>
          <w:sz w:val="28"/>
          <w:szCs w:val="28"/>
        </w:rPr>
        <w:t>λέον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, 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οι </w:t>
      </w:r>
      <w:r w:rsidRPr="00977B8F">
        <w:rPr>
          <w:rFonts w:ascii="Times New Roman" w:hAnsi="Times New Roman"/>
          <w:sz w:val="28"/>
          <w:szCs w:val="28"/>
        </w:rPr>
        <w:t>α</w:t>
      </w:r>
      <w:proofErr w:type="spellStart"/>
      <w:r w:rsidRPr="00977B8F">
        <w:rPr>
          <w:rFonts w:ascii="Times New Roman" w:hAnsi="Times New Roman"/>
          <w:sz w:val="28"/>
          <w:szCs w:val="28"/>
        </w:rPr>
        <w:t>σθενείς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77B8F">
        <w:rPr>
          <w:rFonts w:ascii="Times New Roman" w:hAnsi="Times New Roman"/>
          <w:sz w:val="28"/>
          <w:szCs w:val="28"/>
        </w:rPr>
        <w:t>ου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υποβ</w:t>
      </w:r>
      <w:proofErr w:type="spellStart"/>
      <w:r w:rsidRPr="00977B8F">
        <w:rPr>
          <w:rFonts w:ascii="Times New Roman" w:hAnsi="Times New Roman"/>
          <w:sz w:val="28"/>
          <w:szCs w:val="28"/>
        </w:rPr>
        <w:t>λήθηκ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77B8F">
        <w:rPr>
          <w:rFonts w:ascii="Times New Roman" w:hAnsi="Times New Roman"/>
          <w:sz w:val="28"/>
          <w:szCs w:val="28"/>
        </w:rPr>
        <w:t>σε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77B8F">
        <w:rPr>
          <w:rFonts w:ascii="Times New Roman" w:hAnsi="Times New Roman"/>
          <w:sz w:val="28"/>
          <w:szCs w:val="28"/>
        </w:rPr>
        <w:t>ντι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-VEGF </w:t>
      </w:r>
      <w:proofErr w:type="spellStart"/>
      <w:r w:rsidRPr="00977B8F">
        <w:rPr>
          <w:rFonts w:ascii="Times New Roman" w:hAnsi="Times New Roman"/>
          <w:sz w:val="28"/>
          <w:szCs w:val="28"/>
        </w:rPr>
        <w:t>εμφάνισ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77B8F">
        <w:rPr>
          <w:rFonts w:ascii="Times New Roman" w:hAnsi="Times New Roman"/>
          <w:sz w:val="28"/>
          <w:szCs w:val="28"/>
        </w:rPr>
        <w:t>υψηλότερες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77B8F">
        <w:rPr>
          <w:rFonts w:ascii="Times New Roman" w:hAnsi="Times New Roman"/>
          <w:sz w:val="28"/>
          <w:szCs w:val="28"/>
        </w:rPr>
        <w:t>ιθ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ανότητες να </w:t>
      </w:r>
      <w:proofErr w:type="spellStart"/>
      <w:r w:rsidRPr="00977B8F">
        <w:rPr>
          <w:rFonts w:ascii="Times New Roman" w:hAnsi="Times New Roman"/>
          <w:sz w:val="28"/>
          <w:szCs w:val="28"/>
        </w:rPr>
        <w:t>λά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βουν </w:t>
      </w:r>
      <w:proofErr w:type="spellStart"/>
      <w:r w:rsidRPr="00977B8F">
        <w:rPr>
          <w:rFonts w:ascii="Times New Roman" w:hAnsi="Times New Roman"/>
          <w:sz w:val="28"/>
          <w:szCs w:val="28"/>
        </w:rPr>
        <w:t>ranibizumab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ή </w:t>
      </w:r>
      <w:proofErr w:type="spellStart"/>
      <w:r w:rsidRPr="00977B8F">
        <w:rPr>
          <w:rFonts w:ascii="Times New Roman" w:hAnsi="Times New Roman"/>
          <w:sz w:val="28"/>
          <w:szCs w:val="28"/>
        </w:rPr>
        <w:t>aflibercept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σε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σύγκριση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με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το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bevacizumab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(OR = 2,39, 95% CI, 1,31-</w:t>
      </w:r>
      <w:r w:rsidR="00D838E2" w:rsidRPr="00977B8F">
        <w:rPr>
          <w:rFonts w:ascii="Times New Roman" w:hAnsi="Times New Roman"/>
          <w:sz w:val="28"/>
          <w:szCs w:val="28"/>
        </w:rPr>
        <w:t xml:space="preserve">4,37, P &lt;0,001).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Οι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σθενείς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σε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νοτιοκεντροδυτικ</w:t>
      </w:r>
      <w:proofErr w:type="spellEnd"/>
      <w:r w:rsidR="00D838E2" w:rsidRPr="00977B8F">
        <w:rPr>
          <w:rFonts w:ascii="Times New Roman" w:hAnsi="Times New Roman"/>
          <w:sz w:val="28"/>
          <w:szCs w:val="28"/>
          <w:lang w:val="el-GR"/>
        </w:rPr>
        <w:t>ά προάστια</w:t>
      </w:r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εμφάνισ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77B8F">
        <w:rPr>
          <w:rFonts w:ascii="Times New Roman" w:hAnsi="Times New Roman"/>
          <w:sz w:val="28"/>
          <w:szCs w:val="28"/>
        </w:rPr>
        <w:t>υψηλότερες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77B8F">
        <w:rPr>
          <w:rFonts w:ascii="Times New Roman" w:hAnsi="Times New Roman"/>
          <w:sz w:val="28"/>
          <w:szCs w:val="28"/>
        </w:rPr>
        <w:t>ιθ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ανότητες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>απείας (α</w:t>
      </w:r>
      <w:proofErr w:type="spellStart"/>
      <w:r w:rsidRPr="00977B8F">
        <w:rPr>
          <w:rFonts w:ascii="Times New Roman" w:hAnsi="Times New Roman"/>
          <w:sz w:val="28"/>
          <w:szCs w:val="28"/>
        </w:rPr>
        <w:t>ντι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-VEGF: OR = 1,35, 95% CI, 1,02-1,77, P &lt;0,001; </w:t>
      </w:r>
      <w:proofErr w:type="spellStart"/>
      <w:r w:rsidRPr="00977B8F">
        <w:rPr>
          <w:rFonts w:ascii="Times New Roman" w:hAnsi="Times New Roman"/>
          <w:sz w:val="28"/>
          <w:szCs w:val="28"/>
        </w:rPr>
        <w:t>bevacizumab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: OR = 1,40; 95% CI, 1,04-1,87, </w:t>
      </w:r>
      <w:proofErr w:type="spellStart"/>
      <w:r w:rsidRPr="00977B8F">
        <w:rPr>
          <w:rFonts w:ascii="Times New Roman" w:hAnsi="Times New Roman"/>
          <w:sz w:val="28"/>
          <w:szCs w:val="28"/>
        </w:rPr>
        <w:t>εστι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ακό </w:t>
      </w:r>
      <w:proofErr w:type="spellStart"/>
      <w:r w:rsidRPr="00977B8F">
        <w:rPr>
          <w:rFonts w:ascii="Times New Roman" w:hAnsi="Times New Roman"/>
          <w:sz w:val="28"/>
          <w:szCs w:val="28"/>
        </w:rPr>
        <w:t>λέιζερ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: OR = 1,39 95% CI, 1,01-1,89, Ρ &lt;0,001). </w:t>
      </w:r>
    </w:p>
    <w:p w:rsidR="00D838E2" w:rsidRPr="00977B8F" w:rsidRDefault="00D838E2" w:rsidP="00977B8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B8F">
        <w:rPr>
          <w:rFonts w:ascii="Times New Roman" w:hAnsi="Times New Roman"/>
          <w:sz w:val="28"/>
          <w:szCs w:val="28"/>
          <w:u w:val="single"/>
        </w:rPr>
        <w:lastRenderedPageBreak/>
        <w:t>ΣΥΜΠΕΡΑΣΜΑΤΑ</w:t>
      </w:r>
    </w:p>
    <w:p w:rsidR="001F2479" w:rsidRDefault="008232D0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B8F">
        <w:rPr>
          <w:rFonts w:ascii="Times New Roman" w:hAnsi="Times New Roman"/>
          <w:sz w:val="28"/>
          <w:szCs w:val="28"/>
        </w:rPr>
        <w:t>Οι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977B8F">
        <w:rPr>
          <w:rFonts w:ascii="Times New Roman" w:hAnsi="Times New Roman"/>
          <w:sz w:val="28"/>
          <w:szCs w:val="28"/>
        </w:rPr>
        <w:t>ιλογές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των </w:t>
      </w:r>
      <w:r w:rsidR="00D838E2" w:rsidRPr="00977B8F">
        <w:rPr>
          <w:rFonts w:ascii="Times New Roman" w:hAnsi="Times New Roman"/>
          <w:sz w:val="28"/>
          <w:szCs w:val="28"/>
        </w:rPr>
        <w:t>α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σθενών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>, όπ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ως</w:t>
      </w:r>
      <w:proofErr w:type="spellEnd"/>
      <w:r w:rsidR="00D838E2" w:rsidRPr="00977B8F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D838E2" w:rsidRPr="00977B8F">
        <w:rPr>
          <w:rFonts w:ascii="Times New Roman" w:hAnsi="Times New Roman"/>
          <w:sz w:val="28"/>
          <w:szCs w:val="28"/>
        </w:rPr>
        <w:t>συμμετοχ</w:t>
      </w:r>
      <w:proofErr w:type="spellEnd"/>
      <w:r w:rsidR="00D838E2" w:rsidRPr="00977B8F">
        <w:rPr>
          <w:rFonts w:ascii="Times New Roman" w:hAnsi="Times New Roman"/>
          <w:sz w:val="28"/>
          <w:szCs w:val="28"/>
          <w:lang w:val="el-GR"/>
        </w:rPr>
        <w:t xml:space="preserve">ή στο κόστος θεραπείας </w:t>
      </w:r>
      <w:r w:rsidRPr="00977B8F">
        <w:rPr>
          <w:rFonts w:ascii="Times New Roman" w:hAnsi="Times New Roman"/>
          <w:sz w:val="28"/>
          <w:szCs w:val="28"/>
        </w:rPr>
        <w:t xml:space="preserve">και ο </w:t>
      </w:r>
      <w:proofErr w:type="spellStart"/>
      <w:r w:rsidRPr="00977B8F">
        <w:rPr>
          <w:rFonts w:ascii="Times New Roman" w:hAnsi="Times New Roman"/>
          <w:sz w:val="28"/>
          <w:szCs w:val="28"/>
        </w:rPr>
        <w:t>τό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πος </w:t>
      </w:r>
      <w:proofErr w:type="spellStart"/>
      <w:r w:rsidRPr="00977B8F">
        <w:rPr>
          <w:rFonts w:ascii="Times New Roman" w:hAnsi="Times New Roman"/>
          <w:sz w:val="28"/>
          <w:szCs w:val="28"/>
        </w:rPr>
        <w:t>δι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αμονής </w:t>
      </w:r>
      <w:proofErr w:type="spellStart"/>
      <w:r w:rsidRPr="00977B8F">
        <w:rPr>
          <w:rFonts w:ascii="Times New Roman" w:hAnsi="Times New Roman"/>
          <w:sz w:val="28"/>
          <w:szCs w:val="28"/>
        </w:rPr>
        <w:t>τους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B8F">
        <w:rPr>
          <w:rFonts w:ascii="Times New Roman" w:hAnsi="Times New Roman"/>
          <w:sz w:val="28"/>
          <w:szCs w:val="28"/>
        </w:rPr>
        <w:t>είν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977B8F">
        <w:rPr>
          <w:rFonts w:ascii="Times New Roman" w:hAnsi="Times New Roman"/>
          <w:sz w:val="28"/>
          <w:szCs w:val="28"/>
        </w:rPr>
        <w:t>σημ</w:t>
      </w:r>
      <w:proofErr w:type="spellEnd"/>
      <w:r w:rsidRPr="00977B8F">
        <w:rPr>
          <w:rFonts w:ascii="Times New Roman" w:hAnsi="Times New Roman"/>
          <w:sz w:val="28"/>
          <w:szCs w:val="28"/>
        </w:rPr>
        <w:t>αντικοί πα</w:t>
      </w:r>
      <w:proofErr w:type="spellStart"/>
      <w:r w:rsidRPr="00977B8F">
        <w:rPr>
          <w:rFonts w:ascii="Times New Roman" w:hAnsi="Times New Roman"/>
          <w:sz w:val="28"/>
          <w:szCs w:val="28"/>
        </w:rPr>
        <w:t>ράγοντες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γι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77B8F">
        <w:rPr>
          <w:rFonts w:ascii="Times New Roman" w:hAnsi="Times New Roman"/>
          <w:sz w:val="28"/>
          <w:szCs w:val="28"/>
        </w:rPr>
        <w:t>τον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977B8F">
        <w:rPr>
          <w:rFonts w:ascii="Times New Roman" w:hAnsi="Times New Roman"/>
          <w:sz w:val="28"/>
          <w:szCs w:val="28"/>
        </w:rPr>
        <w:t>θορισμό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της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77B8F">
        <w:rPr>
          <w:rFonts w:ascii="Times New Roman" w:hAnsi="Times New Roman"/>
          <w:sz w:val="28"/>
          <w:szCs w:val="28"/>
        </w:rPr>
        <w:t>ρχικής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977B8F">
        <w:rPr>
          <w:rFonts w:ascii="Times New Roman" w:hAnsi="Times New Roman"/>
          <w:sz w:val="28"/>
          <w:szCs w:val="28"/>
        </w:rPr>
        <w:t>ιλογής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B8F">
        <w:rPr>
          <w:rFonts w:ascii="Times New Roman" w:hAnsi="Times New Roman"/>
          <w:sz w:val="28"/>
          <w:szCs w:val="28"/>
        </w:rPr>
        <w:t>θερ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Pr="00977B8F">
        <w:rPr>
          <w:rFonts w:ascii="Times New Roman" w:hAnsi="Times New Roman"/>
          <w:sz w:val="28"/>
          <w:szCs w:val="28"/>
        </w:rPr>
        <w:t>γι</w:t>
      </w:r>
      <w:proofErr w:type="spellEnd"/>
      <w:r w:rsidRPr="00977B8F">
        <w:rPr>
          <w:rFonts w:ascii="Times New Roman" w:hAnsi="Times New Roman"/>
          <w:sz w:val="28"/>
          <w:szCs w:val="28"/>
        </w:rPr>
        <w:t xml:space="preserve">α </w:t>
      </w:r>
      <w:r w:rsidR="00CD5EE4" w:rsidRPr="00977B8F">
        <w:rPr>
          <w:rFonts w:ascii="Times New Roman" w:hAnsi="Times New Roman"/>
          <w:sz w:val="28"/>
          <w:szCs w:val="28"/>
          <w:lang w:val="el-GR"/>
        </w:rPr>
        <w:t>ΔΟΩΚ</w:t>
      </w:r>
      <w:r w:rsidRPr="00977B8F">
        <w:rPr>
          <w:rFonts w:ascii="Times New Roman" w:hAnsi="Times New Roman"/>
          <w:sz w:val="28"/>
          <w:szCs w:val="28"/>
        </w:rPr>
        <w:t>.</w:t>
      </w:r>
    </w:p>
    <w:p w:rsidR="00977B8F" w:rsidRDefault="00977B8F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7B8F" w:rsidRPr="00A955D5" w:rsidRDefault="00977B8F" w:rsidP="00977B8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977B8F" w:rsidRPr="00A955D5" w:rsidRDefault="00977B8F" w:rsidP="00977B8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977B8F" w:rsidRPr="00A955D5" w:rsidRDefault="00977B8F" w:rsidP="00977B8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977B8F" w:rsidRPr="00977B8F" w:rsidRDefault="00977B8F" w:rsidP="00977B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77B8F" w:rsidRPr="0097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58" w:rsidRDefault="00674358" w:rsidP="004D625A">
      <w:r>
        <w:separator/>
      </w:r>
    </w:p>
  </w:endnote>
  <w:endnote w:type="continuationSeparator" w:id="0">
    <w:p w:rsidR="00674358" w:rsidRDefault="00674358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58" w:rsidRDefault="00674358" w:rsidP="004D625A">
      <w:r>
        <w:separator/>
      </w:r>
    </w:p>
  </w:footnote>
  <w:footnote w:type="continuationSeparator" w:id="0">
    <w:p w:rsidR="00674358" w:rsidRDefault="00674358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79"/>
    <w:rsid w:val="001F2479"/>
    <w:rsid w:val="002B4B8D"/>
    <w:rsid w:val="00330F1C"/>
    <w:rsid w:val="003A09B8"/>
    <w:rsid w:val="003E3B49"/>
    <w:rsid w:val="004D4BE7"/>
    <w:rsid w:val="004D625A"/>
    <w:rsid w:val="004F370C"/>
    <w:rsid w:val="00674358"/>
    <w:rsid w:val="007C66A7"/>
    <w:rsid w:val="008232D0"/>
    <w:rsid w:val="00823F9C"/>
    <w:rsid w:val="0088196F"/>
    <w:rsid w:val="00883B68"/>
    <w:rsid w:val="00912414"/>
    <w:rsid w:val="00960DC9"/>
    <w:rsid w:val="00977B8F"/>
    <w:rsid w:val="009809C7"/>
    <w:rsid w:val="00A01F06"/>
    <w:rsid w:val="00B55F67"/>
    <w:rsid w:val="00C86E30"/>
    <w:rsid w:val="00CD5EE4"/>
    <w:rsid w:val="00D838E2"/>
    <w:rsid w:val="00E269B3"/>
    <w:rsid w:val="00E4265E"/>
    <w:rsid w:val="00E44254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90E-8869-4D5D-A038-1D43577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79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2020-11-29T11:21:00Z</dcterms:created>
  <dcterms:modified xsi:type="dcterms:W3CDTF">2021-02-10T06:59:00Z</dcterms:modified>
</cp:coreProperties>
</file>