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70" w:rsidRPr="005910D6" w:rsidRDefault="00DC0194" w:rsidP="005910D6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5910D6">
        <w:rPr>
          <w:rFonts w:ascii="Times New Roman" w:hAnsi="Times New Roman"/>
          <w:b/>
          <w:sz w:val="36"/>
          <w:szCs w:val="36"/>
        </w:rPr>
        <w:t>Πολυμορφικ</w:t>
      </w:r>
      <w:proofErr w:type="spellEnd"/>
      <w:r w:rsidR="005910D6">
        <w:rPr>
          <w:rFonts w:ascii="Times New Roman" w:hAnsi="Times New Roman"/>
          <w:b/>
          <w:sz w:val="36"/>
          <w:szCs w:val="36"/>
          <w:lang w:val="el-GR"/>
        </w:rPr>
        <w:t>ή δομική εξέ</w:t>
      </w:r>
      <w:r w:rsidRPr="005910D6">
        <w:rPr>
          <w:rFonts w:ascii="Times New Roman" w:hAnsi="Times New Roman"/>
          <w:b/>
          <w:sz w:val="36"/>
          <w:szCs w:val="36"/>
          <w:lang w:val="el-GR"/>
        </w:rPr>
        <w:t>λιξη</w:t>
      </w:r>
      <w:r w:rsidR="00915D70" w:rsidRPr="005910D6">
        <w:rPr>
          <w:rFonts w:ascii="Times New Roman" w:hAnsi="Times New Roman"/>
          <w:b/>
          <w:sz w:val="36"/>
          <w:szCs w:val="36"/>
        </w:rPr>
        <w:t xml:space="preserve"> </w:t>
      </w:r>
      <w:r w:rsidR="005910D6">
        <w:rPr>
          <w:rFonts w:ascii="Times New Roman" w:hAnsi="Times New Roman"/>
          <w:b/>
          <w:sz w:val="36"/>
          <w:szCs w:val="36"/>
          <w:lang w:val="el-GR"/>
        </w:rPr>
        <w:t>της νό</w:t>
      </w:r>
      <w:r w:rsidRPr="005910D6">
        <w:rPr>
          <w:rFonts w:ascii="Times New Roman" w:hAnsi="Times New Roman"/>
          <w:b/>
          <w:sz w:val="36"/>
          <w:szCs w:val="36"/>
          <w:lang w:val="el-GR"/>
        </w:rPr>
        <w:t>σου</w:t>
      </w:r>
      <w:r w:rsidR="00915D70" w:rsidRPr="005910D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15D70" w:rsidRPr="005910D6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="00915D70" w:rsidRPr="005910D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910D6">
        <w:rPr>
          <w:rFonts w:ascii="Times New Roman" w:hAnsi="Times New Roman"/>
          <w:b/>
          <w:sz w:val="36"/>
          <w:szCs w:val="36"/>
          <w:lang w:val="el-GR"/>
        </w:rPr>
        <w:t>μελαχρωστικής</w:t>
      </w:r>
      <w:proofErr w:type="spellEnd"/>
      <w:r w:rsidRPr="005910D6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Pr="005910D6">
        <w:rPr>
          <w:rFonts w:ascii="Times New Roman" w:hAnsi="Times New Roman"/>
          <w:b/>
          <w:sz w:val="36"/>
          <w:szCs w:val="36"/>
          <w:lang w:val="el-GR"/>
        </w:rPr>
        <w:t>αμφιβληστροειδοπάθειας</w:t>
      </w:r>
      <w:proofErr w:type="spellEnd"/>
      <w:r w:rsidR="00915D70" w:rsidRPr="005910D6">
        <w:rPr>
          <w:rFonts w:ascii="Times New Roman" w:hAnsi="Times New Roman"/>
          <w:b/>
          <w:sz w:val="36"/>
          <w:szCs w:val="36"/>
        </w:rPr>
        <w:t xml:space="preserve"> </w:t>
      </w:r>
      <w:r w:rsidR="005910D6">
        <w:rPr>
          <w:rFonts w:ascii="Times New Roman" w:hAnsi="Times New Roman"/>
          <w:b/>
          <w:sz w:val="36"/>
          <w:szCs w:val="36"/>
          <w:lang w:val="el-GR"/>
        </w:rPr>
        <w:t>ανά</w:t>
      </w:r>
      <w:r w:rsidRPr="005910D6">
        <w:rPr>
          <w:rFonts w:ascii="Times New Roman" w:hAnsi="Times New Roman"/>
          <w:b/>
          <w:sz w:val="36"/>
          <w:szCs w:val="36"/>
          <w:lang w:val="el-GR"/>
        </w:rPr>
        <w:t>λογα</w:t>
      </w:r>
      <w:r w:rsidR="005910D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5910D6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5910D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5910D6">
        <w:rPr>
          <w:rFonts w:ascii="Times New Roman" w:hAnsi="Times New Roman"/>
          <w:b/>
          <w:sz w:val="36"/>
          <w:szCs w:val="36"/>
        </w:rPr>
        <w:t>τον</w:t>
      </w:r>
      <w:proofErr w:type="spellEnd"/>
      <w:r w:rsidR="005910D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5910D6">
        <w:rPr>
          <w:rFonts w:ascii="Times New Roman" w:hAnsi="Times New Roman"/>
          <w:b/>
          <w:sz w:val="36"/>
          <w:szCs w:val="36"/>
        </w:rPr>
        <w:t>τρό</w:t>
      </w:r>
      <w:proofErr w:type="spellEnd"/>
      <w:r w:rsidR="005910D6">
        <w:rPr>
          <w:rFonts w:ascii="Times New Roman" w:hAnsi="Times New Roman"/>
          <w:b/>
          <w:sz w:val="36"/>
          <w:szCs w:val="36"/>
        </w:rPr>
        <w:t xml:space="preserve">πο </w:t>
      </w:r>
      <w:proofErr w:type="spellStart"/>
      <w:r w:rsidR="005910D6">
        <w:rPr>
          <w:rFonts w:ascii="Times New Roman" w:hAnsi="Times New Roman"/>
          <w:b/>
          <w:sz w:val="36"/>
          <w:szCs w:val="36"/>
        </w:rPr>
        <w:t>κληρον</w:t>
      </w:r>
      <w:proofErr w:type="spellEnd"/>
      <w:r w:rsidR="005910D6">
        <w:rPr>
          <w:rFonts w:ascii="Times New Roman" w:hAnsi="Times New Roman"/>
          <w:b/>
          <w:sz w:val="36"/>
          <w:szCs w:val="36"/>
          <w:lang w:val="el-GR"/>
        </w:rPr>
        <w:t>ό</w:t>
      </w:r>
      <w:proofErr w:type="spellStart"/>
      <w:r w:rsidR="005910D6">
        <w:rPr>
          <w:rFonts w:ascii="Times New Roman" w:hAnsi="Times New Roman"/>
          <w:b/>
          <w:sz w:val="36"/>
          <w:szCs w:val="36"/>
        </w:rPr>
        <w:t>μησ</w:t>
      </w:r>
      <w:proofErr w:type="spellEnd"/>
      <w:r w:rsidR="005910D6">
        <w:rPr>
          <w:rFonts w:ascii="Times New Roman" w:hAnsi="Times New Roman"/>
          <w:b/>
          <w:sz w:val="36"/>
          <w:szCs w:val="36"/>
          <w:lang w:val="el-GR"/>
        </w:rPr>
        <w:t>ή</w:t>
      </w:r>
      <w:r w:rsidRPr="005910D6">
        <w:rPr>
          <w:rFonts w:ascii="Times New Roman" w:hAnsi="Times New Roman"/>
          <w:b/>
          <w:sz w:val="36"/>
          <w:szCs w:val="36"/>
        </w:rPr>
        <w:t>ς</w:t>
      </w:r>
      <w:r w:rsidRPr="005910D6">
        <w:rPr>
          <w:rFonts w:ascii="Times New Roman" w:hAnsi="Times New Roman"/>
          <w:b/>
          <w:sz w:val="36"/>
          <w:szCs w:val="36"/>
          <w:lang w:val="el-GR"/>
        </w:rPr>
        <w:t xml:space="preserve"> της</w:t>
      </w:r>
      <w:bookmarkStart w:id="0" w:name="_GoBack"/>
      <w:bookmarkEnd w:id="0"/>
    </w:p>
    <w:p w:rsidR="00DC0194" w:rsidRDefault="00DC0194" w:rsidP="005910D6">
      <w:pPr>
        <w:spacing w:line="360" w:lineRule="auto"/>
        <w:jc w:val="both"/>
        <w:rPr>
          <w:rFonts w:ascii="Times New Roman" w:hAnsi="Times New Roman"/>
          <w:b/>
        </w:rPr>
      </w:pPr>
    </w:p>
    <w:p w:rsidR="005910D6" w:rsidRDefault="005910D6" w:rsidP="005910D6">
      <w:pPr>
        <w:spacing w:line="360" w:lineRule="auto"/>
        <w:jc w:val="both"/>
        <w:rPr>
          <w:rFonts w:ascii="Times New Roman" w:hAnsi="Times New Roman"/>
          <w:b/>
        </w:rPr>
      </w:pPr>
    </w:p>
    <w:p w:rsidR="005910D6" w:rsidRPr="005910D6" w:rsidRDefault="005910D6" w:rsidP="005910D6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5910D6">
        <w:rPr>
          <w:rFonts w:ascii="Times New Roman" w:hAnsi="Times New Roman"/>
        </w:rPr>
        <w:t>Jauregui</w:t>
      </w:r>
      <w:proofErr w:type="spellEnd"/>
      <w:r w:rsidRPr="005910D6">
        <w:rPr>
          <w:rFonts w:ascii="Times New Roman" w:hAnsi="Times New Roman"/>
        </w:rPr>
        <w:t xml:space="preserve">, R., Takahashi, </w:t>
      </w:r>
      <w:proofErr w:type="gramStart"/>
      <w:r w:rsidRPr="005910D6">
        <w:rPr>
          <w:rFonts w:ascii="Times New Roman" w:hAnsi="Times New Roman"/>
        </w:rPr>
        <w:t>V.K.L.,</w:t>
      </w:r>
      <w:proofErr w:type="gramEnd"/>
      <w:r w:rsidRPr="005910D6">
        <w:rPr>
          <w:rFonts w:ascii="Times New Roman" w:hAnsi="Times New Roman"/>
        </w:rPr>
        <w:t xml:space="preserve"> Park, K.S. </w:t>
      </w:r>
      <w:r w:rsidRPr="005910D6">
        <w:rPr>
          <w:rFonts w:ascii="Times New Roman" w:hAnsi="Times New Roman"/>
          <w:i/>
          <w:iCs/>
        </w:rPr>
        <w:t>et al.</w:t>
      </w:r>
      <w:r w:rsidRPr="005910D6">
        <w:rPr>
          <w:rFonts w:ascii="Times New Roman" w:hAnsi="Times New Roman"/>
        </w:rPr>
        <w:t xml:space="preserve"> Multimodal </w:t>
      </w:r>
      <w:proofErr w:type="spellStart"/>
      <w:r w:rsidRPr="005910D6">
        <w:rPr>
          <w:rFonts w:ascii="Times New Roman" w:hAnsi="Times New Roman"/>
        </w:rPr>
        <w:t>structural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disease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progression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of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retinitis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pigmentosa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according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to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mode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of</w:t>
      </w:r>
      <w:proofErr w:type="spellEnd"/>
      <w:r w:rsidRPr="005910D6">
        <w:rPr>
          <w:rFonts w:ascii="Times New Roman" w:hAnsi="Times New Roman"/>
        </w:rPr>
        <w:t xml:space="preserve"> </w:t>
      </w:r>
      <w:proofErr w:type="spellStart"/>
      <w:r w:rsidRPr="005910D6">
        <w:rPr>
          <w:rFonts w:ascii="Times New Roman" w:hAnsi="Times New Roman"/>
        </w:rPr>
        <w:t>inheritance</w:t>
      </w:r>
      <w:proofErr w:type="spellEnd"/>
      <w:r w:rsidRPr="005910D6">
        <w:rPr>
          <w:rFonts w:ascii="Times New Roman" w:hAnsi="Times New Roman"/>
        </w:rPr>
        <w:t>. </w:t>
      </w:r>
      <w:proofErr w:type="spellStart"/>
      <w:r w:rsidRPr="005910D6">
        <w:rPr>
          <w:rFonts w:ascii="Times New Roman" w:hAnsi="Times New Roman"/>
          <w:i/>
          <w:iCs/>
        </w:rPr>
        <w:t>Sci</w:t>
      </w:r>
      <w:proofErr w:type="spellEnd"/>
      <w:r w:rsidRPr="005910D6">
        <w:rPr>
          <w:rFonts w:ascii="Times New Roman" w:hAnsi="Times New Roman"/>
          <w:i/>
          <w:iCs/>
        </w:rPr>
        <w:t xml:space="preserve"> Rep</w:t>
      </w:r>
      <w:r w:rsidRPr="005910D6">
        <w:rPr>
          <w:rFonts w:ascii="Times New Roman" w:hAnsi="Times New Roman"/>
        </w:rPr>
        <w:t> </w:t>
      </w:r>
      <w:r w:rsidRPr="005910D6">
        <w:rPr>
          <w:rFonts w:ascii="Times New Roman" w:hAnsi="Times New Roman"/>
          <w:bCs/>
        </w:rPr>
        <w:t>9, </w:t>
      </w:r>
      <w:r w:rsidRPr="005910D6">
        <w:rPr>
          <w:rFonts w:ascii="Times New Roman" w:hAnsi="Times New Roman"/>
        </w:rPr>
        <w:t>10712 (2019). https://doi.org/10.1038/s41598-019-47251-z</w:t>
      </w:r>
    </w:p>
    <w:p w:rsidR="00915D70" w:rsidRDefault="00915D70" w:rsidP="005910D6">
      <w:pPr>
        <w:spacing w:line="360" w:lineRule="auto"/>
        <w:jc w:val="both"/>
        <w:rPr>
          <w:rFonts w:ascii="Times New Roman" w:hAnsi="Times New Roman"/>
        </w:rPr>
      </w:pPr>
    </w:p>
    <w:p w:rsidR="005910D6" w:rsidRPr="00915D70" w:rsidRDefault="005910D6" w:rsidP="005910D6">
      <w:pPr>
        <w:spacing w:line="360" w:lineRule="auto"/>
        <w:jc w:val="both"/>
        <w:rPr>
          <w:rFonts w:ascii="Times New Roman" w:hAnsi="Times New Roman"/>
        </w:rPr>
      </w:pPr>
    </w:p>
    <w:p w:rsidR="00915D70" w:rsidRPr="00F531D1" w:rsidRDefault="005910D6" w:rsidP="005910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1D1">
        <w:rPr>
          <w:rFonts w:ascii="Times New Roman" w:hAnsi="Times New Roman"/>
          <w:sz w:val="28"/>
          <w:szCs w:val="28"/>
        </w:rPr>
        <w:t>Αν</w:t>
      </w:r>
      <w:proofErr w:type="spellEnd"/>
      <w:r w:rsidRPr="00F531D1">
        <w:rPr>
          <w:rFonts w:ascii="Times New Roman" w:hAnsi="Times New Roman"/>
          <w:sz w:val="28"/>
          <w:szCs w:val="28"/>
        </w:rPr>
        <w:t>αλύθηκε η</w:t>
      </w:r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εξέλιξη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νόσου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μελ</w:t>
      </w:r>
      <w:proofErr w:type="spellEnd"/>
      <w:r w:rsidRPr="00F531D1">
        <w:rPr>
          <w:rFonts w:ascii="Times New Roman" w:hAnsi="Times New Roman"/>
          <w:sz w:val="28"/>
          <w:szCs w:val="28"/>
        </w:rPr>
        <w:t>αχρωστικ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531D1">
        <w:rPr>
          <w:rFonts w:ascii="Times New Roman" w:hAnsi="Times New Roman"/>
          <w:sz w:val="28"/>
          <w:szCs w:val="28"/>
        </w:rPr>
        <w:t>μφι</w:t>
      </w:r>
      <w:proofErr w:type="spellEnd"/>
      <w:r w:rsidRPr="00F531D1">
        <w:rPr>
          <w:rFonts w:ascii="Times New Roman" w:hAnsi="Times New Roman"/>
          <w:sz w:val="28"/>
          <w:szCs w:val="28"/>
        </w:rPr>
        <w:t>βληστροειδοπ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άθειας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σύμφων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τρό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πο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κληρονομικότητ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ας,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οσοτικο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ροοδευτική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μείωση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λάτους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>των στιβάδων</w:t>
      </w:r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ελλειψοειδούς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ζώνης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(EZ)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τομογρ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αφία οπ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τικής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συνοχής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Pr="00F531D1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="00915D70" w:rsidRPr="00F531D1">
        <w:rPr>
          <w:rFonts w:ascii="Times New Roman" w:hAnsi="Times New Roman"/>
          <w:sz w:val="28"/>
          <w:szCs w:val="28"/>
        </w:rPr>
        <w:t>φα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σμ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ατικής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εριοχής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(SD-OCT) και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των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αστάσεων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δα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κτυλίου</w:t>
      </w:r>
      <w:proofErr w:type="spellEnd"/>
      <w:r w:rsidR="00DC0194" w:rsidRPr="00F531D1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ερ-φθορισμού</w:t>
      </w:r>
      <w:proofErr w:type="spellEnd"/>
      <w:r w:rsidR="00DC0194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στη</w:t>
      </w:r>
      <w:proofErr w:type="spellEnd"/>
      <w:r w:rsidR="00DC0194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δι</w:t>
      </w:r>
      <w:proofErr w:type="spellEnd"/>
      <w:r w:rsidR="00DC0194" w:rsidRPr="00F531D1">
        <w:rPr>
          <w:rFonts w:ascii="Times New Roman" w:hAnsi="Times New Roman"/>
          <w:sz w:val="28"/>
          <w:szCs w:val="28"/>
        </w:rPr>
        <w:t>αγνωστικ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>ή</w:t>
      </w:r>
      <w:r w:rsidR="00DC0194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εξ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>έταση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φλου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>ορο</w:t>
      </w:r>
      <w:proofErr w:type="spellEnd"/>
      <w:r w:rsidR="00DC0194" w:rsidRPr="00F531D1">
        <w:rPr>
          <w:rFonts w:ascii="Times New Roman" w:hAnsi="Times New Roman"/>
          <w:sz w:val="28"/>
          <w:szCs w:val="28"/>
        </w:rPr>
        <w:t>α</w:t>
      </w:r>
      <w:proofErr w:type="spellStart"/>
      <w:r w:rsidR="00DC0194" w:rsidRPr="00F531D1">
        <w:rPr>
          <w:rFonts w:ascii="Times New Roman" w:hAnsi="Times New Roman"/>
          <w:sz w:val="28"/>
          <w:szCs w:val="28"/>
        </w:rPr>
        <w:t>γγει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>ογραφιας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(SW-FAF).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υτήν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δρομική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μελέτη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96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σθενών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, ο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μέσος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χρόνος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κολούθησης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ήτ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αν 3,2 ± 1,9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έτη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λάτος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DC0194" w:rsidRPr="00F531D1">
        <w:rPr>
          <w:rFonts w:ascii="Times New Roman" w:hAnsi="Times New Roman"/>
          <w:sz w:val="28"/>
          <w:szCs w:val="28"/>
          <w:lang w:val="el-GR"/>
        </w:rPr>
        <w:t xml:space="preserve">των στιβάδων </w:t>
      </w:r>
      <w:proofErr w:type="spellStart"/>
      <w:r w:rsidR="00DC0194" w:rsidRPr="00F531D1">
        <w:rPr>
          <w:rFonts w:ascii="Times New Roman" w:hAnsi="Times New Roman"/>
          <w:sz w:val="28"/>
          <w:szCs w:val="28"/>
          <w:lang w:val="el-GR"/>
        </w:rPr>
        <w:t>ελλειψοειδους</w:t>
      </w:r>
      <w:proofErr w:type="spellEnd"/>
      <w:r w:rsidR="00DC0194" w:rsidRPr="00F531D1">
        <w:rPr>
          <w:rFonts w:ascii="Times New Roman" w:hAnsi="Times New Roman"/>
          <w:sz w:val="28"/>
          <w:szCs w:val="28"/>
          <w:lang w:val="el-GR"/>
        </w:rPr>
        <w:t xml:space="preserve"> ζώνης</w:t>
      </w:r>
      <w:r w:rsidR="00915D70" w:rsidRPr="00F531D1">
        <w:rPr>
          <w:rFonts w:ascii="Times New Roman" w:hAnsi="Times New Roman"/>
          <w:sz w:val="28"/>
          <w:szCs w:val="28"/>
        </w:rPr>
        <w:t xml:space="preserve"> EZ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μειώθηκε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ρυθμό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-123 ± 8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μm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ετησίως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ενώ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οριζόντι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διάμετρος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 xml:space="preserve">στην </w:t>
      </w:r>
      <w:r w:rsidR="00915D70" w:rsidRPr="00F531D1">
        <w:rPr>
          <w:rFonts w:ascii="Times New Roman" w:hAnsi="Times New Roman"/>
          <w:sz w:val="28"/>
          <w:szCs w:val="28"/>
        </w:rPr>
        <w:t>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εριοχή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Pr="00F531D1">
        <w:rPr>
          <w:rFonts w:ascii="Times New Roman" w:hAnsi="Times New Roman"/>
          <w:sz w:val="28"/>
          <w:szCs w:val="28"/>
        </w:rPr>
        <w:t>δα</w:t>
      </w:r>
      <w:proofErr w:type="spellStart"/>
      <w:r w:rsidRPr="00F531D1">
        <w:rPr>
          <w:rFonts w:ascii="Times New Roman" w:hAnsi="Times New Roman"/>
          <w:sz w:val="28"/>
          <w:szCs w:val="28"/>
        </w:rPr>
        <w:t>κτυλίου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μειώθηκε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ρυθμούς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-131 ± 9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μm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και -0,5 ± 0,05 mm2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νά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έτος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,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ντίστοιχ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α. Η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εξέλιξη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νόσου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ρέθηκε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είν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αι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ιο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ργή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γι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υτοσωμικό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επικρατούν τύπο</w:t>
      </w:r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μελαχρωστικής</w:t>
      </w:r>
      <w:proofErr w:type="spellEnd"/>
      <w:r w:rsidRPr="00F531D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αμφιβληστροειδοπάθειας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και τα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χύτερη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γι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202" w:rsidRPr="00F531D1">
        <w:rPr>
          <w:rFonts w:ascii="Times New Roman" w:hAnsi="Times New Roman"/>
          <w:sz w:val="28"/>
          <w:szCs w:val="28"/>
          <w:lang w:val="el-GR"/>
        </w:rPr>
        <w:t>φυλοσυνδετο</w:t>
      </w:r>
      <w:proofErr w:type="spellEnd"/>
      <w:r w:rsidR="003A6202" w:rsidRPr="00F531D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3A6202" w:rsidRPr="00F531D1">
        <w:rPr>
          <w:rFonts w:ascii="Times New Roman" w:hAnsi="Times New Roman"/>
          <w:sz w:val="28"/>
          <w:szCs w:val="28"/>
          <w:lang w:val="el-GR"/>
        </w:rPr>
        <w:t>τυπό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μελαχρωστικής</w:t>
      </w:r>
      <w:proofErr w:type="spellEnd"/>
      <w:r w:rsidRPr="00F531D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  <w:lang w:val="el-GR"/>
        </w:rPr>
        <w:t>αμφιβληστροειδοπάθειας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στον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υτοσωμικο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ολει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πόμενο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τυ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>πο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, με παρόμοιο</w:t>
      </w:r>
      <w:r w:rsidRPr="00F531D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F531D1">
        <w:rPr>
          <w:rFonts w:ascii="Times New Roman" w:hAnsi="Times New Roman"/>
          <w:sz w:val="28"/>
          <w:szCs w:val="28"/>
        </w:rPr>
        <w:t>οσοστά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εξέλιξης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Pr="00F531D1">
        <w:rPr>
          <w:rFonts w:ascii="Times New Roman" w:hAnsi="Times New Roman"/>
          <w:sz w:val="28"/>
          <w:szCs w:val="28"/>
        </w:rPr>
        <w:t xml:space="preserve"> ν</w:t>
      </w:r>
      <w:r w:rsidRPr="00F531D1">
        <w:rPr>
          <w:rFonts w:ascii="Times New Roman" w:hAnsi="Times New Roman"/>
          <w:sz w:val="28"/>
          <w:szCs w:val="28"/>
          <w:lang w:val="el-GR"/>
        </w:rPr>
        <w:t>όσου</w:t>
      </w:r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αξύ 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υτών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των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adRP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και XLRP.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εύρος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των στιβάδων</w:t>
      </w:r>
      <w:r w:rsidR="00915D70" w:rsidRPr="00F531D1">
        <w:rPr>
          <w:rFonts w:ascii="Times New Roman" w:hAnsi="Times New Roman"/>
          <w:sz w:val="28"/>
          <w:szCs w:val="28"/>
        </w:rPr>
        <w:t xml:space="preserve"> EZ και τα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οσοστά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αμέτρου</w:t>
      </w:r>
      <w:r w:rsidR="00F531D1" w:rsidRPr="00F531D1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="00915D70" w:rsidRPr="00F531D1">
        <w:rPr>
          <w:rFonts w:ascii="Times New Roman" w:hAnsi="Times New Roman"/>
          <w:sz w:val="28"/>
          <w:szCs w:val="28"/>
        </w:rPr>
        <w:t xml:space="preserve"> δα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κτυλίου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εξέλιξης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νόσου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ήτ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σημ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αντικά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αφορετικά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κάθε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τρό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που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κληρονομικότητ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ας.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Χρησιμο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λάτος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F531D1" w:rsidRPr="00F531D1">
        <w:rPr>
          <w:rFonts w:ascii="Times New Roman" w:hAnsi="Times New Roman"/>
          <w:sz w:val="28"/>
          <w:szCs w:val="28"/>
          <w:lang w:val="el-GR"/>
        </w:rPr>
        <w:t xml:space="preserve">των 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στιβάδων</w:t>
      </w:r>
      <w:r w:rsidR="00915D70" w:rsidRPr="00F531D1">
        <w:rPr>
          <w:rFonts w:ascii="Times New Roman" w:hAnsi="Times New Roman"/>
          <w:sz w:val="28"/>
          <w:szCs w:val="28"/>
        </w:rPr>
        <w:t xml:space="preserve"> EZ και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οριζόντι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διάμετρο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ως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ράμετροι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εξέλιξης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νόσου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, τα απ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οτελ</w:t>
      </w:r>
      <w:r w:rsidR="003A6202" w:rsidRPr="00F531D1">
        <w:rPr>
          <w:rFonts w:ascii="Times New Roman" w:hAnsi="Times New Roman"/>
          <w:sz w:val="28"/>
          <w:szCs w:val="28"/>
        </w:rPr>
        <w:t>έσμ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>ατά μας επιβεβα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ιώνουν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ότι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ο α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υτοσωμικ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ός</w:t>
      </w:r>
      <w:proofErr w:type="spellEnd"/>
      <w:r w:rsidR="003A6202" w:rsidRPr="00F531D1">
        <w:rPr>
          <w:rFonts w:ascii="Times New Roman" w:hAnsi="Times New Roman"/>
          <w:sz w:val="28"/>
          <w:szCs w:val="28"/>
          <w:lang w:val="el-GR"/>
        </w:rPr>
        <w:t xml:space="preserve"> επικρατούν τύπος </w:t>
      </w:r>
      <w:proofErr w:type="spellStart"/>
      <w:r w:rsidR="00F531D1" w:rsidRPr="00F531D1">
        <w:rPr>
          <w:rFonts w:ascii="Times New Roman" w:hAnsi="Times New Roman"/>
          <w:sz w:val="28"/>
          <w:szCs w:val="28"/>
        </w:rPr>
        <w:t>είν</w:t>
      </w:r>
      <w:proofErr w:type="spellEnd"/>
      <w:r w:rsidR="00F531D1" w:rsidRPr="00F531D1">
        <w:rPr>
          <w:rFonts w:ascii="Times New Roman" w:hAnsi="Times New Roman"/>
          <w:sz w:val="28"/>
          <w:szCs w:val="28"/>
        </w:rPr>
        <w:t>αι ο π</w:t>
      </w:r>
      <w:proofErr w:type="spellStart"/>
      <w:r w:rsidR="00F531D1" w:rsidRPr="00F531D1">
        <w:rPr>
          <w:rFonts w:ascii="Times New Roman" w:hAnsi="Times New Roman"/>
          <w:sz w:val="28"/>
          <w:szCs w:val="28"/>
        </w:rPr>
        <w:t>ιο</w:t>
      </w:r>
      <w:proofErr w:type="spellEnd"/>
      <w:r w:rsidR="00F531D1" w:rsidRPr="00F531D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531D1" w:rsidRPr="00F531D1">
        <w:rPr>
          <w:rFonts w:ascii="Times New Roman" w:hAnsi="Times New Roman"/>
          <w:sz w:val="28"/>
          <w:szCs w:val="28"/>
        </w:rPr>
        <w:t>ργ</w:t>
      </w:r>
      <w:proofErr w:type="spellEnd"/>
      <w:r w:rsidR="00F531D1" w:rsidRPr="00F531D1">
        <w:rPr>
          <w:rFonts w:ascii="Times New Roman" w:hAnsi="Times New Roman"/>
          <w:sz w:val="28"/>
          <w:szCs w:val="28"/>
          <w:lang w:val="el-GR"/>
        </w:rPr>
        <w:t>ό</w:t>
      </w:r>
      <w:r w:rsidR="003A6202" w:rsidRPr="00F531D1">
        <w:rPr>
          <w:rFonts w:ascii="Times New Roman" w:hAnsi="Times New Roman"/>
          <w:sz w:val="28"/>
          <w:szCs w:val="28"/>
        </w:rPr>
        <w:t xml:space="preserve">ς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στην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εξέλιξη</w:t>
      </w:r>
      <w:proofErr w:type="spellEnd"/>
      <w:r w:rsidR="003A6202" w:rsidRPr="00F531D1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="003A6202" w:rsidRPr="00F53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ενώ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ο </w:t>
      </w:r>
      <w:proofErr w:type="spellStart"/>
      <w:r w:rsidR="003A6202" w:rsidRPr="00F531D1">
        <w:rPr>
          <w:rFonts w:ascii="Times New Roman" w:hAnsi="Times New Roman"/>
          <w:sz w:val="28"/>
          <w:szCs w:val="28"/>
        </w:rPr>
        <w:t>φυλοσυνδετος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 xml:space="preserve"> τ</w:t>
      </w:r>
      <w:proofErr w:type="spellStart"/>
      <w:r w:rsidR="003A6202" w:rsidRPr="00F531D1">
        <w:rPr>
          <w:rFonts w:ascii="Times New Roman" w:hAnsi="Times New Roman"/>
          <w:sz w:val="28"/>
          <w:szCs w:val="28"/>
          <w:lang w:val="el-GR"/>
        </w:rPr>
        <w:t>ύπος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1D1" w:rsidRPr="00F531D1">
        <w:rPr>
          <w:rFonts w:ascii="Times New Roman" w:hAnsi="Times New Roman"/>
          <w:sz w:val="28"/>
          <w:szCs w:val="28"/>
          <w:lang w:val="el-GR"/>
        </w:rPr>
        <w:t>επιδυνό</w:t>
      </w:r>
      <w:r w:rsidR="003A6202" w:rsidRPr="00F531D1">
        <w:rPr>
          <w:rFonts w:ascii="Times New Roman" w:hAnsi="Times New Roman"/>
          <w:sz w:val="28"/>
          <w:szCs w:val="28"/>
          <w:lang w:val="el-GR"/>
        </w:rPr>
        <w:t>νεται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χύτ</w:t>
      </w:r>
      <w:r w:rsidR="003A6202" w:rsidRPr="00F531D1">
        <w:rPr>
          <w:rFonts w:ascii="Times New Roman" w:hAnsi="Times New Roman"/>
          <w:sz w:val="28"/>
          <w:szCs w:val="28"/>
        </w:rPr>
        <w:t>ερ</w:t>
      </w:r>
      <w:proofErr w:type="spellEnd"/>
      <w:r w:rsidR="003A6202" w:rsidRPr="00F531D1">
        <w:rPr>
          <w:rFonts w:ascii="Times New Roman" w:hAnsi="Times New Roman"/>
          <w:sz w:val="28"/>
          <w:szCs w:val="28"/>
        </w:rPr>
        <w:t>α</w:t>
      </w:r>
      <w:r w:rsidR="00915D70" w:rsidRPr="00F531D1">
        <w:rPr>
          <w:rFonts w:ascii="Times New Roman" w:hAnsi="Times New Roman"/>
          <w:sz w:val="28"/>
          <w:szCs w:val="28"/>
        </w:rPr>
        <w:t>. Επιπ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λέον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, τα ανα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φερόμεν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α 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οσοστά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μπ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ορούν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χρησιμεύσουν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ως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σημεί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r w:rsidR="00915D70" w:rsidRPr="00F531D1">
        <w:rPr>
          <w:rFonts w:ascii="Times New Roman" w:hAnsi="Times New Roman"/>
          <w:sz w:val="28"/>
          <w:szCs w:val="28"/>
        </w:rPr>
        <w:lastRenderedPageBreak/>
        <w:t>ανα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φοράς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γι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τους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ερευνητές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μελ</w:t>
      </w:r>
      <w:r w:rsidR="00B27B7F" w:rsidRPr="00F531D1">
        <w:rPr>
          <w:rFonts w:ascii="Times New Roman" w:hAnsi="Times New Roman"/>
          <w:sz w:val="28"/>
          <w:szCs w:val="28"/>
        </w:rPr>
        <w:t>λοντικών</w:t>
      </w:r>
      <w:proofErr w:type="spellEnd"/>
      <w:r w:rsidR="00B27B7F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B7F" w:rsidRPr="00F531D1">
        <w:rPr>
          <w:rFonts w:ascii="Times New Roman" w:hAnsi="Times New Roman"/>
          <w:sz w:val="28"/>
          <w:szCs w:val="28"/>
        </w:rPr>
        <w:t>κλινικών</w:t>
      </w:r>
      <w:proofErr w:type="spellEnd"/>
      <w:r w:rsidR="00B27B7F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B7F" w:rsidRPr="00F531D1">
        <w:rPr>
          <w:rFonts w:ascii="Times New Roman" w:hAnsi="Times New Roman"/>
          <w:sz w:val="28"/>
          <w:szCs w:val="28"/>
        </w:rPr>
        <w:t>δοκιμών</w:t>
      </w:r>
      <w:proofErr w:type="spellEnd"/>
      <w:r w:rsidR="00B27B7F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B7F" w:rsidRPr="00F531D1">
        <w:rPr>
          <w:rFonts w:ascii="Times New Roman" w:hAnsi="Times New Roman"/>
          <w:sz w:val="28"/>
          <w:szCs w:val="28"/>
        </w:rPr>
        <w:t>γι</w:t>
      </w:r>
      <w:proofErr w:type="spellEnd"/>
      <w:r w:rsidR="00B27B7F" w:rsidRPr="00F531D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27B7F" w:rsidRPr="00F531D1">
        <w:rPr>
          <w:rFonts w:ascii="Times New Roman" w:hAnsi="Times New Roman"/>
          <w:sz w:val="28"/>
          <w:szCs w:val="28"/>
        </w:rPr>
        <w:t>τη</w:t>
      </w:r>
      <w:proofErr w:type="spellEnd"/>
      <w:r w:rsidR="00B27B7F" w:rsidRPr="00F531D1">
        <w:rPr>
          <w:rFonts w:ascii="Times New Roman" w:hAnsi="Times New Roman"/>
          <w:sz w:val="28"/>
          <w:szCs w:val="28"/>
        </w:rPr>
        <w:t xml:space="preserve"> ν</w:t>
      </w:r>
      <w:r w:rsidR="00B27B7F" w:rsidRPr="00F531D1">
        <w:rPr>
          <w:rFonts w:ascii="Times New Roman" w:hAnsi="Times New Roman"/>
          <w:sz w:val="28"/>
          <w:szCs w:val="28"/>
          <w:lang w:val="el-GR"/>
        </w:rPr>
        <w:t>όσο</w:t>
      </w:r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r w:rsidR="00F531D1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F531D1">
        <w:rPr>
          <w:rFonts w:ascii="Times New Roman" w:hAnsi="Times New Roman"/>
          <w:sz w:val="28"/>
          <w:szCs w:val="28"/>
          <w:lang w:val="el-GR"/>
        </w:rPr>
        <w:t>μελαχρωστικής</w:t>
      </w:r>
      <w:proofErr w:type="spellEnd"/>
      <w:r w:rsidR="00F531D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531D1">
        <w:rPr>
          <w:rFonts w:ascii="Times New Roman" w:hAnsi="Times New Roman"/>
          <w:sz w:val="28"/>
          <w:szCs w:val="28"/>
          <w:lang w:val="el-GR"/>
        </w:rPr>
        <w:t>αμφιβληστροειδοπάθειας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τους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D70" w:rsidRPr="00F531D1">
        <w:rPr>
          <w:rFonts w:ascii="Times New Roman" w:hAnsi="Times New Roman"/>
          <w:sz w:val="28"/>
          <w:szCs w:val="28"/>
        </w:rPr>
        <w:t>δ</w:t>
      </w:r>
      <w:r w:rsidR="00F531D1" w:rsidRPr="00F531D1">
        <w:rPr>
          <w:rFonts w:ascii="Times New Roman" w:hAnsi="Times New Roman"/>
          <w:sz w:val="28"/>
          <w:szCs w:val="28"/>
        </w:rPr>
        <w:t>ι</w:t>
      </w:r>
      <w:proofErr w:type="spellEnd"/>
      <w:r w:rsidR="00F531D1" w:rsidRPr="00F531D1">
        <w:rPr>
          <w:rFonts w:ascii="Times New Roman" w:hAnsi="Times New Roman"/>
          <w:sz w:val="28"/>
          <w:szCs w:val="28"/>
        </w:rPr>
        <w:t xml:space="preserve">αφορετικούς </w:t>
      </w:r>
      <w:proofErr w:type="spellStart"/>
      <w:r w:rsidR="00F531D1" w:rsidRPr="00F531D1">
        <w:rPr>
          <w:rFonts w:ascii="Times New Roman" w:hAnsi="Times New Roman"/>
          <w:sz w:val="28"/>
          <w:szCs w:val="28"/>
        </w:rPr>
        <w:t>τρό</w:t>
      </w:r>
      <w:proofErr w:type="spellEnd"/>
      <w:r w:rsidR="00F531D1" w:rsidRPr="00F531D1">
        <w:rPr>
          <w:rFonts w:ascii="Times New Roman" w:hAnsi="Times New Roman"/>
          <w:sz w:val="28"/>
          <w:szCs w:val="28"/>
        </w:rPr>
        <w:t xml:space="preserve">πους </w:t>
      </w:r>
      <w:proofErr w:type="spellStart"/>
      <w:r w:rsidR="00F531D1" w:rsidRPr="00F531D1">
        <w:rPr>
          <w:rFonts w:ascii="Times New Roman" w:hAnsi="Times New Roman"/>
          <w:sz w:val="28"/>
          <w:szCs w:val="28"/>
        </w:rPr>
        <w:t>κληρον</w:t>
      </w:r>
      <w:r w:rsidR="00F531D1" w:rsidRPr="00F531D1">
        <w:rPr>
          <w:rFonts w:ascii="Times New Roman" w:hAnsi="Times New Roman"/>
          <w:sz w:val="28"/>
          <w:szCs w:val="28"/>
          <w:lang w:val="el-GR"/>
        </w:rPr>
        <w:t>όμησης</w:t>
      </w:r>
      <w:proofErr w:type="spellEnd"/>
      <w:r w:rsidR="00915D70" w:rsidRPr="00F531D1">
        <w:rPr>
          <w:rFonts w:ascii="Times New Roman" w:hAnsi="Times New Roman"/>
          <w:sz w:val="28"/>
          <w:szCs w:val="28"/>
        </w:rPr>
        <w:t>.</w:t>
      </w:r>
    </w:p>
    <w:p w:rsidR="00F531D1" w:rsidRPr="00F531D1" w:rsidRDefault="00F531D1" w:rsidP="00F531D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1D1" w:rsidRPr="00F531D1" w:rsidRDefault="00F531D1" w:rsidP="00F531D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531D1">
        <w:rPr>
          <w:rFonts w:ascii="Times New Roman" w:hAnsi="Times New Roman"/>
          <w:b/>
          <w:sz w:val="28"/>
          <w:szCs w:val="28"/>
        </w:rPr>
        <w:t>Γι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την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 Πα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νελλήνι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Ένωση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Αμφι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>βληστροειδοπαθών,</w:t>
      </w:r>
    </w:p>
    <w:p w:rsidR="00F531D1" w:rsidRPr="00F531D1" w:rsidRDefault="00F531D1" w:rsidP="00F531D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31D1">
        <w:rPr>
          <w:rFonts w:ascii="Times New Roman" w:hAnsi="Times New Roman"/>
          <w:b/>
          <w:sz w:val="28"/>
          <w:szCs w:val="28"/>
        </w:rPr>
        <w:t>Απ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όδοση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 – Επ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ιμέλει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κειμένου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>,</w:t>
      </w:r>
    </w:p>
    <w:p w:rsidR="00F531D1" w:rsidRPr="00F531D1" w:rsidRDefault="00F531D1" w:rsidP="00F531D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531D1">
        <w:rPr>
          <w:rFonts w:ascii="Times New Roman" w:hAnsi="Times New Roman"/>
          <w:b/>
          <w:sz w:val="28"/>
          <w:szCs w:val="28"/>
        </w:rPr>
        <w:t>Στρ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>ατής Χα</w:t>
      </w:r>
      <w:proofErr w:type="spellStart"/>
      <w:r w:rsidRPr="00F531D1">
        <w:rPr>
          <w:rFonts w:ascii="Times New Roman" w:hAnsi="Times New Roman"/>
          <w:b/>
          <w:sz w:val="28"/>
          <w:szCs w:val="28"/>
        </w:rPr>
        <w:t>τζηχ</w:t>
      </w:r>
      <w:proofErr w:type="spellEnd"/>
      <w:r w:rsidRPr="00F531D1">
        <w:rPr>
          <w:rFonts w:ascii="Times New Roman" w:hAnsi="Times New Roman"/>
          <w:b/>
          <w:sz w:val="28"/>
          <w:szCs w:val="28"/>
        </w:rPr>
        <w:t>αραλάμπους.</w:t>
      </w:r>
    </w:p>
    <w:p w:rsidR="00B2620A" w:rsidRPr="00915D70" w:rsidRDefault="00B2620A" w:rsidP="00915D70">
      <w:pPr>
        <w:jc w:val="both"/>
        <w:rPr>
          <w:rFonts w:ascii="Times New Roman" w:hAnsi="Times New Roman"/>
        </w:rPr>
      </w:pPr>
    </w:p>
    <w:sectPr w:rsidR="00B2620A" w:rsidRPr="00915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99" w:rsidRDefault="00963099" w:rsidP="004D625A">
      <w:r>
        <w:separator/>
      </w:r>
    </w:p>
  </w:endnote>
  <w:endnote w:type="continuationSeparator" w:id="0">
    <w:p w:rsidR="00963099" w:rsidRDefault="00963099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99" w:rsidRDefault="00963099" w:rsidP="004D625A">
      <w:r>
        <w:separator/>
      </w:r>
    </w:p>
  </w:footnote>
  <w:footnote w:type="continuationSeparator" w:id="0">
    <w:p w:rsidR="00963099" w:rsidRDefault="00963099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0A"/>
    <w:rsid w:val="002B4B8D"/>
    <w:rsid w:val="003A09B8"/>
    <w:rsid w:val="003A6202"/>
    <w:rsid w:val="003E3B49"/>
    <w:rsid w:val="003F5DBF"/>
    <w:rsid w:val="00477CCB"/>
    <w:rsid w:val="004D4BE7"/>
    <w:rsid w:val="004D625A"/>
    <w:rsid w:val="004F370C"/>
    <w:rsid w:val="005910D6"/>
    <w:rsid w:val="005F762F"/>
    <w:rsid w:val="00823F9C"/>
    <w:rsid w:val="00883B68"/>
    <w:rsid w:val="008D6665"/>
    <w:rsid w:val="00912414"/>
    <w:rsid w:val="00915D70"/>
    <w:rsid w:val="00963099"/>
    <w:rsid w:val="009809C7"/>
    <w:rsid w:val="00A01F06"/>
    <w:rsid w:val="00B2620A"/>
    <w:rsid w:val="00B27B7F"/>
    <w:rsid w:val="00B55F67"/>
    <w:rsid w:val="00C86E30"/>
    <w:rsid w:val="00D349B3"/>
    <w:rsid w:val="00DC0194"/>
    <w:rsid w:val="00E269B3"/>
    <w:rsid w:val="00E4265E"/>
    <w:rsid w:val="00F531D1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A5C2-0BFD-43F8-B1B9-BB4CDC9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0A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2020-10-28T17:20:00Z</dcterms:created>
  <dcterms:modified xsi:type="dcterms:W3CDTF">2021-01-09T10:13:00Z</dcterms:modified>
</cp:coreProperties>
</file>