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D26E6" w14:textId="2C318E4E" w:rsidR="00CC59F5" w:rsidRPr="004408D8" w:rsidRDefault="00CC59F5" w:rsidP="0066741D">
      <w:pPr>
        <w:pStyle w:val="a1"/>
        <w:rPr>
          <w:rFonts w:asciiTheme="majorHAnsi" w:hAnsiTheme="majorHAnsi"/>
        </w:rPr>
      </w:pPr>
      <w:r w:rsidRPr="004408D8">
        <w:rPr>
          <w:rFonts w:asciiTheme="majorHAnsi" w:hAnsiTheme="majorHAnsi"/>
        </w:rPr>
        <w:t xml:space="preserve">Πληροφορίες: </w:t>
      </w:r>
      <w:sdt>
        <w:sdtPr>
          <w:rPr>
            <w:rStyle w:val="Char0"/>
            <w:rFonts w:asciiTheme="majorHAnsi" w:hAnsiTheme="majorHAnsi"/>
          </w:rPr>
          <w:id w:val="-335538029"/>
          <w:placeholder>
            <w:docPart w:val="CC4FB0F7AD6841F68BEC3C9528080CA7"/>
          </w:placeholder>
          <w:text/>
        </w:sdtPr>
        <w:sdtEndPr>
          <w:rPr>
            <w:rStyle w:val="DefaultParagraphFont"/>
            <w:color w:val="0070C0"/>
          </w:rPr>
        </w:sdtEndPr>
        <w:sdtContent>
          <w:r w:rsidR="00AF6A9B" w:rsidRPr="00465502">
            <w:rPr>
              <w:rStyle w:val="Char0"/>
              <w:rFonts w:asciiTheme="majorHAnsi" w:hAnsiTheme="majorHAnsi"/>
            </w:rPr>
            <w:t xml:space="preserve"> </w:t>
          </w:r>
          <w:r w:rsidR="00F50F63">
            <w:rPr>
              <w:rStyle w:val="Char0"/>
              <w:rFonts w:asciiTheme="majorHAnsi" w:hAnsiTheme="majorHAnsi"/>
            </w:rPr>
            <w:t>Τάνια Κατσάνη</w:t>
          </w:r>
          <w:r w:rsidR="00284A87">
            <w:rPr>
              <w:rStyle w:val="Char0"/>
              <w:rFonts w:asciiTheme="majorHAnsi" w:hAnsiTheme="majorHAnsi"/>
            </w:rPr>
            <w:t xml:space="preserve"> </w:t>
          </w:r>
          <w:r w:rsidR="00AF6A9B" w:rsidRPr="00465502">
            <w:rPr>
              <w:rStyle w:val="Char0"/>
              <w:rFonts w:asciiTheme="majorHAnsi" w:hAnsiTheme="majorHAnsi"/>
            </w:rPr>
            <w:t xml:space="preserve">                          </w:t>
          </w:r>
          <w:r w:rsidR="007D1B7C" w:rsidRPr="00465502">
            <w:rPr>
              <w:rStyle w:val="Char0"/>
              <w:rFonts w:asciiTheme="majorHAnsi" w:hAnsiTheme="majorHAnsi"/>
            </w:rPr>
            <w:t xml:space="preserve"> </w:t>
          </w:r>
        </w:sdtContent>
      </w:sdt>
    </w:p>
    <w:bookmarkStart w:id="1" w:name="_Hlk37847564" w:displacedByCustomXml="next"/>
    <w:sdt>
      <w:sdtPr>
        <w:rPr>
          <w:rFonts w:asciiTheme="majorHAnsi" w:hAnsiTheme="majorHAnsi" w:cstheme="minorHAnsi"/>
        </w:rPr>
        <w:id w:val="-481314470"/>
        <w:placeholder>
          <w:docPart w:val="A54DD33D467348E491014F8052FC326E"/>
        </w:placeholder>
        <w:text/>
      </w:sdtPr>
      <w:sdtEndPr/>
      <w:sdtContent>
        <w:p w14:paraId="4A2A0265" w14:textId="77777777" w:rsidR="00CC62E9" w:rsidRPr="00AB2576" w:rsidRDefault="007D1B7C" w:rsidP="00CD3CE2">
          <w:pPr>
            <w:pStyle w:val="a0"/>
          </w:pPr>
          <w:r w:rsidRPr="004408D8">
            <w:rPr>
              <w:rFonts w:asciiTheme="majorHAnsi" w:hAnsiTheme="majorHAnsi" w:cstheme="minorHAnsi"/>
            </w:rPr>
            <w:t>ΕΞΑΙΡΕΤΙΚΑ ΕΠΕΙΓΟΝ</w:t>
          </w:r>
        </w:p>
      </w:sdtContent>
    </w:sdt>
    <w:bookmarkEnd w:id="1"/>
    <w:p w14:paraId="48AAC96A" w14:textId="281BC1BC" w:rsidR="00A5663B" w:rsidRPr="00A5663B" w:rsidRDefault="00DF099A"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Strong"/>
                  </w:rPr>
                  <w:alias w:val="Πόλη"/>
                  <w:tag w:val="Πόλη"/>
                  <w:id w:val="1019975433"/>
                  <w:lock w:val="sdtLocked"/>
                  <w:placeholder>
                    <w:docPart w:val="EE23BEF81754444F947A53CA251677F1"/>
                  </w:placeholder>
                  <w:text/>
                </w:sdtPr>
                <w:sdtEndPr>
                  <w:rPr>
                    <w:rStyle w:val="Strong"/>
                  </w:rPr>
                </w:sdtEndPr>
                <w:sdtContent>
                  <w:r w:rsidR="007D1B7C">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F364ED5BBD7B4233BA867E010DDC7AD5"/>
                  </w:placeholder>
                  <w:date w:fullDate="2021-02-12T00:00:00Z">
                    <w:dateFormat w:val="dd.MM.yyyy"/>
                    <w:lid w:val="el-GR"/>
                    <w:storeMappedDataAs w:val="dateTime"/>
                    <w:calendar w:val="gregorian"/>
                  </w:date>
                </w:sdtPr>
                <w:sdtEndPr>
                  <w:rPr>
                    <w:rStyle w:val="DefaultParagraphFont"/>
                  </w:rPr>
                </w:sdtEndPr>
                <w:sdtContent>
                  <w:r w:rsidR="00284F1A">
                    <w:rPr>
                      <w:rStyle w:val="Char0"/>
                    </w:rPr>
                    <w:t>12.02.2021</w:t>
                  </w:r>
                </w:sdtContent>
              </w:sdt>
            </w:sdtContent>
          </w:sdt>
        </w:sdtContent>
      </w:sdt>
    </w:p>
    <w:p w14:paraId="5AFDB07D" w14:textId="557F6F1F" w:rsidR="00A5663B" w:rsidRPr="00A5663B" w:rsidRDefault="00DF099A"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b/>
            <w:bCs/>
            <w:color w:val="auto"/>
          </w:rPr>
          <w:alias w:val="Αριθμός Πρωτοκόλλου"/>
          <w:tag w:val="Αρ. Πρωτ."/>
          <w:id w:val="-2001419544"/>
          <w:placeholder>
            <w:docPart w:val="8DCD1F5ABCA5427B95E50A13AF911CFE"/>
          </w:placeholder>
          <w:text/>
        </w:sdtPr>
        <w:sdtEndPr>
          <w:rPr>
            <w:rStyle w:val="DefaultParagraphFont"/>
          </w:rPr>
        </w:sdtEndPr>
        <w:sdtContent>
          <w:r w:rsidR="00647BAA">
            <w:rPr>
              <w:rStyle w:val="Char0"/>
              <w:b/>
              <w:bCs/>
              <w:color w:val="auto"/>
            </w:rPr>
            <w:t xml:space="preserve"> 226</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5168821A"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3153FF5B" w14:textId="69E3E122" w:rsidR="002D1D01" w:rsidRDefault="00016434" w:rsidP="002D1D01">
                  <w:pPr>
                    <w:pStyle w:val="Title"/>
                    <w:spacing w:after="0" w:line="276" w:lineRule="auto"/>
                    <w:ind w:left="992" w:hanging="992"/>
                    <w:jc w:val="left"/>
                  </w:pPr>
                  <w:r>
                    <w:rPr>
                      <w:spacing w:val="-5"/>
                      <w:szCs w:val="23"/>
                    </w:rPr>
                    <w:t>ΠΡΟΣ</w:t>
                  </w:r>
                  <w:r w:rsidRPr="00C0166C">
                    <w:rPr>
                      <w:szCs w:val="23"/>
                    </w:rPr>
                    <w:t>:</w:t>
                  </w:r>
                  <w:r>
                    <w:rPr>
                      <w:szCs w:val="23"/>
                    </w:rPr>
                    <w:tab/>
                  </w:r>
                  <w:bookmarkStart w:id="8" w:name="_Hlk37847591"/>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3A7727">
                        <w:rPr>
                          <w:rFonts w:asciiTheme="majorHAnsi" w:hAnsiTheme="majorHAnsi"/>
                        </w:rPr>
                        <w:t xml:space="preserve">κ. Β. </w:t>
                      </w:r>
                      <w:proofErr w:type="spellStart"/>
                      <w:r w:rsidR="003A7727">
                        <w:rPr>
                          <w:rFonts w:asciiTheme="majorHAnsi" w:hAnsiTheme="majorHAnsi"/>
                        </w:rPr>
                        <w:t>Κικίλια</w:t>
                      </w:r>
                      <w:proofErr w:type="spellEnd"/>
                      <w:r w:rsidR="00605D25">
                        <w:rPr>
                          <w:rFonts w:asciiTheme="majorHAnsi" w:hAnsiTheme="majorHAnsi"/>
                        </w:rPr>
                        <w:t xml:space="preserve">, </w:t>
                      </w:r>
                      <w:r w:rsidR="00FF71AB">
                        <w:rPr>
                          <w:rFonts w:asciiTheme="majorHAnsi" w:hAnsiTheme="majorHAnsi"/>
                        </w:rPr>
                        <w:t>υ</w:t>
                      </w:r>
                      <w:r w:rsidR="003A7727">
                        <w:rPr>
                          <w:rFonts w:asciiTheme="majorHAnsi" w:hAnsiTheme="majorHAnsi"/>
                        </w:rPr>
                        <w:t>πουργό Υγείας</w:t>
                      </w:r>
                      <w:r w:rsidR="00FF71AB">
                        <w:rPr>
                          <w:rFonts w:asciiTheme="majorHAnsi" w:hAnsiTheme="majorHAnsi"/>
                        </w:rPr>
                        <w:t xml:space="preserve">, κ. Μαρία Θεοδωρίδου, πρόεδρο Εθνικής Επιτροπής Εμβολιασμών, κ. Π. </w:t>
                      </w:r>
                      <w:proofErr w:type="spellStart"/>
                      <w:r w:rsidR="00FF71AB">
                        <w:rPr>
                          <w:rFonts w:asciiTheme="majorHAnsi" w:hAnsiTheme="majorHAnsi"/>
                        </w:rPr>
                        <w:t>Αρκουμανέα</w:t>
                      </w:r>
                      <w:proofErr w:type="spellEnd"/>
                      <w:r w:rsidR="00FF71AB">
                        <w:rPr>
                          <w:rFonts w:asciiTheme="majorHAnsi" w:hAnsiTheme="majorHAnsi"/>
                        </w:rPr>
                        <w:t>, πρόεδρο ΕΟΔΥ</w:t>
                      </w:r>
                      <w:r w:rsidR="003A7727">
                        <w:rPr>
                          <w:rFonts w:asciiTheme="majorHAnsi" w:hAnsiTheme="majorHAnsi"/>
                        </w:rPr>
                        <w:t xml:space="preserve"> </w:t>
                      </w:r>
                    </w:sdtContent>
                  </w:sdt>
                </w:p>
                <w:bookmarkEnd w:id="8" w:displacedByCustomXml="next"/>
              </w:sdtContent>
            </w:sdt>
          </w:sdtContent>
        </w:sdt>
      </w:sdtContent>
    </w:sdt>
    <w:p w14:paraId="7E780CB6" w14:textId="313FA616" w:rsidR="002D0AB7" w:rsidRDefault="002D0AB7" w:rsidP="002B012E">
      <w:pPr>
        <w:pStyle w:val="Title"/>
        <w:spacing w:after="0"/>
        <w:jc w:val="left"/>
      </w:pPr>
      <w:r w:rsidRPr="004408D8">
        <w:rPr>
          <w:rStyle w:val="Strong"/>
          <w:rFonts w:asciiTheme="majorHAnsi" w:hAnsiTheme="majorHAnsi"/>
        </w:rPr>
        <w:t>ΚΟΙΝ</w:t>
      </w:r>
      <w:r>
        <w:rPr>
          <w:rStyle w:val="Strong"/>
        </w:rPr>
        <w:t>:</w:t>
      </w:r>
      <w:r>
        <w:rPr>
          <w:rStyle w:val="Strong"/>
        </w:rPr>
        <w:tab/>
      </w:r>
      <w:sdt>
        <w:sdtPr>
          <w:rPr>
            <w:rStyle w:val="Strong"/>
          </w:rPr>
          <w:alias w:val="Αποδέκτες κοινοποίησης"/>
          <w:tag w:val="Αποδέκτες κοινοποίησης"/>
          <w:id w:val="-1540428940"/>
          <w:placeholder>
            <w:docPart w:val="A4DE54955E2F4FD3A9284FB3C684CB69"/>
          </w:placeholder>
        </w:sdtPr>
        <w:sdtEndPr>
          <w:rPr>
            <w:rStyle w:val="Strong"/>
          </w:rPr>
        </w:sdtEndPr>
        <w:sdtContent>
          <w:r w:rsidR="00C25DF1">
            <w:rPr>
              <w:rStyle w:val="Strong"/>
              <w:rFonts w:asciiTheme="majorHAnsi" w:hAnsiTheme="majorHAnsi"/>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5E8CAD55" w14:textId="353097AB" w:rsidR="002D0AB7" w:rsidRPr="00C0166C" w:rsidRDefault="00DF099A" w:rsidP="00DD1D03">
              <w:pPr>
                <w:pStyle w:val="Title"/>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r>
              <w:bookmarkStart w:id="9" w:name="_Hlk37847636"/>
              <w:r w:rsidR="002D0AB7">
                <w:rPr>
                  <w:szCs w:val="23"/>
                </w:rPr>
                <w:t>«</w:t>
              </w:r>
              <w:sdt>
                <w:sdtPr>
                  <w:rPr>
                    <w:sz w:val="24"/>
                  </w:rPr>
                  <w:alias w:val="Θέμα της επιστολής"/>
                  <w:tag w:val="Θέμα της επιστολής"/>
                  <w:id w:val="-422648214"/>
                  <w:lock w:val="sdtLocked"/>
                  <w:placeholder>
                    <w:docPart w:val="56BD55A65CA34DA7AC4613538ABE5F8E"/>
                  </w:placeholder>
                </w:sdtPr>
                <w:sdtEndPr>
                  <w:rPr>
                    <w:szCs w:val="23"/>
                  </w:rPr>
                </w:sdtEndPr>
                <w:sdtContent>
                  <w:r w:rsidR="00C25DF1" w:rsidRPr="003A7727">
                    <w:rPr>
                      <w:sz w:val="22"/>
                      <w:szCs w:val="22"/>
                    </w:rPr>
                    <w:t>Α</w:t>
                  </w:r>
                  <w:r w:rsidR="000F0B8C">
                    <w:rPr>
                      <w:sz w:val="22"/>
                      <w:szCs w:val="22"/>
                    </w:rPr>
                    <w:t xml:space="preserve">νοιχτή επιστολή </w:t>
                  </w:r>
                  <w:r w:rsidR="00F55177" w:rsidRPr="003A7727">
                    <w:rPr>
                      <w:sz w:val="22"/>
                      <w:szCs w:val="22"/>
                    </w:rPr>
                    <w:t xml:space="preserve">της </w:t>
                  </w:r>
                  <w:r w:rsidR="00F77246" w:rsidRPr="003A7727">
                    <w:rPr>
                      <w:sz w:val="22"/>
                      <w:szCs w:val="22"/>
                    </w:rPr>
                    <w:t>Ε.Σ.Α.μεΑ.</w:t>
                  </w:r>
                  <w:r w:rsidR="00FF71AB">
                    <w:rPr>
                      <w:sz w:val="22"/>
                      <w:szCs w:val="22"/>
                    </w:rPr>
                    <w:t xml:space="preserve"> </w:t>
                  </w:r>
                  <w:r w:rsidR="000F0B8C">
                    <w:rPr>
                      <w:sz w:val="22"/>
                      <w:szCs w:val="22"/>
                    </w:rPr>
                    <w:t xml:space="preserve">ώστε </w:t>
                  </w:r>
                  <w:r w:rsidR="00FF71AB">
                    <w:rPr>
                      <w:sz w:val="22"/>
                      <w:szCs w:val="22"/>
                    </w:rPr>
                    <w:t>να</w:t>
                  </w:r>
                  <w:r w:rsidR="00F55177" w:rsidRPr="003A7727">
                    <w:rPr>
                      <w:sz w:val="22"/>
                      <w:szCs w:val="22"/>
                    </w:rPr>
                    <w:t xml:space="preserve"> </w:t>
                  </w:r>
                  <w:r w:rsidR="00FF71AB">
                    <w:rPr>
                      <w:sz w:val="22"/>
                      <w:szCs w:val="22"/>
                    </w:rPr>
                    <w:t>δοθεί άμεσα τέλος στην αγωνία και την αβεβαιότητα που βιώνουν άτομα με αναπηρία και χρόνιες παθήσεις για τον εμβολιασμό- Π</w:t>
                  </w:r>
                  <w:r w:rsidR="009F3719" w:rsidRPr="003A7727">
                    <w:rPr>
                      <w:sz w:val="22"/>
                      <w:szCs w:val="22"/>
                    </w:rPr>
                    <w:t xml:space="preserve">ροτεραιοποίηση </w:t>
                  </w:r>
                  <w:r w:rsidR="00FF71AB">
                    <w:rPr>
                      <w:sz w:val="22"/>
                      <w:szCs w:val="22"/>
                    </w:rPr>
                    <w:t>και δημοσίευση της ιεράρχησης</w:t>
                  </w:r>
                </w:sdtContent>
              </w:sdt>
              <w:bookmarkEnd w:id="9"/>
              <w:r w:rsidR="002D0AB7">
                <w:rPr>
                  <w:rStyle w:val="Strong"/>
                </w:rPr>
                <w:t>»</w:t>
              </w:r>
            </w:p>
            <w:p w14:paraId="55E28299" w14:textId="77777777" w:rsidR="002D0AB7" w:rsidRDefault="00DF099A" w:rsidP="00DD1D03">
              <w:pPr>
                <w:pBdr>
                  <w:top w:val="single" w:sz="4" w:space="1" w:color="auto"/>
                </w:pBdr>
                <w:spacing w:after="480"/>
              </w:pPr>
            </w:p>
          </w:sdtContent>
        </w:sdt>
        <w:bookmarkStart w:id="10" w:name="_Hlk37847696" w:displacedByCustomXml="next"/>
        <w:sdt>
          <w:sdtPr>
            <w:alias w:val="Σώμα της επιστολής"/>
            <w:tag w:val="Σώμα της επιστολής"/>
            <w:id w:val="-1096393226"/>
            <w:placeholder>
              <w:docPart w:val="D55DD9942FB747919333F5FFCA7331FE"/>
            </w:placeholder>
          </w:sdtPr>
          <w:sdtEndPr/>
          <w:sdtContent>
            <w:p w14:paraId="021EC988" w14:textId="1D98A637" w:rsidR="00CA5698" w:rsidRPr="003A7727" w:rsidRDefault="001C1B17" w:rsidP="009F6C59">
              <w:pPr>
                <w:spacing w:line="240" w:lineRule="auto"/>
                <w:rPr>
                  <w:rFonts w:asciiTheme="majorHAnsi" w:hAnsiTheme="majorHAnsi"/>
                  <w:b/>
                </w:rPr>
              </w:pPr>
              <w:r w:rsidRPr="003A7727">
                <w:rPr>
                  <w:rFonts w:asciiTheme="majorHAnsi" w:hAnsiTheme="majorHAnsi"/>
                  <w:b/>
                  <w:lang w:val="en-US"/>
                </w:rPr>
                <w:t>K</w:t>
              </w:r>
              <w:proofErr w:type="spellStart"/>
              <w:r w:rsidR="00470580" w:rsidRPr="003A7727">
                <w:rPr>
                  <w:rFonts w:asciiTheme="majorHAnsi" w:hAnsiTheme="majorHAnsi"/>
                  <w:b/>
                </w:rPr>
                <w:t>ύριε</w:t>
              </w:r>
              <w:proofErr w:type="spellEnd"/>
              <w:r w:rsidR="00470580" w:rsidRPr="003A7727">
                <w:rPr>
                  <w:rFonts w:asciiTheme="majorHAnsi" w:hAnsiTheme="majorHAnsi"/>
                  <w:b/>
                </w:rPr>
                <w:t xml:space="preserve"> </w:t>
              </w:r>
              <w:r w:rsidRPr="003A7727">
                <w:rPr>
                  <w:rFonts w:asciiTheme="majorHAnsi" w:hAnsiTheme="majorHAnsi"/>
                  <w:b/>
                  <w:lang w:val="en-US"/>
                </w:rPr>
                <w:t>Y</w:t>
              </w:r>
              <w:proofErr w:type="spellStart"/>
              <w:r w:rsidR="00605D25" w:rsidRPr="003A7727">
                <w:rPr>
                  <w:rFonts w:asciiTheme="majorHAnsi" w:hAnsiTheme="majorHAnsi"/>
                  <w:b/>
                </w:rPr>
                <w:t>πουργέ</w:t>
              </w:r>
              <w:proofErr w:type="spellEnd"/>
              <w:r w:rsidR="00CA5698" w:rsidRPr="003A7727">
                <w:rPr>
                  <w:rFonts w:asciiTheme="majorHAnsi" w:hAnsiTheme="majorHAnsi"/>
                  <w:b/>
                </w:rPr>
                <w:t>,</w:t>
              </w:r>
              <w:r w:rsidR="00FF71AB">
                <w:rPr>
                  <w:rFonts w:asciiTheme="majorHAnsi" w:hAnsiTheme="majorHAnsi"/>
                  <w:b/>
                </w:rPr>
                <w:t xml:space="preserve"> Κυρία Πρόεδρος, Κύριε Πρόεδρε,</w:t>
              </w:r>
            </w:p>
            <w:bookmarkEnd w:id="10" w:displacedByCustomXml="next"/>
            <w:bookmarkStart w:id="11" w:name="_Hlk37847723" w:displacedByCustomXml="next"/>
            <w:sdt>
              <w:sdtPr>
                <w:rPr>
                  <w:rFonts w:asciiTheme="majorHAnsi" w:hAnsiTheme="majorHAnsi"/>
                </w:rPr>
                <w:alias w:val="Σώμα της επιστολής"/>
                <w:tag w:val="Σώμα της επιστολής"/>
                <w:id w:val="991527946"/>
                <w:placeholder>
                  <w:docPart w:val="55AB6389126B4031A24A9BACC2617333"/>
                </w:placeholder>
              </w:sdtPr>
              <w:sdtEndPr>
                <w:rPr>
                  <w:rFonts w:ascii="Cambria" w:hAnsi="Cambria"/>
                </w:rPr>
              </w:sdtEndPr>
              <w:sdtContent>
                <w:bookmarkEnd w:id="11" w:displacedByCustomXml="prev"/>
                <w:bookmarkStart w:id="12" w:name="_GoBack" w:displacedByCustomXml="prev"/>
                <w:bookmarkEnd w:id="12" w:displacedByCustomXml="prev"/>
                <w:p w14:paraId="56EF3326" w14:textId="263A4C15" w:rsidR="000F0B8C" w:rsidRPr="000F0B8C" w:rsidRDefault="000F0B8C" w:rsidP="000F0B8C">
                  <w:pPr>
                    <w:rPr>
                      <w:rFonts w:asciiTheme="majorHAnsi" w:hAnsiTheme="majorHAnsi"/>
                    </w:rPr>
                  </w:pPr>
                  <w:r w:rsidRPr="000F0B8C">
                    <w:rPr>
                      <w:rFonts w:asciiTheme="majorHAnsi" w:hAnsiTheme="majorHAnsi"/>
                    </w:rPr>
                    <w:t xml:space="preserve">Η Εθνική Συνομοσπονδία Ατόμων με Αναπηρία (Ε.Σ.Α.μεΑ.) η οποία αποτελεί τον τριτοβάθμιο κοινωνικό και συνδικαλιστικό φορέα των ατόμων με αναπηρία, με χρόνιες παθήσεις και των οικογενειών τους στη χώρα, επίσημα αναγνωρισμένο Κοινωνικό Εταίρο της ελληνικής Πολιτείας σε ζητήματα αναπηρίας, με το παρόν έγγραφό της ζητά να δώσετε άμεσα τέλος στην αγωνία, την αβεβαιότητα και την ανασφάλεια που βιώνουν εκατοντάδες χιλιάδες άτομα με αναπηρία, χρόνιες παθήσεις και το υποστηρικτικό τους περιβάλλον.   </w:t>
                  </w:r>
                </w:p>
                <w:p w14:paraId="318A14BE" w14:textId="77777777" w:rsidR="000F0B8C" w:rsidRPr="000F0B8C" w:rsidRDefault="000F0B8C" w:rsidP="000F0B8C">
                  <w:pPr>
                    <w:rPr>
                      <w:rFonts w:asciiTheme="majorHAnsi" w:hAnsiTheme="majorHAnsi"/>
                    </w:rPr>
                  </w:pPr>
                  <w:r w:rsidRPr="000F0B8C">
                    <w:rPr>
                      <w:rFonts w:asciiTheme="majorHAnsi" w:hAnsiTheme="majorHAnsi"/>
                    </w:rPr>
                    <w:t xml:space="preserve">Ενώ έχει ήδη ανοίξει εδώ και αρκετές μέρες η πλατφόρμα των ραντεβού  για τον εμβολιασμό κατά του νέου κορονοϊού για συγκεκριμένες ηλικιακές ομάδες, δεν υπάρχει ακόμη καμία πληροφόρηση σχετικά με τον εμβολιασμό των ατόμων με χρόνιες παθήσεις, των ατόμων με αναπηρία, των οικογενειών τους και εν γένει του υποστηρικτικού τους περιβάλλοντος.  Οι πιο πολλές ευρωπαϊκές χώρες έχουν ήδη δώσει στη δημοσιότητα τον προγραμματισμό του εμβολιασμού για αυτές τις κοινωνικές ομάδες, με προτεραιοποίηση και ιεράρχηση. Η ΕΣΑμεΑ επανειλημμένα όλο το προηγούμενο διάστημα έχει ζητήσει τόσο ενημέρωση, ώστε να αποκτήσει ο πληθυσμός εμπιστοσύνη στο εμβόλιο όσο και τη δημοσίευση του παραπάνω προγραμματισμού. </w:t>
                  </w:r>
                </w:p>
                <w:p w14:paraId="194A91FF" w14:textId="77777777" w:rsidR="000F0B8C" w:rsidRPr="000F0B8C" w:rsidRDefault="000F0B8C" w:rsidP="000F0B8C">
                  <w:pPr>
                    <w:rPr>
                      <w:rFonts w:asciiTheme="majorHAnsi" w:hAnsiTheme="majorHAnsi"/>
                    </w:rPr>
                  </w:pPr>
                  <w:r w:rsidRPr="000F0B8C">
                    <w:rPr>
                      <w:rFonts w:asciiTheme="majorHAnsi" w:hAnsiTheme="majorHAnsi"/>
                    </w:rPr>
                    <w:t xml:space="preserve">Η προτεραιοποίηση των ατόμων με αναπηρία ή/και χρόνιες παθήσεις αλλά και του υποστηρικτικού περιβάλλοντός τους κρίνεται υψίστης σημασίας, δεδομένων και των κοινωνικών παραγόντων αυξημένης έκθεσης στη νόσο COVID-19. Επιπροσθέτως, </w:t>
                  </w:r>
                  <w:r w:rsidRPr="000F0B8C">
                    <w:rPr>
                      <w:rFonts w:asciiTheme="majorHAnsi" w:hAnsiTheme="majorHAnsi"/>
                    </w:rPr>
                    <w:lastRenderedPageBreak/>
                    <w:t xml:space="preserve">χρειάζεται να διασφαλιστεί η δίκαιη και ισότιμη ιεράρχηση των εμβολίων με τη συμπερίληψη των ατόμων από όλες τις κατηγορίες αναπηρίας και χρονίων παθήσεων αλλά και να δοθούν ξεκάθαρες απαντήσεις για εκείνες τις κατηγορίες χρονίων παθήσεων που διαπιστώνεται ότι υπάρχουν ακόμα κενά. </w:t>
                  </w:r>
                </w:p>
                <w:p w14:paraId="5CCF965D" w14:textId="77777777" w:rsidR="000F0B8C" w:rsidRPr="000F0B8C" w:rsidRDefault="000F0B8C" w:rsidP="000F0B8C">
                  <w:pPr>
                    <w:rPr>
                      <w:rFonts w:asciiTheme="majorHAnsi" w:hAnsiTheme="majorHAnsi"/>
                    </w:rPr>
                  </w:pPr>
                  <w:r w:rsidRPr="000F0B8C">
                    <w:rPr>
                      <w:rFonts w:asciiTheme="majorHAnsi" w:hAnsiTheme="majorHAnsi"/>
                    </w:rPr>
                    <w:t xml:space="preserve">Η ολοκληρωμένη, στοχευμένη και προσβάσιμη εκστρατεία ενημέρωσης συνεπάγεται έγκυρης, έγκαιρης και καθολικής ενημέρωση ως προς τον εμβολιασμό των ατόμων με αναπηρία ή/και χρόνιες παθήσεις και του υποστηρικτικού τους περιβάλλοντος. </w:t>
                  </w:r>
                </w:p>
                <w:p w14:paraId="784578BC" w14:textId="737A62A9" w:rsidR="000F0B8C" w:rsidRPr="000F0B8C" w:rsidRDefault="000F0B8C" w:rsidP="000F0B8C">
                  <w:pPr>
                    <w:rPr>
                      <w:rFonts w:asciiTheme="majorHAnsi" w:hAnsiTheme="majorHAnsi"/>
                    </w:rPr>
                  </w:pPr>
                  <w:r w:rsidRPr="000F0B8C">
                    <w:rPr>
                      <w:rFonts w:asciiTheme="majorHAnsi" w:hAnsiTheme="majorHAnsi"/>
                    </w:rPr>
                    <w:t xml:space="preserve">Το θέμα εξετάστηκε </w:t>
                  </w:r>
                  <w:r>
                    <w:rPr>
                      <w:rFonts w:asciiTheme="majorHAnsi" w:hAnsiTheme="majorHAnsi"/>
                    </w:rPr>
                    <w:t xml:space="preserve">ερευνήθηκε λεπτομερώς </w:t>
                  </w:r>
                  <w:hyperlink r:id="rId10" w:history="1">
                    <w:r w:rsidRPr="000F0B8C">
                      <w:rPr>
                        <w:rStyle w:val="Hyperlink"/>
                        <w:rFonts w:asciiTheme="majorHAnsi" w:hAnsiTheme="majorHAnsi"/>
                      </w:rPr>
                      <w:t>στην πρώτη πανελλαδική έρευνα με θέμα «Στάσεις &amp; Αντιλήψεις των Ατόμων με Αναπηρία, Χρόνιες Παθήσεις και των Οικογενειών τους για τον Προληπτικό Εμβολιασμό».</w:t>
                    </w:r>
                  </w:hyperlink>
                  <w:r w:rsidRPr="000F0B8C">
                    <w:rPr>
                      <w:rFonts w:asciiTheme="majorHAnsi" w:hAnsiTheme="majorHAnsi"/>
                    </w:rPr>
                    <w:t xml:space="preserve"> Σημειώνεται ότι πρόκειται και για την πρώτη ευρωπαϊκή έρευνα για το συγκεκριμένο ζήτημα. Η έρευνα πραγματοποιήθηκε διαδικτυακά από 21 έως 27 Δεκεμβρίου 2020 με την συμμετοχή 847 ατόμων με αναπηρία ή/και χρόνιες παθήσεις, γονείς, κηδεμόνες, δικαστικούς συμπαραστάτες ατόμων με σύνδρομο Down, αυτισμό, νοητική αναπηρία και άλλες βαριές-πολλαπλές αναπηρίες. Σύμφωνα με τα αποτελέσματα:</w:t>
                  </w:r>
                </w:p>
                <w:p w14:paraId="1C35B524" w14:textId="2DC7B937" w:rsidR="000F0B8C" w:rsidRPr="000F0B8C" w:rsidRDefault="000F0B8C" w:rsidP="000F0B8C">
                  <w:pPr>
                    <w:rPr>
                      <w:rFonts w:asciiTheme="majorHAnsi" w:hAnsiTheme="majorHAnsi"/>
                    </w:rPr>
                  </w:pPr>
                  <w:r>
                    <w:rPr>
                      <w:rFonts w:asciiTheme="majorHAnsi" w:hAnsiTheme="majorHAnsi"/>
                    </w:rPr>
                    <w:t xml:space="preserve">• </w:t>
                  </w:r>
                  <w:r w:rsidRPr="000F0B8C">
                    <w:rPr>
                      <w:rFonts w:asciiTheme="majorHAnsi" w:hAnsiTheme="majorHAnsi"/>
                    </w:rPr>
                    <w:t>το 75,9% των συμμετεχόντων τάσσετε υπέρ του εμβολιασμού και θεωρεί ότι τα άτομα με αναπηρία ή/και χρόνιες παθήσεις είναι περισσότερο εκτεθειμένα στον ιό SARS-CoV-2, κυρίως λόγω κοινωνικών παραγόντων,</w:t>
                  </w:r>
                </w:p>
                <w:p w14:paraId="5372EED5" w14:textId="7AB13EFE" w:rsidR="000F0B8C" w:rsidRPr="000F0B8C" w:rsidRDefault="000F0B8C" w:rsidP="000F0B8C">
                  <w:pPr>
                    <w:rPr>
                      <w:rFonts w:asciiTheme="majorHAnsi" w:hAnsiTheme="majorHAnsi"/>
                    </w:rPr>
                  </w:pPr>
                  <w:r>
                    <w:rPr>
                      <w:rFonts w:asciiTheme="majorHAnsi" w:hAnsiTheme="majorHAnsi"/>
                    </w:rPr>
                    <w:t xml:space="preserve">• </w:t>
                  </w:r>
                  <w:r w:rsidRPr="000F0B8C">
                    <w:rPr>
                      <w:rFonts w:asciiTheme="majorHAnsi" w:hAnsiTheme="majorHAnsi"/>
                    </w:rPr>
                    <w:t xml:space="preserve">το 78,4%  των συμμετεχόντων θεωρεί ότι θα πρέπει ως άτομα με αναπηρία ή/και χρόνιες παθήσεις να έχουν προτεραιότητα στον εμβολιασμό για τη νόσο COVID-19, </w:t>
                  </w:r>
                </w:p>
                <w:p w14:paraId="7B414987" w14:textId="7F4FA247" w:rsidR="000F0B8C" w:rsidRPr="000F0B8C" w:rsidRDefault="000F0B8C" w:rsidP="000F0B8C">
                  <w:pPr>
                    <w:rPr>
                      <w:rFonts w:asciiTheme="majorHAnsi" w:hAnsiTheme="majorHAnsi"/>
                    </w:rPr>
                  </w:pPr>
                  <w:r>
                    <w:rPr>
                      <w:rFonts w:asciiTheme="majorHAnsi" w:hAnsiTheme="majorHAnsi"/>
                    </w:rPr>
                    <w:t xml:space="preserve">• </w:t>
                  </w:r>
                  <w:r w:rsidRPr="000F0B8C">
                    <w:rPr>
                      <w:rFonts w:asciiTheme="majorHAnsi" w:hAnsiTheme="majorHAnsi"/>
                    </w:rPr>
                    <w:t xml:space="preserve">το 67,1% πιστεύει ότι πρέπει να δοθεί προτεραιότητα και στον προληπτικό εμβολιασμό των φροντιστών, προσωπικών βοηθών, συνοδών και άλλων ατόμων του υποστηρικτικού τους δικτύου, ενώ την ίδια στιγμή πάνω από τους μισούς συμμετέχοντες δηλώνουν ότι υπάρχει ανάγκη για καθημερινή παρουσία τρίτου προσώπου,  </w:t>
                  </w:r>
                </w:p>
                <w:p w14:paraId="12AEAC51" w14:textId="13C7E9A1" w:rsidR="000F0B8C" w:rsidRPr="000F0B8C" w:rsidRDefault="000F0B8C" w:rsidP="000F0B8C">
                  <w:pPr>
                    <w:rPr>
                      <w:rFonts w:asciiTheme="majorHAnsi" w:hAnsiTheme="majorHAnsi"/>
                    </w:rPr>
                  </w:pPr>
                  <w:r>
                    <w:rPr>
                      <w:rFonts w:asciiTheme="majorHAnsi" w:hAnsiTheme="majorHAnsi"/>
                    </w:rPr>
                    <w:t xml:space="preserve">• </w:t>
                  </w:r>
                  <w:r w:rsidRPr="000F0B8C">
                    <w:rPr>
                      <w:rFonts w:asciiTheme="majorHAnsi" w:hAnsiTheme="majorHAnsi"/>
                    </w:rPr>
                    <w:t xml:space="preserve">το 73.8% δήλωσε ότι έκανε χρήση των υπηρεσιών ψηφιακής διακυβέρνησης που δημιουργήθηκαν κατά τη διάρκεια της πανδημίας COVID-19 προκειμένου να διευκολύνουν τις συναλλαγές των πολιτών με τις δημοσιές υπηρεσίες υγείας και κοινωνικής πρόνοιας και πάνω από το 70% δηλώνει πολύ έως πάρα πολύ ικανοποιημένο από τη χρήση τους, </w:t>
                  </w:r>
                </w:p>
                <w:p w14:paraId="52156509" w14:textId="634A1FA3" w:rsidR="000F0B8C" w:rsidRPr="000F0B8C" w:rsidRDefault="000F0B8C" w:rsidP="000F0B8C">
                  <w:pPr>
                    <w:rPr>
                      <w:rFonts w:asciiTheme="majorHAnsi" w:hAnsiTheme="majorHAnsi"/>
                    </w:rPr>
                  </w:pPr>
                  <w:r>
                    <w:rPr>
                      <w:rFonts w:asciiTheme="majorHAnsi" w:hAnsiTheme="majorHAnsi"/>
                    </w:rPr>
                    <w:t xml:space="preserve">• </w:t>
                  </w:r>
                  <w:r w:rsidRPr="000F0B8C">
                    <w:rPr>
                      <w:rFonts w:asciiTheme="majorHAnsi" w:hAnsiTheme="majorHAnsi"/>
                    </w:rPr>
                    <w:t xml:space="preserve">το 94.1% υποστηρίζει ότι τα εμβολιαστικά κέντρα πρέπει να είναι προσβάσιμα, </w:t>
                  </w:r>
                </w:p>
                <w:p w14:paraId="19D1DA4C" w14:textId="500243B4" w:rsidR="000F0B8C" w:rsidRPr="000F0B8C" w:rsidRDefault="000F0B8C" w:rsidP="000F0B8C">
                  <w:pPr>
                    <w:rPr>
                      <w:rFonts w:asciiTheme="majorHAnsi" w:hAnsiTheme="majorHAnsi"/>
                    </w:rPr>
                  </w:pPr>
                  <w:r>
                    <w:rPr>
                      <w:rFonts w:asciiTheme="majorHAnsi" w:hAnsiTheme="majorHAnsi"/>
                    </w:rPr>
                    <w:t xml:space="preserve">• </w:t>
                  </w:r>
                  <w:r w:rsidRPr="000F0B8C">
                    <w:rPr>
                      <w:rFonts w:asciiTheme="majorHAnsi" w:hAnsiTheme="majorHAnsi"/>
                    </w:rPr>
                    <w:t>το 86.9% κρίνει απαραίτητη την προσβάσιμη ενημέρωση για τον προληπτικό εμβολιασμό,</w:t>
                  </w:r>
                </w:p>
                <w:p w14:paraId="22B048CA" w14:textId="490CD832" w:rsidR="000F0B8C" w:rsidRPr="000F0B8C" w:rsidRDefault="000F0B8C" w:rsidP="000F0B8C">
                  <w:pPr>
                    <w:rPr>
                      <w:rFonts w:asciiTheme="majorHAnsi" w:hAnsiTheme="majorHAnsi"/>
                    </w:rPr>
                  </w:pPr>
                  <w:r>
                    <w:rPr>
                      <w:rFonts w:asciiTheme="majorHAnsi" w:hAnsiTheme="majorHAnsi"/>
                    </w:rPr>
                    <w:t xml:space="preserve">• </w:t>
                  </w:r>
                  <w:r w:rsidRPr="000F0B8C">
                    <w:rPr>
                      <w:rFonts w:asciiTheme="majorHAnsi" w:hAnsiTheme="majorHAnsi"/>
                    </w:rPr>
                    <w:t>το 76% πιστεύει ότι θα ήταν χρήσιμη μία εκστρατεία ενημέρωσης και ευαισθητοποίησης για τον προληπτικό εμβολιασμό στοχευμένη στα άτομα με αναπηρία. Παράλληλα στην πλειοψηφία τους οι συμμετέχοντες δηλώνουν ότι είναι μέτρια έως καθόλου ενημερωμένοι από τους αρμόδιους κρατικούς φορείς για τον προληπτικό εμβολιασμό κατά της νόσου COVID-19, και</w:t>
                  </w:r>
                </w:p>
                <w:p w14:paraId="5FE5232E" w14:textId="0AF46E6C" w:rsidR="000F0B8C" w:rsidRPr="000F0B8C" w:rsidRDefault="000F0B8C" w:rsidP="000F0B8C">
                  <w:pPr>
                    <w:rPr>
                      <w:rFonts w:asciiTheme="majorHAnsi" w:hAnsiTheme="majorHAnsi"/>
                    </w:rPr>
                  </w:pPr>
                  <w:r>
                    <w:rPr>
                      <w:rFonts w:asciiTheme="majorHAnsi" w:hAnsiTheme="majorHAnsi"/>
                    </w:rPr>
                    <w:lastRenderedPageBreak/>
                    <w:t xml:space="preserve">• </w:t>
                  </w:r>
                  <w:r w:rsidRPr="000F0B8C">
                    <w:rPr>
                      <w:rFonts w:asciiTheme="majorHAnsi" w:hAnsiTheme="majorHAnsi"/>
                    </w:rPr>
                    <w:t>το 73.4% των συμμετεχόντων θέλει να συμμετέχει στη λήψη αποφάσεων για την εθνική στρατηγική εμβολιασμού, μέσω των αντιπροσωπευτικών τους οργανώσεων.</w:t>
                  </w:r>
                </w:p>
                <w:p w14:paraId="74838595" w14:textId="77777777" w:rsidR="000F0B8C" w:rsidRPr="000F0B8C" w:rsidRDefault="000F0B8C" w:rsidP="000F0B8C">
                  <w:pPr>
                    <w:rPr>
                      <w:rFonts w:asciiTheme="majorHAnsi" w:hAnsiTheme="majorHAnsi"/>
                    </w:rPr>
                  </w:pPr>
                  <w:r w:rsidRPr="000F0B8C">
                    <w:rPr>
                      <w:rFonts w:asciiTheme="majorHAnsi" w:hAnsiTheme="majorHAnsi"/>
                    </w:rPr>
                    <w:t xml:space="preserve">Στο πλαίσιο των δράσεων της ΕΣΑμεΑ για τον εμβολιασμό των ατόμων με αναπηρία και χρόνιες παθήσεις, πραγματοποίησε εκδήλωση σε συνεργασία με το Ινστιτούτο της ΕΣΑμεΑ ΙΝ-ΕΣΑμεΑ και το ΠΜΣ «Παγκόσμια Υγεία - Ιατρική των Καταστροφών» στις 13 Ιανουαρίου, με τους Γιώργο </w:t>
                  </w:r>
                  <w:proofErr w:type="spellStart"/>
                  <w:r w:rsidRPr="000F0B8C">
                    <w:rPr>
                      <w:rFonts w:asciiTheme="majorHAnsi" w:hAnsiTheme="majorHAnsi"/>
                    </w:rPr>
                    <w:t>Γεραπετρίτη</w:t>
                  </w:r>
                  <w:proofErr w:type="spellEnd"/>
                  <w:r w:rsidRPr="000F0B8C">
                    <w:rPr>
                      <w:rFonts w:asciiTheme="majorHAnsi" w:hAnsiTheme="majorHAnsi"/>
                    </w:rPr>
                    <w:t xml:space="preserve"> υπουργό Επικρατείας, Βασίλη </w:t>
                  </w:r>
                  <w:proofErr w:type="spellStart"/>
                  <w:r w:rsidRPr="000F0B8C">
                    <w:rPr>
                      <w:rFonts w:asciiTheme="majorHAnsi" w:hAnsiTheme="majorHAnsi"/>
                    </w:rPr>
                    <w:t>Κικίλια</w:t>
                  </w:r>
                  <w:proofErr w:type="spellEnd"/>
                  <w:r w:rsidRPr="000F0B8C">
                    <w:rPr>
                      <w:rFonts w:asciiTheme="majorHAnsi" w:hAnsiTheme="majorHAnsi"/>
                    </w:rPr>
                    <w:t xml:space="preserve"> υπουργό Υγείας, Δόμνα Μιχαηλίδου υφυπουργό Εργασίας και Μαρία Θεοδωρίδου Πρόεδρο Εθνικής Επιτροπής Εμβολιασμών. Πραγματοποιήθηκε επίσης συνάντηση της ΕΣΑμεΑ με την Εθνική Επιτροπή Εμβολιασμών την προηγούμενη εβδομάδα, ενώ έχει σταλθεί και πλήθος επιστολών και υπομνημάτων όλο το προηγούμενο διάστημα.</w:t>
                  </w:r>
                </w:p>
                <w:p w14:paraId="74A89837" w14:textId="77777777" w:rsidR="000F0B8C" w:rsidRPr="000F0B8C" w:rsidRDefault="000F0B8C" w:rsidP="000F0B8C">
                  <w:pPr>
                    <w:rPr>
                      <w:rFonts w:asciiTheme="majorHAnsi" w:hAnsiTheme="majorHAnsi"/>
                    </w:rPr>
                  </w:pPr>
                  <w:r w:rsidRPr="000F0B8C">
                    <w:rPr>
                      <w:rFonts w:asciiTheme="majorHAnsi" w:hAnsiTheme="majorHAnsi"/>
                    </w:rPr>
                    <w:t xml:space="preserve">Τα συμπεράσματα της έρευνας επιβεβαιώνονται ακόμη μία φορά από τις πολλές ομοσπονδίες και συλλόγους, που </w:t>
                  </w:r>
                  <w:proofErr w:type="spellStart"/>
                  <w:r w:rsidRPr="000F0B8C">
                    <w:rPr>
                      <w:rFonts w:asciiTheme="majorHAnsi" w:hAnsiTheme="majorHAnsi"/>
                    </w:rPr>
                    <w:t>αφουγκραζόμενοι</w:t>
                  </w:r>
                  <w:proofErr w:type="spellEnd"/>
                  <w:r w:rsidRPr="000F0B8C">
                    <w:rPr>
                      <w:rFonts w:asciiTheme="majorHAnsi" w:hAnsiTheme="majorHAnsi"/>
                    </w:rPr>
                    <w:t xml:space="preserve"> την αγωνία των μελών τους σας έχουν απευθύνει επιστολές που έχουν κοινοποιήσει και στην ΕΣΑμεΑ.  Πιο συγκεκριμένα, η Ελληνική Ομοσπονδία Θαλασσαιμίας, με την υπ. </w:t>
                  </w:r>
                  <w:proofErr w:type="spellStart"/>
                  <w:r w:rsidRPr="000F0B8C">
                    <w:rPr>
                      <w:rFonts w:asciiTheme="majorHAnsi" w:hAnsiTheme="majorHAnsi"/>
                    </w:rPr>
                    <w:t>αρ</w:t>
                  </w:r>
                  <w:proofErr w:type="spellEnd"/>
                  <w:r w:rsidRPr="000F0B8C">
                    <w:rPr>
                      <w:rFonts w:asciiTheme="majorHAnsi" w:hAnsiTheme="majorHAnsi"/>
                    </w:rPr>
                    <w:t>. 13/ 05.02.2021 επιστολή της τονίζει οι θαλασσαιμικοί ανήκουν στις ομάδες υψηλού κινδύνου ως πολυμεταγγιζόμενοι που απαιτείται η τακτή προσέλευση τους στις Μονάδες των νοσοκομείων και αντιμετωπίζουν συνεχώς κίνδυνο σοβαρών λοιμώξεων. Μάλιστα επισημαίνεται ότι δεν πρέπει να ληφθεί υπόψη κάποιο ηλικιακό κριτήριο, καθώς η ηλικία στην πλειοψηφία των πασχόντων κυμαίνεται μεταξύ 20-50 ετών λόγω του μικρού προσδόκιμου επιβίωσης και των σοβαρών επιπλοκών τα προηγούμενα χρόνια.</w:t>
                  </w:r>
                </w:p>
                <w:p w14:paraId="02E47630" w14:textId="77777777" w:rsidR="000F0B8C" w:rsidRPr="000F0B8C" w:rsidRDefault="000F0B8C" w:rsidP="000F0B8C">
                  <w:pPr>
                    <w:rPr>
                      <w:rFonts w:asciiTheme="majorHAnsi" w:hAnsiTheme="majorHAnsi"/>
                    </w:rPr>
                  </w:pPr>
                  <w:r w:rsidRPr="000F0B8C">
                    <w:rPr>
                      <w:rFonts w:asciiTheme="majorHAnsi" w:hAnsiTheme="majorHAnsi"/>
                    </w:rPr>
                    <w:t xml:space="preserve">Η Πανελλήνια Ομοσπονδία Νεφροπαθών από τη πλευρά της ζητά και αυτή την άμεση δημοσιοποίηση του χρονοδιαγράμματος του εμβολιασμού των ευπαθών ομάδων, ταυτόχρονα όμως θέτει και ένα δεύτερο σοβαρό ζήτημα (επιστολή υπ. </w:t>
                  </w:r>
                  <w:proofErr w:type="spellStart"/>
                  <w:r w:rsidRPr="000F0B8C">
                    <w:rPr>
                      <w:rFonts w:asciiTheme="majorHAnsi" w:hAnsiTheme="majorHAnsi"/>
                    </w:rPr>
                    <w:t>αριθμ</w:t>
                  </w:r>
                  <w:proofErr w:type="spellEnd"/>
                  <w:r w:rsidRPr="000F0B8C">
                    <w:rPr>
                      <w:rFonts w:asciiTheme="majorHAnsi" w:hAnsiTheme="majorHAnsi"/>
                    </w:rPr>
                    <w:t xml:space="preserve">. 2350, 11/02/2021): τώρα πραγματοποιείται ο εμβολιασμός με το </w:t>
                  </w:r>
                  <w:proofErr w:type="spellStart"/>
                  <w:r w:rsidRPr="000F0B8C">
                    <w:rPr>
                      <w:rFonts w:asciiTheme="majorHAnsi" w:hAnsiTheme="majorHAnsi"/>
                    </w:rPr>
                    <w:t>Astrazeneka</w:t>
                  </w:r>
                  <w:proofErr w:type="spellEnd"/>
                  <w:r w:rsidRPr="000F0B8C">
                    <w:rPr>
                      <w:rFonts w:asciiTheme="majorHAnsi" w:hAnsiTheme="majorHAnsi"/>
                    </w:rPr>
                    <w:t xml:space="preserve">, το οποίο πολλοί γιατροί τονίζουν σε μεταμοσχευμένους και νεφροπαθείς ότι δεν πρέπει να το κάνουν. Η ΠΟΝ ζητεί να βγει άμεσα ανακοίνωση από τον ΕΟΔΥ, ή το υπουργείο Υγείας ή την Επιτροπή Εμβολιασμών που να ορίζει επακριβώς πως θα πρέπει να κινηθούν οι πάσχοντες. </w:t>
                  </w:r>
                </w:p>
                <w:p w14:paraId="1196BAD3" w14:textId="77777777" w:rsidR="000F0B8C" w:rsidRPr="000F0B8C" w:rsidRDefault="000F0B8C" w:rsidP="000F0B8C">
                  <w:pPr>
                    <w:rPr>
                      <w:rFonts w:asciiTheme="majorHAnsi" w:hAnsiTheme="majorHAnsi"/>
                    </w:rPr>
                  </w:pPr>
                  <w:r w:rsidRPr="000F0B8C">
                    <w:rPr>
                      <w:rFonts w:asciiTheme="majorHAnsi" w:hAnsiTheme="majorHAnsi"/>
                    </w:rPr>
                    <w:t xml:space="preserve">Την ίδια αγωνία εκφράζει και η Πανελλήνια Ομοσπονδία Ατόμων με Σκλήρυνση κατά Πλάκας με την επιστολή της με </w:t>
                  </w:r>
                  <w:proofErr w:type="spellStart"/>
                  <w:r w:rsidRPr="000F0B8C">
                    <w:rPr>
                      <w:rFonts w:asciiTheme="majorHAnsi" w:hAnsiTheme="majorHAnsi"/>
                    </w:rPr>
                    <w:t>αριθ.πρωτ</w:t>
                  </w:r>
                  <w:proofErr w:type="spellEnd"/>
                  <w:r w:rsidRPr="000F0B8C">
                    <w:rPr>
                      <w:rFonts w:asciiTheme="majorHAnsi" w:hAnsiTheme="majorHAnsi"/>
                    </w:rPr>
                    <w:t xml:space="preserve">: 1190/9.2.2021, καθώς πολλοί γιατροί αποτρέπουν τους πάσχοντες από εμβολιασμό με εμβόλιο το οποίο περιέχει εξασθενημένους ιούς. H ανησυχία έχει προκύψει επειδή ο προγραμματισμός των εμβολιασμών των πολιτών  κατά του SARS-CoV-2 περιλαμβάνει τον κατά προτεραιότητα εμβολιασμό ατόμων ηλικίας 18-59 ετών που ανήκουν στις ευπαθείς ομάδες με το εμβόλιο της </w:t>
                  </w:r>
                  <w:proofErr w:type="spellStart"/>
                  <w:r w:rsidRPr="000F0B8C">
                    <w:rPr>
                      <w:rFonts w:asciiTheme="majorHAnsi" w:hAnsiTheme="majorHAnsi"/>
                    </w:rPr>
                    <w:t>Astra</w:t>
                  </w:r>
                  <w:proofErr w:type="spellEnd"/>
                  <w:r w:rsidRPr="000F0B8C">
                    <w:rPr>
                      <w:rFonts w:asciiTheme="majorHAnsi" w:hAnsiTheme="majorHAnsi"/>
                    </w:rPr>
                    <w:t xml:space="preserve"> </w:t>
                  </w:r>
                  <w:proofErr w:type="spellStart"/>
                  <w:r w:rsidRPr="000F0B8C">
                    <w:rPr>
                      <w:rFonts w:asciiTheme="majorHAnsi" w:hAnsiTheme="majorHAnsi"/>
                    </w:rPr>
                    <w:t>Zeneca</w:t>
                  </w:r>
                  <w:proofErr w:type="spellEnd"/>
                  <w:r w:rsidRPr="000F0B8C">
                    <w:rPr>
                      <w:rFonts w:asciiTheme="majorHAnsi" w:hAnsiTheme="majorHAnsi"/>
                    </w:rPr>
                    <w:t xml:space="preserve">, το οποίο περιέχει εξασθενημένους </w:t>
                  </w:r>
                  <w:proofErr w:type="spellStart"/>
                  <w:r w:rsidRPr="000F0B8C">
                    <w:rPr>
                      <w:rFonts w:asciiTheme="majorHAnsi" w:hAnsiTheme="majorHAnsi"/>
                    </w:rPr>
                    <w:t>αδενοϊούς</w:t>
                  </w:r>
                  <w:proofErr w:type="spellEnd"/>
                  <w:r w:rsidRPr="000F0B8C">
                    <w:rPr>
                      <w:rFonts w:asciiTheme="majorHAnsi" w:hAnsiTheme="majorHAnsi"/>
                    </w:rPr>
                    <w:t xml:space="preserve">.  </w:t>
                  </w:r>
                </w:p>
                <w:p w14:paraId="5E89EAA6" w14:textId="77777777" w:rsidR="000F0B8C" w:rsidRPr="000F0B8C" w:rsidRDefault="000F0B8C" w:rsidP="000F0B8C">
                  <w:pPr>
                    <w:rPr>
                      <w:rFonts w:asciiTheme="majorHAnsi" w:hAnsiTheme="majorHAnsi"/>
                    </w:rPr>
                  </w:pPr>
                  <w:r w:rsidRPr="000F0B8C">
                    <w:rPr>
                      <w:rFonts w:asciiTheme="majorHAnsi" w:hAnsiTheme="majorHAnsi"/>
                    </w:rPr>
                    <w:t>Να συμπεριληφθούν στην ίδια ημερομηνία έναρξης εμβολιασμών κατά του COVID-19 και τα άτομα που βρίσκονται σε στενή επαφή με μεταμοσχευμένα-</w:t>
                  </w:r>
                  <w:proofErr w:type="spellStart"/>
                  <w:r w:rsidRPr="000F0B8C">
                    <w:rPr>
                      <w:rFonts w:asciiTheme="majorHAnsi" w:hAnsiTheme="majorHAnsi"/>
                    </w:rPr>
                    <w:t>ανοσοκατεσταλμένα</w:t>
                  </w:r>
                  <w:proofErr w:type="spellEnd"/>
                  <w:r w:rsidRPr="000F0B8C">
                    <w:rPr>
                      <w:rFonts w:asciiTheme="majorHAnsi" w:hAnsiTheme="majorHAnsi"/>
                    </w:rPr>
                    <w:t xml:space="preserve"> άτομα. Αυτό θα βοηθήσει στην αντιμετώπιση και του περίπλοκου προβλήματος που αφορά τα μεταμοσχευμένα-</w:t>
                  </w:r>
                  <w:proofErr w:type="spellStart"/>
                  <w:r w:rsidRPr="000F0B8C">
                    <w:rPr>
                      <w:rFonts w:asciiTheme="majorHAnsi" w:hAnsiTheme="majorHAnsi"/>
                    </w:rPr>
                    <w:t>ανοσοκατεσταλμένα</w:t>
                  </w:r>
                  <w:proofErr w:type="spellEnd"/>
                  <w:r w:rsidRPr="000F0B8C">
                    <w:rPr>
                      <w:rFonts w:asciiTheme="majorHAnsi" w:hAnsiTheme="majorHAnsi"/>
                    </w:rPr>
                    <w:t xml:space="preserve"> παιδιά κάτω των 16 χρονών με σκοπό, </w:t>
                  </w:r>
                  <w:r w:rsidRPr="000F0B8C">
                    <w:rPr>
                      <w:rFonts w:asciiTheme="majorHAnsi" w:hAnsiTheme="majorHAnsi"/>
                    </w:rPr>
                    <w:lastRenderedPageBreak/>
                    <w:t xml:space="preserve">να δημιουργηθεί γύρω τους μια «ομπρέλα» ασφαλείας μιας και δεν εγκρίνεται ακόμα ο δικός τους εμβολιασμός, ζητά με  επιστολή του (11/02/2021 </w:t>
                  </w:r>
                  <w:proofErr w:type="spellStart"/>
                  <w:r w:rsidRPr="000F0B8C">
                    <w:rPr>
                      <w:rFonts w:asciiTheme="majorHAnsi" w:hAnsiTheme="majorHAnsi"/>
                    </w:rPr>
                    <w:t>Αρ</w:t>
                  </w:r>
                  <w:proofErr w:type="spellEnd"/>
                  <w:r w:rsidRPr="000F0B8C">
                    <w:rPr>
                      <w:rFonts w:asciiTheme="majorHAnsi" w:hAnsiTheme="majorHAnsi"/>
                    </w:rPr>
                    <w:t xml:space="preserve">. Πρωτ.: 341) το Σωματείο </w:t>
                  </w:r>
                  <w:proofErr w:type="spellStart"/>
                  <w:r w:rsidRPr="000F0B8C">
                    <w:rPr>
                      <w:rFonts w:asciiTheme="majorHAnsi" w:hAnsiTheme="majorHAnsi"/>
                    </w:rPr>
                    <w:t>Ηπατομεταμοσχευθέντων</w:t>
                  </w:r>
                  <w:proofErr w:type="spellEnd"/>
                  <w:r w:rsidRPr="000F0B8C">
                    <w:rPr>
                      <w:rFonts w:asciiTheme="majorHAnsi" w:hAnsiTheme="majorHAnsi"/>
                    </w:rPr>
                    <w:t xml:space="preserve"> Ελλάδος </w:t>
                  </w:r>
                  <w:proofErr w:type="spellStart"/>
                  <w:r w:rsidRPr="000F0B8C">
                    <w:rPr>
                      <w:rFonts w:asciiTheme="majorHAnsi" w:hAnsiTheme="majorHAnsi"/>
                    </w:rPr>
                    <w:t>ΗΠΑΡχω</w:t>
                  </w:r>
                  <w:proofErr w:type="spellEnd"/>
                  <w:r w:rsidRPr="000F0B8C">
                    <w:rPr>
                      <w:rFonts w:asciiTheme="majorHAnsi" w:hAnsiTheme="majorHAnsi"/>
                    </w:rPr>
                    <w:t xml:space="preserve">. </w:t>
                  </w:r>
                </w:p>
                <w:p w14:paraId="6BFBC369" w14:textId="77777777" w:rsidR="000F0B8C" w:rsidRPr="000F0B8C" w:rsidRDefault="000F0B8C" w:rsidP="000F0B8C">
                  <w:pPr>
                    <w:rPr>
                      <w:rFonts w:asciiTheme="majorHAnsi" w:hAnsiTheme="majorHAnsi"/>
                    </w:rPr>
                  </w:pPr>
                  <w:r w:rsidRPr="000F0B8C">
                    <w:rPr>
                      <w:rFonts w:asciiTheme="majorHAnsi" w:hAnsiTheme="majorHAnsi"/>
                    </w:rPr>
                    <w:t xml:space="preserve">Παράλληλα η Πανελλήνια Ομοσπονδία Σωματείων Γονέων και Κηδεμόνων Ατόμων με Αναπηρία (ΠΟΣΓΚΑμεΑ) με την υπ’ </w:t>
                  </w:r>
                  <w:proofErr w:type="spellStart"/>
                  <w:r w:rsidRPr="000F0B8C">
                    <w:rPr>
                      <w:rFonts w:asciiTheme="majorHAnsi" w:hAnsiTheme="majorHAnsi"/>
                    </w:rPr>
                    <w:t>αριθμ.πρωτ</w:t>
                  </w:r>
                  <w:proofErr w:type="spellEnd"/>
                  <w:r w:rsidRPr="000F0B8C">
                    <w:rPr>
                      <w:rFonts w:asciiTheme="majorHAnsi" w:hAnsiTheme="majorHAnsi"/>
                    </w:rPr>
                    <w:t xml:space="preserve">.: 32/01.02.2021 επιστολή της, ζητά τη συμπερίληψη στον προαιρετικό εμβολιασμό έναντι του ιού SARS-CoV-2 των ενηλίκων μαθητών/τριών με αναπηρία και του προσωπικού των ΣΜΕΑΕ, κατά σχετική προτεραιότητα. </w:t>
                  </w:r>
                </w:p>
                <w:p w14:paraId="34847C92" w14:textId="01F5C6B7" w:rsidR="000F0B8C" w:rsidRPr="000F0B8C" w:rsidRDefault="000F0B8C" w:rsidP="000F0B8C">
                  <w:pPr>
                    <w:rPr>
                      <w:rFonts w:asciiTheme="majorHAnsi" w:hAnsiTheme="majorHAnsi"/>
                    </w:rPr>
                  </w:pPr>
                  <w:r w:rsidRPr="000F0B8C">
                    <w:rPr>
                      <w:rFonts w:asciiTheme="majorHAnsi" w:hAnsiTheme="majorHAnsi"/>
                    </w:rPr>
                    <w:t>Η ΕΣΑμεΑ τονίζει ότι είναι πολύ θετικό ότι ήδη εμβολιάστηκαν τα άτομα με αναπηρία που διαμένουν σε ιδρύματα κλειστής περίθαλψης, ενώ έχει ξεκινήσει και ο εμβολιασμός όσων προσέ</w:t>
                  </w:r>
                  <w:r>
                    <w:rPr>
                      <w:rFonts w:asciiTheme="majorHAnsi" w:hAnsiTheme="majorHAnsi"/>
                    </w:rPr>
                    <w:t xml:space="preserve">ρχονται στα Κέντρα Διημέρευσης και στα </w:t>
                  </w:r>
                  <w:r w:rsidRPr="000F0B8C">
                    <w:rPr>
                      <w:rFonts w:asciiTheme="majorHAnsi" w:hAnsiTheme="majorHAnsi"/>
                    </w:rPr>
                    <w:t>ΚΔΑΠμεΑ</w:t>
                  </w:r>
                  <w:r>
                    <w:rPr>
                      <w:rFonts w:asciiTheme="majorHAnsi" w:hAnsiTheme="majorHAnsi"/>
                    </w:rPr>
                    <w:t xml:space="preserve">, μετά από </w:t>
                  </w:r>
                  <w:r w:rsidRPr="000F0B8C">
                    <w:rPr>
                      <w:rFonts w:asciiTheme="majorHAnsi" w:hAnsiTheme="majorHAnsi"/>
                    </w:rPr>
                    <w:t xml:space="preserve">ενέργειες της υφυπουργού </w:t>
                  </w:r>
                  <w:r>
                    <w:rPr>
                      <w:rFonts w:asciiTheme="majorHAnsi" w:hAnsiTheme="majorHAnsi"/>
                    </w:rPr>
                    <w:t xml:space="preserve">Δ. Μιχαηλίδου, σε συνεργασία με την ΕΣΑμεΑ, την ΠΟΣΓΚΑμεΑ και τους φορείς τους. </w:t>
                  </w:r>
                </w:p>
                <w:p w14:paraId="59ABB665" w14:textId="77777777" w:rsidR="000F0B8C" w:rsidRPr="000F0B8C" w:rsidRDefault="000F0B8C" w:rsidP="000F0B8C">
                  <w:pPr>
                    <w:rPr>
                      <w:rFonts w:asciiTheme="majorHAnsi" w:hAnsiTheme="majorHAnsi"/>
                    </w:rPr>
                  </w:pPr>
                  <w:r w:rsidRPr="000F0B8C">
                    <w:rPr>
                      <w:rFonts w:asciiTheme="majorHAnsi" w:hAnsiTheme="majorHAnsi"/>
                    </w:rPr>
                    <w:t xml:space="preserve">Τέλος, υπενθυμίζει ότι θα πρέπει να διασφαλιστεί ότι οι πολίτες που λαμβάνουν ειδοποίηση αλλά αδυνατούν να μετακινηθούν και να προσέλθουν στα κέντρα εμβολισμού, θα έχουν τη δυνατότητα να δηλώσουν ότι επιθυμούν να μπουν σε λίστα εμβολιασμού </w:t>
                  </w:r>
                  <w:proofErr w:type="spellStart"/>
                  <w:r w:rsidRPr="000F0B8C">
                    <w:rPr>
                      <w:rFonts w:asciiTheme="majorHAnsi" w:hAnsiTheme="majorHAnsi"/>
                    </w:rPr>
                    <w:t>κατ΄οίκον</w:t>
                  </w:r>
                  <w:proofErr w:type="spellEnd"/>
                  <w:r w:rsidRPr="000F0B8C">
                    <w:rPr>
                      <w:rFonts w:asciiTheme="majorHAnsi" w:hAnsiTheme="majorHAnsi"/>
                    </w:rPr>
                    <w:t xml:space="preserve"> και με αυτό τον τρόπο δεν θα χάνουν την προτεραιότητά τους, όταν ξεκινήσει η κατ’ οίκον διαδικασία εμβολιασμού. </w:t>
                  </w:r>
                </w:p>
                <w:p w14:paraId="2B8113DD" w14:textId="77777777" w:rsidR="000F0B8C" w:rsidRPr="000F0B8C" w:rsidRDefault="000F0B8C" w:rsidP="000F0B8C">
                  <w:pPr>
                    <w:rPr>
                      <w:rFonts w:asciiTheme="majorHAnsi" w:hAnsiTheme="majorHAnsi"/>
                      <w:b/>
                    </w:rPr>
                  </w:pPr>
                  <w:r w:rsidRPr="000F0B8C">
                    <w:rPr>
                      <w:rFonts w:asciiTheme="majorHAnsi" w:hAnsiTheme="majorHAnsi"/>
                      <w:b/>
                    </w:rPr>
                    <w:t>Κύριε Υπουργέ, Κυρία Πρόεδρος, Κύριε Πρόεδρε,</w:t>
                  </w:r>
                </w:p>
                <w:p w14:paraId="3F8CB15B" w14:textId="4CD51BE4" w:rsidR="00091240" w:rsidRPr="00284A87" w:rsidRDefault="000F0B8C" w:rsidP="00A9627F">
                  <w:pPr>
                    <w:rPr>
                      <w:rFonts w:asciiTheme="majorHAnsi" w:hAnsiTheme="majorHAnsi"/>
                      <w:bCs/>
                    </w:rPr>
                  </w:pPr>
                  <w:r w:rsidRPr="000F0B8C">
                    <w:rPr>
                      <w:rFonts w:asciiTheme="majorHAnsi" w:hAnsiTheme="majorHAnsi"/>
                    </w:rPr>
                    <w:t>Αναμένουμε ότι θα ανταποκριθείτε θετικά στο αίτημά μας, αυτή την εξαιρετικά δύσκολη περίοδο για την προάσπιση του υπέρτατου δικαιώματος στην υγεία.</w:t>
                  </w:r>
                </w:p>
              </w:sdtContent>
            </w:sdt>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137CB8E4" w14:textId="77777777" w:rsidR="002D0AB7" w:rsidRDefault="002D0AB7" w:rsidP="00166013"/>
            <w:p w14:paraId="32CDCB96" w14:textId="77777777" w:rsidR="007F77CE" w:rsidRPr="00E70687" w:rsidRDefault="00DF099A" w:rsidP="00166013"/>
          </w:sdtContent>
        </w:sdt>
        <w:p w14:paraId="1C07FB48" w14:textId="77777777" w:rsidR="002D0AB7" w:rsidRPr="00E70687" w:rsidRDefault="002D0AB7" w:rsidP="00166013">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793FBF10" w14:textId="77777777" w:rsidR="002D0AB7" w:rsidRPr="00337205" w:rsidRDefault="002D0AB7" w:rsidP="00166013">
              <w:pPr>
                <w:jc w:val="center"/>
                <w:rPr>
                  <w:b/>
                </w:rPr>
              </w:pPr>
              <w:r w:rsidRPr="00337205">
                <w:rPr>
                  <w:b/>
                </w:rPr>
                <w:t>Με εκτίμηση</w:t>
              </w:r>
            </w:p>
          </w:sdtContent>
        </w:sdt>
      </w:sdtContent>
    </w:sdt>
    <w:p w14:paraId="1D91B4B6"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79CE732B"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picture/>
          </w:sdtPr>
          <w:sdtEndPr/>
          <w:sdtContent>
            <w:p w14:paraId="00253CA6" w14:textId="77777777" w:rsidR="00E55813" w:rsidRPr="00337205" w:rsidRDefault="000F237D" w:rsidP="000F237D">
              <w:pPr>
                <w:spacing w:after="0"/>
                <w:jc w:val="center"/>
                <w:rPr>
                  <w:b/>
                </w:rPr>
              </w:pPr>
              <w:r>
                <w:rPr>
                  <w:b/>
                  <w:noProof/>
                  <w:lang w:eastAsia="el-GR"/>
                </w:rPr>
                <w:drawing>
                  <wp:inline distT="0" distB="0" distL="0" distR="0" wp14:anchorId="1DC0CFA8" wp14:editId="08EB251E">
                    <wp:extent cx="2160000" cy="810000"/>
                    <wp:effectExtent l="0" t="0" r="0" b="9525"/>
                    <wp:docPr id="4"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2F9461E1" w14:textId="77777777" w:rsidR="002D0AB7" w:rsidRPr="00337205" w:rsidRDefault="002D0AB7" w:rsidP="00166013">
          <w:pPr>
            <w:jc w:val="center"/>
            <w:rPr>
              <w:b/>
            </w:rPr>
          </w:pPr>
          <w:r w:rsidRPr="00337205">
            <w:rPr>
              <w:b/>
            </w:rPr>
            <w:t>Ι. Βαρδακαστάνης</w:t>
          </w:r>
        </w:p>
        <w:p w14:paraId="6A7BC9B5" w14:textId="77777777" w:rsidR="002D0AB7" w:rsidRDefault="00DF099A"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picture/>
          </w:sdtPr>
          <w:sdtEndPr/>
          <w:sdtContent>
            <w:p w14:paraId="29F60C3B" w14:textId="77777777" w:rsidR="000F237D" w:rsidRPr="00337205" w:rsidRDefault="000F237D" w:rsidP="000F237D">
              <w:pPr>
                <w:spacing w:after="0"/>
                <w:jc w:val="center"/>
                <w:rPr>
                  <w:b/>
                </w:rPr>
              </w:pPr>
              <w:r>
                <w:rPr>
                  <w:b/>
                  <w:noProof/>
                  <w:lang w:eastAsia="el-GR"/>
                </w:rPr>
                <w:drawing>
                  <wp:inline distT="0" distB="0" distL="0" distR="0" wp14:anchorId="3FFBB582" wp14:editId="366F0C40">
                    <wp:extent cx="2160000" cy="810000"/>
                    <wp:effectExtent l="0" t="0" r="0" b="9525"/>
                    <wp:docPr id="5" name="Εικόνα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5F40075A"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3666F252"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4AB17179" w14:textId="1C73711E" w:rsidR="000C6885" w:rsidRPr="009953E9" w:rsidRDefault="00DF099A" w:rsidP="00166013">
          <w:pPr>
            <w:spacing w:line="240" w:lineRule="auto"/>
            <w:jc w:val="left"/>
            <w:rPr>
              <w:b/>
            </w:rPr>
          </w:pPr>
        </w:p>
      </w:sdtContent>
    </w:sdt>
    <w:p w14:paraId="64C5D9AE" w14:textId="77777777" w:rsidR="00C25DF1" w:rsidRDefault="00C25DF1" w:rsidP="00C25DF1">
      <w:pPr>
        <w:spacing w:line="240" w:lineRule="auto"/>
        <w:jc w:val="left"/>
        <w:rPr>
          <w:b/>
        </w:rPr>
      </w:pPr>
      <w:r>
        <w:rPr>
          <w:b/>
        </w:rPr>
        <w:t>Πίνακας Αποδεκτών:</w:t>
      </w:r>
    </w:p>
    <w:sdt>
      <w:sdtPr>
        <w:id w:val="1995914394"/>
        <w:placeholder>
          <w:docPart w:val="A98940AB28BD453F961DED1C5B800E1D"/>
        </w:placeholder>
      </w:sdtPr>
      <w:sdtEndPr/>
      <w:sdtContent>
        <w:sdt>
          <w:sdtPr>
            <w:rPr>
              <w:rStyle w:val="BulletsChar"/>
            </w:rPr>
            <w:alias w:val="Πίνακας αποδεκτών"/>
            <w:tag w:val="Πίνακας αποδεκτών"/>
            <w:id w:val="2120099400"/>
            <w:placeholder>
              <w:docPart w:val="516C7662AC0741C1AAA7D901F0A38E0C"/>
            </w:placeholder>
          </w:sdtPr>
          <w:sdtEndPr>
            <w:rPr>
              <w:rStyle w:val="BulletsChar"/>
            </w:rPr>
          </w:sdtEndPr>
          <w:sdtContent>
            <w:p w14:paraId="5CE2A66C" w14:textId="1E5EFB79" w:rsidR="00C37AE5" w:rsidRDefault="00C25DF1" w:rsidP="003F2467">
              <w:pPr>
                <w:spacing w:after="0"/>
                <w:rPr>
                  <w:rStyle w:val="BulletsChar"/>
                </w:rPr>
              </w:pPr>
              <w:r>
                <w:rPr>
                  <w:rStyle w:val="BulletsChar"/>
                </w:rPr>
                <w:t xml:space="preserve">- </w:t>
              </w:r>
              <w:r w:rsidR="00C37AE5">
                <w:rPr>
                  <w:rStyle w:val="BulletsChar"/>
                </w:rPr>
                <w:t xml:space="preserve">Γραφείο Υπουργού Επικρατείας, κ. Γ. </w:t>
              </w:r>
              <w:proofErr w:type="spellStart"/>
              <w:r w:rsidR="00C37AE5">
                <w:rPr>
                  <w:rStyle w:val="BulletsChar"/>
                </w:rPr>
                <w:t>Γεραπετρίτη</w:t>
              </w:r>
              <w:proofErr w:type="spellEnd"/>
            </w:p>
            <w:p w14:paraId="523D14A7" w14:textId="57EB87F1" w:rsidR="003F2467" w:rsidRPr="00FC4181" w:rsidRDefault="00C37AE5" w:rsidP="003F2467">
              <w:pPr>
                <w:spacing w:after="0"/>
                <w:rPr>
                  <w:rStyle w:val="BulletsChar"/>
                </w:rPr>
              </w:pPr>
              <w:r>
                <w:rPr>
                  <w:rStyle w:val="BulletsChar"/>
                </w:rPr>
                <w:t xml:space="preserve">- </w:t>
              </w:r>
              <w:r w:rsidR="003F2467" w:rsidRPr="00FC4181">
                <w:rPr>
                  <w:rStyle w:val="BulletsChar"/>
                </w:rPr>
                <w:t xml:space="preserve">Γραφείο </w:t>
              </w:r>
              <w:r>
                <w:rPr>
                  <w:rStyle w:val="BulletsChar"/>
                </w:rPr>
                <w:t xml:space="preserve">υφυπουργού Εργασίας, κ. Δ. </w:t>
              </w:r>
              <w:r w:rsidR="008904F6">
                <w:rPr>
                  <w:rStyle w:val="BulletsChar"/>
                </w:rPr>
                <w:t>Μιχαηλίδου</w:t>
              </w:r>
            </w:p>
            <w:p w14:paraId="611770BE" w14:textId="55CB9E67" w:rsidR="009F3719" w:rsidRPr="009F3719" w:rsidRDefault="003F2467" w:rsidP="009F3719">
              <w:pPr>
                <w:spacing w:after="0"/>
                <w:rPr>
                  <w:rStyle w:val="BulletsChar"/>
                </w:rPr>
              </w:pPr>
              <w:r>
                <w:rPr>
                  <w:rStyle w:val="BulletsChar"/>
                </w:rPr>
                <w:lastRenderedPageBreak/>
                <w:t xml:space="preserve">- </w:t>
              </w:r>
              <w:r w:rsidR="009F3719" w:rsidRPr="009F3719">
                <w:rPr>
                  <w:rStyle w:val="BulletsChar"/>
                </w:rPr>
                <w:t xml:space="preserve">Γραφείο Γενικού Γραμματέα </w:t>
              </w:r>
              <w:r w:rsidR="00675E7F">
                <w:rPr>
                  <w:rStyle w:val="BulletsChar"/>
                </w:rPr>
                <w:t xml:space="preserve">Πρωτοβάθμιας Φροντίδας Υγείας, κ. Μ. </w:t>
              </w:r>
              <w:proofErr w:type="spellStart"/>
              <w:r w:rsidR="00675E7F">
                <w:rPr>
                  <w:rStyle w:val="BulletsChar"/>
                </w:rPr>
                <w:t>Θεμιστοκλέους</w:t>
              </w:r>
              <w:proofErr w:type="spellEnd"/>
            </w:p>
            <w:p w14:paraId="00675001" w14:textId="2F2DE0EB" w:rsidR="00675E7F" w:rsidRDefault="009F3719" w:rsidP="00C37AE5">
              <w:pPr>
                <w:spacing w:after="0"/>
                <w:rPr>
                  <w:rStyle w:val="BulletsChar"/>
                </w:rPr>
              </w:pPr>
              <w:r w:rsidRPr="009F3719">
                <w:rPr>
                  <w:rStyle w:val="BulletsChar"/>
                </w:rPr>
                <w:t xml:space="preserve">- </w:t>
              </w:r>
              <w:r w:rsidR="00E84491">
                <w:rPr>
                  <w:rStyle w:val="BulletsChar"/>
                </w:rPr>
                <w:t>Πρόεδρο και Μέλη Διαρκούς</w:t>
              </w:r>
              <w:r w:rsidR="00E84491" w:rsidRPr="00E84491">
                <w:rPr>
                  <w:rStyle w:val="BulletsChar"/>
                </w:rPr>
                <w:t xml:space="preserve"> Επιτροπή</w:t>
              </w:r>
              <w:r w:rsidR="00E84491">
                <w:rPr>
                  <w:rStyle w:val="BulletsChar"/>
                </w:rPr>
                <w:t>ς</w:t>
              </w:r>
              <w:r w:rsidR="00E84491" w:rsidRPr="00E84491">
                <w:rPr>
                  <w:rStyle w:val="BulletsChar"/>
                </w:rPr>
                <w:t xml:space="preserve"> Κοινωνικών Υποθέσεων</w:t>
              </w:r>
            </w:p>
            <w:p w14:paraId="0E1A642D" w14:textId="44347C0D" w:rsidR="00E84491" w:rsidRPr="00FC4181" w:rsidRDefault="00E84491" w:rsidP="00C37AE5">
              <w:pPr>
                <w:spacing w:after="0"/>
                <w:rPr>
                  <w:rStyle w:val="BulletsChar"/>
                </w:rPr>
              </w:pPr>
              <w:r>
                <w:rPr>
                  <w:rStyle w:val="BulletsChar"/>
                </w:rPr>
                <w:t>- Πρόεδρο και Μέλη Υ</w:t>
              </w:r>
              <w:r w:rsidRPr="00E84491">
                <w:rPr>
                  <w:rStyle w:val="BulletsChar"/>
                </w:rPr>
                <w:t>ποεπιτροπή</w:t>
              </w:r>
              <w:r>
                <w:rPr>
                  <w:rStyle w:val="BulletsChar"/>
                </w:rPr>
                <w:t>ς</w:t>
              </w:r>
              <w:r w:rsidRPr="00E84491">
                <w:rPr>
                  <w:rStyle w:val="BulletsChar"/>
                </w:rPr>
                <w:t xml:space="preserve"> για τα θέματα των ατόμων με αναπηρία</w:t>
              </w:r>
            </w:p>
            <w:p w14:paraId="3544E76D" w14:textId="37876B38" w:rsidR="00CD3CE2" w:rsidRDefault="00C25DF1" w:rsidP="003F2467">
              <w:pPr>
                <w:spacing w:after="0"/>
              </w:pPr>
              <w:r w:rsidRPr="00FC4181">
                <w:rPr>
                  <w:rStyle w:val="BulletsChar"/>
                </w:rPr>
                <w:t>- Οργανώσεις Μέλη Ε.Σ.Α.μεΑ.</w:t>
              </w:r>
              <w:r w:rsidR="00491614">
                <w:rPr>
                  <w:rStyle w:val="BulletsChar"/>
                </w:rPr>
                <w:t xml:space="preserve"> </w:t>
              </w:r>
            </w:p>
          </w:sdtContent>
        </w:sdt>
      </w:sdtContent>
    </w:sdt>
    <w:bookmarkStart w:id="21"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6D1A862E" w14:textId="77777777" w:rsidTr="00166013">
            <w:tc>
              <w:tcPr>
                <w:tcW w:w="1701" w:type="dxa"/>
                <w:shd w:val="clear" w:color="auto" w:fill="F2F2F2" w:themeFill="background1" w:themeFillShade="F2"/>
              </w:tcPr>
              <w:p w14:paraId="2F6EFF3D" w14:textId="77777777" w:rsidR="005925BA" w:rsidRDefault="005925BA" w:rsidP="00166013">
                <w:pPr>
                  <w:spacing w:before="60" w:after="60"/>
                  <w:jc w:val="right"/>
                </w:pPr>
                <w:r>
                  <w:rPr>
                    <w:noProof/>
                    <w:lang w:eastAsia="el-GR"/>
                  </w:rPr>
                  <w:drawing>
                    <wp:inline distT="0" distB="0" distL="0" distR="0" wp14:anchorId="5D35CCCA" wp14:editId="73FE3D8B">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0429B4E"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264CD881"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D9A9131" w14:textId="77777777" w:rsidR="005925BA" w:rsidRPr="00CD3CE2" w:rsidRDefault="00DF099A" w:rsidP="00CD3CE2"/>
        <w:bookmarkEnd w:id="21"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870DB" w14:textId="77777777" w:rsidR="00DF099A" w:rsidRDefault="00DF099A" w:rsidP="00A5663B">
      <w:pPr>
        <w:spacing w:after="0" w:line="240" w:lineRule="auto"/>
      </w:pPr>
      <w:r>
        <w:separator/>
      </w:r>
    </w:p>
    <w:p w14:paraId="547E5BEC" w14:textId="77777777" w:rsidR="00DF099A" w:rsidRDefault="00DF099A"/>
  </w:endnote>
  <w:endnote w:type="continuationSeparator" w:id="0">
    <w:p w14:paraId="298B8332" w14:textId="77777777" w:rsidR="00DF099A" w:rsidRDefault="00DF099A" w:rsidP="00A5663B">
      <w:pPr>
        <w:spacing w:after="0" w:line="240" w:lineRule="auto"/>
      </w:pPr>
      <w:r>
        <w:continuationSeparator/>
      </w:r>
    </w:p>
    <w:p w14:paraId="6834E602" w14:textId="77777777" w:rsidR="00DF099A" w:rsidRDefault="00DF0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534861024" w:displacedByCustomXml="next"/>
  <w:bookmarkStart w:id="7" w:name="_Hlk534861023" w:displacedByCustomXml="next"/>
  <w:sdt>
    <w:sdtPr>
      <w:id w:val="-1218737665"/>
      <w:lock w:val="sdtContentLocked"/>
      <w:group/>
    </w:sdtPr>
    <w:sdtEndPr/>
    <w:sdtContent>
      <w:p w14:paraId="53EB06B8" w14:textId="77777777" w:rsidR="00811A9B" w:rsidRPr="005925BA" w:rsidRDefault="005925BA" w:rsidP="005925BA">
        <w:pPr>
          <w:pStyle w:val="Footer"/>
          <w:ind w:left="-1797"/>
        </w:pPr>
        <w:r>
          <w:rPr>
            <w:noProof/>
            <w:lang w:eastAsia="el-GR"/>
          </w:rPr>
          <w:drawing>
            <wp:inline distT="0" distB="0" distL="0" distR="0" wp14:anchorId="4609F8F3" wp14:editId="07A06736">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14:paraId="3C3673A3" w14:textId="77777777" w:rsidR="00042CAA" w:rsidRDefault="00042CAA" w:rsidP="00166013">
            <w:pPr>
              <w:pStyle w:val="Header"/>
              <w:spacing w:before="240"/>
              <w:rPr>
                <w:rFonts w:asciiTheme="minorHAnsi" w:hAnsiTheme="minorHAnsi"/>
                <w:color w:val="auto"/>
              </w:rPr>
            </w:pPr>
          </w:p>
          <w:p w14:paraId="0FFF0105" w14:textId="77777777" w:rsidR="00042CAA" w:rsidRPr="001F61C5" w:rsidRDefault="00042CAA" w:rsidP="00166013">
            <w:pPr>
              <w:pStyle w:val="Header"/>
              <w:pBdr>
                <w:right w:val="single" w:sz="18" w:space="4" w:color="008000"/>
              </w:pBdr>
              <w:ind w:left="-1800"/>
              <w:jc w:val="right"/>
            </w:pPr>
            <w:r>
              <w:fldChar w:fldCharType="begin"/>
            </w:r>
            <w:r>
              <w:instrText>PAGE   \* MERGEFORMAT</w:instrText>
            </w:r>
            <w:r>
              <w:fldChar w:fldCharType="separate"/>
            </w:r>
            <w:r w:rsidR="00261B64">
              <w:rPr>
                <w:noProof/>
              </w:rPr>
              <w:t>4</w:t>
            </w:r>
            <w:r>
              <w:fldChar w:fldCharType="end"/>
            </w:r>
          </w:p>
          <w:p w14:paraId="44D6D743" w14:textId="77777777" w:rsidR="002D0AB7" w:rsidRPr="00042CAA" w:rsidRDefault="00DF099A"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2D834" w14:textId="77777777" w:rsidR="00DF099A" w:rsidRDefault="00DF099A" w:rsidP="00A5663B">
      <w:pPr>
        <w:spacing w:after="0" w:line="240" w:lineRule="auto"/>
      </w:pPr>
      <w:bookmarkStart w:id="0" w:name="_Hlk484772647"/>
      <w:bookmarkEnd w:id="0"/>
      <w:r>
        <w:separator/>
      </w:r>
    </w:p>
    <w:p w14:paraId="004D013C" w14:textId="77777777" w:rsidR="00DF099A" w:rsidRDefault="00DF099A"/>
  </w:footnote>
  <w:footnote w:type="continuationSeparator" w:id="0">
    <w:p w14:paraId="00295CD5" w14:textId="77777777" w:rsidR="00DF099A" w:rsidRDefault="00DF099A" w:rsidP="00A5663B">
      <w:pPr>
        <w:spacing w:after="0" w:line="240" w:lineRule="auto"/>
      </w:pPr>
      <w:r>
        <w:continuationSeparator/>
      </w:r>
    </w:p>
    <w:p w14:paraId="4DDAF739" w14:textId="77777777" w:rsidR="00DF099A" w:rsidRDefault="00DF09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739711183"/>
      <w:lock w:val="sdtContentLocked"/>
      <w:group/>
    </w:sdtPr>
    <w:sdtEndPr/>
    <w:sdtContent>
      <w:p w14:paraId="69C5A728" w14:textId="77777777" w:rsidR="005925BA" w:rsidRPr="005925BA" w:rsidRDefault="005925BA" w:rsidP="005925BA">
        <w:pPr>
          <w:pStyle w:val="Header"/>
          <w:ind w:left="-1800"/>
          <w:rPr>
            <w:lang w:val="en-US"/>
          </w:rPr>
        </w:pPr>
        <w:r>
          <w:rPr>
            <w:noProof/>
            <w:lang w:eastAsia="el-GR"/>
          </w:rPr>
          <w:drawing>
            <wp:inline distT="0" distB="0" distL="0" distR="0" wp14:anchorId="65A407EC" wp14:editId="60D0D1B5">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3" w:name="_Hlk534861185" w:displacedByCustomXml="next"/>
  <w:bookmarkStart w:id="14" w:name="_Hlk534861184" w:displacedByCustomXml="next"/>
  <w:bookmarkStart w:id="15" w:name="_Hlk534861074" w:displacedByCustomXml="next"/>
  <w:bookmarkStart w:id="16" w:name="_Hlk534861073" w:displacedByCustomXml="next"/>
  <w:bookmarkStart w:id="17" w:name="_Hlk534860967" w:displacedByCustomXml="next"/>
  <w:bookmarkStart w:id="18" w:name="_Hlk534860966" w:displacedByCustomXml="next"/>
  <w:bookmarkStart w:id="19" w:name="_Hlk534859868" w:displacedByCustomXml="next"/>
  <w:bookmarkStart w:id="20" w:name="_Hlk534859867" w:displacedByCustomXml="next"/>
  <w:sdt>
    <w:sdtPr>
      <w:id w:val="-1546359849"/>
      <w:lock w:val="sdtContentLocked"/>
      <w:group/>
    </w:sdtPr>
    <w:sdtEndPr/>
    <w:sdtContent>
      <w:p w14:paraId="5A6C5664" w14:textId="77777777" w:rsidR="002D0AB7" w:rsidRPr="00042CAA" w:rsidRDefault="00042CAA" w:rsidP="00042CAA">
        <w:pPr>
          <w:pStyle w:val="Header"/>
          <w:ind w:left="-1800"/>
        </w:pPr>
        <w:r>
          <w:rPr>
            <w:noProof/>
            <w:lang w:eastAsia="el-GR"/>
          </w:rPr>
          <w:drawing>
            <wp:inline distT="0" distB="0" distL="0" distR="0" wp14:anchorId="2FA4296E" wp14:editId="47D63E3F">
              <wp:extent cx="7553325" cy="1438642"/>
              <wp:effectExtent l="0" t="0" r="0" b="9525"/>
              <wp:docPr id="82" name="Εικόνα 8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3" w:displacedByCustomXml="prev"/>
  <w:bookmarkEnd w:id="14" w:displacedByCustomXml="prev"/>
  <w:bookmarkEnd w:id="15" w:displacedByCustomXml="prev"/>
  <w:bookmarkEnd w:id="16" w:displacedByCustomXml="prev"/>
  <w:bookmarkEnd w:id="17" w:displacedByCustomXml="prev"/>
  <w:bookmarkEnd w:id="18" w:displacedByCustomXml="prev"/>
  <w:bookmarkEnd w:id="19" w:displacedByCustomXml="prev"/>
  <w:bookmarkEnd w:id="20"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64998"/>
    <w:multiLevelType w:val="hybridMultilevel"/>
    <w:tmpl w:val="E00E3A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F9699B"/>
    <w:multiLevelType w:val="hybridMultilevel"/>
    <w:tmpl w:val="8E6E83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B6115D"/>
    <w:multiLevelType w:val="hybridMultilevel"/>
    <w:tmpl w:val="5770F0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DE18A7"/>
    <w:multiLevelType w:val="hybridMultilevel"/>
    <w:tmpl w:val="2FDC84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C53901"/>
    <w:multiLevelType w:val="hybridMultilevel"/>
    <w:tmpl w:val="5E205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815231A"/>
    <w:multiLevelType w:val="hybridMultilevel"/>
    <w:tmpl w:val="456221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8"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102DF3"/>
    <w:multiLevelType w:val="hybridMultilevel"/>
    <w:tmpl w:val="EE329C2A"/>
    <w:lvl w:ilvl="0" w:tplc="410267F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7469E3"/>
    <w:multiLevelType w:val="hybridMultilevel"/>
    <w:tmpl w:val="D5C0B112"/>
    <w:lvl w:ilvl="0" w:tplc="9F504CFC">
      <w:start w:val="1"/>
      <w:numFmt w:val="decimal"/>
      <w:lvlText w:val="%1."/>
      <w:lvlJc w:val="left"/>
      <w:pPr>
        <w:ind w:left="720" w:hanging="360"/>
      </w:pPr>
      <w:rPr>
        <w:rFonts w:ascii="Cambria" w:eastAsia="Times New Roman" w:hAnsi="Cambria"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670AF6"/>
    <w:multiLevelType w:val="hybridMultilevel"/>
    <w:tmpl w:val="E034C7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6827BFB"/>
    <w:multiLevelType w:val="hybridMultilevel"/>
    <w:tmpl w:val="1CE85F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5" w15:restartNumberingAfterBreak="0">
    <w:nsid w:val="3B7F39B3"/>
    <w:multiLevelType w:val="hybridMultilevel"/>
    <w:tmpl w:val="C98EC9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F6B2FA9"/>
    <w:multiLevelType w:val="hybridMultilevel"/>
    <w:tmpl w:val="D9F04D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44A7014"/>
    <w:multiLevelType w:val="hybridMultilevel"/>
    <w:tmpl w:val="D26E6E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55A1FF2"/>
    <w:multiLevelType w:val="hybridMultilevel"/>
    <w:tmpl w:val="ABD8E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ABF11F5"/>
    <w:multiLevelType w:val="hybridMultilevel"/>
    <w:tmpl w:val="255EE7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5E314291"/>
    <w:multiLevelType w:val="hybridMultilevel"/>
    <w:tmpl w:val="FEC4539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8D8611A"/>
    <w:multiLevelType w:val="hybridMultilevel"/>
    <w:tmpl w:val="6BF4C8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24B7CDF"/>
    <w:multiLevelType w:val="hybridMultilevel"/>
    <w:tmpl w:val="2E026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4B356C0"/>
    <w:multiLevelType w:val="hybridMultilevel"/>
    <w:tmpl w:val="4E4AF540"/>
    <w:lvl w:ilvl="0" w:tplc="FCC6CEE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29"/>
  </w:num>
  <w:num w:numId="3">
    <w:abstractNumId w:val="29"/>
  </w:num>
  <w:num w:numId="4">
    <w:abstractNumId w:val="29"/>
  </w:num>
  <w:num w:numId="5">
    <w:abstractNumId w:val="29"/>
  </w:num>
  <w:num w:numId="6">
    <w:abstractNumId w:val="29"/>
  </w:num>
  <w:num w:numId="7">
    <w:abstractNumId w:val="29"/>
  </w:num>
  <w:num w:numId="8">
    <w:abstractNumId w:val="29"/>
  </w:num>
  <w:num w:numId="9">
    <w:abstractNumId w:val="29"/>
  </w:num>
  <w:num w:numId="10">
    <w:abstractNumId w:val="26"/>
  </w:num>
  <w:num w:numId="11">
    <w:abstractNumId w:val="25"/>
  </w:num>
  <w:num w:numId="12">
    <w:abstractNumId w:val="14"/>
  </w:num>
  <w:num w:numId="13">
    <w:abstractNumId w:val="7"/>
  </w:num>
  <w:num w:numId="14">
    <w:abstractNumId w:val="0"/>
  </w:num>
  <w:num w:numId="15">
    <w:abstractNumId w:val="9"/>
  </w:num>
  <w:num w:numId="16">
    <w:abstractNumId w:val="17"/>
  </w:num>
  <w:num w:numId="17">
    <w:abstractNumId w:val="18"/>
  </w:num>
  <w:num w:numId="18">
    <w:abstractNumId w:val="23"/>
  </w:num>
  <w:num w:numId="19">
    <w:abstractNumId w:val="8"/>
  </w:num>
  <w:num w:numId="20">
    <w:abstractNumId w:val="11"/>
  </w:num>
  <w:num w:numId="21">
    <w:abstractNumId w:val="22"/>
  </w:num>
  <w:num w:numId="22">
    <w:abstractNumId w:val="3"/>
  </w:num>
  <w:num w:numId="23">
    <w:abstractNumId w:val="6"/>
  </w:num>
  <w:num w:numId="24">
    <w:abstractNumId w:val="15"/>
  </w:num>
  <w:num w:numId="25">
    <w:abstractNumId w:val="19"/>
  </w:num>
  <w:num w:numId="26">
    <w:abstractNumId w:val="24"/>
  </w:num>
  <w:num w:numId="27">
    <w:abstractNumId w:val="1"/>
  </w:num>
  <w:num w:numId="28">
    <w:abstractNumId w:val="20"/>
  </w:num>
  <w:num w:numId="29">
    <w:abstractNumId w:val="16"/>
  </w:num>
  <w:num w:numId="30">
    <w:abstractNumId w:val="13"/>
  </w:num>
  <w:num w:numId="31">
    <w:abstractNumId w:val="4"/>
  </w:num>
  <w:num w:numId="32">
    <w:abstractNumId w:val="5"/>
  </w:num>
  <w:num w:numId="33">
    <w:abstractNumId w:val="28"/>
  </w:num>
  <w:num w:numId="34">
    <w:abstractNumId w:val="12"/>
  </w:num>
  <w:num w:numId="35">
    <w:abstractNumId w:val="2"/>
  </w:num>
  <w:num w:numId="36">
    <w:abstractNumId w:val="27"/>
  </w:num>
  <w:num w:numId="37">
    <w:abstractNumId w:val="1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16EC5"/>
    <w:rsid w:val="00017032"/>
    <w:rsid w:val="000224C1"/>
    <w:rsid w:val="00023B32"/>
    <w:rsid w:val="000319B3"/>
    <w:rsid w:val="000345BF"/>
    <w:rsid w:val="0003631E"/>
    <w:rsid w:val="00042BEF"/>
    <w:rsid w:val="00042CAA"/>
    <w:rsid w:val="000545CF"/>
    <w:rsid w:val="00060615"/>
    <w:rsid w:val="000642FE"/>
    <w:rsid w:val="0008214A"/>
    <w:rsid w:val="000864B5"/>
    <w:rsid w:val="000873ED"/>
    <w:rsid w:val="00091240"/>
    <w:rsid w:val="00091F77"/>
    <w:rsid w:val="000A1016"/>
    <w:rsid w:val="000A2515"/>
    <w:rsid w:val="000A425D"/>
    <w:rsid w:val="000A4B14"/>
    <w:rsid w:val="000A5463"/>
    <w:rsid w:val="000B3EB5"/>
    <w:rsid w:val="000B6194"/>
    <w:rsid w:val="000B63DA"/>
    <w:rsid w:val="000C099E"/>
    <w:rsid w:val="000C14DF"/>
    <w:rsid w:val="000C157F"/>
    <w:rsid w:val="000C602B"/>
    <w:rsid w:val="000C6885"/>
    <w:rsid w:val="000D34E2"/>
    <w:rsid w:val="000D3D70"/>
    <w:rsid w:val="000E0567"/>
    <w:rsid w:val="000E2BB8"/>
    <w:rsid w:val="000E30A0"/>
    <w:rsid w:val="000E44E8"/>
    <w:rsid w:val="000F003E"/>
    <w:rsid w:val="000F0B8C"/>
    <w:rsid w:val="000F237D"/>
    <w:rsid w:val="000F38CA"/>
    <w:rsid w:val="000F4280"/>
    <w:rsid w:val="000F76F5"/>
    <w:rsid w:val="00104FD0"/>
    <w:rsid w:val="00124EC1"/>
    <w:rsid w:val="001501AA"/>
    <w:rsid w:val="0016039E"/>
    <w:rsid w:val="00162CAE"/>
    <w:rsid w:val="00166013"/>
    <w:rsid w:val="00171DF6"/>
    <w:rsid w:val="001767FB"/>
    <w:rsid w:val="00186CFD"/>
    <w:rsid w:val="00190681"/>
    <w:rsid w:val="0019412D"/>
    <w:rsid w:val="00195369"/>
    <w:rsid w:val="001A62AD"/>
    <w:rsid w:val="001A67BA"/>
    <w:rsid w:val="001B3428"/>
    <w:rsid w:val="001B6A56"/>
    <w:rsid w:val="001B7832"/>
    <w:rsid w:val="001C0807"/>
    <w:rsid w:val="001C1B17"/>
    <w:rsid w:val="001C2183"/>
    <w:rsid w:val="001C7986"/>
    <w:rsid w:val="001D0B89"/>
    <w:rsid w:val="001D3224"/>
    <w:rsid w:val="001D489B"/>
    <w:rsid w:val="001E177F"/>
    <w:rsid w:val="001E3B4E"/>
    <w:rsid w:val="001E439E"/>
    <w:rsid w:val="001E52BC"/>
    <w:rsid w:val="001F02A6"/>
    <w:rsid w:val="001F1161"/>
    <w:rsid w:val="001F4F51"/>
    <w:rsid w:val="001F79A0"/>
    <w:rsid w:val="0020078B"/>
    <w:rsid w:val="0020245B"/>
    <w:rsid w:val="002036FD"/>
    <w:rsid w:val="002058AF"/>
    <w:rsid w:val="002061EF"/>
    <w:rsid w:val="00206992"/>
    <w:rsid w:val="00214612"/>
    <w:rsid w:val="00221134"/>
    <w:rsid w:val="002251AF"/>
    <w:rsid w:val="00225923"/>
    <w:rsid w:val="00227CED"/>
    <w:rsid w:val="00236A27"/>
    <w:rsid w:val="002415A3"/>
    <w:rsid w:val="0025199E"/>
    <w:rsid w:val="002548AC"/>
    <w:rsid w:val="00255DD0"/>
    <w:rsid w:val="0025652C"/>
    <w:rsid w:val="002570E4"/>
    <w:rsid w:val="00261B64"/>
    <w:rsid w:val="00264E1B"/>
    <w:rsid w:val="0026597B"/>
    <w:rsid w:val="00265FCA"/>
    <w:rsid w:val="0027672E"/>
    <w:rsid w:val="002770D6"/>
    <w:rsid w:val="00281806"/>
    <w:rsid w:val="00284A87"/>
    <w:rsid w:val="00284F1A"/>
    <w:rsid w:val="00292AD5"/>
    <w:rsid w:val="00295EF7"/>
    <w:rsid w:val="00297CF6"/>
    <w:rsid w:val="002A256F"/>
    <w:rsid w:val="002B012E"/>
    <w:rsid w:val="002B1784"/>
    <w:rsid w:val="002B43D6"/>
    <w:rsid w:val="002C1E82"/>
    <w:rsid w:val="002C3C19"/>
    <w:rsid w:val="002C4134"/>
    <w:rsid w:val="002C4E37"/>
    <w:rsid w:val="002C6003"/>
    <w:rsid w:val="002C71E5"/>
    <w:rsid w:val="002C77E9"/>
    <w:rsid w:val="002D0AB7"/>
    <w:rsid w:val="002D1046"/>
    <w:rsid w:val="002D1D01"/>
    <w:rsid w:val="002D2A79"/>
    <w:rsid w:val="002D6FBC"/>
    <w:rsid w:val="002F650F"/>
    <w:rsid w:val="003012EC"/>
    <w:rsid w:val="00301E00"/>
    <w:rsid w:val="003049CF"/>
    <w:rsid w:val="00304DF1"/>
    <w:rsid w:val="00306F9C"/>
    <w:rsid w:val="003071D9"/>
    <w:rsid w:val="0032111F"/>
    <w:rsid w:val="00321749"/>
    <w:rsid w:val="00322A0B"/>
    <w:rsid w:val="00326F43"/>
    <w:rsid w:val="00332D22"/>
    <w:rsid w:val="003336F9"/>
    <w:rsid w:val="00337205"/>
    <w:rsid w:val="0034122A"/>
    <w:rsid w:val="00341702"/>
    <w:rsid w:val="003420D6"/>
    <w:rsid w:val="00345E1A"/>
    <w:rsid w:val="0034662F"/>
    <w:rsid w:val="00360859"/>
    <w:rsid w:val="00361404"/>
    <w:rsid w:val="00362769"/>
    <w:rsid w:val="00365F5F"/>
    <w:rsid w:val="00371099"/>
    <w:rsid w:val="00371AFA"/>
    <w:rsid w:val="00383274"/>
    <w:rsid w:val="003848CD"/>
    <w:rsid w:val="00384F58"/>
    <w:rsid w:val="003956F9"/>
    <w:rsid w:val="003A4B9D"/>
    <w:rsid w:val="003A5E41"/>
    <w:rsid w:val="003A6DE4"/>
    <w:rsid w:val="003A7727"/>
    <w:rsid w:val="003B0D39"/>
    <w:rsid w:val="003B245B"/>
    <w:rsid w:val="003B3E78"/>
    <w:rsid w:val="003B6AC5"/>
    <w:rsid w:val="003C23EB"/>
    <w:rsid w:val="003C64B2"/>
    <w:rsid w:val="003D4D14"/>
    <w:rsid w:val="003D73D0"/>
    <w:rsid w:val="003E1CD5"/>
    <w:rsid w:val="003E38C4"/>
    <w:rsid w:val="003F2467"/>
    <w:rsid w:val="003F2BB8"/>
    <w:rsid w:val="003F2DCA"/>
    <w:rsid w:val="003F3516"/>
    <w:rsid w:val="003F789B"/>
    <w:rsid w:val="00411B29"/>
    <w:rsid w:val="00412BB7"/>
    <w:rsid w:val="00413626"/>
    <w:rsid w:val="00415D99"/>
    <w:rsid w:val="00421FA4"/>
    <w:rsid w:val="00427DE8"/>
    <w:rsid w:val="0043270D"/>
    <w:rsid w:val="004355A3"/>
    <w:rsid w:val="004406A4"/>
    <w:rsid w:val="004408D8"/>
    <w:rsid w:val="004443A9"/>
    <w:rsid w:val="00457F0F"/>
    <w:rsid w:val="00465502"/>
    <w:rsid w:val="00470580"/>
    <w:rsid w:val="0047186A"/>
    <w:rsid w:val="00472CFE"/>
    <w:rsid w:val="00483ACE"/>
    <w:rsid w:val="00486311"/>
    <w:rsid w:val="00486A3F"/>
    <w:rsid w:val="00487541"/>
    <w:rsid w:val="00491614"/>
    <w:rsid w:val="00497D6A"/>
    <w:rsid w:val="004A2EF2"/>
    <w:rsid w:val="004A6201"/>
    <w:rsid w:val="004B4A38"/>
    <w:rsid w:val="004C19B2"/>
    <w:rsid w:val="004C3810"/>
    <w:rsid w:val="004C4D5B"/>
    <w:rsid w:val="004C4E75"/>
    <w:rsid w:val="004D0BE2"/>
    <w:rsid w:val="004D5A2F"/>
    <w:rsid w:val="004D7ECA"/>
    <w:rsid w:val="004E2880"/>
    <w:rsid w:val="004E5D1D"/>
    <w:rsid w:val="004F177E"/>
    <w:rsid w:val="004F336E"/>
    <w:rsid w:val="004F6C5A"/>
    <w:rsid w:val="00501973"/>
    <w:rsid w:val="005077D6"/>
    <w:rsid w:val="0051348E"/>
    <w:rsid w:val="005169F1"/>
    <w:rsid w:val="00517354"/>
    <w:rsid w:val="0052064A"/>
    <w:rsid w:val="0052203A"/>
    <w:rsid w:val="00523EAA"/>
    <w:rsid w:val="00525F9A"/>
    <w:rsid w:val="00540ED2"/>
    <w:rsid w:val="00542651"/>
    <w:rsid w:val="00547D78"/>
    <w:rsid w:val="0055029E"/>
    <w:rsid w:val="00573B0A"/>
    <w:rsid w:val="00580B84"/>
    <w:rsid w:val="0058273F"/>
    <w:rsid w:val="00583700"/>
    <w:rsid w:val="00586637"/>
    <w:rsid w:val="005918BC"/>
    <w:rsid w:val="005925BA"/>
    <w:rsid w:val="005946E0"/>
    <w:rsid w:val="005956CD"/>
    <w:rsid w:val="005A0E48"/>
    <w:rsid w:val="005B00C5"/>
    <w:rsid w:val="005B661B"/>
    <w:rsid w:val="005B75BD"/>
    <w:rsid w:val="005C077E"/>
    <w:rsid w:val="005C16F9"/>
    <w:rsid w:val="005C201F"/>
    <w:rsid w:val="005C24CF"/>
    <w:rsid w:val="005C3785"/>
    <w:rsid w:val="005C5A0B"/>
    <w:rsid w:val="005C6905"/>
    <w:rsid w:val="005D05EE"/>
    <w:rsid w:val="005D2B1C"/>
    <w:rsid w:val="005D30F3"/>
    <w:rsid w:val="005D44A7"/>
    <w:rsid w:val="005E4E21"/>
    <w:rsid w:val="005F0564"/>
    <w:rsid w:val="005F5A54"/>
    <w:rsid w:val="005F7905"/>
    <w:rsid w:val="005F7D8F"/>
    <w:rsid w:val="00605D25"/>
    <w:rsid w:val="00610A7E"/>
    <w:rsid w:val="00612214"/>
    <w:rsid w:val="00617307"/>
    <w:rsid w:val="00617AC0"/>
    <w:rsid w:val="00621230"/>
    <w:rsid w:val="00622314"/>
    <w:rsid w:val="00626C72"/>
    <w:rsid w:val="006332F3"/>
    <w:rsid w:val="00637F00"/>
    <w:rsid w:val="00642AA7"/>
    <w:rsid w:val="00646BC4"/>
    <w:rsid w:val="00646F21"/>
    <w:rsid w:val="00647299"/>
    <w:rsid w:val="00647BAA"/>
    <w:rsid w:val="00651CD5"/>
    <w:rsid w:val="00651ED0"/>
    <w:rsid w:val="00653F33"/>
    <w:rsid w:val="00653F53"/>
    <w:rsid w:val="0066701F"/>
    <w:rsid w:val="0066741D"/>
    <w:rsid w:val="00674144"/>
    <w:rsid w:val="00674AD0"/>
    <w:rsid w:val="00675E7F"/>
    <w:rsid w:val="00680429"/>
    <w:rsid w:val="006808A9"/>
    <w:rsid w:val="0069076F"/>
    <w:rsid w:val="00692A65"/>
    <w:rsid w:val="006A2097"/>
    <w:rsid w:val="006A3588"/>
    <w:rsid w:val="006A5369"/>
    <w:rsid w:val="006A785A"/>
    <w:rsid w:val="006B3332"/>
    <w:rsid w:val="006C5CD6"/>
    <w:rsid w:val="006D0554"/>
    <w:rsid w:val="006D3442"/>
    <w:rsid w:val="006E692F"/>
    <w:rsid w:val="006E6B93"/>
    <w:rsid w:val="006F050F"/>
    <w:rsid w:val="006F14E9"/>
    <w:rsid w:val="006F68D0"/>
    <w:rsid w:val="006F76F7"/>
    <w:rsid w:val="00700095"/>
    <w:rsid w:val="0070334A"/>
    <w:rsid w:val="00705BC1"/>
    <w:rsid w:val="00711E56"/>
    <w:rsid w:val="00715D82"/>
    <w:rsid w:val="0072145A"/>
    <w:rsid w:val="0072458C"/>
    <w:rsid w:val="00725DFC"/>
    <w:rsid w:val="007272D1"/>
    <w:rsid w:val="0073050A"/>
    <w:rsid w:val="00752538"/>
    <w:rsid w:val="00752F4C"/>
    <w:rsid w:val="00753743"/>
    <w:rsid w:val="00754A5A"/>
    <w:rsid w:val="00754C30"/>
    <w:rsid w:val="00757C44"/>
    <w:rsid w:val="00763FCD"/>
    <w:rsid w:val="00765457"/>
    <w:rsid w:val="00767D09"/>
    <w:rsid w:val="0077016C"/>
    <w:rsid w:val="00770CA5"/>
    <w:rsid w:val="007715CC"/>
    <w:rsid w:val="00771C72"/>
    <w:rsid w:val="00782C93"/>
    <w:rsid w:val="0079089A"/>
    <w:rsid w:val="00791992"/>
    <w:rsid w:val="007A46FC"/>
    <w:rsid w:val="007A5344"/>
    <w:rsid w:val="007A781F"/>
    <w:rsid w:val="007B1CBF"/>
    <w:rsid w:val="007C31EA"/>
    <w:rsid w:val="007C3A88"/>
    <w:rsid w:val="007D1B7C"/>
    <w:rsid w:val="007D54B1"/>
    <w:rsid w:val="007D69ED"/>
    <w:rsid w:val="007D702C"/>
    <w:rsid w:val="007E53F9"/>
    <w:rsid w:val="007E66D9"/>
    <w:rsid w:val="007F08FE"/>
    <w:rsid w:val="007F77CE"/>
    <w:rsid w:val="008023AE"/>
    <w:rsid w:val="0080787B"/>
    <w:rsid w:val="008104A7"/>
    <w:rsid w:val="00811A9B"/>
    <w:rsid w:val="008134F6"/>
    <w:rsid w:val="008167EE"/>
    <w:rsid w:val="00822F17"/>
    <w:rsid w:val="00824168"/>
    <w:rsid w:val="00831D68"/>
    <w:rsid w:val="008321C9"/>
    <w:rsid w:val="0083359D"/>
    <w:rsid w:val="00842387"/>
    <w:rsid w:val="00857467"/>
    <w:rsid w:val="00860404"/>
    <w:rsid w:val="008740B3"/>
    <w:rsid w:val="0087574D"/>
    <w:rsid w:val="00876B17"/>
    <w:rsid w:val="00880266"/>
    <w:rsid w:val="00883831"/>
    <w:rsid w:val="00886205"/>
    <w:rsid w:val="008904F6"/>
    <w:rsid w:val="00890E52"/>
    <w:rsid w:val="008937CE"/>
    <w:rsid w:val="00895AE5"/>
    <w:rsid w:val="00895FB5"/>
    <w:rsid w:val="008960BB"/>
    <w:rsid w:val="008A26A3"/>
    <w:rsid w:val="008A421B"/>
    <w:rsid w:val="008A604B"/>
    <w:rsid w:val="008B141E"/>
    <w:rsid w:val="008B3278"/>
    <w:rsid w:val="008B5B34"/>
    <w:rsid w:val="008C3E01"/>
    <w:rsid w:val="008D0A32"/>
    <w:rsid w:val="008D2730"/>
    <w:rsid w:val="008F0E1F"/>
    <w:rsid w:val="008F0E39"/>
    <w:rsid w:val="008F4A49"/>
    <w:rsid w:val="00901BCB"/>
    <w:rsid w:val="00901F06"/>
    <w:rsid w:val="00910B6F"/>
    <w:rsid w:val="00931729"/>
    <w:rsid w:val="00936BAC"/>
    <w:rsid w:val="009503E0"/>
    <w:rsid w:val="009507F4"/>
    <w:rsid w:val="00953909"/>
    <w:rsid w:val="00955290"/>
    <w:rsid w:val="009633DF"/>
    <w:rsid w:val="00967BEE"/>
    <w:rsid w:val="00972E62"/>
    <w:rsid w:val="00977C9D"/>
    <w:rsid w:val="00980425"/>
    <w:rsid w:val="0098414B"/>
    <w:rsid w:val="009953E9"/>
    <w:rsid w:val="00995C38"/>
    <w:rsid w:val="009A18E2"/>
    <w:rsid w:val="009A20EA"/>
    <w:rsid w:val="009A30F5"/>
    <w:rsid w:val="009A4192"/>
    <w:rsid w:val="009A4F10"/>
    <w:rsid w:val="009B0B2A"/>
    <w:rsid w:val="009B3183"/>
    <w:rsid w:val="009C06F7"/>
    <w:rsid w:val="009C3168"/>
    <w:rsid w:val="009C4CF2"/>
    <w:rsid w:val="009C4D45"/>
    <w:rsid w:val="009C51D7"/>
    <w:rsid w:val="009E034B"/>
    <w:rsid w:val="009E6773"/>
    <w:rsid w:val="009F0D94"/>
    <w:rsid w:val="009F3234"/>
    <w:rsid w:val="009F3719"/>
    <w:rsid w:val="009F50A2"/>
    <w:rsid w:val="009F6C59"/>
    <w:rsid w:val="00A04D49"/>
    <w:rsid w:val="00A0512E"/>
    <w:rsid w:val="00A06DC7"/>
    <w:rsid w:val="00A15F9C"/>
    <w:rsid w:val="00A162C6"/>
    <w:rsid w:val="00A1639B"/>
    <w:rsid w:val="00A17193"/>
    <w:rsid w:val="00A20610"/>
    <w:rsid w:val="00A24A4D"/>
    <w:rsid w:val="00A30913"/>
    <w:rsid w:val="00A32253"/>
    <w:rsid w:val="00A33D5A"/>
    <w:rsid w:val="00A35350"/>
    <w:rsid w:val="00A37976"/>
    <w:rsid w:val="00A546A5"/>
    <w:rsid w:val="00A5663B"/>
    <w:rsid w:val="00A60211"/>
    <w:rsid w:val="00A60E99"/>
    <w:rsid w:val="00A66F36"/>
    <w:rsid w:val="00A730DB"/>
    <w:rsid w:val="00A73BDC"/>
    <w:rsid w:val="00A74247"/>
    <w:rsid w:val="00A8235C"/>
    <w:rsid w:val="00A862B1"/>
    <w:rsid w:val="00A87558"/>
    <w:rsid w:val="00A87DE0"/>
    <w:rsid w:val="00A90B3F"/>
    <w:rsid w:val="00A9231C"/>
    <w:rsid w:val="00A945D3"/>
    <w:rsid w:val="00A9627F"/>
    <w:rsid w:val="00A96DC9"/>
    <w:rsid w:val="00AA11DF"/>
    <w:rsid w:val="00AA1979"/>
    <w:rsid w:val="00AA1FB6"/>
    <w:rsid w:val="00AA3FF4"/>
    <w:rsid w:val="00AA7113"/>
    <w:rsid w:val="00AB2576"/>
    <w:rsid w:val="00AB6695"/>
    <w:rsid w:val="00AC0D27"/>
    <w:rsid w:val="00AC0F1D"/>
    <w:rsid w:val="00AC46D2"/>
    <w:rsid w:val="00AC766E"/>
    <w:rsid w:val="00AD13AB"/>
    <w:rsid w:val="00AD3AF0"/>
    <w:rsid w:val="00AD417C"/>
    <w:rsid w:val="00AD528B"/>
    <w:rsid w:val="00AE611E"/>
    <w:rsid w:val="00AF66C4"/>
    <w:rsid w:val="00AF6A9B"/>
    <w:rsid w:val="00AF7DE7"/>
    <w:rsid w:val="00B01AB1"/>
    <w:rsid w:val="00B02404"/>
    <w:rsid w:val="00B14597"/>
    <w:rsid w:val="00B15386"/>
    <w:rsid w:val="00B16964"/>
    <w:rsid w:val="00B220B8"/>
    <w:rsid w:val="00B24CE3"/>
    <w:rsid w:val="00B24F28"/>
    <w:rsid w:val="00B25CDE"/>
    <w:rsid w:val="00B263DB"/>
    <w:rsid w:val="00B27D47"/>
    <w:rsid w:val="00B30846"/>
    <w:rsid w:val="00B32611"/>
    <w:rsid w:val="00B343FA"/>
    <w:rsid w:val="00B40068"/>
    <w:rsid w:val="00B4479D"/>
    <w:rsid w:val="00B44B27"/>
    <w:rsid w:val="00B555D0"/>
    <w:rsid w:val="00B61BDB"/>
    <w:rsid w:val="00B655A0"/>
    <w:rsid w:val="00B66366"/>
    <w:rsid w:val="00B73A9A"/>
    <w:rsid w:val="00B926D1"/>
    <w:rsid w:val="00B92A91"/>
    <w:rsid w:val="00B977C3"/>
    <w:rsid w:val="00BA7263"/>
    <w:rsid w:val="00BB1DBD"/>
    <w:rsid w:val="00BB49C6"/>
    <w:rsid w:val="00BB647E"/>
    <w:rsid w:val="00BD105C"/>
    <w:rsid w:val="00BD7840"/>
    <w:rsid w:val="00BE04D8"/>
    <w:rsid w:val="00BE52FC"/>
    <w:rsid w:val="00BE6103"/>
    <w:rsid w:val="00BE7497"/>
    <w:rsid w:val="00BF7928"/>
    <w:rsid w:val="00C01582"/>
    <w:rsid w:val="00C0166C"/>
    <w:rsid w:val="00C04B0C"/>
    <w:rsid w:val="00C06CA1"/>
    <w:rsid w:val="00C13744"/>
    <w:rsid w:val="00C2234A"/>
    <w:rsid w:val="00C2350C"/>
    <w:rsid w:val="00C243A1"/>
    <w:rsid w:val="00C25404"/>
    <w:rsid w:val="00C25DF1"/>
    <w:rsid w:val="00C301EC"/>
    <w:rsid w:val="00C31308"/>
    <w:rsid w:val="00C32598"/>
    <w:rsid w:val="00C32FBB"/>
    <w:rsid w:val="00C332AD"/>
    <w:rsid w:val="00C37496"/>
    <w:rsid w:val="00C37AE5"/>
    <w:rsid w:val="00C41ADA"/>
    <w:rsid w:val="00C4571F"/>
    <w:rsid w:val="00C45AF7"/>
    <w:rsid w:val="00C46534"/>
    <w:rsid w:val="00C52547"/>
    <w:rsid w:val="00C55583"/>
    <w:rsid w:val="00C71EBA"/>
    <w:rsid w:val="00C729A1"/>
    <w:rsid w:val="00C74390"/>
    <w:rsid w:val="00C80445"/>
    <w:rsid w:val="00C83F4F"/>
    <w:rsid w:val="00C864D7"/>
    <w:rsid w:val="00C90057"/>
    <w:rsid w:val="00CA0D5A"/>
    <w:rsid w:val="00CA1AE3"/>
    <w:rsid w:val="00CA3674"/>
    <w:rsid w:val="00CA5698"/>
    <w:rsid w:val="00CB1657"/>
    <w:rsid w:val="00CB1E4C"/>
    <w:rsid w:val="00CB2461"/>
    <w:rsid w:val="00CB7C4D"/>
    <w:rsid w:val="00CC1EEB"/>
    <w:rsid w:val="00CC22AC"/>
    <w:rsid w:val="00CC59F5"/>
    <w:rsid w:val="00CC62E9"/>
    <w:rsid w:val="00CD13E7"/>
    <w:rsid w:val="00CD3CE2"/>
    <w:rsid w:val="00CD6D05"/>
    <w:rsid w:val="00CE0328"/>
    <w:rsid w:val="00CE5FF4"/>
    <w:rsid w:val="00CF0A64"/>
    <w:rsid w:val="00CF0E8A"/>
    <w:rsid w:val="00D0044C"/>
    <w:rsid w:val="00D00AC1"/>
    <w:rsid w:val="00D01C51"/>
    <w:rsid w:val="00D02BB1"/>
    <w:rsid w:val="00D0691E"/>
    <w:rsid w:val="00D11B9D"/>
    <w:rsid w:val="00D1421F"/>
    <w:rsid w:val="00D14800"/>
    <w:rsid w:val="00D17E09"/>
    <w:rsid w:val="00D251B3"/>
    <w:rsid w:val="00D2592A"/>
    <w:rsid w:val="00D33F8D"/>
    <w:rsid w:val="00D379B0"/>
    <w:rsid w:val="00D4303F"/>
    <w:rsid w:val="00D43376"/>
    <w:rsid w:val="00D4455A"/>
    <w:rsid w:val="00D47516"/>
    <w:rsid w:val="00D638E5"/>
    <w:rsid w:val="00D7519B"/>
    <w:rsid w:val="00D77D76"/>
    <w:rsid w:val="00D86453"/>
    <w:rsid w:val="00D93DCC"/>
    <w:rsid w:val="00DA0AAF"/>
    <w:rsid w:val="00DA0DF5"/>
    <w:rsid w:val="00DA14A2"/>
    <w:rsid w:val="00DA2AB5"/>
    <w:rsid w:val="00DA5411"/>
    <w:rsid w:val="00DA59FF"/>
    <w:rsid w:val="00DB1DB9"/>
    <w:rsid w:val="00DB1FF5"/>
    <w:rsid w:val="00DB2FC8"/>
    <w:rsid w:val="00DC1693"/>
    <w:rsid w:val="00DC5A22"/>
    <w:rsid w:val="00DC64B0"/>
    <w:rsid w:val="00DD1C2B"/>
    <w:rsid w:val="00DD1D03"/>
    <w:rsid w:val="00DD2579"/>
    <w:rsid w:val="00DD280E"/>
    <w:rsid w:val="00DD7797"/>
    <w:rsid w:val="00DD7ED9"/>
    <w:rsid w:val="00DE2170"/>
    <w:rsid w:val="00DE3DAF"/>
    <w:rsid w:val="00DE51A3"/>
    <w:rsid w:val="00DE62F3"/>
    <w:rsid w:val="00DF099A"/>
    <w:rsid w:val="00DF27F7"/>
    <w:rsid w:val="00DF3E94"/>
    <w:rsid w:val="00DF4614"/>
    <w:rsid w:val="00DF4762"/>
    <w:rsid w:val="00DF5515"/>
    <w:rsid w:val="00DF7B7B"/>
    <w:rsid w:val="00E018A8"/>
    <w:rsid w:val="00E057D5"/>
    <w:rsid w:val="00E074A9"/>
    <w:rsid w:val="00E16B7C"/>
    <w:rsid w:val="00E206BA"/>
    <w:rsid w:val="00E22772"/>
    <w:rsid w:val="00E24573"/>
    <w:rsid w:val="00E34DB6"/>
    <w:rsid w:val="00E357D4"/>
    <w:rsid w:val="00E40395"/>
    <w:rsid w:val="00E40D94"/>
    <w:rsid w:val="00E418BD"/>
    <w:rsid w:val="00E429AD"/>
    <w:rsid w:val="00E5535A"/>
    <w:rsid w:val="00E55813"/>
    <w:rsid w:val="00E56E32"/>
    <w:rsid w:val="00E70687"/>
    <w:rsid w:val="00E71C05"/>
    <w:rsid w:val="00E72589"/>
    <w:rsid w:val="00E776F1"/>
    <w:rsid w:val="00E84491"/>
    <w:rsid w:val="00E922F5"/>
    <w:rsid w:val="00EA0204"/>
    <w:rsid w:val="00EA3786"/>
    <w:rsid w:val="00EA5DA3"/>
    <w:rsid w:val="00ED0C27"/>
    <w:rsid w:val="00EE0F94"/>
    <w:rsid w:val="00EE3574"/>
    <w:rsid w:val="00EE46B9"/>
    <w:rsid w:val="00EE5A5F"/>
    <w:rsid w:val="00EE6171"/>
    <w:rsid w:val="00EE65BD"/>
    <w:rsid w:val="00EF66B1"/>
    <w:rsid w:val="00F02B8E"/>
    <w:rsid w:val="00F04B17"/>
    <w:rsid w:val="00F071B9"/>
    <w:rsid w:val="00F12B2C"/>
    <w:rsid w:val="00F16920"/>
    <w:rsid w:val="00F21A91"/>
    <w:rsid w:val="00F21B29"/>
    <w:rsid w:val="00F23282"/>
    <w:rsid w:val="00F239E9"/>
    <w:rsid w:val="00F25977"/>
    <w:rsid w:val="00F42CC8"/>
    <w:rsid w:val="00F43E93"/>
    <w:rsid w:val="00F50F63"/>
    <w:rsid w:val="00F54ADD"/>
    <w:rsid w:val="00F55177"/>
    <w:rsid w:val="00F64D51"/>
    <w:rsid w:val="00F665DF"/>
    <w:rsid w:val="00F73130"/>
    <w:rsid w:val="00F736BA"/>
    <w:rsid w:val="00F77246"/>
    <w:rsid w:val="00F80939"/>
    <w:rsid w:val="00F84821"/>
    <w:rsid w:val="00F926CD"/>
    <w:rsid w:val="00F95F01"/>
    <w:rsid w:val="00F97D08"/>
    <w:rsid w:val="00FA015E"/>
    <w:rsid w:val="00FA487E"/>
    <w:rsid w:val="00FA489F"/>
    <w:rsid w:val="00FA4A20"/>
    <w:rsid w:val="00FA55E7"/>
    <w:rsid w:val="00FA5D49"/>
    <w:rsid w:val="00FB1A46"/>
    <w:rsid w:val="00FB4081"/>
    <w:rsid w:val="00FC61EC"/>
    <w:rsid w:val="00FC692B"/>
    <w:rsid w:val="00FD1C20"/>
    <w:rsid w:val="00FD6896"/>
    <w:rsid w:val="00FE26CC"/>
    <w:rsid w:val="00FE465D"/>
    <w:rsid w:val="00FE59B6"/>
    <w:rsid w:val="00FE64A1"/>
    <w:rsid w:val="00FE6705"/>
    <w:rsid w:val="00FF01DF"/>
    <w:rsid w:val="00FF71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C17CE"/>
  <w15:docId w15:val="{410C8823-D905-466F-AF64-8FCC97CA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336E"/>
    <w:rPr>
      <w:color w:val="0000FF" w:themeColor="hyperlink"/>
      <w:u w:val="single"/>
    </w:rPr>
  </w:style>
  <w:style w:type="character" w:customStyle="1" w:styleId="10">
    <w:name w:val="Ανεπίλυτη αναφορά1"/>
    <w:basedOn w:val="DefaultParagraphFont"/>
    <w:uiPriority w:val="99"/>
    <w:semiHidden/>
    <w:unhideWhenUsed/>
    <w:rsid w:val="002C7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58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samea.gr/pressoffice/press-releases/5154-covid-19-panelladiki-ereyna-me-thema-staseis-kai-antilipseis-ton-atomon-me-anapiria-xronies-pathiseis-kai-ton-oikogeneion-toys-gia-ton-proliptiko-emboliasm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PlaceholderText"/>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PlaceholderText"/>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PlaceholderText"/>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PlaceholderText"/>
            </w:rPr>
            <w:t>Πόλη</w:t>
          </w:r>
          <w:r w:rsidRPr="0080787B">
            <w:rPr>
              <w:rStyle w:val="PlaceholderText"/>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PlaceholderText"/>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PlaceholderText"/>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PlaceholderText"/>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PlaceholderText"/>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PlaceholderText"/>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PlaceholderText"/>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PlaceholderText"/>
              <w:color w:val="0070C0"/>
            </w:rPr>
            <w:t>Κάντε εδώ για να εισαγάγετε το σώμα του εγγράφου.</w:t>
          </w:r>
        </w:p>
      </w:docPartBody>
    </w:docPart>
    <w:docPart>
      <w:docPartPr>
        <w:name w:val="55AB6389126B4031A24A9BACC2617333"/>
        <w:category>
          <w:name w:val="Γενικά"/>
          <w:gallery w:val="placeholder"/>
        </w:category>
        <w:types>
          <w:type w:val="bbPlcHdr"/>
        </w:types>
        <w:behaviors>
          <w:behavior w:val="content"/>
        </w:behaviors>
        <w:guid w:val="{13421925-420F-4FA9-987F-ADB1BE510934}"/>
      </w:docPartPr>
      <w:docPartBody>
        <w:p w:rsidR="00C6542F" w:rsidRDefault="00C913A3" w:rsidP="00C913A3">
          <w:pPr>
            <w:pStyle w:val="55AB6389126B4031A24A9BACC2617333"/>
          </w:pPr>
          <w:r w:rsidRPr="004D0BE2">
            <w:rPr>
              <w:rStyle w:val="PlaceholderText"/>
              <w:color w:val="0070C0"/>
            </w:rPr>
            <w:t>Κάντε εδώ για να εισαγάγετε το σώμα του εγγράφου.</w:t>
          </w:r>
        </w:p>
      </w:docPartBody>
    </w:docPart>
    <w:docPart>
      <w:docPartPr>
        <w:name w:val="A98940AB28BD453F961DED1C5B800E1D"/>
        <w:category>
          <w:name w:val="General"/>
          <w:gallery w:val="placeholder"/>
        </w:category>
        <w:types>
          <w:type w:val="bbPlcHdr"/>
        </w:types>
        <w:behaviors>
          <w:behavior w:val="content"/>
        </w:behaviors>
        <w:guid w:val="{1AE8A4C7-2A34-49EF-9BCF-ECF95ECB3C7E}"/>
      </w:docPartPr>
      <w:docPartBody>
        <w:p w:rsidR="00D326AF" w:rsidRDefault="00C11543" w:rsidP="00C11543">
          <w:pPr>
            <w:pStyle w:val="A98940AB28BD453F961DED1C5B800E1D"/>
          </w:pPr>
          <w:r w:rsidRPr="004E58EE">
            <w:rPr>
              <w:rStyle w:val="PlaceholderText"/>
            </w:rPr>
            <w:t>Κάντε κλικ ή πατήστε εδώ για να εισαγάγετε κείμενο.</w:t>
          </w:r>
        </w:p>
      </w:docPartBody>
    </w:docPart>
    <w:docPart>
      <w:docPartPr>
        <w:name w:val="516C7662AC0741C1AAA7D901F0A38E0C"/>
        <w:category>
          <w:name w:val="General"/>
          <w:gallery w:val="placeholder"/>
        </w:category>
        <w:types>
          <w:type w:val="bbPlcHdr"/>
        </w:types>
        <w:behaviors>
          <w:behavior w:val="content"/>
        </w:behaviors>
        <w:guid w:val="{13A5505A-6029-4004-B02C-2E9ED7E4B683}"/>
      </w:docPartPr>
      <w:docPartBody>
        <w:p w:rsidR="00D326AF" w:rsidRDefault="00C11543" w:rsidP="00C11543">
          <w:pPr>
            <w:pStyle w:val="516C7662AC0741C1AAA7D901F0A38E0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2E"/>
    <w:rsid w:val="00034F10"/>
    <w:rsid w:val="000430AD"/>
    <w:rsid w:val="0007255A"/>
    <w:rsid w:val="00087218"/>
    <w:rsid w:val="00094E0C"/>
    <w:rsid w:val="000D223C"/>
    <w:rsid w:val="001138EA"/>
    <w:rsid w:val="00165522"/>
    <w:rsid w:val="001D7D30"/>
    <w:rsid w:val="0022661A"/>
    <w:rsid w:val="0024299B"/>
    <w:rsid w:val="00296099"/>
    <w:rsid w:val="002C0213"/>
    <w:rsid w:val="002F4A22"/>
    <w:rsid w:val="003032A1"/>
    <w:rsid w:val="0034082E"/>
    <w:rsid w:val="0035101A"/>
    <w:rsid w:val="00365D57"/>
    <w:rsid w:val="003D3122"/>
    <w:rsid w:val="00466E2C"/>
    <w:rsid w:val="0048078A"/>
    <w:rsid w:val="00521F5C"/>
    <w:rsid w:val="005220B4"/>
    <w:rsid w:val="005239AB"/>
    <w:rsid w:val="0053103A"/>
    <w:rsid w:val="005765B3"/>
    <w:rsid w:val="005A08AA"/>
    <w:rsid w:val="005A5057"/>
    <w:rsid w:val="005D3E7B"/>
    <w:rsid w:val="005E244C"/>
    <w:rsid w:val="00657DE4"/>
    <w:rsid w:val="00686194"/>
    <w:rsid w:val="006D7F4C"/>
    <w:rsid w:val="00702771"/>
    <w:rsid w:val="00716439"/>
    <w:rsid w:val="00732606"/>
    <w:rsid w:val="0075063D"/>
    <w:rsid w:val="007B5F3E"/>
    <w:rsid w:val="007F79EC"/>
    <w:rsid w:val="0081429B"/>
    <w:rsid w:val="00814CB5"/>
    <w:rsid w:val="00826E95"/>
    <w:rsid w:val="0088141A"/>
    <w:rsid w:val="008E3EDD"/>
    <w:rsid w:val="008F75B3"/>
    <w:rsid w:val="00984FA9"/>
    <w:rsid w:val="009A102F"/>
    <w:rsid w:val="009B7F5D"/>
    <w:rsid w:val="009E4464"/>
    <w:rsid w:val="00A54424"/>
    <w:rsid w:val="00A719CF"/>
    <w:rsid w:val="00AE2AA9"/>
    <w:rsid w:val="00B115EE"/>
    <w:rsid w:val="00B94646"/>
    <w:rsid w:val="00BC3B4C"/>
    <w:rsid w:val="00C11543"/>
    <w:rsid w:val="00C6542F"/>
    <w:rsid w:val="00C913A3"/>
    <w:rsid w:val="00CF3447"/>
    <w:rsid w:val="00D00601"/>
    <w:rsid w:val="00D326AF"/>
    <w:rsid w:val="00D80557"/>
    <w:rsid w:val="00E070D4"/>
    <w:rsid w:val="00EC7EF6"/>
    <w:rsid w:val="00F14333"/>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543"/>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55AB6389126B4031A24A9BACC2617333">
    <w:name w:val="55AB6389126B4031A24A9BACC2617333"/>
    <w:rsid w:val="00C913A3"/>
  </w:style>
  <w:style w:type="paragraph" w:customStyle="1" w:styleId="A98940AB28BD453F961DED1C5B800E1D">
    <w:name w:val="A98940AB28BD453F961DED1C5B800E1D"/>
    <w:rsid w:val="00C11543"/>
  </w:style>
  <w:style w:type="paragraph" w:customStyle="1" w:styleId="516C7662AC0741C1AAA7D901F0A38E0C">
    <w:name w:val="516C7662AC0741C1AAA7D901F0A38E0C"/>
    <w:rsid w:val="00C115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E87BB34-36CE-4C45-8451-53F44D21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471</TotalTime>
  <Pages>5</Pages>
  <Words>1537</Words>
  <Characters>8302</Characters>
  <Application>Microsoft Office Word</Application>
  <DocSecurity>0</DocSecurity>
  <Lines>69</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Microsoft account</cp:lastModifiedBy>
  <cp:revision>13</cp:revision>
  <cp:lastPrinted>2021-01-14T06:22:00Z</cp:lastPrinted>
  <dcterms:created xsi:type="dcterms:W3CDTF">2021-02-11T11:24:00Z</dcterms:created>
  <dcterms:modified xsi:type="dcterms:W3CDTF">2021-02-12T12:04:00Z</dcterms:modified>
  <dc:language>Ελληνικά</dc:language>
  <cp:version>am-20180624</cp:version>
</cp:coreProperties>
</file>