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56A" w:rsidRPr="003500F4" w:rsidRDefault="0073156A" w:rsidP="0073156A">
      <w:pPr>
        <w:rPr>
          <w:rFonts w:cstheme="minorHAnsi"/>
          <w:b/>
          <w:bCs/>
          <w:lang w:val="en-US"/>
        </w:rPr>
      </w:pPr>
      <w:r w:rsidRPr="003706DD">
        <w:rPr>
          <w:rFonts w:cstheme="minorHAnsi"/>
          <w:b/>
          <w:bCs/>
          <w:lang w:val="en-US"/>
        </w:rPr>
        <w:t>Deal</w:t>
      </w:r>
      <w:r w:rsidRPr="003500F4">
        <w:rPr>
          <w:rFonts w:cstheme="minorHAnsi"/>
          <w:b/>
          <w:bCs/>
          <w:lang w:val="en-US"/>
        </w:rPr>
        <w:t xml:space="preserve"> </w:t>
      </w:r>
      <w:r w:rsidRPr="003706DD">
        <w:rPr>
          <w:rFonts w:cstheme="minorHAnsi"/>
          <w:b/>
          <w:bCs/>
          <w:lang w:val="en-US"/>
        </w:rPr>
        <w:t>News</w:t>
      </w:r>
      <w:r w:rsidRPr="003500F4">
        <w:rPr>
          <w:rFonts w:cstheme="minorHAnsi"/>
          <w:b/>
          <w:bCs/>
          <w:lang w:val="en-US"/>
        </w:rPr>
        <w:t xml:space="preserve"> </w:t>
      </w:r>
      <w:r>
        <w:rPr>
          <w:rFonts w:cstheme="minorHAnsi"/>
          <w:b/>
          <w:bCs/>
          <w:lang w:val="en-US"/>
        </w:rPr>
        <w:t xml:space="preserve">– Tourism Insider </w:t>
      </w:r>
      <w:r w:rsidR="00E41EC4">
        <w:rPr>
          <w:rFonts w:cstheme="minorHAnsi"/>
          <w:b/>
          <w:bCs/>
        </w:rPr>
        <w:t>Παρασκευή</w:t>
      </w:r>
      <w:r>
        <w:rPr>
          <w:rFonts w:cstheme="minorHAnsi"/>
          <w:b/>
          <w:bCs/>
          <w:lang w:val="en-US"/>
        </w:rPr>
        <w:t xml:space="preserve"> </w:t>
      </w:r>
      <w:r w:rsidRPr="00C20F61">
        <w:rPr>
          <w:rFonts w:cstheme="minorHAnsi"/>
          <w:b/>
          <w:bCs/>
          <w:lang w:val="en-US"/>
        </w:rPr>
        <w:t xml:space="preserve">14 </w:t>
      </w:r>
      <w:r>
        <w:rPr>
          <w:rFonts w:cstheme="minorHAnsi"/>
          <w:b/>
          <w:bCs/>
        </w:rPr>
        <w:t>Μαίου</w:t>
      </w:r>
      <w:r w:rsidRPr="003500F4">
        <w:rPr>
          <w:rFonts w:cstheme="minorHAnsi"/>
          <w:b/>
          <w:bCs/>
          <w:lang w:val="en-US"/>
        </w:rPr>
        <w:t xml:space="preserve"> 2021</w:t>
      </w:r>
    </w:p>
    <w:p w:rsidR="0073156A" w:rsidRPr="003500F4" w:rsidRDefault="0073156A" w:rsidP="0073156A">
      <w:pPr>
        <w:rPr>
          <w:rFonts w:cstheme="minorHAnsi"/>
          <w:b/>
          <w:bCs/>
          <w:lang w:val="en-US"/>
        </w:rPr>
      </w:pPr>
    </w:p>
    <w:p w:rsidR="0073156A" w:rsidRPr="003706DD" w:rsidRDefault="0073156A" w:rsidP="0073156A">
      <w:pPr>
        <w:rPr>
          <w:rFonts w:cstheme="minorHAnsi"/>
        </w:rPr>
      </w:pPr>
      <w:r w:rsidRPr="003706DD">
        <w:rPr>
          <w:rFonts w:cstheme="minorHAnsi"/>
          <w:noProof/>
          <w:lang w:eastAsia="el-GR"/>
        </w:rPr>
        <w:drawing>
          <wp:anchor distT="0" distB="0" distL="114300" distR="114300" simplePos="0" relativeHeight="251659264" behindDoc="1" locked="0" layoutInCell="1" allowOverlap="1" wp14:anchorId="34292AEF" wp14:editId="2A60E552">
            <wp:simplePos x="0" y="0"/>
            <wp:positionH relativeFrom="column">
              <wp:posOffset>3272155</wp:posOffset>
            </wp:positionH>
            <wp:positionV relativeFrom="paragraph">
              <wp:posOffset>196215</wp:posOffset>
            </wp:positionV>
            <wp:extent cx="2214880" cy="1329690"/>
            <wp:effectExtent l="0" t="0" r="0" b="3810"/>
            <wp:wrapThrough wrapText="bothSides">
              <wp:wrapPolygon edited="0">
                <wp:start x="0" y="0"/>
                <wp:lineTo x="0" y="21352"/>
                <wp:lineTo x="21365" y="21352"/>
                <wp:lineTo x="21365" y="0"/>
                <wp:lineTo x="0" y="0"/>
              </wp:wrapPolygon>
            </wp:wrapThrough>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4880" cy="1329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06DD">
        <w:rPr>
          <w:rFonts w:cstheme="minorHAnsi"/>
          <w:b/>
          <w:bCs/>
        </w:rPr>
        <w:t>Κωνσταντίνος Κουσκούκης</w:t>
      </w:r>
    </w:p>
    <w:p w:rsidR="0073156A" w:rsidRPr="003706DD" w:rsidRDefault="0073156A" w:rsidP="0073156A">
      <w:pPr>
        <w:rPr>
          <w:rFonts w:cstheme="minorHAnsi"/>
        </w:rPr>
      </w:pPr>
      <w:r w:rsidRPr="003706DD">
        <w:rPr>
          <w:rFonts w:cstheme="minorHAnsi"/>
        </w:rPr>
        <w:t>Καθηγητής Δερματολογίας – Νομικός –</w:t>
      </w:r>
    </w:p>
    <w:p w:rsidR="0073156A" w:rsidRPr="003706DD" w:rsidRDefault="0073156A" w:rsidP="0073156A">
      <w:pPr>
        <w:spacing w:line="240" w:lineRule="auto"/>
        <w:rPr>
          <w:rFonts w:cstheme="minorHAnsi"/>
        </w:rPr>
      </w:pPr>
      <w:r w:rsidRPr="003706DD">
        <w:rPr>
          <w:rFonts w:cstheme="minorHAnsi"/>
        </w:rPr>
        <w:t>Πρόεδρος της Ελληνικής</w:t>
      </w:r>
    </w:p>
    <w:p w:rsidR="0073156A" w:rsidRPr="003706DD" w:rsidRDefault="0073156A" w:rsidP="0073156A">
      <w:pPr>
        <w:spacing w:line="240" w:lineRule="auto"/>
        <w:rPr>
          <w:rFonts w:cstheme="minorHAnsi"/>
        </w:rPr>
      </w:pPr>
      <w:r w:rsidRPr="003706DD">
        <w:rPr>
          <w:rFonts w:cstheme="minorHAnsi"/>
        </w:rPr>
        <w:t xml:space="preserve">Ακαδημίας Ιαματικής Ιατρικής – </w:t>
      </w:r>
    </w:p>
    <w:p w:rsidR="0073156A" w:rsidRPr="00FE58EC" w:rsidRDefault="0073156A" w:rsidP="0073156A">
      <w:pPr>
        <w:spacing w:line="240" w:lineRule="auto"/>
        <w:rPr>
          <w:rFonts w:cstheme="minorHAnsi"/>
        </w:rPr>
      </w:pPr>
      <w:r w:rsidRPr="003706DD">
        <w:rPr>
          <w:rFonts w:cstheme="minorHAnsi"/>
        </w:rPr>
        <w:t xml:space="preserve">Πρόεδρος </w:t>
      </w:r>
      <w:r>
        <w:rPr>
          <w:rFonts w:cstheme="minorHAnsi"/>
        </w:rPr>
        <w:t>Ελληνικού Συνδέσμου Τουρισμού Υγείας</w:t>
      </w:r>
      <w:r w:rsidRPr="003706DD">
        <w:rPr>
          <w:rFonts w:cstheme="minorHAnsi"/>
        </w:rPr>
        <w:t xml:space="preserve"> </w:t>
      </w:r>
    </w:p>
    <w:p w:rsidR="0073156A" w:rsidRPr="00C20F61" w:rsidRDefault="0073156A" w:rsidP="00DE5B7D">
      <w:pPr>
        <w:jc w:val="both"/>
        <w:rPr>
          <w:b/>
        </w:rPr>
      </w:pPr>
    </w:p>
    <w:p w:rsidR="00C61C2F" w:rsidRPr="00C20F61" w:rsidRDefault="00C61C2F" w:rsidP="00DE5B7D">
      <w:pPr>
        <w:jc w:val="both"/>
        <w:rPr>
          <w:b/>
        </w:rPr>
      </w:pPr>
      <w:r w:rsidRPr="00C20F61">
        <w:rPr>
          <w:b/>
        </w:rPr>
        <w:t xml:space="preserve"> Ιαματικός Τουρισμός και Δερματοπάθειες </w:t>
      </w:r>
    </w:p>
    <w:p w:rsidR="00AE5D50" w:rsidRPr="000C4BEF" w:rsidRDefault="00AE5D50" w:rsidP="00DE5B7D">
      <w:pPr>
        <w:jc w:val="both"/>
      </w:pPr>
      <w:r>
        <w:t xml:space="preserve"> </w:t>
      </w:r>
      <w:r w:rsidR="0025744E">
        <w:t>Η Ιαματική Ιατρική είναι συμπληρωματική θεραπευτική μέθοδος της Κλασικής Ιατρικής και επομένως πρέπει να συνδυάζονται και να αλληλοσυμπληρώνονται, για την επίτευξη του καλύτερου δυνατού θεραπευτικού αποτελέσματος. Οι θεράποντες ιατροί έχοντας στο θεραπευτικό τους οπλοστάσιο τα προϊόντα της σύγχρονης φαρμακοβιομηχανίας, αξιοποιώντας τα αποτελέσματα της καινοτόμου έρευνας πάνω στα φάρμακα, θα πρέπει να προσεγγίζουν συμπληρωματικά και όχι απαξιωτικά, τα επιστημονικά αποτελέσματα της έρευνας της Ιαματικής Ιατρικής προς όφελος πάντα των ασθενών, χωρίς ανεπιθύμητες ενέργειες.</w:t>
      </w:r>
    </w:p>
    <w:p w:rsidR="00AE5D50" w:rsidRPr="00AE5D50" w:rsidRDefault="007B2F4F" w:rsidP="00DE5B7D">
      <w:pPr>
        <w:jc w:val="both"/>
      </w:pPr>
      <w:r>
        <w:t xml:space="preserve">Η </w:t>
      </w:r>
      <w:r>
        <w:rPr>
          <w:lang w:val="en-US"/>
        </w:rPr>
        <w:t>I</w:t>
      </w:r>
      <w:r w:rsidR="00AE5D50" w:rsidRPr="001C08AE">
        <w:t>αμα</w:t>
      </w:r>
      <w:r>
        <w:t xml:space="preserve">τική </w:t>
      </w:r>
      <w:r>
        <w:rPr>
          <w:lang w:val="en-US"/>
        </w:rPr>
        <w:t>Y</w:t>
      </w:r>
      <w:r w:rsidR="00AC2E10" w:rsidRPr="001C08AE">
        <w:t>δροθεραπεία</w:t>
      </w:r>
      <w:r w:rsidR="00AE5D50" w:rsidRPr="001C08AE">
        <w:t xml:space="preserve"> είχ</w:t>
      </w:r>
      <w:r w:rsidR="00786A61" w:rsidRPr="001C08AE">
        <w:t>ε εμπειρική υπόσταση, με τη βοή</w:t>
      </w:r>
      <w:r w:rsidR="00AE5D50" w:rsidRPr="001C08AE">
        <w:t>θεια, όμως, της επιστημονικής τεκμηρίωσης</w:t>
      </w:r>
      <w:r w:rsidR="00AE5D50">
        <w:t>, της θερμικής, μηχανικής, χημικής δράσης αλλά και ειδικότερα της βιολογικής και</w:t>
      </w:r>
      <w:r w:rsidR="00786A61">
        <w:t xml:space="preserve"> ανοσολογικής δράσης </w:t>
      </w:r>
      <w:r w:rsidR="001C08AE">
        <w:t>των</w:t>
      </w:r>
      <w:r w:rsidR="00786A61">
        <w:t xml:space="preserve"> </w:t>
      </w:r>
      <w:r w:rsidR="00AE5D50">
        <w:t xml:space="preserve">μεταλλικών ιόντων, ιχνοστοιχείων, σπάνιων αερίων, </w:t>
      </w:r>
      <w:r w:rsidR="001C08AE">
        <w:t xml:space="preserve">αναδείχθηκε </w:t>
      </w:r>
      <w:r w:rsidR="00AE5D50">
        <w:t xml:space="preserve">ως </w:t>
      </w:r>
      <w:r w:rsidR="001C08AE">
        <w:t>συμπληρωματική ολιστική θεραπεία</w:t>
      </w:r>
      <w:r w:rsidR="00AE5D50" w:rsidRPr="00AE5D50">
        <w:t>.</w:t>
      </w:r>
    </w:p>
    <w:p w:rsidR="0063714B" w:rsidRPr="00DC02DB" w:rsidRDefault="00AE5D50" w:rsidP="00DE5B7D">
      <w:pPr>
        <w:jc w:val="both"/>
      </w:pPr>
      <w:r>
        <w:t>Ψωρία</w:t>
      </w:r>
      <w:r w:rsidR="00B910C2">
        <w:t>ση</w:t>
      </w:r>
      <w:r w:rsidR="00B910C2" w:rsidRPr="00B910C2">
        <w:t xml:space="preserve">: </w:t>
      </w:r>
      <w:r w:rsidR="00D73828">
        <w:t>η</w:t>
      </w:r>
      <w:r w:rsidR="00504037">
        <w:t xml:space="preserve"> </w:t>
      </w:r>
      <w:r>
        <w:t xml:space="preserve"> εξωτερική υδροθεραπεία, η πηλοθεραπεία και η θαλασσοθεραπεία ευεργετούν όλες τις μορφές της ψωρίασης </w:t>
      </w:r>
      <w:r w:rsidR="00940FC9">
        <w:t>καθόσο τ</w:t>
      </w:r>
      <w:r>
        <w:t>α απο</w:t>
      </w:r>
      <w:r w:rsidR="00504037">
        <w:t>ρροφούμενα από το δέρμα</w:t>
      </w:r>
      <w:r>
        <w:t>, υδρόθειο και ραδόνιο, ασκούν αντιφλεγμονώδη και ανοσοτρο</w:t>
      </w:r>
      <w:r w:rsidR="00504037">
        <w:t xml:space="preserve">ποποιητική </w:t>
      </w:r>
      <w:r w:rsidR="00940FC9">
        <w:t>και κερατολυτική δρά</w:t>
      </w:r>
      <w:r w:rsidR="00504037">
        <w:t>ση</w:t>
      </w:r>
      <w:r w:rsidR="007B2F4F" w:rsidRPr="007B2F4F">
        <w:t>.</w:t>
      </w:r>
      <w:r w:rsidR="00DC02DB">
        <w:t xml:space="preserve">. </w:t>
      </w:r>
    </w:p>
    <w:p w:rsidR="008645C4" w:rsidRDefault="00504037" w:rsidP="00DE5B7D">
      <w:pPr>
        <w:jc w:val="both"/>
      </w:pPr>
      <w:r>
        <w:t>Ενδογενής δερματίτιδα</w:t>
      </w:r>
      <w:r w:rsidR="00DB4F3F" w:rsidRPr="00DB4F3F">
        <w:t xml:space="preserve"> </w:t>
      </w:r>
      <w:r>
        <w:t>(ατοπική δερματίτιδα – έκζεμα, σμηγματορροική δερματίτιδα, εντοπισμένη νευροδερματίτιδα, δυσιδρωσική δερματίτιδα)</w:t>
      </w:r>
      <w:r w:rsidR="007B2F4F" w:rsidRPr="007B2F4F">
        <w:t xml:space="preserve"> </w:t>
      </w:r>
      <w:r w:rsidR="007B2F4F">
        <w:t>και εξωγενής δερματίτιδα</w:t>
      </w:r>
      <w:r w:rsidR="00221C0D">
        <w:t xml:space="preserve"> </w:t>
      </w:r>
      <w:r w:rsidR="00DB4F3F">
        <w:t>(δ</w:t>
      </w:r>
      <w:r w:rsidR="00221C0D">
        <w:t>ερματίτιδα εξ επαφής</w:t>
      </w:r>
      <w:r w:rsidR="007B2F4F">
        <w:t xml:space="preserve">, </w:t>
      </w:r>
      <w:r w:rsidR="00221C0D">
        <w:t xml:space="preserve">αλλεργική </w:t>
      </w:r>
      <w:r w:rsidR="00DB4F3F">
        <w:t>ή/και τοξική)</w:t>
      </w:r>
      <w:r w:rsidR="00DB4F3F" w:rsidRPr="00DB4F3F">
        <w:t xml:space="preserve">: </w:t>
      </w:r>
      <w:r w:rsidR="00DB4F3F">
        <w:t>μ</w:t>
      </w:r>
      <w:r w:rsidR="0010751D">
        <w:t>ε την Ιαματική Υ</w:t>
      </w:r>
      <w:r w:rsidR="00221C0D">
        <w:t>δροθεραπε</w:t>
      </w:r>
      <w:r w:rsidR="0010751D">
        <w:t>ία πολλοί ασθενείς</w:t>
      </w:r>
      <w:r w:rsidR="00221C0D">
        <w:t xml:space="preserve"> βελτιώνονται, καθόσον</w:t>
      </w:r>
      <w:r w:rsidR="00E13321">
        <w:t xml:space="preserve"> </w:t>
      </w:r>
      <w:r w:rsidR="00221C0D">
        <w:t>η</w:t>
      </w:r>
      <w:r w:rsidR="00E13321">
        <w:t xml:space="preserve"> κερατίνη στοιβάδα ενυδατώνεται</w:t>
      </w:r>
      <w:r w:rsidR="00E13321" w:rsidRPr="00E13321">
        <w:t>,</w:t>
      </w:r>
      <w:r w:rsidR="007B2F4F">
        <w:t xml:space="preserve"> ενώ απομακρύνονται τοξικές ουσίες</w:t>
      </w:r>
      <w:r w:rsidR="00221C0D">
        <w:t xml:space="preserve"> και προϊόντα μεταβολισμού</w:t>
      </w:r>
      <w:r w:rsidR="007B2F4F">
        <w:t>.</w:t>
      </w:r>
      <w:r w:rsidR="00221C0D">
        <w:t xml:space="preserve"> </w:t>
      </w:r>
    </w:p>
    <w:p w:rsidR="008645C4" w:rsidRDefault="00DB4F3F" w:rsidP="00DE5B7D">
      <w:pPr>
        <w:jc w:val="both"/>
      </w:pPr>
      <w:r>
        <w:t>Κνύζες</w:t>
      </w:r>
      <w:r w:rsidR="00332F74">
        <w:t xml:space="preserve"> (</w:t>
      </w:r>
      <w:r w:rsidR="00BE26C4">
        <w:t xml:space="preserve">κνύζα κορμού, κνύζα αιδοίου, κνύζα πρωκτού, κνύζα γεννητικών οργάνων, γεροντική κνύζα και </w:t>
      </w:r>
      <w:r w:rsidR="00221C0D">
        <w:t>κνύζα λόγω χρόνιας νεφρικής ανεπάρκειας</w:t>
      </w:r>
      <w:r w:rsidR="00BE26C4">
        <w:t>)</w:t>
      </w:r>
      <w:r w:rsidR="00BE26C4" w:rsidRPr="00BE26C4">
        <w:t xml:space="preserve">: </w:t>
      </w:r>
      <w:r w:rsidR="00E13321">
        <w:t>ο κνησμός</w:t>
      </w:r>
      <w:r w:rsidR="00221C0D">
        <w:t xml:space="preserve">, </w:t>
      </w:r>
      <w:r w:rsidR="00481F17">
        <w:t xml:space="preserve">που </w:t>
      </w:r>
      <w:r w:rsidR="00BE26C4">
        <w:t>βελτιώνεται με τη λήψη ιαματικού λουτρού ή</w:t>
      </w:r>
      <w:r w:rsidR="00221C0D">
        <w:t xml:space="preserve"> </w:t>
      </w:r>
      <w:r>
        <w:t xml:space="preserve">ψεκασμό με ιαματικό νερό, </w:t>
      </w:r>
      <w:r w:rsidR="00BE26C4">
        <w:t>λόγω</w:t>
      </w:r>
      <w:r w:rsidR="00221C0D">
        <w:t xml:space="preserve"> ενυδάτωση</w:t>
      </w:r>
      <w:r w:rsidR="00BE26C4">
        <w:t>ς</w:t>
      </w:r>
      <w:r w:rsidR="00221C0D">
        <w:t xml:space="preserve"> της κερατίνης στοιβάδας.  </w:t>
      </w:r>
    </w:p>
    <w:p w:rsidR="0089217C" w:rsidRDefault="0080210F" w:rsidP="00DE5B7D">
      <w:pPr>
        <w:jc w:val="both"/>
      </w:pPr>
      <w:r>
        <w:t>Ακμή και ροδόχρους νόσος</w:t>
      </w:r>
      <w:r w:rsidRPr="0080210F">
        <w:t>:</w:t>
      </w:r>
      <w:r w:rsidR="00584E60">
        <w:t xml:space="preserve"> ο</w:t>
      </w:r>
      <w:r w:rsidR="00221C0D">
        <w:t>ι αντιμικροβιακές, κερατολυτικές και</w:t>
      </w:r>
      <w:r w:rsidR="008645C4">
        <w:t xml:space="preserve"> αντισηπτικές ιδιότητες των θει</w:t>
      </w:r>
      <w:r>
        <w:t>ούχων ενώσεων κάνουν</w:t>
      </w:r>
      <w:r w:rsidR="00221C0D">
        <w:t xml:space="preserve"> αποφο</w:t>
      </w:r>
      <w:r>
        <w:t>λίδωση</w:t>
      </w:r>
      <w:r w:rsidR="00584E60">
        <w:t xml:space="preserve">, </w:t>
      </w:r>
      <w:r w:rsidR="00E13321">
        <w:t>οπότε προκαλείτα</w:t>
      </w:r>
      <w:r w:rsidR="00221C0D">
        <w:t xml:space="preserve"> απόπτωση επιφανειακών κ</w:t>
      </w:r>
      <w:r w:rsidR="008645C4">
        <w:t xml:space="preserve">ερατινοκυττάρων, </w:t>
      </w:r>
      <w:r w:rsidR="00584E60">
        <w:t xml:space="preserve">ενώ </w:t>
      </w:r>
      <w:r w:rsidR="008645C4">
        <w:t>ανοίγουν οι πό</w:t>
      </w:r>
      <w:r w:rsidR="00221C0D">
        <w:t>ροι και ελαττώνεται η εμφάνιση νέων κλειστών φαγεσώρων</w:t>
      </w:r>
      <w:r w:rsidR="00BE26C4">
        <w:t xml:space="preserve">, </w:t>
      </w:r>
      <w:r w:rsidR="00E13321">
        <w:t xml:space="preserve">όπως </w:t>
      </w:r>
      <w:r w:rsidR="00BE26C4">
        <w:t>και</w:t>
      </w:r>
      <w:r w:rsidR="00584E60">
        <w:t xml:space="preserve"> στην α</w:t>
      </w:r>
      <w:r w:rsidR="00B81DFD">
        <w:t>ν</w:t>
      </w:r>
      <w:r w:rsidR="00584E60">
        <w:t>τ</w:t>
      </w:r>
      <w:r w:rsidR="00B81DFD">
        <w:t xml:space="preserve">ιμετώπιση της </w:t>
      </w:r>
      <w:proofErr w:type="spellStart"/>
      <w:r w:rsidR="00E13321">
        <w:rPr>
          <w:lang w:val="en-US"/>
        </w:rPr>
        <w:t>maskacne</w:t>
      </w:r>
      <w:proofErr w:type="spellEnd"/>
      <w:r w:rsidR="00E13321">
        <w:t xml:space="preserve"> από την ορθή </w:t>
      </w:r>
      <w:r w:rsidR="00B81DFD">
        <w:t>χρήση αντί</w:t>
      </w:r>
      <w:r w:rsidR="00584E60">
        <w:t>-</w:t>
      </w:r>
      <w:proofErr w:type="spellStart"/>
      <w:r w:rsidR="00B81DFD">
        <w:rPr>
          <w:lang w:val="en-US"/>
        </w:rPr>
        <w:t>covid</w:t>
      </w:r>
      <w:proofErr w:type="spellEnd"/>
      <w:r w:rsidR="00B81DFD" w:rsidRPr="00B81DFD">
        <w:t xml:space="preserve"> </w:t>
      </w:r>
      <w:r w:rsidR="00584E60">
        <w:t xml:space="preserve">χειρουργικής </w:t>
      </w:r>
      <w:r w:rsidR="00E13321">
        <w:t>μάσκας</w:t>
      </w:r>
      <w:r w:rsidR="00221C0D">
        <w:t xml:space="preserve">.  </w:t>
      </w:r>
    </w:p>
    <w:p w:rsidR="00221C0D" w:rsidRDefault="00221C0D" w:rsidP="00DE5B7D">
      <w:pPr>
        <w:jc w:val="both"/>
      </w:pPr>
      <w:r>
        <w:lastRenderedPageBreak/>
        <w:t>Ιχθυ</w:t>
      </w:r>
      <w:r w:rsidR="00E2028D">
        <w:t xml:space="preserve">άσεις </w:t>
      </w:r>
      <w:r w:rsidR="00E13321">
        <w:t>και σκληροδερμίες</w:t>
      </w:r>
      <w:r w:rsidR="00310956" w:rsidRPr="00310956">
        <w:t>:</w:t>
      </w:r>
      <w:r>
        <w:t xml:space="preserve"> </w:t>
      </w:r>
      <w:r w:rsidR="00310956">
        <w:t>η</w:t>
      </w:r>
      <w:r>
        <w:t xml:space="preserve"> ιαματική εξωτερική υδροθεραπεία ανακουφίζει και βελτιώνει τα κλινικά συμπτώματα αυτών των δερματοπαθειών κατά τη </w:t>
      </w:r>
      <w:r w:rsidR="0089217C">
        <w:t xml:space="preserve">διάρκεια </w:t>
      </w:r>
      <w:r w:rsidR="00B81DFD">
        <w:t xml:space="preserve">θαλασσοθεραπείας της </w:t>
      </w:r>
      <w:r w:rsidR="0089217C">
        <w:t>η</w:t>
      </w:r>
      <w:r w:rsidR="00B81DFD">
        <w:t>λιοθεραπείας και της</w:t>
      </w:r>
      <w:r>
        <w:t xml:space="preserve"> πηλοθεραπεία</w:t>
      </w:r>
      <w:r w:rsidR="00B81DFD">
        <w:t>ς</w:t>
      </w:r>
      <w:r w:rsidR="008645C4">
        <w:t>.</w:t>
      </w:r>
    </w:p>
    <w:p w:rsidR="008645C4" w:rsidRDefault="00310956" w:rsidP="00DE5B7D">
      <w:pPr>
        <w:jc w:val="both"/>
      </w:pPr>
      <w:r>
        <w:t>Λειχήνες</w:t>
      </w:r>
      <w:r w:rsidR="0034450C">
        <w:t xml:space="preserve"> (ομαλός, σκληρός και ατροφικός λειχήν)</w:t>
      </w:r>
      <w:r w:rsidRPr="00310956">
        <w:t>:</w:t>
      </w:r>
      <w:r w:rsidR="00E2028D">
        <w:t xml:space="preserve"> </w:t>
      </w:r>
      <w:r w:rsidR="00E13321">
        <w:t>όπου π</w:t>
      </w:r>
      <w:r w:rsidR="00221C0D">
        <w:t xml:space="preserve">ροσβάλλεται ο βλεννογόνος </w:t>
      </w:r>
      <w:r w:rsidR="00E13321">
        <w:t xml:space="preserve">της στοματικής κοιλότητας </w:t>
      </w:r>
      <w:r w:rsidR="00221C0D">
        <w:t xml:space="preserve"> του γαστρεντερικού σωλήνα και των γενν</w:t>
      </w:r>
      <w:r w:rsidR="0034450C">
        <w:t>ητικών οργάνων.</w:t>
      </w:r>
      <w:r w:rsidR="00221C0D">
        <w:t xml:space="preserve"> Τα συστατικά των ιαματικών νερών, μπορεί να επιθηλιοποιήσουν ταχύτερα τους βλεννογόνους, με την ιαματική εσωτερική υδροθεραπεία που γίνεται με</w:t>
      </w:r>
      <w:r w:rsidR="00933B0E">
        <w:t xml:space="preserve"> στοματικές πλύσεις ή ποσιθεραπεία.</w:t>
      </w:r>
    </w:p>
    <w:p w:rsidR="00221C0D" w:rsidRDefault="008E4B93" w:rsidP="00DE5B7D">
      <w:pPr>
        <w:jc w:val="both"/>
      </w:pPr>
      <w:r>
        <w:t xml:space="preserve">Επεμβάσεις </w:t>
      </w:r>
      <w:r w:rsidR="00E2028D">
        <w:t xml:space="preserve">αισθητικής δερματολογίας, </w:t>
      </w:r>
      <w:r>
        <w:t xml:space="preserve">δερματοχειρουργικής, dermabrasion, </w:t>
      </w:r>
      <w:r w:rsidR="00221C0D">
        <w:t>laser</w:t>
      </w:r>
      <w:r>
        <w:t>, εμφύτευση τριχών</w:t>
      </w:r>
      <w:r w:rsidRPr="008E4B93">
        <w:t xml:space="preserve">: </w:t>
      </w:r>
      <w:r>
        <w:t>τ</w:t>
      </w:r>
      <w:r w:rsidR="00221C0D">
        <w:t>ο ιαματικό νερό σε ψεκαστικό διάλυμα, μπο</w:t>
      </w:r>
      <w:r w:rsidR="008645C4">
        <w:t>ρεί να βοηθήσει στην ταχύτερη ε</w:t>
      </w:r>
      <w:r w:rsidR="00221C0D">
        <w:t>πούλωση της βλάβης και στην απομάκρυνσ</w:t>
      </w:r>
      <w:r w:rsidR="008645C4">
        <w:t>η των νεκρών υπολειμμάτων των ι</w:t>
      </w:r>
      <w:r w:rsidR="00221C0D">
        <w:t xml:space="preserve">στών από τα χειρουργικά τραύματα, καθώς και </w:t>
      </w:r>
      <w:r w:rsidR="00E2028D">
        <w:t xml:space="preserve">στη μείωση </w:t>
      </w:r>
      <w:r w:rsidR="00EF0C1E">
        <w:t>προδιάθεση</w:t>
      </w:r>
      <w:r w:rsidR="00E2028D">
        <w:t>ς</w:t>
      </w:r>
      <w:r w:rsidR="008645C4">
        <w:t xml:space="preserve"> δημι</w:t>
      </w:r>
      <w:r w:rsidR="00221C0D">
        <w:t>ουργίας ουλών.</w:t>
      </w:r>
    </w:p>
    <w:p w:rsidR="000B464D" w:rsidRPr="00640ADC" w:rsidRDefault="000B464D" w:rsidP="000B464D">
      <w:pPr>
        <w:spacing w:after="160" w:line="259" w:lineRule="auto"/>
        <w:jc w:val="both"/>
      </w:pPr>
      <w:r w:rsidRPr="006F2155">
        <w:t xml:space="preserve">Η ιαματική θεραπεία </w:t>
      </w:r>
      <w:r>
        <w:t xml:space="preserve">είναι διάρκειας 21 ημερών και λειτουργεί με εξειδικευμένα πρωτόκολλα καθιστώντας τους ασθενείς αναγκαστικούς </w:t>
      </w:r>
      <w:r>
        <w:rPr>
          <w:lang w:val="en-US"/>
        </w:rPr>
        <w:t>repeaters</w:t>
      </w:r>
      <w:r w:rsidRPr="00DC0508">
        <w:t xml:space="preserve"> </w:t>
      </w:r>
      <w:r>
        <w:t xml:space="preserve">ανά εξάμηνο και </w:t>
      </w:r>
      <w:r w:rsidRPr="006F2155">
        <w:t>διαρκεί μόνο 20 λεπτά ημερησίως</w:t>
      </w:r>
      <w:r w:rsidRPr="008E65C6">
        <w:t>,</w:t>
      </w:r>
      <w:r>
        <w:t xml:space="preserve"> παρέχ</w:t>
      </w:r>
      <w:r>
        <w:rPr>
          <w:lang w:val="en-US"/>
        </w:rPr>
        <w:t>o</w:t>
      </w:r>
      <w:r>
        <w:t>ντας</w:t>
      </w:r>
      <w:r w:rsidRPr="006F2155">
        <w:t xml:space="preserve"> απεριόριστο χρόνο</w:t>
      </w:r>
      <w:r>
        <w:t xml:space="preserve"> στον ασθενή – τουρίστα για </w:t>
      </w:r>
      <w:r w:rsidRPr="006F2155">
        <w:t>βιωματικές εμπειρίες</w:t>
      </w:r>
      <w:r w:rsidRPr="000152FC">
        <w:t xml:space="preserve"> </w:t>
      </w:r>
      <w:r>
        <w:t xml:space="preserve">όλων των θεματικών μορφών ποιοτικού και όχι ποσοτικού </w:t>
      </w:r>
      <w:r w:rsidR="002C68FB">
        <w:t xml:space="preserve">4 εποχών </w:t>
      </w:r>
      <w:r>
        <w:t>τουρισμού στο υπέροχο και μοναδικό κλίμα της Ελλάδας.</w:t>
      </w:r>
      <w:r w:rsidRPr="00442EE8">
        <w:t xml:space="preserve"> </w:t>
      </w:r>
    </w:p>
    <w:p w:rsidR="000B464D" w:rsidRDefault="000B464D" w:rsidP="000B464D">
      <w:pPr>
        <w:spacing w:after="160" w:line="259" w:lineRule="auto"/>
        <w:jc w:val="both"/>
        <w:rPr>
          <w:rFonts w:cs="Times New Roman"/>
        </w:rPr>
      </w:pPr>
      <w:r>
        <w:t xml:space="preserve">Οι </w:t>
      </w:r>
      <w:r w:rsidRPr="006F2155">
        <w:rPr>
          <w:rFonts w:cs="Times New Roman"/>
        </w:rPr>
        <w:t xml:space="preserve">150.000 ασφαλισμένοι </w:t>
      </w:r>
      <w:r>
        <w:rPr>
          <w:rFonts w:cs="Times New Roman"/>
        </w:rPr>
        <w:t xml:space="preserve">επισκεπτόμενοι </w:t>
      </w:r>
      <w:r w:rsidRPr="006F2155">
        <w:rPr>
          <w:rFonts w:cs="Times New Roman"/>
        </w:rPr>
        <w:t xml:space="preserve">τις ιαματικές πηγές της χώρας μας, </w:t>
      </w:r>
      <w:r>
        <w:rPr>
          <w:rFonts w:cs="Times New Roman"/>
        </w:rPr>
        <w:t>θα δημιουργούν τζίρο 300.000.000</w:t>
      </w:r>
      <w:r w:rsidRPr="006F2155">
        <w:rPr>
          <w:rFonts w:cs="Times New Roman"/>
        </w:rPr>
        <w:t xml:space="preserve">€, </w:t>
      </w:r>
      <w:r>
        <w:rPr>
          <w:rFonts w:cs="Times New Roman"/>
        </w:rPr>
        <w:t xml:space="preserve">επιδοτούμενοι </w:t>
      </w:r>
      <w:r w:rsidRPr="006F2155">
        <w:rPr>
          <w:rFonts w:cs="Times New Roman"/>
        </w:rPr>
        <w:t>από τα ασφαλιστικά τους ταμεία, σύμφωνα με</w:t>
      </w:r>
      <w:r>
        <w:rPr>
          <w:rFonts w:cs="Times New Roman"/>
        </w:rPr>
        <w:t xml:space="preserve"> την </w:t>
      </w:r>
      <w:r w:rsidRPr="00A56E02">
        <w:t>Ευρω</w:t>
      </w:r>
      <w:r>
        <w:t>παϊκή</w:t>
      </w:r>
      <w:r>
        <w:rPr>
          <w:rFonts w:cs="Times New Roman"/>
        </w:rPr>
        <w:t xml:space="preserve"> Οδηγία 24/2011 και τον Ν</w:t>
      </w:r>
      <w:r w:rsidRPr="006F2155">
        <w:rPr>
          <w:rFonts w:cs="Times New Roman"/>
        </w:rPr>
        <w:t>4213/2013 περί διασυνοριακής μετακίνησης ασθενών</w:t>
      </w:r>
      <w:r>
        <w:rPr>
          <w:rFonts w:cs="Times New Roman"/>
        </w:rPr>
        <w:t>,</w:t>
      </w:r>
      <w:r w:rsidRPr="006F2155">
        <w:rPr>
          <w:rFonts w:cs="Times New Roman"/>
        </w:rPr>
        <w:t xml:space="preserve"> ενώ οι πλέον αισιό</w:t>
      </w:r>
      <w:r>
        <w:rPr>
          <w:rFonts w:cs="Times New Roman"/>
        </w:rPr>
        <w:t>δοξοι ομιλούν για τζίρο 1 δις €, όταν ο παγκόσμιος τζίρος τουρισμού Υγείας – Ευεξίας ανήλθε σε 4,5 τρις δολάρια το 2018, δίνον</w:t>
      </w:r>
      <w:r w:rsidR="00E07939">
        <w:rPr>
          <w:rFonts w:cs="Times New Roman"/>
        </w:rPr>
        <w:t>τας προοπτική στην αιμορραγούσα</w:t>
      </w:r>
      <w:r>
        <w:rPr>
          <w:rFonts w:cs="Times New Roman"/>
        </w:rPr>
        <w:t xml:space="preserve"> </w:t>
      </w:r>
      <w:r w:rsidR="00E07939">
        <w:rPr>
          <w:rFonts w:cs="Times New Roman"/>
        </w:rPr>
        <w:t xml:space="preserve">από την πανδημία </w:t>
      </w:r>
      <w:r>
        <w:rPr>
          <w:rFonts w:cs="Times New Roman"/>
        </w:rPr>
        <w:t xml:space="preserve">οικονομία μας. </w:t>
      </w:r>
    </w:p>
    <w:p w:rsidR="001F257E" w:rsidRDefault="000B464D" w:rsidP="000B464D">
      <w:pPr>
        <w:spacing w:after="160" w:line="259" w:lineRule="auto"/>
        <w:jc w:val="both"/>
      </w:pPr>
      <w:r>
        <w:rPr>
          <w:rFonts w:cs="Times New Roman"/>
        </w:rPr>
        <w:t>Ευοίωνες προοπτικές αποτελούν η αναγνώριση της Ιαματικής Ιατρικής ως Συμπληρωματική Ιατρική από τον Π.Ο.Υ. και την Ολομέλεια του ΚεΣΥ καθώς και η ένταξη της θαλασσοθεραπείας σε αυτήν, προκαλώντας τους επιχειρηματίες παρακτίων ξενοδοχείων 4 και 5 αστέρων να αξιοποιήσουν την δυνατότητα ανάπτυξης κέντρων θαλασσοθεραπείας με απλές διαδικασίες, επιδοτούμενοι και χρηματοδοτούμενοι από το Ταμείο Ανάκαμψης, το ΕΣΠΑ και τον Αναπτυξιακό Νόμο.</w:t>
      </w:r>
    </w:p>
    <w:p w:rsidR="00AE5D50" w:rsidRPr="00AE5D50" w:rsidRDefault="001F257E" w:rsidP="00DE5B7D">
      <w:pPr>
        <w:jc w:val="both"/>
      </w:pPr>
      <w:r>
        <w:t xml:space="preserve">Επιβάλλεται </w:t>
      </w:r>
      <w:r w:rsidR="00DE5B7D">
        <w:t>να βελτιώσουμε τις συνολικές γν</w:t>
      </w:r>
      <w:r w:rsidR="008645C4">
        <w:t>ώσεις μας για την κλινική αποτε</w:t>
      </w:r>
      <w:r w:rsidR="00045E90">
        <w:t>λεσματικότητα με συγκεκριμένη στόχευση</w:t>
      </w:r>
      <w:r w:rsidR="00DE5B7D">
        <w:t xml:space="preserve"> στη βελτίωση του επιπέδου ιατρικής εκπαίδευσης στην Ιαματική Ιατρική,</w:t>
      </w:r>
      <w:r w:rsidR="00045E90">
        <w:t xml:space="preserve"> σε όλες τις ιατρικέ</w:t>
      </w:r>
      <w:r w:rsidR="00DE5B7D">
        <w:t xml:space="preserve">ς ειδικότητες </w:t>
      </w:r>
      <w:r w:rsidR="00045E90">
        <w:t xml:space="preserve">που αποτελούν </w:t>
      </w:r>
      <w:r w:rsidR="00D73CE9">
        <w:t xml:space="preserve">και </w:t>
      </w:r>
      <w:r w:rsidR="00045E90">
        <w:t xml:space="preserve">στόχο της Ελληνικής Ακαδημίας Ιαματικής Ιατρικής με την σύμπραξη του ΕΚΠΑ σε μεταπτυχιακά και </w:t>
      </w:r>
      <w:r w:rsidR="00045E90">
        <w:rPr>
          <w:lang w:val="en-US"/>
        </w:rPr>
        <w:t>e</w:t>
      </w:r>
      <w:r w:rsidR="00045E90" w:rsidRPr="00045E90">
        <w:t>-</w:t>
      </w:r>
      <w:r w:rsidR="00045E90">
        <w:rPr>
          <w:lang w:val="en-US"/>
        </w:rPr>
        <w:t>learning</w:t>
      </w:r>
      <w:r w:rsidR="00045E90" w:rsidRPr="00045E90">
        <w:t xml:space="preserve"> </w:t>
      </w:r>
      <w:r w:rsidR="00045E90">
        <w:t xml:space="preserve">προγράμματα, </w:t>
      </w:r>
      <w:r w:rsidR="00D73CE9">
        <w:t xml:space="preserve">την </w:t>
      </w:r>
      <w:r w:rsidR="00045E90">
        <w:t xml:space="preserve">εκπόνηση Διδακτορικών Διατριβών και </w:t>
      </w:r>
      <w:r w:rsidR="00D73CE9">
        <w:t xml:space="preserve">την εμπειρία από τη </w:t>
      </w:r>
      <w:r w:rsidR="00045E90">
        <w:t>δι</w:t>
      </w:r>
      <w:r w:rsidR="00D73CE9">
        <w:t>οργάνωση 6 ετήσιων Πανελληνίων Σ</w:t>
      </w:r>
      <w:r w:rsidR="00045E90">
        <w:t>υνεδρίων και του 1</w:t>
      </w:r>
      <w:r w:rsidR="00045E90" w:rsidRPr="00045E90">
        <w:rPr>
          <w:vertAlign w:val="superscript"/>
        </w:rPr>
        <w:t>ου</w:t>
      </w:r>
      <w:r w:rsidR="00E07939">
        <w:t xml:space="preserve"> Παγκο</w:t>
      </w:r>
      <w:r w:rsidR="00045E90">
        <w:t xml:space="preserve">σμίου το 2019 </w:t>
      </w:r>
      <w:r w:rsidR="002C68FB">
        <w:t xml:space="preserve">καθώς </w:t>
      </w:r>
      <w:bookmarkStart w:id="0" w:name="_GoBack"/>
      <w:bookmarkEnd w:id="0"/>
      <w:r w:rsidR="00045E90">
        <w:t xml:space="preserve">και </w:t>
      </w:r>
      <w:r w:rsidR="00D73CE9">
        <w:t xml:space="preserve">με τον </w:t>
      </w:r>
      <w:r w:rsidR="00045E90">
        <w:t>προγραμματισμό του 2</w:t>
      </w:r>
      <w:r w:rsidR="00045E90" w:rsidRPr="00045E90">
        <w:rPr>
          <w:vertAlign w:val="superscript"/>
        </w:rPr>
        <w:t>ου</w:t>
      </w:r>
      <w:r w:rsidR="00045E90">
        <w:t xml:space="preserve"> Παγκοσμίου </w:t>
      </w:r>
      <w:r w:rsidR="00D73CE9">
        <w:t xml:space="preserve">Συνεδρίου Ιαματικής Ιατρικής </w:t>
      </w:r>
      <w:r w:rsidR="00045E90">
        <w:t>το 2021.</w:t>
      </w:r>
    </w:p>
    <w:p w:rsidR="00AE5D50" w:rsidRPr="00AE5D50" w:rsidRDefault="00AE5D50" w:rsidP="00DE5B7D">
      <w:pPr>
        <w:jc w:val="both"/>
      </w:pPr>
    </w:p>
    <w:p w:rsidR="00AE5D50" w:rsidRPr="00AE5D50" w:rsidRDefault="00AE5D50" w:rsidP="00DE5B7D">
      <w:pPr>
        <w:jc w:val="both"/>
      </w:pPr>
    </w:p>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p w:rsidR="00AE5D50" w:rsidRPr="00AE5D50" w:rsidRDefault="00AE5D50"/>
    <w:sectPr w:rsidR="00AE5D50" w:rsidRPr="00AE5D5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1BB"/>
    <w:rsid w:val="00045E90"/>
    <w:rsid w:val="0005700B"/>
    <w:rsid w:val="000B464D"/>
    <w:rsid w:val="000C4BEF"/>
    <w:rsid w:val="0010751D"/>
    <w:rsid w:val="001C08AE"/>
    <w:rsid w:val="001F257E"/>
    <w:rsid w:val="00221C0D"/>
    <w:rsid w:val="0025744E"/>
    <w:rsid w:val="00291858"/>
    <w:rsid w:val="002C68FB"/>
    <w:rsid w:val="00310956"/>
    <w:rsid w:val="00332F74"/>
    <w:rsid w:val="0034450C"/>
    <w:rsid w:val="00481F17"/>
    <w:rsid w:val="00504037"/>
    <w:rsid w:val="00584E60"/>
    <w:rsid w:val="0063714B"/>
    <w:rsid w:val="0073156A"/>
    <w:rsid w:val="00786A61"/>
    <w:rsid w:val="007B2F4F"/>
    <w:rsid w:val="0080210F"/>
    <w:rsid w:val="008645C4"/>
    <w:rsid w:val="0089217C"/>
    <w:rsid w:val="008E4B93"/>
    <w:rsid w:val="00933B0E"/>
    <w:rsid w:val="00934871"/>
    <w:rsid w:val="00940FC9"/>
    <w:rsid w:val="00A371BB"/>
    <w:rsid w:val="00AC2E10"/>
    <w:rsid w:val="00AE5D50"/>
    <w:rsid w:val="00B81DFD"/>
    <w:rsid w:val="00B910C2"/>
    <w:rsid w:val="00BE26C4"/>
    <w:rsid w:val="00C20F61"/>
    <w:rsid w:val="00C61C2F"/>
    <w:rsid w:val="00CA0CD1"/>
    <w:rsid w:val="00D73828"/>
    <w:rsid w:val="00D73CE9"/>
    <w:rsid w:val="00DB4F3F"/>
    <w:rsid w:val="00DC02DB"/>
    <w:rsid w:val="00DE5B7D"/>
    <w:rsid w:val="00E07939"/>
    <w:rsid w:val="00E13321"/>
    <w:rsid w:val="00E2028D"/>
    <w:rsid w:val="00E41EC4"/>
    <w:rsid w:val="00EF0C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86725-ECE3-4B9A-BEC6-E36829DFB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805</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V</dc:creator>
  <cp:keywords/>
  <dc:description/>
  <cp:lastModifiedBy>Mina V</cp:lastModifiedBy>
  <cp:revision>40</cp:revision>
  <dcterms:created xsi:type="dcterms:W3CDTF">2021-05-09T19:18:00Z</dcterms:created>
  <dcterms:modified xsi:type="dcterms:W3CDTF">2021-05-11T19:25:00Z</dcterms:modified>
</cp:coreProperties>
</file>