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48AE7" w14:textId="68418DEB" w:rsidR="00301002" w:rsidRPr="00301002" w:rsidRDefault="00301002" w:rsidP="00301002">
      <w:pPr>
        <w:jc w:val="center"/>
        <w:rPr>
          <w:rFonts w:ascii="Times New Roman" w:hAnsi="Times New Roman" w:cs="Times New Roman"/>
          <w:sz w:val="36"/>
          <w:szCs w:val="36"/>
          <w:u w:val="single"/>
        </w:rPr>
      </w:pPr>
    </w:p>
    <w:p w14:paraId="06C55ACF" w14:textId="77777777" w:rsidR="00301002" w:rsidRPr="00301002" w:rsidRDefault="00301002" w:rsidP="00301002">
      <w:pPr>
        <w:jc w:val="center"/>
        <w:rPr>
          <w:rFonts w:ascii="Times New Roman" w:hAnsi="Times New Roman" w:cs="Times New Roman"/>
          <w:b/>
          <w:bCs/>
          <w:sz w:val="36"/>
          <w:szCs w:val="36"/>
          <w:u w:val="single"/>
        </w:rPr>
      </w:pPr>
      <w:r w:rsidRPr="00301002">
        <w:rPr>
          <w:rFonts w:ascii="Times New Roman" w:hAnsi="Times New Roman" w:cs="Times New Roman"/>
          <w:b/>
          <w:bCs/>
          <w:sz w:val="36"/>
          <w:szCs w:val="36"/>
          <w:u w:val="single"/>
        </w:rPr>
        <w:t>ΑΝΑΚΟΙΝΩΣΗ</w:t>
      </w:r>
    </w:p>
    <w:p w14:paraId="1F42FD1A" w14:textId="77777777" w:rsidR="00301002" w:rsidRPr="00301002" w:rsidRDefault="00301002" w:rsidP="00301002">
      <w:pPr>
        <w:jc w:val="both"/>
        <w:rPr>
          <w:rFonts w:ascii="Times New Roman" w:hAnsi="Times New Roman" w:cs="Times New Roman"/>
          <w:sz w:val="24"/>
          <w:szCs w:val="24"/>
        </w:rPr>
      </w:pPr>
    </w:p>
    <w:p w14:paraId="15B8291E" w14:textId="77777777" w:rsidR="00301002" w:rsidRDefault="00301002" w:rsidP="00301002">
      <w:pPr>
        <w:jc w:val="center"/>
        <w:rPr>
          <w:rFonts w:ascii="Times New Roman" w:hAnsi="Times New Roman" w:cs="Times New Roman"/>
          <w:b/>
          <w:bCs/>
          <w:i/>
          <w:iCs/>
          <w:sz w:val="28"/>
          <w:szCs w:val="28"/>
        </w:rPr>
      </w:pPr>
      <w:r w:rsidRPr="00301002">
        <w:rPr>
          <w:rFonts w:ascii="Times New Roman" w:hAnsi="Times New Roman" w:cs="Times New Roman"/>
          <w:b/>
          <w:bCs/>
          <w:i/>
          <w:iCs/>
          <w:sz w:val="28"/>
          <w:szCs w:val="28"/>
        </w:rPr>
        <w:t>Αναμόρφωση της συγκρότησης και λειτουργίας της Εθνικής Επιτροπής</w:t>
      </w:r>
    </w:p>
    <w:p w14:paraId="67F49DDE" w14:textId="05EAA492" w:rsidR="00301002" w:rsidRPr="00301002" w:rsidRDefault="00301002" w:rsidP="00301002">
      <w:pPr>
        <w:jc w:val="center"/>
        <w:rPr>
          <w:rFonts w:ascii="Times New Roman" w:hAnsi="Times New Roman" w:cs="Times New Roman"/>
          <w:b/>
          <w:bCs/>
          <w:i/>
          <w:iCs/>
          <w:sz w:val="28"/>
          <w:szCs w:val="28"/>
        </w:rPr>
      </w:pPr>
      <w:r w:rsidRPr="00301002">
        <w:rPr>
          <w:rFonts w:ascii="Times New Roman" w:hAnsi="Times New Roman" w:cs="Times New Roman"/>
          <w:b/>
          <w:bCs/>
          <w:i/>
          <w:iCs/>
          <w:sz w:val="28"/>
          <w:szCs w:val="28"/>
        </w:rPr>
        <w:t xml:space="preserve"> για τα Σπάνια Νοσήματα – Παθήσεις του Υπουργείου Υγείας</w:t>
      </w:r>
    </w:p>
    <w:p w14:paraId="2E593C2B" w14:textId="77777777" w:rsidR="00301002" w:rsidRPr="00301002" w:rsidRDefault="00301002" w:rsidP="00301002">
      <w:pPr>
        <w:jc w:val="both"/>
        <w:rPr>
          <w:rFonts w:ascii="Times New Roman" w:hAnsi="Times New Roman" w:cs="Times New Roman"/>
          <w:b/>
          <w:bCs/>
          <w:sz w:val="24"/>
          <w:szCs w:val="24"/>
        </w:rPr>
      </w:pPr>
    </w:p>
    <w:p w14:paraId="477AD602" w14:textId="77777777" w:rsidR="00AA0AA9" w:rsidRDefault="00301002" w:rsidP="00AA0AA9">
      <w:pPr>
        <w:jc w:val="center"/>
        <w:rPr>
          <w:rFonts w:ascii="Times New Roman" w:hAnsi="Times New Roman" w:cs="Times New Roman"/>
          <w:b/>
          <w:bCs/>
          <w:i/>
          <w:iCs/>
          <w:sz w:val="24"/>
          <w:szCs w:val="24"/>
        </w:rPr>
      </w:pPr>
      <w:r w:rsidRPr="00301002">
        <w:rPr>
          <w:rFonts w:ascii="Times New Roman" w:hAnsi="Times New Roman" w:cs="Times New Roman"/>
          <w:b/>
          <w:bCs/>
          <w:i/>
          <w:iCs/>
          <w:sz w:val="24"/>
          <w:szCs w:val="24"/>
        </w:rPr>
        <w:t>«Μια εξέλιξη που προβληματίζει για το εάν βαδίζουμε προς βελτίωση του θεσμικού πλαισίου για τα Σπάνια Νοσήματα – Παθήσεις ή οδηγούμαστε σε οπισθοδρόμηση!</w:t>
      </w:r>
    </w:p>
    <w:p w14:paraId="30661464" w14:textId="4E70EA1C" w:rsidR="00301002" w:rsidRPr="00301002" w:rsidRDefault="00301002" w:rsidP="00AA0AA9">
      <w:pPr>
        <w:jc w:val="center"/>
        <w:rPr>
          <w:rFonts w:ascii="Times New Roman" w:hAnsi="Times New Roman" w:cs="Times New Roman"/>
          <w:b/>
          <w:bCs/>
          <w:i/>
          <w:iCs/>
          <w:sz w:val="24"/>
          <w:szCs w:val="24"/>
        </w:rPr>
      </w:pPr>
      <w:r w:rsidRPr="00301002">
        <w:rPr>
          <w:rFonts w:ascii="Times New Roman" w:hAnsi="Times New Roman" w:cs="Times New Roman"/>
          <w:b/>
          <w:bCs/>
          <w:i/>
          <w:iCs/>
          <w:sz w:val="24"/>
          <w:szCs w:val="24"/>
        </w:rPr>
        <w:t>Γιατί να συμβαίνει</w:t>
      </w:r>
      <w:r w:rsidR="00AA0AA9">
        <w:rPr>
          <w:rFonts w:ascii="Times New Roman" w:hAnsi="Times New Roman" w:cs="Times New Roman"/>
          <w:b/>
          <w:bCs/>
          <w:i/>
          <w:iCs/>
          <w:sz w:val="24"/>
          <w:szCs w:val="24"/>
        </w:rPr>
        <w:t xml:space="preserve"> αυτό</w:t>
      </w:r>
      <w:r w:rsidRPr="00301002">
        <w:rPr>
          <w:rFonts w:ascii="Times New Roman" w:hAnsi="Times New Roman" w:cs="Times New Roman"/>
          <w:b/>
          <w:bCs/>
          <w:i/>
          <w:iCs/>
          <w:sz w:val="24"/>
          <w:szCs w:val="24"/>
        </w:rPr>
        <w:t xml:space="preserve"> άραγε</w:t>
      </w:r>
      <w:r>
        <w:rPr>
          <w:rFonts w:ascii="Times New Roman" w:hAnsi="Times New Roman" w:cs="Times New Roman"/>
          <w:b/>
          <w:bCs/>
          <w:i/>
          <w:iCs/>
          <w:sz w:val="24"/>
          <w:szCs w:val="24"/>
        </w:rPr>
        <w:t>;</w:t>
      </w:r>
      <w:r w:rsidRPr="00301002">
        <w:rPr>
          <w:rFonts w:ascii="Times New Roman" w:hAnsi="Times New Roman" w:cs="Times New Roman"/>
          <w:b/>
          <w:bCs/>
          <w:i/>
          <w:iCs/>
          <w:sz w:val="24"/>
          <w:szCs w:val="24"/>
        </w:rPr>
        <w:t>»</w:t>
      </w:r>
    </w:p>
    <w:p w14:paraId="572900D7" w14:textId="77777777" w:rsidR="00301002" w:rsidRPr="00301002" w:rsidRDefault="00301002" w:rsidP="00301002">
      <w:pPr>
        <w:jc w:val="both"/>
        <w:rPr>
          <w:rFonts w:ascii="Times New Roman" w:hAnsi="Times New Roman" w:cs="Times New Roman"/>
          <w:b/>
          <w:bCs/>
          <w:sz w:val="24"/>
          <w:szCs w:val="24"/>
        </w:rPr>
      </w:pPr>
    </w:p>
    <w:p w14:paraId="5B122101" w14:textId="697B32A5" w:rsidR="00301002" w:rsidRPr="00301002" w:rsidRDefault="00E715F1" w:rsidP="00E715F1">
      <w:pPr>
        <w:jc w:val="both"/>
        <w:rPr>
          <w:rFonts w:ascii="Times New Roman" w:hAnsi="Times New Roman" w:cs="Times New Roman"/>
          <w:sz w:val="24"/>
          <w:szCs w:val="24"/>
        </w:rPr>
      </w:pPr>
      <w:r>
        <w:rPr>
          <w:rFonts w:ascii="Times New Roman" w:hAnsi="Times New Roman" w:cs="Times New Roman"/>
          <w:sz w:val="24"/>
          <w:szCs w:val="24"/>
        </w:rPr>
        <w:t xml:space="preserve">  </w:t>
      </w:r>
      <w:r w:rsidR="00301002" w:rsidRPr="00301002">
        <w:rPr>
          <w:rFonts w:ascii="Times New Roman" w:hAnsi="Times New Roman" w:cs="Times New Roman"/>
          <w:sz w:val="24"/>
          <w:szCs w:val="24"/>
        </w:rPr>
        <w:t>Με το άρθρο 31 του Ν.4958</w:t>
      </w:r>
      <w:r w:rsidR="00B70A87">
        <w:rPr>
          <w:rFonts w:ascii="Times New Roman" w:hAnsi="Times New Roman" w:cs="Times New Roman"/>
          <w:sz w:val="24"/>
          <w:szCs w:val="24"/>
        </w:rPr>
        <w:t>(</w:t>
      </w:r>
      <w:r w:rsidR="00301002" w:rsidRPr="00301002">
        <w:rPr>
          <w:rFonts w:ascii="Times New Roman" w:hAnsi="Times New Roman" w:cs="Times New Roman"/>
          <w:sz w:val="24"/>
          <w:szCs w:val="24"/>
        </w:rPr>
        <w:t>ΦΕΚ142Α’/21-07-2022</w:t>
      </w:r>
      <w:r w:rsidR="00AA0AA9">
        <w:rPr>
          <w:rFonts w:ascii="Times New Roman" w:hAnsi="Times New Roman" w:cs="Times New Roman"/>
          <w:sz w:val="24"/>
          <w:szCs w:val="24"/>
        </w:rPr>
        <w:t>)</w:t>
      </w:r>
      <w:r w:rsidR="00301002" w:rsidRPr="00301002">
        <w:rPr>
          <w:rFonts w:ascii="Times New Roman" w:hAnsi="Times New Roman" w:cs="Times New Roman"/>
          <w:sz w:val="24"/>
          <w:szCs w:val="24"/>
        </w:rPr>
        <w:t xml:space="preserve">,«Μεταρρυθμίσεις στην Ιατρικώς Υποβοηθούμενη Αναπαραγωγή και άλλες επείγουσες ρυθμίσεις», τροποποιείται η περ. α) της παρ. 4 του άρθρου 12 του </w:t>
      </w:r>
      <w:r w:rsidR="00B70A87">
        <w:rPr>
          <w:rFonts w:ascii="Times New Roman" w:hAnsi="Times New Roman" w:cs="Times New Roman"/>
          <w:sz w:val="24"/>
          <w:szCs w:val="24"/>
        </w:rPr>
        <w:t>Ν</w:t>
      </w:r>
      <w:r w:rsidR="00301002" w:rsidRPr="00301002">
        <w:rPr>
          <w:rFonts w:ascii="Times New Roman" w:hAnsi="Times New Roman" w:cs="Times New Roman"/>
          <w:sz w:val="24"/>
          <w:szCs w:val="24"/>
        </w:rPr>
        <w:t>.4213</w:t>
      </w:r>
      <w:r w:rsidR="00451E30">
        <w:rPr>
          <w:rFonts w:ascii="Times New Roman" w:hAnsi="Times New Roman" w:cs="Times New Roman"/>
          <w:sz w:val="24"/>
          <w:szCs w:val="24"/>
        </w:rPr>
        <w:t>/2013(</w:t>
      </w:r>
      <w:r w:rsidR="00B70A87">
        <w:rPr>
          <w:rFonts w:ascii="Times New Roman" w:hAnsi="Times New Roman" w:cs="Times New Roman"/>
          <w:sz w:val="24"/>
          <w:szCs w:val="24"/>
        </w:rPr>
        <w:t>ΦΕΚ 261</w:t>
      </w:r>
      <w:r w:rsidR="00B70A87" w:rsidRPr="00301002">
        <w:rPr>
          <w:rFonts w:ascii="Times New Roman" w:hAnsi="Times New Roman" w:cs="Times New Roman"/>
          <w:sz w:val="24"/>
          <w:szCs w:val="24"/>
        </w:rPr>
        <w:t>Α'</w:t>
      </w:r>
      <w:r w:rsidR="00451E30">
        <w:rPr>
          <w:rFonts w:ascii="Times New Roman" w:hAnsi="Times New Roman" w:cs="Times New Roman"/>
          <w:sz w:val="24"/>
          <w:szCs w:val="24"/>
        </w:rPr>
        <w:t>),</w:t>
      </w:r>
      <w:r w:rsidR="00301002" w:rsidRPr="00301002">
        <w:rPr>
          <w:rFonts w:ascii="Times New Roman" w:hAnsi="Times New Roman" w:cs="Times New Roman"/>
          <w:sz w:val="24"/>
          <w:szCs w:val="24"/>
        </w:rPr>
        <w:t xml:space="preserve"> όπως αυτή αντικαταστάθηκε από το άρθρο 14 του Ν.4461/2017(ΦΕΚ 38 Α’), αναφορικά με τη συγκρότηση και λειτουργία της Εθνικής Επιτροπής για τα Σπάνια Νοσήματα – Παθήσεις</w:t>
      </w:r>
      <w:r w:rsidR="00AA0AA9">
        <w:rPr>
          <w:rFonts w:ascii="Times New Roman" w:hAnsi="Times New Roman" w:cs="Times New Roman"/>
          <w:sz w:val="24"/>
          <w:szCs w:val="24"/>
        </w:rPr>
        <w:t xml:space="preserve"> </w:t>
      </w:r>
      <w:r w:rsidR="00AA0AA9" w:rsidRPr="00AA0AA9">
        <w:rPr>
          <w:rFonts w:ascii="Times New Roman" w:hAnsi="Times New Roman" w:cs="Times New Roman"/>
          <w:sz w:val="24"/>
          <w:szCs w:val="24"/>
        </w:rPr>
        <w:t>Ε.Ε.Σ.Ν.Π.</w:t>
      </w:r>
      <w:r w:rsidR="00301002" w:rsidRPr="00301002">
        <w:rPr>
          <w:rFonts w:ascii="Times New Roman" w:hAnsi="Times New Roman" w:cs="Times New Roman"/>
          <w:sz w:val="24"/>
          <w:szCs w:val="24"/>
        </w:rPr>
        <w:t xml:space="preserve"> του Υπουργείου Υγείας.</w:t>
      </w:r>
    </w:p>
    <w:p w14:paraId="2D36352F" w14:textId="5CA43867" w:rsidR="00AA0AA9" w:rsidRDefault="00E715F1" w:rsidP="00E715F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1002" w:rsidRPr="00E715F1">
        <w:rPr>
          <w:rFonts w:ascii="Times New Roman" w:hAnsi="Times New Roman" w:cs="Times New Roman"/>
          <w:sz w:val="24"/>
          <w:szCs w:val="24"/>
        </w:rPr>
        <w:t>Η Διοίκηση της Ελληνικής Ομοσπονδίας Συλλόγων</w:t>
      </w:r>
      <w:r>
        <w:rPr>
          <w:rFonts w:ascii="Times New Roman" w:hAnsi="Times New Roman" w:cs="Times New Roman"/>
          <w:sz w:val="24"/>
          <w:szCs w:val="24"/>
        </w:rPr>
        <w:t xml:space="preserve"> - </w:t>
      </w:r>
      <w:r w:rsidR="00301002" w:rsidRPr="00E715F1">
        <w:rPr>
          <w:rFonts w:ascii="Times New Roman" w:hAnsi="Times New Roman" w:cs="Times New Roman"/>
          <w:sz w:val="24"/>
          <w:szCs w:val="24"/>
        </w:rPr>
        <w:t>Σπανίων Νοσημάτων Παθήσεων</w:t>
      </w:r>
      <w:r>
        <w:rPr>
          <w:rFonts w:ascii="Times New Roman" w:hAnsi="Times New Roman" w:cs="Times New Roman"/>
          <w:sz w:val="24"/>
          <w:szCs w:val="24"/>
        </w:rPr>
        <w:t xml:space="preserve">                    (</w:t>
      </w:r>
      <w:r w:rsidRPr="00E715F1">
        <w:rPr>
          <w:rFonts w:ascii="Times New Roman" w:hAnsi="Times New Roman" w:cs="Times New Roman"/>
          <w:sz w:val="24"/>
          <w:szCs w:val="24"/>
        </w:rPr>
        <w:t>Ε.Ο.Σ.-Σ ΠΑ.ΝΟ.ΠΑ</w:t>
      </w:r>
      <w:r>
        <w:rPr>
          <w:rFonts w:ascii="Times New Roman" w:hAnsi="Times New Roman" w:cs="Times New Roman"/>
          <w:sz w:val="24"/>
          <w:szCs w:val="24"/>
        </w:rPr>
        <w:t xml:space="preserve">), </w:t>
      </w:r>
      <w:r w:rsidR="00301002" w:rsidRPr="00E715F1">
        <w:rPr>
          <w:rFonts w:ascii="Times New Roman" w:hAnsi="Times New Roman" w:cs="Times New Roman"/>
          <w:sz w:val="24"/>
          <w:szCs w:val="24"/>
        </w:rPr>
        <w:t>όπως και άλλων φορέων Αναπηρίας και Χρόνιων/Σπάνιων Παθήσεων, με ιδιαίτερη έκπληξη ενημερώθηκαν για την «εν μέσω του θέρους» ανωτέρω σχετική τροποποίηση του θεσμικού πλαισίου.</w:t>
      </w:r>
    </w:p>
    <w:p w14:paraId="07E345C9" w14:textId="77777777" w:rsidR="00E715F1" w:rsidRPr="00E715F1" w:rsidRDefault="00E715F1" w:rsidP="00E715F1">
      <w:pPr>
        <w:spacing w:after="0"/>
        <w:jc w:val="both"/>
        <w:rPr>
          <w:rFonts w:ascii="Times New Roman" w:hAnsi="Times New Roman" w:cs="Times New Roman"/>
          <w:sz w:val="24"/>
          <w:szCs w:val="24"/>
        </w:rPr>
      </w:pPr>
    </w:p>
    <w:p w14:paraId="74ED9E14" w14:textId="7B45F1C7" w:rsidR="00301002" w:rsidRPr="00301002" w:rsidRDefault="00301002" w:rsidP="00E715F1">
      <w:pPr>
        <w:jc w:val="both"/>
        <w:rPr>
          <w:rFonts w:ascii="Times New Roman" w:hAnsi="Times New Roman" w:cs="Times New Roman"/>
          <w:b/>
          <w:bCs/>
          <w:sz w:val="24"/>
          <w:szCs w:val="24"/>
        </w:rPr>
      </w:pPr>
      <w:r w:rsidRPr="00301002">
        <w:rPr>
          <w:rFonts w:ascii="Times New Roman" w:hAnsi="Times New Roman" w:cs="Times New Roman"/>
          <w:b/>
          <w:bCs/>
          <w:sz w:val="24"/>
          <w:szCs w:val="24"/>
        </w:rPr>
        <w:t xml:space="preserve"> Η </w:t>
      </w:r>
      <w:r w:rsidR="00676F7D" w:rsidRPr="00676F7D">
        <w:rPr>
          <w:rFonts w:ascii="Times New Roman" w:hAnsi="Times New Roman" w:cs="Times New Roman"/>
          <w:b/>
          <w:bCs/>
          <w:sz w:val="24"/>
          <w:szCs w:val="24"/>
        </w:rPr>
        <w:t>Ε.Ο.Σ. - ΣΠΑ.ΝΟ.ΠΑ.</w:t>
      </w:r>
      <w:r w:rsidRPr="00301002">
        <w:rPr>
          <w:rFonts w:ascii="Times New Roman" w:hAnsi="Times New Roman" w:cs="Times New Roman"/>
          <w:b/>
          <w:bCs/>
          <w:sz w:val="24"/>
          <w:szCs w:val="24"/>
        </w:rPr>
        <w:t xml:space="preserve"> ήδη από το Μάρτιο του 2021 με το αρ.πρωτ.05/0152/05-03-2021 έγγραφ</w:t>
      </w:r>
      <w:r w:rsidR="00AA0AA9">
        <w:rPr>
          <w:rFonts w:ascii="Times New Roman" w:hAnsi="Times New Roman" w:cs="Times New Roman"/>
          <w:b/>
          <w:bCs/>
          <w:sz w:val="24"/>
          <w:szCs w:val="24"/>
        </w:rPr>
        <w:t>ό</w:t>
      </w:r>
      <w:r w:rsidRPr="00301002">
        <w:rPr>
          <w:rFonts w:ascii="Times New Roman" w:hAnsi="Times New Roman" w:cs="Times New Roman"/>
          <w:b/>
          <w:bCs/>
          <w:sz w:val="24"/>
          <w:szCs w:val="24"/>
        </w:rPr>
        <w:t xml:space="preserve"> της προς την </w:t>
      </w:r>
      <w:r w:rsidR="00AA0AA9">
        <w:rPr>
          <w:rFonts w:ascii="Times New Roman" w:hAnsi="Times New Roman" w:cs="Times New Roman"/>
          <w:b/>
          <w:bCs/>
          <w:sz w:val="24"/>
          <w:szCs w:val="24"/>
        </w:rPr>
        <w:t>Η</w:t>
      </w:r>
      <w:r w:rsidRPr="00301002">
        <w:rPr>
          <w:rFonts w:ascii="Times New Roman" w:hAnsi="Times New Roman" w:cs="Times New Roman"/>
          <w:b/>
          <w:bCs/>
          <w:sz w:val="24"/>
          <w:szCs w:val="24"/>
        </w:rPr>
        <w:t xml:space="preserve">γεσία του Υπουργείου Υγείας και το ΚΕΣΥ, με θέμα «Επίσπευση διαδικασιών για την συγκρότηση της Εθνικής Επιτροπής Σπανίων και Πολύπλοκων Νοσημάτων του ΚΕΣΥ», ενημέρωσε σχετικά για την αναγκαιότητα </w:t>
      </w:r>
      <w:proofErr w:type="spellStart"/>
      <w:r w:rsidRPr="00301002">
        <w:rPr>
          <w:rFonts w:ascii="Times New Roman" w:hAnsi="Times New Roman" w:cs="Times New Roman"/>
          <w:b/>
          <w:bCs/>
          <w:sz w:val="24"/>
          <w:szCs w:val="24"/>
        </w:rPr>
        <w:t>επανασυγκρότ</w:t>
      </w:r>
      <w:r w:rsidR="00676F7D">
        <w:rPr>
          <w:rFonts w:ascii="Times New Roman" w:hAnsi="Times New Roman" w:cs="Times New Roman"/>
          <w:b/>
          <w:bCs/>
          <w:sz w:val="24"/>
          <w:szCs w:val="24"/>
        </w:rPr>
        <w:t>η</w:t>
      </w:r>
      <w:r w:rsidRPr="00301002">
        <w:rPr>
          <w:rFonts w:ascii="Times New Roman" w:hAnsi="Times New Roman" w:cs="Times New Roman"/>
          <w:b/>
          <w:bCs/>
          <w:sz w:val="24"/>
          <w:szCs w:val="24"/>
        </w:rPr>
        <w:t>σης</w:t>
      </w:r>
      <w:proofErr w:type="spellEnd"/>
      <w:r w:rsidRPr="00301002">
        <w:rPr>
          <w:rFonts w:ascii="Times New Roman" w:hAnsi="Times New Roman" w:cs="Times New Roman"/>
          <w:b/>
          <w:bCs/>
          <w:sz w:val="24"/>
          <w:szCs w:val="24"/>
        </w:rPr>
        <w:t xml:space="preserve"> της επιτροπής. Από τότε διαφαινόταν η προσπάθεια τροποποίησης του θεσμικού πλαισίου, κυρίως προς την κατεύθυνση μερικών σημείων για την καλύτερη λειτουργία της, χωρίς να αμφισβητείται η ανάπτυξ</w:t>
      </w:r>
      <w:r w:rsidR="00AA0AA9">
        <w:rPr>
          <w:rFonts w:ascii="Times New Roman" w:hAnsi="Times New Roman" w:cs="Times New Roman"/>
          <w:b/>
          <w:bCs/>
          <w:sz w:val="24"/>
          <w:szCs w:val="24"/>
        </w:rPr>
        <w:t>ή</w:t>
      </w:r>
      <w:r w:rsidRPr="00301002">
        <w:rPr>
          <w:rFonts w:ascii="Times New Roman" w:hAnsi="Times New Roman" w:cs="Times New Roman"/>
          <w:b/>
          <w:bCs/>
          <w:sz w:val="24"/>
          <w:szCs w:val="24"/>
        </w:rPr>
        <w:t xml:space="preserve"> της στο πλαίσιο του ΚΕΣΥ.</w:t>
      </w:r>
    </w:p>
    <w:p w14:paraId="6F0AD23C" w14:textId="06A81F12" w:rsidR="00301002" w:rsidRPr="00301002" w:rsidRDefault="00301002" w:rsidP="00E715F1">
      <w:pPr>
        <w:jc w:val="both"/>
        <w:rPr>
          <w:rFonts w:ascii="Times New Roman" w:hAnsi="Times New Roman" w:cs="Times New Roman"/>
          <w:sz w:val="24"/>
          <w:szCs w:val="24"/>
        </w:rPr>
      </w:pPr>
      <w:r w:rsidRPr="00301002">
        <w:rPr>
          <w:rFonts w:ascii="Times New Roman" w:hAnsi="Times New Roman" w:cs="Times New Roman"/>
          <w:sz w:val="24"/>
          <w:szCs w:val="24"/>
        </w:rPr>
        <w:lastRenderedPageBreak/>
        <w:t>Αντίστοιχα, εφόσον δεν έγιναν οι σχετικές ενέργειες, προωθήθηκε</w:t>
      </w:r>
      <w:r w:rsidR="00AD6A02">
        <w:rPr>
          <w:rFonts w:ascii="Times New Roman" w:hAnsi="Times New Roman" w:cs="Times New Roman"/>
          <w:sz w:val="24"/>
          <w:szCs w:val="24"/>
        </w:rPr>
        <w:t xml:space="preserve"> εκ νέου</w:t>
      </w:r>
      <w:r w:rsidRPr="00301002">
        <w:rPr>
          <w:rFonts w:ascii="Times New Roman" w:hAnsi="Times New Roman" w:cs="Times New Roman"/>
          <w:sz w:val="24"/>
          <w:szCs w:val="24"/>
        </w:rPr>
        <w:t xml:space="preserve"> το εν λόγω </w:t>
      </w:r>
      <w:r w:rsidR="00AA0AA9">
        <w:rPr>
          <w:rFonts w:ascii="Times New Roman" w:hAnsi="Times New Roman" w:cs="Times New Roman"/>
          <w:sz w:val="24"/>
          <w:szCs w:val="24"/>
        </w:rPr>
        <w:t>έγγραφό</w:t>
      </w:r>
      <w:r w:rsidRPr="00301002">
        <w:rPr>
          <w:rFonts w:ascii="Times New Roman" w:hAnsi="Times New Roman" w:cs="Times New Roman"/>
          <w:sz w:val="24"/>
          <w:szCs w:val="24"/>
        </w:rPr>
        <w:t xml:space="preserve"> ηλεκτρονικώς στην </w:t>
      </w:r>
      <w:r w:rsidR="00AD6A02">
        <w:rPr>
          <w:rFonts w:ascii="Times New Roman" w:hAnsi="Times New Roman" w:cs="Times New Roman"/>
          <w:sz w:val="24"/>
          <w:szCs w:val="24"/>
        </w:rPr>
        <w:t>Η</w:t>
      </w:r>
      <w:r w:rsidRPr="00301002">
        <w:rPr>
          <w:rFonts w:ascii="Times New Roman" w:hAnsi="Times New Roman" w:cs="Times New Roman"/>
          <w:sz w:val="24"/>
          <w:szCs w:val="24"/>
        </w:rPr>
        <w:t>γεσία και στις αρμόδιες υπηρεσίες του Υπουργείου Υγείας στις 09/06/2021 και στις 06/10/2021</w:t>
      </w:r>
      <w:r w:rsidR="00AD6A02">
        <w:rPr>
          <w:rFonts w:ascii="Times New Roman" w:hAnsi="Times New Roman" w:cs="Times New Roman"/>
          <w:sz w:val="24"/>
          <w:szCs w:val="24"/>
        </w:rPr>
        <w:t>, προς επίσπευση των διαδικασιών.</w:t>
      </w:r>
    </w:p>
    <w:p w14:paraId="104419F4" w14:textId="4CB4DFDE" w:rsidR="00301002" w:rsidRPr="00301002" w:rsidRDefault="00E715F1" w:rsidP="00E715F1">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301002" w:rsidRPr="00301002">
        <w:rPr>
          <w:rFonts w:ascii="Times New Roman" w:hAnsi="Times New Roman" w:cs="Times New Roman"/>
          <w:b/>
          <w:bCs/>
          <w:sz w:val="24"/>
          <w:szCs w:val="24"/>
        </w:rPr>
        <w:t xml:space="preserve">Η αναγκαιότητα </w:t>
      </w:r>
      <w:proofErr w:type="spellStart"/>
      <w:r w:rsidR="00301002" w:rsidRPr="00301002">
        <w:rPr>
          <w:rFonts w:ascii="Times New Roman" w:hAnsi="Times New Roman" w:cs="Times New Roman"/>
          <w:b/>
          <w:bCs/>
          <w:sz w:val="24"/>
          <w:szCs w:val="24"/>
        </w:rPr>
        <w:t>επανασυγκρότησης</w:t>
      </w:r>
      <w:proofErr w:type="spellEnd"/>
      <w:r w:rsidR="00301002" w:rsidRPr="00301002">
        <w:rPr>
          <w:rFonts w:ascii="Times New Roman" w:hAnsi="Times New Roman" w:cs="Times New Roman"/>
          <w:b/>
          <w:bCs/>
          <w:sz w:val="24"/>
          <w:szCs w:val="24"/>
        </w:rPr>
        <w:t xml:space="preserve"> της Εθνικής Επιτροπής για τα Σπάνια Νοσήματα – Παθήσεις</w:t>
      </w:r>
      <w:r w:rsidR="00AD6A02">
        <w:rPr>
          <w:rFonts w:ascii="Times New Roman" w:hAnsi="Times New Roman" w:cs="Times New Roman"/>
          <w:b/>
          <w:bCs/>
          <w:sz w:val="24"/>
          <w:szCs w:val="24"/>
        </w:rPr>
        <w:t>,</w:t>
      </w:r>
      <w:r w:rsidR="00301002" w:rsidRPr="00301002">
        <w:rPr>
          <w:rFonts w:ascii="Times New Roman" w:hAnsi="Times New Roman" w:cs="Times New Roman"/>
          <w:b/>
          <w:bCs/>
          <w:sz w:val="24"/>
          <w:szCs w:val="24"/>
        </w:rPr>
        <w:t xml:space="preserve"> </w:t>
      </w:r>
      <w:r w:rsidR="00301002" w:rsidRPr="00AD6A02">
        <w:rPr>
          <w:rFonts w:ascii="Times New Roman" w:hAnsi="Times New Roman" w:cs="Times New Roman"/>
          <w:b/>
          <w:bCs/>
          <w:sz w:val="24"/>
          <w:szCs w:val="24"/>
          <w:u w:val="single"/>
        </w:rPr>
        <w:t>η οποία δεν έχει γίνει ακόμη έως σήμερα</w:t>
      </w:r>
      <w:r w:rsidR="00301002" w:rsidRPr="00301002">
        <w:rPr>
          <w:rFonts w:ascii="Times New Roman" w:hAnsi="Times New Roman" w:cs="Times New Roman"/>
          <w:b/>
          <w:bCs/>
          <w:sz w:val="24"/>
          <w:szCs w:val="24"/>
        </w:rPr>
        <w:t>, κρίνεται ιδιαίτερα σημαντική,</w:t>
      </w:r>
      <w:r w:rsidR="00301002" w:rsidRPr="00301002">
        <w:rPr>
          <w:rFonts w:ascii="Times New Roman" w:hAnsi="Times New Roman" w:cs="Times New Roman"/>
          <w:sz w:val="24"/>
          <w:szCs w:val="24"/>
        </w:rPr>
        <w:t xml:space="preserve"> </w:t>
      </w:r>
      <w:r w:rsidR="00301002" w:rsidRPr="00301002">
        <w:rPr>
          <w:rFonts w:ascii="Times New Roman" w:hAnsi="Times New Roman" w:cs="Times New Roman"/>
          <w:b/>
          <w:bCs/>
          <w:sz w:val="24"/>
          <w:szCs w:val="24"/>
        </w:rPr>
        <w:t>δεδομένου της σπουδαιότητας του έργο που έχει ήδη παραχθεί, σύμφωνα με το πόρισμα που έχει κατατεθεί στον Υπουργό</w:t>
      </w:r>
      <w:r w:rsidR="00AD6A02">
        <w:rPr>
          <w:rFonts w:ascii="Times New Roman" w:hAnsi="Times New Roman" w:cs="Times New Roman"/>
          <w:b/>
          <w:bCs/>
          <w:sz w:val="24"/>
          <w:szCs w:val="24"/>
        </w:rPr>
        <w:t xml:space="preserve"> Υγείας </w:t>
      </w:r>
      <w:r w:rsidR="00301002" w:rsidRPr="00301002">
        <w:rPr>
          <w:rFonts w:ascii="Times New Roman" w:hAnsi="Times New Roman" w:cs="Times New Roman"/>
          <w:b/>
          <w:bCs/>
          <w:sz w:val="24"/>
          <w:szCs w:val="24"/>
        </w:rPr>
        <w:t>και στο ΚΕΣΥ, αλλά και του σχεδιασμού των ενεργειών για την ολοκλήρωση του Εθνικού Σχεδίου Δράσης για τα Σπάνια Νοσήματα, της προώθησης έγκρισης νέων Κέντρων Εμπειρογνωμοσύνης που εκκρεμούν προς εξέταση, καθώς και της κατάθεσης αιτημάτων για την  έγκριση νέων.</w:t>
      </w:r>
    </w:p>
    <w:p w14:paraId="1FA46ABA" w14:textId="767EEFA4" w:rsidR="00301002" w:rsidRPr="00301002" w:rsidRDefault="00E715F1" w:rsidP="00E715F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01002" w:rsidRPr="00301002">
        <w:rPr>
          <w:rFonts w:ascii="Times New Roman" w:hAnsi="Times New Roman" w:cs="Times New Roman"/>
          <w:b/>
          <w:bCs/>
          <w:sz w:val="24"/>
          <w:szCs w:val="24"/>
        </w:rPr>
        <w:t xml:space="preserve">Η </w:t>
      </w:r>
      <w:r w:rsidR="00676F7D">
        <w:rPr>
          <w:rFonts w:ascii="Times New Roman" w:hAnsi="Times New Roman" w:cs="Times New Roman"/>
          <w:b/>
          <w:bCs/>
          <w:sz w:val="24"/>
          <w:szCs w:val="24"/>
        </w:rPr>
        <w:t>Ε.Ο.Σ. - ΣΠΑ.ΝΟ.ΠΑ</w:t>
      </w:r>
      <w:r w:rsidR="00301002" w:rsidRPr="00301002">
        <w:rPr>
          <w:rFonts w:ascii="Times New Roman" w:hAnsi="Times New Roman" w:cs="Times New Roman"/>
          <w:b/>
          <w:bCs/>
          <w:sz w:val="24"/>
          <w:szCs w:val="24"/>
        </w:rPr>
        <w:t xml:space="preserve">., έχει συμβάλλει στο πλαίσιο της εν λόγω επιτροπής, στην διαμόρφωση του πλαισίου, των αξόνων και των στόχων του Εθνικού Σχεδίου Δράσης για τα Σπάνια Νοσήματα, ιδιαίτερα σε θέματα που σχετίζονται με την πρόληψη, τις κοινωνικό – οικονομικές διαστάσεις, την ποιότητα ζωής των ασθενών, τις παροχές, την κατάρτιση και την προαγωγή της </w:t>
      </w:r>
      <w:proofErr w:type="spellStart"/>
      <w:r w:rsidR="00F75439">
        <w:rPr>
          <w:rFonts w:ascii="Times New Roman" w:hAnsi="Times New Roman" w:cs="Times New Roman"/>
          <w:b/>
          <w:bCs/>
          <w:sz w:val="24"/>
          <w:szCs w:val="24"/>
        </w:rPr>
        <w:t>Ε</w:t>
      </w:r>
      <w:r w:rsidR="00301002" w:rsidRPr="00301002">
        <w:rPr>
          <w:rFonts w:ascii="Times New Roman" w:hAnsi="Times New Roman" w:cs="Times New Roman"/>
          <w:b/>
          <w:bCs/>
          <w:sz w:val="24"/>
          <w:szCs w:val="24"/>
        </w:rPr>
        <w:t>ταιρικότητας</w:t>
      </w:r>
      <w:proofErr w:type="spellEnd"/>
      <w:r w:rsidR="00301002" w:rsidRPr="00301002">
        <w:rPr>
          <w:rFonts w:ascii="Times New Roman" w:hAnsi="Times New Roman" w:cs="Times New Roman"/>
          <w:b/>
          <w:bCs/>
          <w:sz w:val="24"/>
          <w:szCs w:val="24"/>
        </w:rPr>
        <w:t xml:space="preserve">  και  της Συνέργειας των συλλόγων στο πλαίσιο της Κοινωνίας των Πολιτών.</w:t>
      </w:r>
    </w:p>
    <w:p w14:paraId="3CCA08D6" w14:textId="7AF49FFE" w:rsidR="00301002" w:rsidRPr="00301002" w:rsidRDefault="00301002" w:rsidP="00E715F1">
      <w:pPr>
        <w:jc w:val="both"/>
        <w:rPr>
          <w:rFonts w:ascii="Times New Roman" w:hAnsi="Times New Roman" w:cs="Times New Roman"/>
          <w:b/>
          <w:bCs/>
          <w:sz w:val="24"/>
          <w:szCs w:val="24"/>
        </w:rPr>
      </w:pPr>
      <w:r w:rsidRPr="00301002">
        <w:rPr>
          <w:rFonts w:ascii="Times New Roman" w:hAnsi="Times New Roman" w:cs="Times New Roman"/>
          <w:b/>
          <w:bCs/>
          <w:sz w:val="24"/>
          <w:szCs w:val="24"/>
        </w:rPr>
        <w:t xml:space="preserve"> Επίσης, συμβάλλει στην αξιολόγηση των κριτηρίων για την αναγνώριση των Κέντρων Εμπειρογνωμοσύνης (Κ.Ε.) </w:t>
      </w:r>
      <w:r w:rsidR="00F75439" w:rsidRPr="00301002">
        <w:rPr>
          <w:rFonts w:ascii="Times New Roman" w:hAnsi="Times New Roman" w:cs="Times New Roman"/>
          <w:b/>
          <w:bCs/>
          <w:sz w:val="24"/>
          <w:szCs w:val="24"/>
        </w:rPr>
        <w:t>που συνδέονται</w:t>
      </w:r>
      <w:r w:rsidR="00F75439">
        <w:rPr>
          <w:rFonts w:ascii="Times New Roman" w:hAnsi="Times New Roman" w:cs="Times New Roman"/>
          <w:b/>
          <w:bCs/>
          <w:sz w:val="24"/>
          <w:szCs w:val="24"/>
        </w:rPr>
        <w:t xml:space="preserve">, </w:t>
      </w:r>
      <w:r w:rsidRPr="00301002">
        <w:rPr>
          <w:rFonts w:ascii="Times New Roman" w:hAnsi="Times New Roman" w:cs="Times New Roman"/>
          <w:b/>
          <w:bCs/>
          <w:sz w:val="24"/>
          <w:szCs w:val="24"/>
        </w:rPr>
        <w:t>τόσο με την εξυπηρέτηση και τις παροχές υπηρεσιών υγείας στους ασθενείς, όσο και με την παροχή υπηρεσιών σε επίπεδο Πρωτοβάθμιας Φροντίδας Υγείας.</w:t>
      </w:r>
    </w:p>
    <w:p w14:paraId="2DC1E15F" w14:textId="1A7E127A" w:rsidR="00301002" w:rsidRPr="00301002" w:rsidRDefault="00E715F1" w:rsidP="00E715F1">
      <w:pPr>
        <w:jc w:val="both"/>
        <w:rPr>
          <w:rFonts w:ascii="Times New Roman" w:hAnsi="Times New Roman" w:cs="Times New Roman"/>
          <w:sz w:val="24"/>
          <w:szCs w:val="24"/>
        </w:rPr>
      </w:pPr>
      <w:r>
        <w:rPr>
          <w:rFonts w:ascii="Times New Roman" w:hAnsi="Times New Roman" w:cs="Times New Roman"/>
          <w:sz w:val="24"/>
          <w:szCs w:val="24"/>
        </w:rPr>
        <w:t xml:space="preserve">  </w:t>
      </w:r>
      <w:r w:rsidR="00301002" w:rsidRPr="00301002">
        <w:rPr>
          <w:rFonts w:ascii="Times New Roman" w:hAnsi="Times New Roman" w:cs="Times New Roman"/>
          <w:sz w:val="24"/>
          <w:szCs w:val="24"/>
        </w:rPr>
        <w:t>Η Ε.Ο.Σ.-Σ ΠΑ.ΝΟ.ΠΑ. σε συνέχεια των ανωτέρω, είχε ενημερωθεί από την Άνοιξη του 2021 για την πρόθεση του Υπουργείου Υγείας</w:t>
      </w:r>
      <w:r w:rsidR="00B2799D">
        <w:rPr>
          <w:rFonts w:ascii="Times New Roman" w:hAnsi="Times New Roman" w:cs="Times New Roman"/>
          <w:sz w:val="24"/>
          <w:szCs w:val="24"/>
        </w:rPr>
        <w:t>,</w:t>
      </w:r>
      <w:r w:rsidR="00301002" w:rsidRPr="00301002">
        <w:rPr>
          <w:rFonts w:ascii="Times New Roman" w:hAnsi="Times New Roman" w:cs="Times New Roman"/>
          <w:sz w:val="24"/>
          <w:szCs w:val="24"/>
        </w:rPr>
        <w:t xml:space="preserve"> αναμόρφωσης του ισχύοντος θεσμικού πλαισίου για τη συγκρότηση και λειτουργία της Εθνικής Επιτροπής για τα Σπάνια Νοσήματα – Παθήσεις, ιδιαίτερα σε επίπεδο διαμόρφωσης του καταλόγου των εμπειρογνωμόνων, </w:t>
      </w:r>
      <w:r w:rsidR="00B2799D">
        <w:rPr>
          <w:rFonts w:ascii="Times New Roman" w:hAnsi="Times New Roman" w:cs="Times New Roman"/>
          <w:sz w:val="24"/>
          <w:szCs w:val="24"/>
        </w:rPr>
        <w:t>ό</w:t>
      </w:r>
      <w:r w:rsidR="00301002" w:rsidRPr="00301002">
        <w:rPr>
          <w:rFonts w:ascii="Times New Roman" w:hAnsi="Times New Roman" w:cs="Times New Roman"/>
          <w:sz w:val="24"/>
          <w:szCs w:val="24"/>
        </w:rPr>
        <w:t>που με τρείς ειδικούς επιστήμονες</w:t>
      </w:r>
      <w:r w:rsidR="00B2799D">
        <w:rPr>
          <w:rFonts w:ascii="Times New Roman" w:hAnsi="Times New Roman" w:cs="Times New Roman"/>
          <w:sz w:val="24"/>
          <w:szCs w:val="24"/>
        </w:rPr>
        <w:t xml:space="preserve"> </w:t>
      </w:r>
      <w:r w:rsidR="00301002" w:rsidRPr="00301002">
        <w:rPr>
          <w:rFonts w:ascii="Times New Roman" w:hAnsi="Times New Roman" w:cs="Times New Roman"/>
          <w:sz w:val="24"/>
          <w:szCs w:val="24"/>
        </w:rPr>
        <w:t>ανά κατηγορία Σπανίων Παθήσεων εξετάζ</w:t>
      </w:r>
      <w:r w:rsidR="00B2799D">
        <w:rPr>
          <w:rFonts w:ascii="Times New Roman" w:hAnsi="Times New Roman" w:cs="Times New Roman"/>
          <w:sz w:val="24"/>
          <w:szCs w:val="24"/>
        </w:rPr>
        <w:t>ονται</w:t>
      </w:r>
      <w:r w:rsidR="00301002" w:rsidRPr="00301002">
        <w:rPr>
          <w:rFonts w:ascii="Times New Roman" w:hAnsi="Times New Roman" w:cs="Times New Roman"/>
          <w:sz w:val="24"/>
          <w:szCs w:val="24"/>
        </w:rPr>
        <w:t xml:space="preserve"> φ</w:t>
      </w:r>
      <w:r w:rsidR="00B2799D">
        <w:rPr>
          <w:rFonts w:ascii="Times New Roman" w:hAnsi="Times New Roman" w:cs="Times New Roman"/>
          <w:sz w:val="24"/>
          <w:szCs w:val="24"/>
        </w:rPr>
        <w:t>άκελοι</w:t>
      </w:r>
      <w:r w:rsidR="00301002" w:rsidRPr="00301002">
        <w:rPr>
          <w:rFonts w:ascii="Times New Roman" w:hAnsi="Times New Roman" w:cs="Times New Roman"/>
          <w:sz w:val="24"/>
          <w:szCs w:val="24"/>
        </w:rPr>
        <w:t xml:space="preserve"> που κατατίθενται για την αναγνώριση των Κέντρων Εμπειρογνωμοσύνης.</w:t>
      </w:r>
    </w:p>
    <w:p w14:paraId="63FFC9BE" w14:textId="2DD66D90" w:rsidR="00301002" w:rsidRPr="00301002" w:rsidRDefault="00301002" w:rsidP="00E715F1">
      <w:pPr>
        <w:jc w:val="both"/>
        <w:rPr>
          <w:rFonts w:ascii="Times New Roman" w:hAnsi="Times New Roman" w:cs="Times New Roman"/>
          <w:sz w:val="24"/>
          <w:szCs w:val="24"/>
        </w:rPr>
      </w:pPr>
      <w:r w:rsidRPr="00301002">
        <w:rPr>
          <w:rFonts w:ascii="Times New Roman" w:hAnsi="Times New Roman" w:cs="Times New Roman"/>
          <w:sz w:val="24"/>
          <w:szCs w:val="24"/>
        </w:rPr>
        <w:t xml:space="preserve">Πραγματικά, η διαμόρφωση αυτού του μακροσκελούς πίνακα, καθυστερούσε τη συγκρότηση της </w:t>
      </w:r>
      <w:r w:rsidR="00194541">
        <w:rPr>
          <w:rFonts w:ascii="Times New Roman" w:hAnsi="Times New Roman" w:cs="Times New Roman"/>
          <w:sz w:val="24"/>
          <w:szCs w:val="24"/>
        </w:rPr>
        <w:t>Ε</w:t>
      </w:r>
      <w:r w:rsidRPr="00301002">
        <w:rPr>
          <w:rFonts w:ascii="Times New Roman" w:hAnsi="Times New Roman" w:cs="Times New Roman"/>
          <w:sz w:val="24"/>
          <w:szCs w:val="24"/>
        </w:rPr>
        <w:t xml:space="preserve">πιτροπής και η Ομοσπονδία είχε εκφραστεί θετικά, ώστε να τροποποιηθεί η σχετική πρόβλεψη στο θεσμικό πλαίσιο, χωρίς όμως να προκύψει πλήρης μεταβολή του καθεστώτος συγκρότησης και </w:t>
      </w:r>
      <w:r w:rsidR="00676F7D">
        <w:rPr>
          <w:rFonts w:ascii="Times New Roman" w:hAnsi="Times New Roman" w:cs="Times New Roman"/>
          <w:sz w:val="24"/>
          <w:szCs w:val="24"/>
        </w:rPr>
        <w:t>λειτουργίας</w:t>
      </w:r>
      <w:r w:rsidRPr="00301002">
        <w:rPr>
          <w:rFonts w:ascii="Times New Roman" w:hAnsi="Times New Roman" w:cs="Times New Roman"/>
          <w:sz w:val="24"/>
          <w:szCs w:val="24"/>
        </w:rPr>
        <w:t xml:space="preserve"> της.</w:t>
      </w:r>
    </w:p>
    <w:p w14:paraId="706DE13D" w14:textId="3673320D" w:rsidR="00301002" w:rsidRPr="00301002" w:rsidRDefault="00301002" w:rsidP="00E715F1">
      <w:pPr>
        <w:jc w:val="both"/>
        <w:rPr>
          <w:rFonts w:ascii="Times New Roman" w:hAnsi="Times New Roman" w:cs="Times New Roman"/>
          <w:b/>
          <w:bCs/>
          <w:sz w:val="24"/>
          <w:szCs w:val="24"/>
        </w:rPr>
      </w:pPr>
      <w:r w:rsidRPr="00301002">
        <w:rPr>
          <w:rFonts w:ascii="Times New Roman" w:hAnsi="Times New Roman" w:cs="Times New Roman"/>
          <w:b/>
          <w:bCs/>
          <w:sz w:val="24"/>
          <w:szCs w:val="24"/>
        </w:rPr>
        <w:t xml:space="preserve">Η εν λόγω ριζική τροποποίηση του θεσμικού πλαισίου της </w:t>
      </w:r>
      <w:r w:rsidR="00D527AD">
        <w:rPr>
          <w:rFonts w:ascii="Times New Roman" w:hAnsi="Times New Roman" w:cs="Times New Roman"/>
          <w:b/>
          <w:bCs/>
          <w:sz w:val="24"/>
          <w:szCs w:val="24"/>
        </w:rPr>
        <w:t>Ε.Ε.Σ.Ν.Π.</w:t>
      </w:r>
      <w:r w:rsidR="00E72552">
        <w:rPr>
          <w:rFonts w:ascii="Times New Roman" w:hAnsi="Times New Roman" w:cs="Times New Roman"/>
          <w:b/>
          <w:bCs/>
          <w:sz w:val="24"/>
          <w:szCs w:val="24"/>
        </w:rPr>
        <w:t xml:space="preserve"> </w:t>
      </w:r>
      <w:r w:rsidRPr="00301002">
        <w:rPr>
          <w:rFonts w:ascii="Times New Roman" w:hAnsi="Times New Roman" w:cs="Times New Roman"/>
          <w:b/>
          <w:bCs/>
          <w:sz w:val="24"/>
          <w:szCs w:val="24"/>
        </w:rPr>
        <w:t xml:space="preserve">επέφερε έντονη απογοήτευση  και δυσαρέσκεια στην Ε.Ο.Σ.-Σ ΠΑ.ΝΟ.ΠΑ. και τους συλλόγους μέλη της, στους φορείς, στους επιστήμονες του χώρου των Σπανίων Παθήσεων  που είχαν και έχουν μέσω της συμμετοχής </w:t>
      </w:r>
      <w:r w:rsidR="00B2799D">
        <w:rPr>
          <w:rFonts w:ascii="Times New Roman" w:hAnsi="Times New Roman" w:cs="Times New Roman"/>
          <w:b/>
          <w:bCs/>
          <w:sz w:val="24"/>
          <w:szCs w:val="24"/>
        </w:rPr>
        <w:t xml:space="preserve">τους, </w:t>
      </w:r>
      <w:r w:rsidRPr="00301002">
        <w:rPr>
          <w:rFonts w:ascii="Times New Roman" w:hAnsi="Times New Roman" w:cs="Times New Roman"/>
          <w:b/>
          <w:bCs/>
          <w:sz w:val="24"/>
          <w:szCs w:val="24"/>
        </w:rPr>
        <w:t>πλέον των δέκα ετών λειτουργία της εν λόγω επιτροπής</w:t>
      </w:r>
      <w:r w:rsidR="00B2799D">
        <w:rPr>
          <w:rFonts w:ascii="Times New Roman" w:hAnsi="Times New Roman" w:cs="Times New Roman"/>
          <w:b/>
          <w:bCs/>
          <w:sz w:val="24"/>
          <w:szCs w:val="24"/>
        </w:rPr>
        <w:t>,</w:t>
      </w:r>
      <w:r w:rsidRPr="00301002">
        <w:rPr>
          <w:rFonts w:ascii="Times New Roman" w:hAnsi="Times New Roman" w:cs="Times New Roman"/>
          <w:b/>
          <w:bCs/>
          <w:sz w:val="24"/>
          <w:szCs w:val="24"/>
        </w:rPr>
        <w:t xml:space="preserve"> ιδιαίτερη γνώση των αρμοδιοτήτων, των θεμάτων που διαχειριζόταν και του έργου αυτής.</w:t>
      </w:r>
    </w:p>
    <w:p w14:paraId="7D6DDAB9" w14:textId="24F5F1E4" w:rsidR="00301002" w:rsidRPr="00301002" w:rsidRDefault="00E715F1" w:rsidP="00E715F1">
      <w:pPr>
        <w:jc w:val="both"/>
        <w:rPr>
          <w:rFonts w:ascii="Times New Roman" w:hAnsi="Times New Roman" w:cs="Times New Roman"/>
          <w:sz w:val="24"/>
          <w:szCs w:val="24"/>
        </w:rPr>
      </w:pPr>
      <w:r>
        <w:rPr>
          <w:rFonts w:ascii="Times New Roman" w:hAnsi="Times New Roman" w:cs="Times New Roman"/>
          <w:sz w:val="24"/>
          <w:szCs w:val="24"/>
        </w:rPr>
        <w:t xml:space="preserve">  </w:t>
      </w:r>
      <w:r w:rsidR="00301002" w:rsidRPr="00301002">
        <w:rPr>
          <w:rFonts w:ascii="Times New Roman" w:hAnsi="Times New Roman" w:cs="Times New Roman"/>
          <w:sz w:val="24"/>
          <w:szCs w:val="24"/>
        </w:rPr>
        <w:t xml:space="preserve">Η </w:t>
      </w:r>
      <w:r w:rsidR="00B2799D">
        <w:rPr>
          <w:rFonts w:ascii="Times New Roman" w:hAnsi="Times New Roman" w:cs="Times New Roman"/>
          <w:sz w:val="24"/>
          <w:szCs w:val="24"/>
        </w:rPr>
        <w:t>Ε.Ε.Σ.Ν.Π.</w:t>
      </w:r>
      <w:r w:rsidR="00E72552">
        <w:rPr>
          <w:rFonts w:ascii="Times New Roman" w:hAnsi="Times New Roman" w:cs="Times New Roman"/>
          <w:sz w:val="24"/>
          <w:szCs w:val="24"/>
        </w:rPr>
        <w:t xml:space="preserve"> </w:t>
      </w:r>
      <w:r w:rsidR="00301002" w:rsidRPr="00301002">
        <w:rPr>
          <w:rFonts w:ascii="Times New Roman" w:hAnsi="Times New Roman" w:cs="Times New Roman"/>
          <w:sz w:val="24"/>
          <w:szCs w:val="24"/>
        </w:rPr>
        <w:t xml:space="preserve">από το 2009 έχει συγκροτηθεί τρείς φορές έχοντας τριετή θητεία, εκ των οποίων οι δύο τελευταίες συνθέσεις της ήταν στο πλαίσιο του Κεντρικού Συμβουλίου Υγείας (ΚΕΣΥ), εφόσον αυτό είχε επιτευχθεί σύμφωνα με τις θέσεις της επιστημονικής κοινότητας και των στελεχών της Νομοπαρασκευαστικής Επιτροπής για την δημιουργία του νέου θεσμικού πλαισίου, για την ανάπτυξη </w:t>
      </w:r>
      <w:r w:rsidR="00301002" w:rsidRPr="00301002">
        <w:rPr>
          <w:rFonts w:ascii="Times New Roman" w:hAnsi="Times New Roman" w:cs="Times New Roman"/>
          <w:sz w:val="24"/>
          <w:szCs w:val="24"/>
        </w:rPr>
        <w:lastRenderedPageBreak/>
        <w:t>και την οργάνωση των δομών</w:t>
      </w:r>
      <w:r w:rsidR="00D527AD">
        <w:rPr>
          <w:rFonts w:ascii="Times New Roman" w:hAnsi="Times New Roman" w:cs="Times New Roman"/>
          <w:sz w:val="24"/>
          <w:szCs w:val="24"/>
        </w:rPr>
        <w:t xml:space="preserve"> - </w:t>
      </w:r>
      <w:r w:rsidR="00301002" w:rsidRPr="00301002">
        <w:rPr>
          <w:rFonts w:ascii="Times New Roman" w:hAnsi="Times New Roman" w:cs="Times New Roman"/>
          <w:sz w:val="24"/>
          <w:szCs w:val="24"/>
        </w:rPr>
        <w:t>υπηρεσιών και τη ρύθμιση λοιπών θεμάτων στο πεδίο των Σπανίων Παθήσεων.</w:t>
      </w:r>
    </w:p>
    <w:p w14:paraId="7A6CDB99" w14:textId="2D28A2DD" w:rsidR="00301002" w:rsidRPr="00301002" w:rsidRDefault="00E715F1" w:rsidP="00E715F1">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301002" w:rsidRPr="00301002">
        <w:rPr>
          <w:rFonts w:ascii="Times New Roman" w:hAnsi="Times New Roman" w:cs="Times New Roman"/>
          <w:b/>
          <w:bCs/>
          <w:i/>
          <w:iCs/>
          <w:sz w:val="24"/>
          <w:szCs w:val="24"/>
        </w:rPr>
        <w:t>Το νέο αυτό καθεστώς συγκρότησης και λειτουργίας της Εθνικής Επιτροπής για τα Σπάνια Νοσήματα – Παθήσεις του Υπουργείου Υγείας</w:t>
      </w:r>
      <w:r w:rsidR="00D527AD">
        <w:rPr>
          <w:rFonts w:ascii="Times New Roman" w:hAnsi="Times New Roman" w:cs="Times New Roman"/>
          <w:b/>
          <w:bCs/>
          <w:i/>
          <w:iCs/>
          <w:sz w:val="24"/>
          <w:szCs w:val="24"/>
        </w:rPr>
        <w:t>,</w:t>
      </w:r>
      <w:r w:rsidR="00301002" w:rsidRPr="00301002">
        <w:rPr>
          <w:rFonts w:ascii="Times New Roman" w:hAnsi="Times New Roman" w:cs="Times New Roman"/>
          <w:b/>
          <w:bCs/>
          <w:i/>
          <w:iCs/>
          <w:sz w:val="24"/>
          <w:szCs w:val="24"/>
        </w:rPr>
        <w:t xml:space="preserve"> είναι «μια εξέλιξη που προβληματίζει για το εάν βαδίζουμε προς βελτίωση του θεσμικού πλαισίου για τα Σπάνια Νοσήματα – Παθήσεις ή οδηγούμαστε σε οπισθοδρόμηση! Γιατί να συμβαίνει άραγε</w:t>
      </w:r>
      <w:r w:rsidR="00D527AD">
        <w:rPr>
          <w:rFonts w:ascii="Times New Roman" w:hAnsi="Times New Roman" w:cs="Times New Roman"/>
          <w:b/>
          <w:bCs/>
          <w:i/>
          <w:iCs/>
          <w:sz w:val="24"/>
          <w:szCs w:val="24"/>
        </w:rPr>
        <w:t xml:space="preserve"> αυτό</w:t>
      </w:r>
      <w:r w:rsidR="00301002">
        <w:rPr>
          <w:rFonts w:ascii="Times New Roman" w:hAnsi="Times New Roman" w:cs="Times New Roman"/>
          <w:b/>
          <w:bCs/>
          <w:i/>
          <w:iCs/>
          <w:sz w:val="24"/>
          <w:szCs w:val="24"/>
        </w:rPr>
        <w:t>;</w:t>
      </w:r>
      <w:r w:rsidR="00301002" w:rsidRPr="00301002">
        <w:rPr>
          <w:rFonts w:ascii="Times New Roman" w:hAnsi="Times New Roman" w:cs="Times New Roman"/>
          <w:b/>
          <w:bCs/>
          <w:i/>
          <w:iCs/>
          <w:sz w:val="24"/>
          <w:szCs w:val="24"/>
        </w:rPr>
        <w:t>»</w:t>
      </w:r>
    </w:p>
    <w:p w14:paraId="33D76F29" w14:textId="1387315E" w:rsidR="00194541" w:rsidRPr="00301002" w:rsidRDefault="00E715F1" w:rsidP="00E715F1">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301002" w:rsidRPr="00301002">
        <w:rPr>
          <w:rFonts w:ascii="Times New Roman" w:hAnsi="Times New Roman" w:cs="Times New Roman"/>
          <w:b/>
          <w:bCs/>
          <w:sz w:val="24"/>
          <w:szCs w:val="24"/>
        </w:rPr>
        <w:t xml:space="preserve">Με τη νέα θεσμική ρύθμιση εγείρονται εύλογες απορίες, αλλά και υποψίες που υποκρύπτουν την υποβάθμιση της </w:t>
      </w:r>
      <w:r w:rsidR="00D527AD">
        <w:rPr>
          <w:rFonts w:ascii="Times New Roman" w:hAnsi="Times New Roman" w:cs="Times New Roman"/>
          <w:b/>
          <w:bCs/>
          <w:sz w:val="24"/>
          <w:szCs w:val="24"/>
        </w:rPr>
        <w:t xml:space="preserve">Ε.Ε.Σ.Ν.Π. </w:t>
      </w:r>
      <w:r w:rsidR="00301002" w:rsidRPr="00301002">
        <w:rPr>
          <w:rFonts w:ascii="Times New Roman" w:hAnsi="Times New Roman" w:cs="Times New Roman"/>
          <w:b/>
          <w:bCs/>
          <w:sz w:val="24"/>
          <w:szCs w:val="24"/>
        </w:rPr>
        <w:t xml:space="preserve">την μεταβολή του χαρακτήρα της, </w:t>
      </w:r>
      <w:r w:rsidR="00301002" w:rsidRPr="00D527AD">
        <w:rPr>
          <w:rFonts w:ascii="Times New Roman" w:hAnsi="Times New Roman" w:cs="Times New Roman"/>
          <w:b/>
          <w:bCs/>
          <w:sz w:val="24"/>
          <w:szCs w:val="24"/>
          <w:u w:val="single"/>
        </w:rPr>
        <w:t>αφήνοντας περιθώρια ευρύτερων  προβληματισμών για την ουσιαστική και ανεξάρτητη συμβολ</w:t>
      </w:r>
      <w:r w:rsidR="00301002" w:rsidRPr="00301002">
        <w:rPr>
          <w:rFonts w:ascii="Times New Roman" w:hAnsi="Times New Roman" w:cs="Times New Roman"/>
          <w:b/>
          <w:bCs/>
          <w:sz w:val="24"/>
          <w:szCs w:val="24"/>
          <w:u w:val="single"/>
        </w:rPr>
        <w:t>ή της στο έργο που καλείται να επιτελέσει.</w:t>
      </w:r>
    </w:p>
    <w:p w14:paraId="0DDFA1BE" w14:textId="77777777" w:rsidR="00301002" w:rsidRPr="00301002" w:rsidRDefault="00301002" w:rsidP="00E715F1">
      <w:pPr>
        <w:jc w:val="both"/>
        <w:rPr>
          <w:rFonts w:ascii="Times New Roman" w:hAnsi="Times New Roman" w:cs="Times New Roman"/>
          <w:sz w:val="24"/>
          <w:szCs w:val="24"/>
          <w:u w:val="single"/>
        </w:rPr>
      </w:pPr>
      <w:r w:rsidRPr="00301002">
        <w:rPr>
          <w:rFonts w:ascii="Times New Roman" w:hAnsi="Times New Roman" w:cs="Times New Roman"/>
          <w:sz w:val="24"/>
          <w:szCs w:val="24"/>
          <w:u w:val="single"/>
        </w:rPr>
        <w:t>Ειδικότερα επισημαίνονται:</w:t>
      </w:r>
    </w:p>
    <w:p w14:paraId="6D55CD11" w14:textId="5FB82589" w:rsidR="00194541" w:rsidRDefault="00301002" w:rsidP="00E715F1">
      <w:pPr>
        <w:numPr>
          <w:ilvl w:val="0"/>
          <w:numId w:val="8"/>
        </w:numPr>
        <w:spacing w:after="0"/>
        <w:jc w:val="both"/>
        <w:rPr>
          <w:rFonts w:ascii="Times New Roman" w:hAnsi="Times New Roman" w:cs="Times New Roman"/>
          <w:b/>
          <w:bCs/>
          <w:sz w:val="24"/>
          <w:szCs w:val="24"/>
        </w:rPr>
      </w:pPr>
      <w:r w:rsidRPr="00301002">
        <w:rPr>
          <w:rFonts w:ascii="Times New Roman" w:hAnsi="Times New Roman" w:cs="Times New Roman"/>
          <w:sz w:val="24"/>
          <w:szCs w:val="24"/>
        </w:rPr>
        <w:t xml:space="preserve">Η τροπολογία που ψηφίστηκε με το άρθρο 31. του Ν.4958,(ΦΕΚ142Α’), στις 21 Ιουλίου 2022, επέφερε τις αιφνίδιες αυτές μεταβολές στην  </w:t>
      </w:r>
      <w:r w:rsidR="00D527AD">
        <w:rPr>
          <w:rFonts w:ascii="Times New Roman" w:hAnsi="Times New Roman" w:cs="Times New Roman"/>
          <w:sz w:val="24"/>
          <w:szCs w:val="24"/>
        </w:rPr>
        <w:t xml:space="preserve">Ε.Ε.Σ.Ν.Π. όπου </w:t>
      </w:r>
      <w:r w:rsidRPr="00301002">
        <w:rPr>
          <w:rFonts w:ascii="Times New Roman" w:hAnsi="Times New Roman" w:cs="Times New Roman"/>
          <w:sz w:val="24"/>
          <w:szCs w:val="24"/>
        </w:rPr>
        <w:t>για  ενάμιση έτος αυτή δεν είχε ανασυγκροτηθεί, με την πρόφαση της μεταβολής του θεσμικού της πλαισίου.</w:t>
      </w:r>
    </w:p>
    <w:p w14:paraId="574CA574" w14:textId="4CF03E7B" w:rsidR="00301002" w:rsidRPr="00E51DEC" w:rsidRDefault="00301002" w:rsidP="00E715F1">
      <w:pPr>
        <w:spacing w:after="0"/>
        <w:ind w:left="720"/>
        <w:jc w:val="both"/>
        <w:rPr>
          <w:rFonts w:ascii="Times New Roman" w:hAnsi="Times New Roman" w:cs="Times New Roman"/>
          <w:b/>
          <w:bCs/>
          <w:i/>
          <w:iCs/>
          <w:sz w:val="24"/>
          <w:szCs w:val="24"/>
        </w:rPr>
      </w:pPr>
      <w:r w:rsidRPr="00E51DEC">
        <w:rPr>
          <w:rFonts w:ascii="Times New Roman" w:hAnsi="Times New Roman" w:cs="Times New Roman"/>
          <w:b/>
          <w:bCs/>
          <w:sz w:val="24"/>
          <w:szCs w:val="24"/>
        </w:rPr>
        <w:t xml:space="preserve"> </w:t>
      </w:r>
      <w:r w:rsidRPr="00E51DEC">
        <w:rPr>
          <w:rFonts w:ascii="Times New Roman" w:hAnsi="Times New Roman" w:cs="Times New Roman"/>
          <w:b/>
          <w:bCs/>
          <w:i/>
          <w:iCs/>
          <w:sz w:val="24"/>
          <w:szCs w:val="24"/>
        </w:rPr>
        <w:t>Γιατί συμβαίνει άραγε αυτό;</w:t>
      </w:r>
    </w:p>
    <w:p w14:paraId="3799DC16" w14:textId="77777777" w:rsidR="00194541" w:rsidRPr="00301002" w:rsidRDefault="00194541" w:rsidP="00E715F1">
      <w:pPr>
        <w:spacing w:after="0"/>
        <w:ind w:left="720"/>
        <w:jc w:val="both"/>
        <w:rPr>
          <w:rFonts w:ascii="Times New Roman" w:hAnsi="Times New Roman" w:cs="Times New Roman"/>
          <w:b/>
          <w:bCs/>
          <w:sz w:val="24"/>
          <w:szCs w:val="24"/>
        </w:rPr>
      </w:pPr>
    </w:p>
    <w:p w14:paraId="32742C28" w14:textId="615A90D4" w:rsidR="00301002" w:rsidRPr="00301002" w:rsidRDefault="00301002" w:rsidP="00E715F1">
      <w:pPr>
        <w:numPr>
          <w:ilvl w:val="0"/>
          <w:numId w:val="8"/>
        </w:numPr>
        <w:jc w:val="both"/>
        <w:rPr>
          <w:rFonts w:ascii="Times New Roman" w:hAnsi="Times New Roman" w:cs="Times New Roman"/>
          <w:b/>
          <w:bCs/>
          <w:sz w:val="24"/>
          <w:szCs w:val="24"/>
        </w:rPr>
      </w:pPr>
      <w:r w:rsidRPr="00301002">
        <w:rPr>
          <w:rFonts w:ascii="Times New Roman" w:hAnsi="Times New Roman" w:cs="Times New Roman"/>
          <w:sz w:val="24"/>
          <w:szCs w:val="24"/>
        </w:rPr>
        <w:t xml:space="preserve">Το περιεχόμενο του άρθρου με τις προτεινόμενες μεταβολές από το Υπουργείο Υγείας, ήταν διαφορετικό  όταν τέθηκε το νομοσχέδιο σε διαβούλευση </w:t>
      </w:r>
      <w:r w:rsidRPr="00301002">
        <w:rPr>
          <w:rFonts w:ascii="Times New Roman" w:hAnsi="Times New Roman" w:cs="Times New Roman"/>
          <w:b/>
          <w:bCs/>
          <w:sz w:val="24"/>
          <w:szCs w:val="24"/>
        </w:rPr>
        <w:t>και κατέληξε το άρθρο να λάβει άλλη μορφή, βάση των «υποδείξεων» που σημειώθηκαν από ενδιαφερόμενους φορείς και ιδιαίτερα στο πεδίο της εκπροσώπησης των συλλογικών φορέων των ασθενών, έτσι ώστε να διασφαλιστεί ευνοϊκότερη</w:t>
      </w:r>
      <w:r w:rsidR="00D527AD">
        <w:rPr>
          <w:rFonts w:ascii="Times New Roman" w:hAnsi="Times New Roman" w:cs="Times New Roman"/>
          <w:b/>
          <w:bCs/>
          <w:sz w:val="24"/>
          <w:szCs w:val="24"/>
        </w:rPr>
        <w:t xml:space="preserve"> </w:t>
      </w:r>
      <w:r w:rsidRPr="00301002">
        <w:rPr>
          <w:rFonts w:ascii="Times New Roman" w:hAnsi="Times New Roman" w:cs="Times New Roman"/>
          <w:b/>
          <w:bCs/>
          <w:sz w:val="24"/>
          <w:szCs w:val="24"/>
        </w:rPr>
        <w:t>μεταχείριση</w:t>
      </w:r>
      <w:r w:rsidR="00E51DEC">
        <w:rPr>
          <w:rFonts w:ascii="Times New Roman" w:hAnsi="Times New Roman" w:cs="Times New Roman"/>
          <w:b/>
          <w:bCs/>
          <w:sz w:val="24"/>
          <w:szCs w:val="24"/>
        </w:rPr>
        <w:t xml:space="preserve"> «για κάποιους»!!</w:t>
      </w:r>
      <w:r w:rsidRPr="00301002">
        <w:rPr>
          <w:rFonts w:ascii="Times New Roman" w:hAnsi="Times New Roman" w:cs="Times New Roman"/>
          <w:b/>
          <w:bCs/>
          <w:sz w:val="24"/>
          <w:szCs w:val="24"/>
        </w:rPr>
        <w:t xml:space="preserve"> </w:t>
      </w:r>
      <w:r w:rsidRPr="00E51DEC">
        <w:rPr>
          <w:rFonts w:ascii="Times New Roman" w:hAnsi="Times New Roman" w:cs="Times New Roman"/>
          <w:b/>
          <w:bCs/>
          <w:i/>
          <w:iCs/>
          <w:sz w:val="24"/>
          <w:szCs w:val="24"/>
        </w:rPr>
        <w:t>Γιατί συμβαίνει άραγε αυτό;</w:t>
      </w:r>
    </w:p>
    <w:p w14:paraId="2DCECC48" w14:textId="100E5093" w:rsidR="00301002" w:rsidRPr="00301002" w:rsidRDefault="00301002" w:rsidP="00E715F1">
      <w:pPr>
        <w:numPr>
          <w:ilvl w:val="0"/>
          <w:numId w:val="8"/>
        </w:numPr>
        <w:jc w:val="both"/>
        <w:rPr>
          <w:rFonts w:ascii="Times New Roman" w:hAnsi="Times New Roman" w:cs="Times New Roman"/>
          <w:sz w:val="24"/>
          <w:szCs w:val="24"/>
        </w:rPr>
      </w:pPr>
      <w:r w:rsidRPr="00301002">
        <w:rPr>
          <w:rFonts w:ascii="Times New Roman" w:hAnsi="Times New Roman" w:cs="Times New Roman"/>
          <w:sz w:val="24"/>
          <w:szCs w:val="24"/>
        </w:rPr>
        <w:t>Η θεσμοθέτηση του σχετικού άρθρου</w:t>
      </w:r>
      <w:r w:rsidR="00E51DEC">
        <w:rPr>
          <w:rFonts w:ascii="Times New Roman" w:hAnsi="Times New Roman" w:cs="Times New Roman"/>
          <w:sz w:val="24"/>
          <w:szCs w:val="24"/>
        </w:rPr>
        <w:t>,</w:t>
      </w:r>
      <w:r w:rsidRPr="00301002">
        <w:rPr>
          <w:rFonts w:ascii="Times New Roman" w:hAnsi="Times New Roman" w:cs="Times New Roman"/>
          <w:sz w:val="24"/>
          <w:szCs w:val="24"/>
        </w:rPr>
        <w:t xml:space="preserve"> έγινε μετά τη σύσταση ενός νέου φορέα στο χώρο των Σπανίων Παθήσεων (η διαμόρφωση του οποίου ξεκίνησε το Μάρτιο του 2021), της «Ένωσης Σπανίων Ασθενών Ελλάδος» και της διαμόρφωσης του Διοικητικού του Συμβουλίου (αρχές Ιουλίου 2022), </w:t>
      </w:r>
      <w:r w:rsidR="00E51DEC">
        <w:rPr>
          <w:rFonts w:ascii="Times New Roman" w:hAnsi="Times New Roman" w:cs="Times New Roman"/>
          <w:sz w:val="24"/>
          <w:szCs w:val="24"/>
        </w:rPr>
        <w:t>ό</w:t>
      </w:r>
      <w:r w:rsidRPr="00301002">
        <w:rPr>
          <w:rFonts w:ascii="Times New Roman" w:hAnsi="Times New Roman" w:cs="Times New Roman"/>
          <w:sz w:val="24"/>
          <w:szCs w:val="24"/>
        </w:rPr>
        <w:t>που οι σύλλογοι μέλη του κατά πλειοψηφία είναι και μέλη της Ένωσης Ασθενών Ελλάδος. Το παράδοξο είναι ότι προβλέπεται στο άρθρο ο ορισμός εκπροσώπων και από τους δύο προαναφερόμενους φορείς, όπου οι σύλλογοι μέλη τους επικαλύπτονται και επομένως παρέχεται η δυνατότητα διπλής εκπροσώπησ</w:t>
      </w:r>
      <w:r w:rsidR="00E51DEC">
        <w:rPr>
          <w:rFonts w:ascii="Times New Roman" w:hAnsi="Times New Roman" w:cs="Times New Roman"/>
          <w:sz w:val="24"/>
          <w:szCs w:val="24"/>
        </w:rPr>
        <w:t>ή</w:t>
      </w:r>
      <w:r w:rsidRPr="00301002">
        <w:rPr>
          <w:rFonts w:ascii="Times New Roman" w:hAnsi="Times New Roman" w:cs="Times New Roman"/>
          <w:sz w:val="24"/>
          <w:szCs w:val="24"/>
        </w:rPr>
        <w:t xml:space="preserve">ς τους. </w:t>
      </w:r>
      <w:r w:rsidR="00194541" w:rsidRPr="00E51DEC">
        <w:rPr>
          <w:rFonts w:ascii="Times New Roman" w:hAnsi="Times New Roman" w:cs="Times New Roman"/>
          <w:b/>
          <w:bCs/>
          <w:i/>
          <w:iCs/>
          <w:sz w:val="24"/>
          <w:szCs w:val="24"/>
        </w:rPr>
        <w:t>Γιατί συμβαίνει άραγε αυτό</w:t>
      </w:r>
      <w:r w:rsidR="00194541" w:rsidRPr="00194541">
        <w:rPr>
          <w:rFonts w:ascii="Times New Roman" w:hAnsi="Times New Roman" w:cs="Times New Roman"/>
          <w:i/>
          <w:iCs/>
          <w:sz w:val="24"/>
          <w:szCs w:val="24"/>
        </w:rPr>
        <w:t>;</w:t>
      </w:r>
    </w:p>
    <w:p w14:paraId="3EDC7BBF" w14:textId="565DBFEF" w:rsidR="000878ED" w:rsidRPr="000878ED" w:rsidRDefault="00301002" w:rsidP="00E715F1">
      <w:pPr>
        <w:numPr>
          <w:ilvl w:val="0"/>
          <w:numId w:val="8"/>
        </w:numPr>
        <w:spacing w:after="0"/>
        <w:jc w:val="both"/>
        <w:rPr>
          <w:rFonts w:ascii="Times New Roman" w:hAnsi="Times New Roman" w:cs="Times New Roman"/>
          <w:i/>
          <w:iCs/>
          <w:sz w:val="24"/>
          <w:szCs w:val="24"/>
        </w:rPr>
      </w:pPr>
      <w:r w:rsidRPr="00301002">
        <w:rPr>
          <w:rFonts w:ascii="Times New Roman" w:hAnsi="Times New Roman" w:cs="Times New Roman"/>
          <w:sz w:val="24"/>
          <w:szCs w:val="24"/>
        </w:rPr>
        <w:t xml:space="preserve">Στην σχετική πρόβλεψη για την εκπροσώπηση των φορέων των ασθενών, σημειώνεται για πρώτη φορά το εξής παράδοξο: να δηλώνουν εκπροσώπους με τους αναπληρωτές τους τέσσερις φορείς ασθενών, </w:t>
      </w:r>
      <w:r w:rsidR="00194541">
        <w:rPr>
          <w:rFonts w:ascii="Times New Roman" w:hAnsi="Times New Roman" w:cs="Times New Roman"/>
          <w:sz w:val="24"/>
          <w:szCs w:val="24"/>
        </w:rPr>
        <w:t>Πανελλήνια Ένωση Σπανίων Παθήσεων (</w:t>
      </w:r>
      <w:r w:rsidRPr="00301002">
        <w:rPr>
          <w:rFonts w:ascii="Times New Roman" w:hAnsi="Times New Roman" w:cs="Times New Roman"/>
          <w:sz w:val="24"/>
          <w:szCs w:val="24"/>
        </w:rPr>
        <w:t>ΠΕΣΠΑ</w:t>
      </w:r>
      <w:r w:rsidR="00194541">
        <w:rPr>
          <w:rFonts w:ascii="Times New Roman" w:hAnsi="Times New Roman" w:cs="Times New Roman"/>
          <w:sz w:val="24"/>
          <w:szCs w:val="24"/>
        </w:rPr>
        <w:t>)</w:t>
      </w:r>
      <w:r w:rsidRPr="00301002">
        <w:rPr>
          <w:rFonts w:ascii="Times New Roman" w:hAnsi="Times New Roman" w:cs="Times New Roman"/>
          <w:sz w:val="24"/>
          <w:szCs w:val="24"/>
        </w:rPr>
        <w:t xml:space="preserve">, </w:t>
      </w:r>
      <w:r w:rsidR="00194541" w:rsidRPr="00194541">
        <w:rPr>
          <w:rFonts w:ascii="Times New Roman" w:hAnsi="Times New Roman" w:cs="Times New Roman"/>
          <w:sz w:val="24"/>
          <w:szCs w:val="24"/>
        </w:rPr>
        <w:t>Ελληνική Ομοσπονδία Συλλόγων Σπανίων Νοσημάτων Παθήσεων (Ε.Ο.Σ. - ΣΠΑ.ΝΟ.ΠΑ.)</w:t>
      </w:r>
      <w:r w:rsidRPr="00301002">
        <w:rPr>
          <w:rFonts w:ascii="Times New Roman" w:hAnsi="Times New Roman" w:cs="Times New Roman"/>
          <w:sz w:val="24"/>
          <w:szCs w:val="24"/>
        </w:rPr>
        <w:t xml:space="preserve">, </w:t>
      </w:r>
      <w:r w:rsidR="000878ED" w:rsidRPr="000878ED">
        <w:rPr>
          <w:rFonts w:ascii="Times New Roman" w:hAnsi="Times New Roman" w:cs="Times New Roman"/>
          <w:sz w:val="24"/>
          <w:szCs w:val="24"/>
        </w:rPr>
        <w:t>Ένωση Σπάνιων Ασθενών Ελλάδος</w:t>
      </w:r>
      <w:r w:rsidR="000878ED">
        <w:rPr>
          <w:rFonts w:ascii="Times New Roman" w:hAnsi="Times New Roman" w:cs="Times New Roman"/>
          <w:sz w:val="24"/>
          <w:szCs w:val="24"/>
        </w:rPr>
        <w:t xml:space="preserve"> (ΕΣΑΕ)</w:t>
      </w:r>
      <w:r w:rsidRPr="00301002">
        <w:rPr>
          <w:rFonts w:ascii="Times New Roman" w:hAnsi="Times New Roman" w:cs="Times New Roman"/>
          <w:sz w:val="24"/>
          <w:szCs w:val="24"/>
        </w:rPr>
        <w:t>, Ένωση Ασθενών Ελλάδ</w:t>
      </w:r>
      <w:r w:rsidR="000878ED">
        <w:rPr>
          <w:rFonts w:ascii="Times New Roman" w:hAnsi="Times New Roman" w:cs="Times New Roman"/>
          <w:sz w:val="24"/>
          <w:szCs w:val="24"/>
        </w:rPr>
        <w:t>α</w:t>
      </w:r>
      <w:r w:rsidRPr="00301002">
        <w:rPr>
          <w:rFonts w:ascii="Times New Roman" w:hAnsi="Times New Roman" w:cs="Times New Roman"/>
          <w:sz w:val="24"/>
          <w:szCs w:val="24"/>
        </w:rPr>
        <w:t>ς</w:t>
      </w:r>
      <w:r w:rsidR="000878ED">
        <w:rPr>
          <w:rFonts w:ascii="Times New Roman" w:hAnsi="Times New Roman" w:cs="Times New Roman"/>
          <w:sz w:val="24"/>
          <w:szCs w:val="24"/>
        </w:rPr>
        <w:t xml:space="preserve"> (ΕΑΕ)</w:t>
      </w:r>
      <w:r w:rsidRPr="00301002">
        <w:rPr>
          <w:rFonts w:ascii="Times New Roman" w:hAnsi="Times New Roman" w:cs="Times New Roman"/>
          <w:sz w:val="24"/>
          <w:szCs w:val="24"/>
        </w:rPr>
        <w:t xml:space="preserve"> και ο Υπουργός</w:t>
      </w:r>
      <w:r w:rsidR="00E51DEC">
        <w:rPr>
          <w:rFonts w:ascii="Times New Roman" w:hAnsi="Times New Roman" w:cs="Times New Roman"/>
          <w:sz w:val="24"/>
          <w:szCs w:val="24"/>
        </w:rPr>
        <w:t xml:space="preserve"> Υγείας</w:t>
      </w:r>
      <w:r w:rsidRPr="00301002">
        <w:rPr>
          <w:rFonts w:ascii="Times New Roman" w:hAnsi="Times New Roman" w:cs="Times New Roman"/>
          <w:sz w:val="24"/>
          <w:szCs w:val="24"/>
        </w:rPr>
        <w:t xml:space="preserve"> να επιλέγει τους εκπροσώπους δύο </w:t>
      </w:r>
      <w:proofErr w:type="spellStart"/>
      <w:r w:rsidRPr="00301002">
        <w:rPr>
          <w:rFonts w:ascii="Times New Roman" w:hAnsi="Times New Roman" w:cs="Times New Roman"/>
          <w:sz w:val="24"/>
          <w:szCs w:val="24"/>
        </w:rPr>
        <w:t>εξ΄αυτών</w:t>
      </w:r>
      <w:proofErr w:type="spellEnd"/>
      <w:r w:rsidRPr="00301002">
        <w:rPr>
          <w:rFonts w:ascii="Times New Roman" w:hAnsi="Times New Roman" w:cs="Times New Roman"/>
          <w:sz w:val="24"/>
          <w:szCs w:val="24"/>
        </w:rPr>
        <w:t xml:space="preserve"> των φορέων, ώστε να συμμετέχουν στην Επιτροπή. Μάλιστα, αποτυπώνονται  στα χαρακτηριστικά των εκπροσώπων, προσόντα που διαφαίνεται να ευνοούν συγκεκριμένα πρόσωπα. </w:t>
      </w:r>
      <w:r w:rsidRPr="00E51DEC">
        <w:rPr>
          <w:rFonts w:ascii="Times New Roman" w:hAnsi="Times New Roman" w:cs="Times New Roman"/>
          <w:b/>
          <w:bCs/>
          <w:sz w:val="24"/>
          <w:szCs w:val="24"/>
        </w:rPr>
        <w:t xml:space="preserve">Σε ποια άλλη διάταξη νόμου προβλέπεται κάτι ανάλογο, πάντοτε αναφέρεται ρητά </w:t>
      </w:r>
      <w:r w:rsidR="00E51DEC">
        <w:rPr>
          <w:rFonts w:ascii="Times New Roman" w:hAnsi="Times New Roman" w:cs="Times New Roman"/>
          <w:b/>
          <w:bCs/>
          <w:sz w:val="24"/>
          <w:szCs w:val="24"/>
        </w:rPr>
        <w:t>ο</w:t>
      </w:r>
      <w:r w:rsidRPr="00E51DEC">
        <w:rPr>
          <w:rFonts w:ascii="Times New Roman" w:hAnsi="Times New Roman" w:cs="Times New Roman"/>
          <w:b/>
          <w:bCs/>
          <w:sz w:val="24"/>
          <w:szCs w:val="24"/>
        </w:rPr>
        <w:t xml:space="preserve"> φορέας</w:t>
      </w:r>
      <w:r w:rsidR="00E51DEC">
        <w:rPr>
          <w:rFonts w:ascii="Times New Roman" w:hAnsi="Times New Roman" w:cs="Times New Roman"/>
          <w:b/>
          <w:bCs/>
          <w:sz w:val="24"/>
          <w:szCs w:val="24"/>
        </w:rPr>
        <w:t xml:space="preserve"> ασθενών ή αναπήρων </w:t>
      </w:r>
      <w:r w:rsidRPr="00E51DEC">
        <w:rPr>
          <w:rFonts w:ascii="Times New Roman" w:hAnsi="Times New Roman" w:cs="Times New Roman"/>
          <w:b/>
          <w:bCs/>
          <w:sz w:val="24"/>
          <w:szCs w:val="24"/>
        </w:rPr>
        <w:t>που εκπροσωπείται σε μια επιτροπή.</w:t>
      </w:r>
    </w:p>
    <w:p w14:paraId="3161F3F3" w14:textId="3C5A81A8" w:rsidR="000878ED" w:rsidRPr="00E72552" w:rsidRDefault="00301002" w:rsidP="00E715F1">
      <w:pPr>
        <w:spacing w:after="0"/>
        <w:ind w:left="720"/>
        <w:jc w:val="both"/>
        <w:rPr>
          <w:rFonts w:ascii="Times New Roman" w:hAnsi="Times New Roman" w:cs="Times New Roman"/>
          <w:b/>
          <w:bCs/>
          <w:i/>
          <w:iCs/>
          <w:sz w:val="24"/>
          <w:szCs w:val="24"/>
        </w:rPr>
      </w:pPr>
      <w:r w:rsidRPr="00E51DEC">
        <w:rPr>
          <w:rFonts w:ascii="Times New Roman" w:hAnsi="Times New Roman" w:cs="Times New Roman"/>
          <w:b/>
          <w:bCs/>
          <w:sz w:val="24"/>
          <w:szCs w:val="24"/>
        </w:rPr>
        <w:t xml:space="preserve"> </w:t>
      </w:r>
      <w:r w:rsidRPr="00E51DEC">
        <w:rPr>
          <w:rFonts w:ascii="Times New Roman" w:hAnsi="Times New Roman" w:cs="Times New Roman"/>
          <w:b/>
          <w:bCs/>
          <w:i/>
          <w:iCs/>
          <w:sz w:val="24"/>
          <w:szCs w:val="24"/>
        </w:rPr>
        <w:t>Γιατί συμβαίνει άραγε αυτό;</w:t>
      </w:r>
    </w:p>
    <w:p w14:paraId="6B3CC3A1" w14:textId="772CE5F7" w:rsidR="00301002" w:rsidRPr="00301002" w:rsidRDefault="00301002" w:rsidP="00E715F1">
      <w:pPr>
        <w:numPr>
          <w:ilvl w:val="0"/>
          <w:numId w:val="8"/>
        </w:numPr>
        <w:jc w:val="both"/>
        <w:rPr>
          <w:rFonts w:ascii="Times New Roman" w:hAnsi="Times New Roman" w:cs="Times New Roman"/>
          <w:sz w:val="24"/>
          <w:szCs w:val="24"/>
        </w:rPr>
      </w:pPr>
      <w:r w:rsidRPr="00301002">
        <w:rPr>
          <w:rFonts w:ascii="Times New Roman" w:hAnsi="Times New Roman" w:cs="Times New Roman"/>
          <w:sz w:val="24"/>
          <w:szCs w:val="24"/>
        </w:rPr>
        <w:lastRenderedPageBreak/>
        <w:t xml:space="preserve">Ένα άλλο παράδοξο της αναμόρφωσης του θεσμικού πλαισίου για τη σύνθεση </w:t>
      </w:r>
      <w:r w:rsidR="000878ED">
        <w:rPr>
          <w:rFonts w:ascii="Times New Roman" w:hAnsi="Times New Roman" w:cs="Times New Roman"/>
          <w:sz w:val="24"/>
          <w:szCs w:val="24"/>
        </w:rPr>
        <w:t>της</w:t>
      </w:r>
      <w:r w:rsidRPr="00301002">
        <w:rPr>
          <w:rFonts w:ascii="Times New Roman" w:hAnsi="Times New Roman" w:cs="Times New Roman"/>
          <w:sz w:val="24"/>
          <w:szCs w:val="24"/>
        </w:rPr>
        <w:t xml:space="preserve"> </w:t>
      </w:r>
      <w:r w:rsidR="00D527AD">
        <w:rPr>
          <w:rFonts w:ascii="Times New Roman" w:hAnsi="Times New Roman" w:cs="Times New Roman"/>
          <w:sz w:val="24"/>
          <w:szCs w:val="24"/>
        </w:rPr>
        <w:t>Ε.Ε.Σ.Ν.Π.</w:t>
      </w:r>
      <w:r w:rsidR="00E72552">
        <w:rPr>
          <w:rFonts w:ascii="Times New Roman" w:hAnsi="Times New Roman" w:cs="Times New Roman"/>
          <w:sz w:val="24"/>
          <w:szCs w:val="24"/>
        </w:rPr>
        <w:t xml:space="preserve"> </w:t>
      </w:r>
      <w:r w:rsidRPr="00301002">
        <w:rPr>
          <w:rFonts w:ascii="Times New Roman" w:hAnsi="Times New Roman" w:cs="Times New Roman"/>
          <w:sz w:val="24"/>
          <w:szCs w:val="24"/>
        </w:rPr>
        <w:t>είναι ο εκτοπισμός/απουσία εκπροσώπησης αρμοδίων για θέματα Σπανίων Παθήσεων</w:t>
      </w:r>
      <w:r w:rsidR="00E72552">
        <w:rPr>
          <w:rFonts w:ascii="Times New Roman" w:hAnsi="Times New Roman" w:cs="Times New Roman"/>
          <w:sz w:val="24"/>
          <w:szCs w:val="24"/>
        </w:rPr>
        <w:t>,</w:t>
      </w:r>
      <w:r w:rsidRPr="00301002">
        <w:rPr>
          <w:rFonts w:ascii="Times New Roman" w:hAnsi="Times New Roman" w:cs="Times New Roman"/>
          <w:sz w:val="24"/>
          <w:szCs w:val="24"/>
        </w:rPr>
        <w:t xml:space="preserve"> υπηρεσιών του Υπουργείου Υγείας, όπως της Διεύθυνσης Δημόσιας Υγείας και Υγιεινής Περιβάλλοντος, της Γενικής Διεύθυνσης Υπηρεσιών Υγείας, της Διεύθυνσης Πρωτοβάθμιας Φροντίδας Υγείας κλπ. Σε όλες τις εθνικές επιτροπές που συγκροτούνται και λειτουργούν στο Υπουργείο Υγείας, πάντοτε προβλέπεται η εκπροσώπηση Διευθύνσεων του Υπουργείου Υγείας, ώστε να διασφαλίζεται η υποστήριξη και η προώθηση ανάπτυξης του σχετικού έργου. </w:t>
      </w:r>
      <w:r w:rsidRPr="00E51DEC">
        <w:rPr>
          <w:rFonts w:ascii="Times New Roman" w:hAnsi="Times New Roman" w:cs="Times New Roman"/>
          <w:b/>
          <w:bCs/>
          <w:i/>
          <w:iCs/>
          <w:sz w:val="24"/>
          <w:szCs w:val="24"/>
        </w:rPr>
        <w:t>Γιατί συμβαίνει άραγε αυτό;</w:t>
      </w:r>
    </w:p>
    <w:p w14:paraId="1529ED47" w14:textId="447DA72F" w:rsidR="00301002" w:rsidRPr="00E715F1" w:rsidRDefault="00301002" w:rsidP="00E715F1">
      <w:pPr>
        <w:numPr>
          <w:ilvl w:val="0"/>
          <w:numId w:val="8"/>
        </w:numPr>
        <w:jc w:val="both"/>
        <w:rPr>
          <w:rFonts w:ascii="Times New Roman" w:hAnsi="Times New Roman" w:cs="Times New Roman"/>
          <w:sz w:val="24"/>
          <w:szCs w:val="24"/>
        </w:rPr>
      </w:pPr>
      <w:r w:rsidRPr="00301002">
        <w:rPr>
          <w:rFonts w:ascii="Times New Roman" w:hAnsi="Times New Roman" w:cs="Times New Roman"/>
          <w:sz w:val="24"/>
          <w:szCs w:val="24"/>
        </w:rPr>
        <w:t xml:space="preserve">Με τη νέα θεσμική ρύθμιση, η </w:t>
      </w:r>
      <w:r w:rsidR="00E72552">
        <w:rPr>
          <w:rFonts w:ascii="Times New Roman" w:hAnsi="Times New Roman" w:cs="Times New Roman"/>
          <w:sz w:val="24"/>
          <w:szCs w:val="24"/>
        </w:rPr>
        <w:t xml:space="preserve">Ε.Ε.Σ.Ν.Π. </w:t>
      </w:r>
      <w:r w:rsidRPr="00301002">
        <w:rPr>
          <w:rFonts w:ascii="Times New Roman" w:hAnsi="Times New Roman" w:cs="Times New Roman"/>
          <w:sz w:val="24"/>
          <w:szCs w:val="24"/>
        </w:rPr>
        <w:t>τίθεται μετά από εννέα έτη εκτός του Κεντρικού Συμβουλίου Υγείας και υπάγεται απευθείας στο</w:t>
      </w:r>
      <w:r w:rsidR="00E72552">
        <w:rPr>
          <w:rFonts w:ascii="Times New Roman" w:hAnsi="Times New Roman" w:cs="Times New Roman"/>
          <w:sz w:val="24"/>
          <w:szCs w:val="24"/>
        </w:rPr>
        <w:t xml:space="preserve"> Υπουργείο Υγείας</w:t>
      </w:r>
      <w:r w:rsidRPr="00301002">
        <w:rPr>
          <w:rFonts w:ascii="Times New Roman" w:hAnsi="Times New Roman" w:cs="Times New Roman"/>
          <w:sz w:val="24"/>
          <w:szCs w:val="24"/>
        </w:rPr>
        <w:t>, την ίδια περίοδο όπου άλλες Εθνικές Επιτροπές του Υπουργείου Υγείας που λειτουργούν επί μακρό χρονικό διάστημα, όπως για τον μητρικό θηλασμό, τη διατροφή κλπ., εντάσσονται στην Εθνική Επιτροπή Εμπειρογνωμόνων (ως υποομάδες αυτής, σύμφωνα με το νέο θεσμικό πλαίσιο για τη Δημόσια Υγεία του 2020), ενώ όποια άλλη επιτροπή επιστημονικού χαρακτήρα υπάγεται στο ΚΕΣΥ. Άλλωστε, το προηγούμενο καθεστώς που ήθελε την Ε.Ε.Σ.Ν.Π</w:t>
      </w:r>
      <w:r w:rsidR="00E72552">
        <w:rPr>
          <w:rFonts w:ascii="Times New Roman" w:hAnsi="Times New Roman" w:cs="Times New Roman"/>
          <w:sz w:val="24"/>
          <w:szCs w:val="24"/>
        </w:rPr>
        <w:t>.</w:t>
      </w:r>
      <w:r w:rsidRPr="00301002">
        <w:rPr>
          <w:rFonts w:ascii="Times New Roman" w:hAnsi="Times New Roman" w:cs="Times New Roman"/>
          <w:sz w:val="24"/>
          <w:szCs w:val="24"/>
        </w:rPr>
        <w:t xml:space="preserve"> να λειτουργεί στο πλαίσιο του ΚΕΣΥ, προσέδιδε σε αυτήν το επιστημονικό κύρος του εν λόγω φορέα, ώστε οι αποφάσεις/γνωμοδοτήσεις να γίνονται αποδεκτές και από άλλα Υπουργεία ή Φορείς του Κράτους. Με το νέο καθεστώς και εφόσον η Ε.Ε.Σ.Ν.Π</w:t>
      </w:r>
      <w:r w:rsidR="00E72552">
        <w:rPr>
          <w:rFonts w:ascii="Times New Roman" w:hAnsi="Times New Roman" w:cs="Times New Roman"/>
          <w:sz w:val="24"/>
          <w:szCs w:val="24"/>
        </w:rPr>
        <w:t>.</w:t>
      </w:r>
      <w:r w:rsidRPr="00301002">
        <w:rPr>
          <w:rFonts w:ascii="Times New Roman" w:hAnsi="Times New Roman" w:cs="Times New Roman"/>
          <w:sz w:val="24"/>
          <w:szCs w:val="24"/>
        </w:rPr>
        <w:t xml:space="preserve"> γνωμοδοτεί για την αναγνώριση Κέντρων Εμπειρογνωμοσύνης Σπανίων Παθήσεων ως δομές παροχής υπηρεσιών υγείας, αλλά και για την διαμόρφωση του Εθνικού Σχεδίου Δράσης</w:t>
      </w:r>
      <w:r w:rsidR="000878ED">
        <w:rPr>
          <w:rFonts w:ascii="Times New Roman" w:hAnsi="Times New Roman" w:cs="Times New Roman"/>
          <w:sz w:val="24"/>
          <w:szCs w:val="24"/>
        </w:rPr>
        <w:t xml:space="preserve">, </w:t>
      </w:r>
      <w:r w:rsidRPr="00301002">
        <w:rPr>
          <w:rFonts w:ascii="Times New Roman" w:hAnsi="Times New Roman" w:cs="Times New Roman"/>
          <w:sz w:val="24"/>
          <w:szCs w:val="24"/>
        </w:rPr>
        <w:t xml:space="preserve">τίθεται προβληματισμός για την εκ των υστέρων παραπομπή των θεμάτων στο ΚΕΣΥ για οριστική έγκριση (γεγονός που θα δημιουργήσει καθυστερήσεις). </w:t>
      </w:r>
      <w:r w:rsidRPr="00E51DEC">
        <w:rPr>
          <w:rFonts w:ascii="Times New Roman" w:hAnsi="Times New Roman" w:cs="Times New Roman"/>
          <w:b/>
          <w:bCs/>
          <w:i/>
          <w:iCs/>
          <w:sz w:val="24"/>
          <w:szCs w:val="24"/>
        </w:rPr>
        <w:t>Γιατί συμβαίνει άραγε αυτό;</w:t>
      </w:r>
    </w:p>
    <w:p w14:paraId="265680B3" w14:textId="77777777" w:rsidR="009F13E1" w:rsidRDefault="00D958B3" w:rsidP="009F13E1">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Παράλληλα με τις  προαναφερόμενες μεταβολές του θεσμικού πλαισίου για την </w:t>
      </w:r>
      <w:r w:rsidRPr="00301002">
        <w:rPr>
          <w:rFonts w:ascii="Times New Roman" w:hAnsi="Times New Roman" w:cs="Times New Roman"/>
          <w:sz w:val="24"/>
          <w:szCs w:val="24"/>
        </w:rPr>
        <w:t>Ε.Ε.Σ.Ν.Π</w:t>
      </w:r>
      <w:r>
        <w:rPr>
          <w:rFonts w:ascii="Times New Roman" w:hAnsi="Times New Roman" w:cs="Times New Roman"/>
          <w:sz w:val="24"/>
          <w:szCs w:val="24"/>
        </w:rPr>
        <w:t>.</w:t>
      </w:r>
      <w:r>
        <w:rPr>
          <w:rFonts w:ascii="Times New Roman" w:hAnsi="Times New Roman" w:cs="Times New Roman"/>
          <w:sz w:val="24"/>
          <w:szCs w:val="24"/>
        </w:rPr>
        <w:t xml:space="preserve">, το τελευταίο διάστημα εμφανίζεται ιδιωτικός φορέας που επικοινωνεί με τα Κέντρα Εμπειρογνωμοσύνης Σπανίων Παθήσεων, τα Νοσοκομεία, αναζητώντας συνεργασία για την διαμόρφωση του Εθνικού Σχεδίου Δράσης για τα Σπάνια Νοσήματα. Το εν λόγω Σχέδιο, από το θεσμικό πλαίσιο προβλέπεται να συνταχθεί από την </w:t>
      </w:r>
      <w:r w:rsidRPr="00301002">
        <w:rPr>
          <w:rFonts w:ascii="Times New Roman" w:hAnsi="Times New Roman" w:cs="Times New Roman"/>
          <w:sz w:val="24"/>
          <w:szCs w:val="24"/>
        </w:rPr>
        <w:t>Ε.Ε.Σ.Ν.Π</w:t>
      </w:r>
      <w:r>
        <w:rPr>
          <w:rFonts w:ascii="Times New Roman" w:hAnsi="Times New Roman" w:cs="Times New Roman"/>
          <w:sz w:val="24"/>
          <w:szCs w:val="24"/>
        </w:rPr>
        <w:t>.</w:t>
      </w:r>
      <w:r>
        <w:rPr>
          <w:rFonts w:ascii="Times New Roman" w:hAnsi="Times New Roman" w:cs="Times New Roman"/>
          <w:sz w:val="24"/>
          <w:szCs w:val="24"/>
        </w:rPr>
        <w:t xml:space="preserve"> και να εγκριθεί από το ΚΕΣΥ. Ήδη, όπως προαναφέρθηκε την δόμηση του Σχεδίου αυτού έχει επεξεργαστεί και εγκρίνει η τελευταία </w:t>
      </w:r>
      <w:r w:rsidRPr="00301002">
        <w:rPr>
          <w:rFonts w:ascii="Times New Roman" w:hAnsi="Times New Roman" w:cs="Times New Roman"/>
          <w:sz w:val="24"/>
          <w:szCs w:val="24"/>
        </w:rPr>
        <w:t>Ε.Ε.Σ.Ν.Π</w:t>
      </w:r>
      <w:r>
        <w:rPr>
          <w:rFonts w:ascii="Times New Roman" w:hAnsi="Times New Roman" w:cs="Times New Roman"/>
          <w:sz w:val="24"/>
          <w:szCs w:val="24"/>
        </w:rPr>
        <w:t>.</w:t>
      </w:r>
      <w:r w:rsidR="009F13E1">
        <w:rPr>
          <w:rFonts w:ascii="Times New Roman" w:hAnsi="Times New Roman" w:cs="Times New Roman"/>
          <w:sz w:val="24"/>
          <w:szCs w:val="24"/>
        </w:rPr>
        <w:t xml:space="preserve">, που η θητεία της έληξε τον Ιανουάριο του 2021. </w:t>
      </w:r>
      <w:proofErr w:type="spellStart"/>
      <w:r w:rsidR="009F13E1">
        <w:rPr>
          <w:rFonts w:ascii="Times New Roman" w:hAnsi="Times New Roman" w:cs="Times New Roman"/>
          <w:sz w:val="24"/>
          <w:szCs w:val="24"/>
        </w:rPr>
        <w:t>Ποιοί</w:t>
      </w:r>
      <w:proofErr w:type="spellEnd"/>
      <w:r w:rsidR="009F13E1">
        <w:rPr>
          <w:rFonts w:ascii="Times New Roman" w:hAnsi="Times New Roman" w:cs="Times New Roman"/>
          <w:sz w:val="24"/>
          <w:szCs w:val="24"/>
        </w:rPr>
        <w:t xml:space="preserve"> επομένως προωθούν και χρηματοδοτούν τη σύνταξη του </w:t>
      </w:r>
      <w:r w:rsidR="009F13E1" w:rsidRPr="00301002">
        <w:rPr>
          <w:rFonts w:ascii="Times New Roman" w:hAnsi="Times New Roman" w:cs="Times New Roman"/>
          <w:sz w:val="24"/>
          <w:szCs w:val="24"/>
        </w:rPr>
        <w:t>Ε.</w:t>
      </w:r>
      <w:r w:rsidR="009F13E1">
        <w:rPr>
          <w:rFonts w:ascii="Times New Roman" w:hAnsi="Times New Roman" w:cs="Times New Roman"/>
          <w:sz w:val="24"/>
          <w:szCs w:val="24"/>
        </w:rPr>
        <w:t xml:space="preserve">Σ.Δ.Σ.Ν. και ενδιαφέρονται αυτό να ετοιμαστεί </w:t>
      </w:r>
      <w:proofErr w:type="spellStart"/>
      <w:r w:rsidR="009F13E1">
        <w:rPr>
          <w:rFonts w:ascii="Times New Roman" w:hAnsi="Times New Roman" w:cs="Times New Roman"/>
          <w:sz w:val="24"/>
          <w:szCs w:val="24"/>
        </w:rPr>
        <w:t>πρίν</w:t>
      </w:r>
      <w:proofErr w:type="spellEnd"/>
      <w:r w:rsidR="009F13E1">
        <w:rPr>
          <w:rFonts w:ascii="Times New Roman" w:hAnsi="Times New Roman" w:cs="Times New Roman"/>
          <w:sz w:val="24"/>
          <w:szCs w:val="24"/>
        </w:rPr>
        <w:t xml:space="preserve"> τη λειτουργία της νέας Επιτροπής και να κατατεθεί σε αυτήν προς έγκρισή του, ενώ έχει ήδη γίνει αρχική επεξεργασία που τίθεται υπό αμφισβήτηση!! </w:t>
      </w:r>
    </w:p>
    <w:p w14:paraId="23838D38" w14:textId="66C357F1" w:rsidR="00E715F1" w:rsidRDefault="009F13E1" w:rsidP="009F13E1">
      <w:pPr>
        <w:spacing w:after="0" w:line="240" w:lineRule="auto"/>
        <w:ind w:left="720"/>
        <w:jc w:val="both"/>
        <w:rPr>
          <w:rFonts w:ascii="Times New Roman" w:hAnsi="Times New Roman" w:cs="Times New Roman"/>
          <w:b/>
          <w:bCs/>
          <w:i/>
          <w:iCs/>
          <w:sz w:val="24"/>
          <w:szCs w:val="24"/>
        </w:rPr>
      </w:pPr>
      <w:r w:rsidRPr="00E51DEC">
        <w:rPr>
          <w:rFonts w:ascii="Times New Roman" w:hAnsi="Times New Roman" w:cs="Times New Roman"/>
          <w:b/>
          <w:bCs/>
          <w:i/>
          <w:iCs/>
          <w:sz w:val="24"/>
          <w:szCs w:val="24"/>
        </w:rPr>
        <w:t>Γιατί συμβαίνει άραγε αυτό;</w:t>
      </w:r>
    </w:p>
    <w:p w14:paraId="048084F4" w14:textId="77777777" w:rsidR="00301002" w:rsidRPr="00301002" w:rsidRDefault="00301002" w:rsidP="00E715F1">
      <w:pPr>
        <w:jc w:val="both"/>
        <w:rPr>
          <w:rFonts w:ascii="Times New Roman" w:hAnsi="Times New Roman" w:cs="Times New Roman"/>
          <w:sz w:val="24"/>
          <w:szCs w:val="24"/>
        </w:rPr>
      </w:pPr>
    </w:p>
    <w:p w14:paraId="79A28097" w14:textId="3B93B075" w:rsidR="00A262A4" w:rsidRDefault="003A3262" w:rsidP="00E715F1">
      <w:pPr>
        <w:jc w:val="both"/>
        <w:rPr>
          <w:rFonts w:ascii="Times New Roman" w:hAnsi="Times New Roman" w:cs="Times New Roman"/>
          <w:b/>
          <w:bCs/>
          <w:sz w:val="24"/>
          <w:szCs w:val="24"/>
        </w:rPr>
      </w:pPr>
      <w:r w:rsidRPr="00A821D2">
        <w:rPr>
          <w:rFonts w:ascii="Times New Roman" w:hAnsi="Times New Roman" w:cs="Times New Roman"/>
          <w:b/>
          <w:bCs/>
          <w:sz w:val="24"/>
          <w:szCs w:val="24"/>
        </w:rPr>
        <w:t xml:space="preserve">Η Διοίκηση της  </w:t>
      </w:r>
      <w:r w:rsidRPr="00A821D2">
        <w:rPr>
          <w:rFonts w:ascii="Times New Roman" w:hAnsi="Times New Roman" w:cs="Times New Roman"/>
          <w:b/>
          <w:bCs/>
          <w:sz w:val="24"/>
          <w:szCs w:val="24"/>
        </w:rPr>
        <w:t>Ε.Ο.Σ. - ΣΠΑ.ΝΟ.ΠΑ.</w:t>
      </w:r>
      <w:r w:rsidRPr="00A821D2">
        <w:rPr>
          <w:rFonts w:ascii="Times New Roman" w:hAnsi="Times New Roman" w:cs="Times New Roman"/>
          <w:b/>
          <w:bCs/>
          <w:sz w:val="24"/>
          <w:szCs w:val="24"/>
        </w:rPr>
        <w:t xml:space="preserve">, αναγνωρίζοντας και </w:t>
      </w:r>
      <w:r w:rsidRPr="00A262A4">
        <w:rPr>
          <w:rFonts w:ascii="Times New Roman" w:hAnsi="Times New Roman" w:cs="Times New Roman"/>
          <w:b/>
          <w:bCs/>
          <w:sz w:val="24"/>
          <w:szCs w:val="24"/>
        </w:rPr>
        <w:t>κατανοώντας</w:t>
      </w:r>
      <w:r w:rsidRPr="00A821D2">
        <w:rPr>
          <w:rFonts w:ascii="Times New Roman" w:hAnsi="Times New Roman" w:cs="Times New Roman"/>
          <w:b/>
          <w:bCs/>
          <w:color w:val="FF0000"/>
          <w:sz w:val="24"/>
          <w:szCs w:val="24"/>
        </w:rPr>
        <w:t xml:space="preserve"> </w:t>
      </w:r>
      <w:r w:rsidRPr="00A821D2">
        <w:rPr>
          <w:rFonts w:ascii="Times New Roman" w:hAnsi="Times New Roman" w:cs="Times New Roman"/>
          <w:b/>
          <w:bCs/>
          <w:sz w:val="24"/>
          <w:szCs w:val="24"/>
        </w:rPr>
        <w:t>όλες τις ανωτέρω περιγραφόμενες καταστάσεις, που δημιουργούν εύλογα ερωτήματα και σκέψεις γύρω από την αλλαγή του τοπίου στο χώρο των Σπανίων Παθήσεων και ιδιαίτερα σε θεσμικό επίπεδο, θέτει υπόψιν όλων των συνεργαζόμενων φορέων, υπηρεσιών και συλλόγων ασθενών και αναπήρων</w:t>
      </w:r>
      <w:r w:rsidR="00A821D2">
        <w:rPr>
          <w:rFonts w:ascii="Times New Roman" w:hAnsi="Times New Roman" w:cs="Times New Roman"/>
          <w:b/>
          <w:bCs/>
          <w:sz w:val="24"/>
          <w:szCs w:val="24"/>
        </w:rPr>
        <w:t>,</w:t>
      </w:r>
      <w:r w:rsidRPr="00A821D2">
        <w:rPr>
          <w:rFonts w:ascii="Times New Roman" w:hAnsi="Times New Roman" w:cs="Times New Roman"/>
          <w:b/>
          <w:bCs/>
          <w:sz w:val="24"/>
          <w:szCs w:val="24"/>
        </w:rPr>
        <w:t xml:space="preserve"> τους προβληματισμούς </w:t>
      </w:r>
      <w:r w:rsidR="00A821D2" w:rsidRPr="00A821D2">
        <w:rPr>
          <w:rFonts w:ascii="Times New Roman" w:hAnsi="Times New Roman" w:cs="Times New Roman"/>
          <w:b/>
          <w:bCs/>
          <w:sz w:val="24"/>
          <w:szCs w:val="24"/>
        </w:rPr>
        <w:t xml:space="preserve">της για τις εξελίξεις που συμβαίνουν, για τον τρόπο που γίνονται, για τα αποτελέσματα που επιφέρουν ή θα επιφέρουν, αλλά και για την προοπτική </w:t>
      </w:r>
      <w:proofErr w:type="spellStart"/>
      <w:r w:rsidR="00A821D2" w:rsidRPr="00A821D2">
        <w:rPr>
          <w:rFonts w:ascii="Times New Roman" w:hAnsi="Times New Roman" w:cs="Times New Roman"/>
          <w:b/>
          <w:bCs/>
          <w:sz w:val="24"/>
          <w:szCs w:val="24"/>
        </w:rPr>
        <w:t>ευώδοσης</w:t>
      </w:r>
      <w:proofErr w:type="spellEnd"/>
      <w:r w:rsidR="00A821D2" w:rsidRPr="00A821D2">
        <w:rPr>
          <w:rFonts w:ascii="Times New Roman" w:hAnsi="Times New Roman" w:cs="Times New Roman"/>
          <w:b/>
          <w:bCs/>
          <w:sz w:val="24"/>
          <w:szCs w:val="24"/>
        </w:rPr>
        <w:t xml:space="preserve"> των ευρύτερων σκοπών του κινήματος των ασθενών με Σπάνιες Παθήσεις.</w:t>
      </w:r>
    </w:p>
    <w:p w14:paraId="2BE545E8" w14:textId="77777777" w:rsidR="001D4C2D" w:rsidRDefault="001D4C2D" w:rsidP="00E715F1">
      <w:pPr>
        <w:jc w:val="both"/>
        <w:rPr>
          <w:rFonts w:ascii="Times New Roman" w:hAnsi="Times New Roman" w:cs="Times New Roman"/>
          <w:b/>
          <w:bCs/>
          <w:sz w:val="24"/>
          <w:szCs w:val="24"/>
        </w:rPr>
      </w:pPr>
    </w:p>
    <w:p w14:paraId="5179350B" w14:textId="571CB994" w:rsidR="00301002" w:rsidRDefault="00A262A4" w:rsidP="00E715F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Η </w:t>
      </w:r>
      <w:r w:rsidRPr="00A821D2">
        <w:rPr>
          <w:rFonts w:ascii="Times New Roman" w:hAnsi="Times New Roman" w:cs="Times New Roman"/>
          <w:b/>
          <w:bCs/>
          <w:sz w:val="24"/>
          <w:szCs w:val="24"/>
        </w:rPr>
        <w:t>Ε.Ο.Σ. - ΣΠΑ.ΝΟ.ΠΑ.,</w:t>
      </w:r>
      <w:r>
        <w:rPr>
          <w:rFonts w:ascii="Times New Roman" w:hAnsi="Times New Roman" w:cs="Times New Roman"/>
          <w:b/>
          <w:bCs/>
          <w:sz w:val="24"/>
          <w:szCs w:val="24"/>
        </w:rPr>
        <w:t xml:space="preserve"> παραμένοντας πιστή στις αρχές, στο έργο και στις συνεργασίες της και υποστηριζόμενη πάντοτε από την Εθνική Συνομοσπονδία Ατόμων με Αναπηρία </w:t>
      </w:r>
      <w:r w:rsidR="001D4C2D">
        <w:rPr>
          <w:rFonts w:ascii="Times New Roman" w:hAnsi="Times New Roman" w:cs="Times New Roman"/>
          <w:b/>
          <w:bCs/>
          <w:sz w:val="24"/>
          <w:szCs w:val="24"/>
        </w:rPr>
        <w:t>(</w:t>
      </w:r>
      <w:proofErr w:type="spellStart"/>
      <w:r w:rsidR="001D4C2D" w:rsidRPr="001D4C2D">
        <w:rPr>
          <w:rFonts w:ascii="Times New Roman" w:hAnsi="Times New Roman" w:cs="Times New Roman"/>
          <w:b/>
          <w:bCs/>
          <w:sz w:val="24"/>
          <w:szCs w:val="24"/>
        </w:rPr>
        <w:t>Ε.Σ.Α.μεΑ</w:t>
      </w:r>
      <w:proofErr w:type="spellEnd"/>
      <w:r w:rsidR="001D4C2D" w:rsidRPr="001D4C2D">
        <w:rPr>
          <w:rFonts w:ascii="Times New Roman" w:hAnsi="Times New Roman" w:cs="Times New Roman"/>
          <w:b/>
          <w:bCs/>
          <w:sz w:val="24"/>
          <w:szCs w:val="24"/>
        </w:rPr>
        <w:t>.</w:t>
      </w:r>
      <w:r w:rsidR="001D4C2D">
        <w:rPr>
          <w:rFonts w:ascii="Times New Roman" w:hAnsi="Times New Roman" w:cs="Times New Roman"/>
          <w:b/>
          <w:bCs/>
          <w:sz w:val="24"/>
          <w:szCs w:val="24"/>
        </w:rPr>
        <w:t>) της οποίας και είναι μέλος, καθώς και από τις Ομοσπονδίες και Εθνικές Οργανώσεις Αναπηρίας που υπάγονται σε αυτή, δηλώνει ρητά τη διάθεση της να εργαστεί και να συνεισφέρει ισότιμα, με διαφάνεια και με ίσες ευκαιρίες στον χώρο του κινήματος των ασθενών με Σπάνια Νοσήματα και των οικογενειών τους, συμβάλλοντας στην βελτίωση της ποιότητας ζωής τους, αλλά και διαφυλάσσοντας τα δικαιώματα και τις κατακτήσεις που έχουν επιτευχθεί</w:t>
      </w:r>
      <w:r w:rsidR="00461365">
        <w:rPr>
          <w:rFonts w:ascii="Times New Roman" w:hAnsi="Times New Roman" w:cs="Times New Roman"/>
          <w:b/>
          <w:bCs/>
          <w:sz w:val="24"/>
          <w:szCs w:val="24"/>
        </w:rPr>
        <w:t>, φροντίζοντας για τη διατήρηση και τη διεύρυνσή τους και απομακρύνοντας κάθε επικίνδυνη συνθήκη που θα οδηγήσει στην ανατροπή ή στην κατευθυνόμενη από αλλότρια συμφέροντα αμφισβήτηση τους.</w:t>
      </w:r>
    </w:p>
    <w:p w14:paraId="04085855" w14:textId="4F316821" w:rsidR="00461365" w:rsidRDefault="00461365" w:rsidP="00E715F1">
      <w:pPr>
        <w:jc w:val="both"/>
        <w:rPr>
          <w:rFonts w:ascii="Times New Roman" w:hAnsi="Times New Roman" w:cs="Times New Roman"/>
          <w:b/>
          <w:bCs/>
          <w:sz w:val="24"/>
          <w:szCs w:val="24"/>
        </w:rPr>
      </w:pPr>
    </w:p>
    <w:p w14:paraId="35749D1F" w14:textId="77777777" w:rsidR="00461365" w:rsidRDefault="00461365" w:rsidP="00E715F1">
      <w:pPr>
        <w:jc w:val="both"/>
        <w:rPr>
          <w:rFonts w:ascii="Times New Roman" w:hAnsi="Times New Roman" w:cs="Times New Roman"/>
          <w:b/>
          <w:bCs/>
          <w:sz w:val="24"/>
          <w:szCs w:val="24"/>
        </w:rPr>
      </w:pPr>
    </w:p>
    <w:p w14:paraId="37967A37" w14:textId="66EE1807" w:rsidR="00461365" w:rsidRDefault="00461365" w:rsidP="00461365">
      <w:pPr>
        <w:jc w:val="center"/>
        <w:rPr>
          <w:rFonts w:ascii="Times New Roman" w:hAnsi="Times New Roman" w:cs="Times New Roman"/>
          <w:b/>
          <w:bCs/>
          <w:sz w:val="24"/>
          <w:szCs w:val="24"/>
        </w:rPr>
      </w:pPr>
      <w:r>
        <w:rPr>
          <w:rFonts w:ascii="Times New Roman" w:hAnsi="Times New Roman" w:cs="Times New Roman"/>
          <w:b/>
          <w:bCs/>
          <w:sz w:val="24"/>
          <w:szCs w:val="24"/>
        </w:rPr>
        <w:t xml:space="preserve">Η Διοίκηση της </w:t>
      </w:r>
      <w:r w:rsidRPr="00A821D2">
        <w:rPr>
          <w:rFonts w:ascii="Times New Roman" w:hAnsi="Times New Roman" w:cs="Times New Roman"/>
          <w:b/>
          <w:bCs/>
          <w:sz w:val="24"/>
          <w:szCs w:val="24"/>
        </w:rPr>
        <w:t>Ε.Ο.Σ. - ΣΠΑ.ΝΟ.ΠΑ.</w:t>
      </w:r>
    </w:p>
    <w:p w14:paraId="6A371BDB" w14:textId="77777777" w:rsidR="00A262A4" w:rsidRDefault="00A262A4" w:rsidP="00E715F1">
      <w:pPr>
        <w:jc w:val="both"/>
        <w:rPr>
          <w:rFonts w:ascii="Times New Roman" w:hAnsi="Times New Roman" w:cs="Times New Roman"/>
          <w:b/>
          <w:bCs/>
          <w:sz w:val="24"/>
          <w:szCs w:val="24"/>
        </w:rPr>
      </w:pPr>
    </w:p>
    <w:p w14:paraId="3A34B537" w14:textId="77777777" w:rsidR="00A262A4" w:rsidRDefault="00A262A4" w:rsidP="00E715F1">
      <w:pPr>
        <w:jc w:val="both"/>
        <w:rPr>
          <w:rFonts w:ascii="Times New Roman" w:hAnsi="Times New Roman" w:cs="Times New Roman"/>
          <w:b/>
          <w:bCs/>
          <w:sz w:val="24"/>
          <w:szCs w:val="24"/>
        </w:rPr>
      </w:pPr>
    </w:p>
    <w:p w14:paraId="31F4CDE0" w14:textId="77777777" w:rsidR="00301002" w:rsidRPr="00301002" w:rsidRDefault="00301002" w:rsidP="00301002">
      <w:pPr>
        <w:jc w:val="both"/>
        <w:rPr>
          <w:rFonts w:ascii="Times New Roman" w:hAnsi="Times New Roman" w:cs="Times New Roman"/>
          <w:sz w:val="24"/>
          <w:szCs w:val="24"/>
        </w:rPr>
      </w:pPr>
    </w:p>
    <w:p w14:paraId="178ACCEA" w14:textId="77777777" w:rsidR="00301002" w:rsidRPr="00301002" w:rsidRDefault="00301002" w:rsidP="00301002">
      <w:pPr>
        <w:jc w:val="both"/>
        <w:rPr>
          <w:rFonts w:ascii="Times New Roman" w:hAnsi="Times New Roman" w:cs="Times New Roman"/>
          <w:sz w:val="24"/>
          <w:szCs w:val="24"/>
        </w:rPr>
      </w:pPr>
    </w:p>
    <w:p w14:paraId="2DCDF260" w14:textId="77777777" w:rsidR="00EA60E5" w:rsidRPr="008B083A" w:rsidRDefault="00EA60E5" w:rsidP="00EA60E5">
      <w:pPr>
        <w:jc w:val="both"/>
        <w:rPr>
          <w:b/>
          <w:bCs/>
        </w:rPr>
      </w:pPr>
    </w:p>
    <w:p w14:paraId="35EE4D95" w14:textId="77777777" w:rsidR="00301002" w:rsidRPr="00301002" w:rsidRDefault="00301002" w:rsidP="00301002">
      <w:pPr>
        <w:jc w:val="both"/>
        <w:rPr>
          <w:rFonts w:ascii="Times New Roman" w:hAnsi="Times New Roman" w:cs="Times New Roman"/>
          <w:sz w:val="24"/>
          <w:szCs w:val="24"/>
        </w:rPr>
      </w:pPr>
    </w:p>
    <w:sectPr w:rsidR="00301002" w:rsidRPr="00301002" w:rsidSect="00301002">
      <w:headerReference w:type="default" r:id="rId8"/>
      <w:footerReference w:type="default" r:id="rId9"/>
      <w:headerReference w:type="first" r:id="rId10"/>
      <w:footerReference w:type="first" r:id="rId11"/>
      <w:pgSz w:w="11906" w:h="16838"/>
      <w:pgMar w:top="1440" w:right="1080" w:bottom="1440" w:left="108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D0E99" w14:textId="77777777" w:rsidR="002A2D41" w:rsidRDefault="002A2D41" w:rsidP="00B701A0">
      <w:pPr>
        <w:spacing w:after="0" w:line="240" w:lineRule="auto"/>
      </w:pPr>
      <w:r>
        <w:separator/>
      </w:r>
    </w:p>
  </w:endnote>
  <w:endnote w:type="continuationSeparator" w:id="0">
    <w:p w14:paraId="5CDFF0DF" w14:textId="77777777" w:rsidR="002A2D41" w:rsidRDefault="002A2D41"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EAE" w14:textId="77777777"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3E0EC5B7" w14:textId="77777777"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BA84" w14:textId="77777777"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14:paraId="196C42C8" w14:textId="77777777"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F72F" w14:textId="77777777" w:rsidR="002A2D41" w:rsidRDefault="002A2D41" w:rsidP="00B701A0">
      <w:pPr>
        <w:spacing w:after="0" w:line="240" w:lineRule="auto"/>
      </w:pPr>
      <w:r>
        <w:separator/>
      </w:r>
    </w:p>
  </w:footnote>
  <w:footnote w:type="continuationSeparator" w:id="0">
    <w:p w14:paraId="03288EEC" w14:textId="77777777" w:rsidR="002A2D41" w:rsidRDefault="002A2D41" w:rsidP="00B7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9815" w14:textId="77777777" w:rsidR="00E715F1" w:rsidRDefault="00E715F1" w:rsidP="00E715F1">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3A8C" w14:textId="77777777" w:rsidR="00B13F6F" w:rsidRPr="00B701A0" w:rsidRDefault="00273581" w:rsidP="000178C4">
    <w:pPr>
      <w:pStyle w:val="a3"/>
      <w:rPr>
        <w:b w:val="0"/>
      </w:rPr>
    </w:pPr>
    <w:r>
      <w:rPr>
        <w:noProof/>
      </w:rPr>
      <w:drawing>
        <wp:anchor distT="0" distB="0" distL="114300" distR="114300" simplePos="0" relativeHeight="251658240" behindDoc="1" locked="0" layoutInCell="1" allowOverlap="1" wp14:anchorId="13F6E903" wp14:editId="0255D682">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14:paraId="6600BEC2" w14:textId="77777777" w:rsidR="00B13F6F" w:rsidRPr="00B701A0" w:rsidRDefault="000178C4" w:rsidP="000178C4">
    <w:pPr>
      <w:pStyle w:val="a3"/>
      <w:rPr>
        <w:b w:val="0"/>
      </w:rPr>
    </w:pPr>
    <w:r w:rsidRPr="00A6673C">
      <w:t xml:space="preserve">            </w:t>
    </w:r>
    <w:r w:rsidR="00B13F6F" w:rsidRPr="00B701A0">
      <w:t>ΣΠΑΝΙΩΝ ΝΟΣΗΜΑΤΩΝ ΠΑΘΗΣΕΩΝ</w:t>
    </w:r>
  </w:p>
  <w:p w14:paraId="45A317A1" w14:textId="77777777" w:rsidR="00B13F6F" w:rsidRPr="00B701A0" w:rsidRDefault="000178C4" w:rsidP="000178C4">
    <w:pPr>
      <w:pStyle w:val="a3"/>
      <w:rPr>
        <w:b w:val="0"/>
      </w:rPr>
    </w:pPr>
    <w:r>
      <w:t xml:space="preserve">               </w:t>
    </w:r>
    <w:r w:rsidR="00B13F6F" w:rsidRPr="00B701A0">
      <w:t>(Ε.Ο.Σ. – ΣΠΑ.ΝΟ.ΠΑ.)</w:t>
    </w:r>
  </w:p>
  <w:p w14:paraId="1CCE5EB2" w14:textId="77777777"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14:paraId="34139906" w14:textId="069F654B"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w:t>
    </w:r>
    <w:r w:rsidR="00301002">
      <w:rPr>
        <w:i/>
        <w:sz w:val="32"/>
        <w:szCs w:val="32"/>
        <w:lang w:val="en-US"/>
      </w:rPr>
      <w:t>R</w:t>
    </w:r>
    <w:r w:rsidR="00B13F6F" w:rsidRPr="00B701A0">
      <w:rPr>
        <w:i/>
        <w:sz w:val="32"/>
        <w:szCs w:val="32"/>
        <w:lang w:val="en-US"/>
      </w:rPr>
      <w:t>E DISEASES</w:t>
    </w:r>
  </w:p>
  <w:p w14:paraId="6EE24428" w14:textId="77777777"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14:paraId="795DAF95" w14:textId="77777777" w:rsidR="00B13F6F" w:rsidRPr="00B701A0" w:rsidRDefault="000178C4" w:rsidP="000178C4">
    <w:pPr>
      <w:pStyle w:val="a3"/>
      <w:rPr>
        <w:b w:val="0"/>
        <w:sz w:val="24"/>
        <w:szCs w:val="24"/>
      </w:rPr>
    </w:pPr>
    <w:r w:rsidRPr="000178C4">
      <w:rPr>
        <w:sz w:val="24"/>
        <w:szCs w:val="24"/>
        <w:lang w:val="en-US"/>
      </w:rPr>
      <w:t xml:space="preserve">               </w:t>
    </w:r>
    <w:proofErr w:type="spellStart"/>
    <w:r w:rsidR="00B13F6F" w:rsidRPr="00B701A0">
      <w:rPr>
        <w:sz w:val="24"/>
        <w:szCs w:val="24"/>
      </w:rPr>
      <w:t>υπ</w:t>
    </w:r>
    <w:proofErr w:type="spellEnd"/>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14:paraId="1A25ED7A" w14:textId="77777777"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F44885"/>
    <w:multiLevelType w:val="hybridMultilevel"/>
    <w:tmpl w:val="5C98A3E8"/>
    <w:lvl w:ilvl="0" w:tplc="AEC425B4">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4" w15:restartNumberingAfterBreak="0">
    <w:nsid w:val="6A38270A"/>
    <w:multiLevelType w:val="hybridMultilevel"/>
    <w:tmpl w:val="BBFC66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B6A01E9"/>
    <w:multiLevelType w:val="hybridMultilevel"/>
    <w:tmpl w:val="4D94AC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7" w15:restartNumberingAfterBreak="0">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19111532">
    <w:abstractNumId w:val="0"/>
  </w:num>
  <w:num w:numId="2" w16cid:durableId="1361591419">
    <w:abstractNumId w:val="7"/>
  </w:num>
  <w:num w:numId="3" w16cid:durableId="26295919">
    <w:abstractNumId w:val="6"/>
  </w:num>
  <w:num w:numId="4" w16cid:durableId="1662004251">
    <w:abstractNumId w:val="3"/>
  </w:num>
  <w:num w:numId="5" w16cid:durableId="2116434407">
    <w:abstractNumId w:val="1"/>
  </w:num>
  <w:num w:numId="6" w16cid:durableId="829058604">
    <w:abstractNumId w:val="4"/>
  </w:num>
  <w:num w:numId="7" w16cid:durableId="730273385">
    <w:abstractNumId w:val="5"/>
  </w:num>
  <w:num w:numId="8" w16cid:durableId="327296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onsecutiveHyphenLimit w:val="2"/>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A0"/>
    <w:rsid w:val="000178C4"/>
    <w:rsid w:val="0002539B"/>
    <w:rsid w:val="0005315A"/>
    <w:rsid w:val="00056B47"/>
    <w:rsid w:val="0006473F"/>
    <w:rsid w:val="000878ED"/>
    <w:rsid w:val="00091624"/>
    <w:rsid w:val="000A460E"/>
    <w:rsid w:val="000E416E"/>
    <w:rsid w:val="000F34B0"/>
    <w:rsid w:val="000F7B26"/>
    <w:rsid w:val="001018D9"/>
    <w:rsid w:val="001140D4"/>
    <w:rsid w:val="00142826"/>
    <w:rsid w:val="0015145C"/>
    <w:rsid w:val="001564B9"/>
    <w:rsid w:val="0018304E"/>
    <w:rsid w:val="00194541"/>
    <w:rsid w:val="001A35D7"/>
    <w:rsid w:val="001B0DFE"/>
    <w:rsid w:val="001C3FF4"/>
    <w:rsid w:val="001D4C2D"/>
    <w:rsid w:val="001D7380"/>
    <w:rsid w:val="001E3A6B"/>
    <w:rsid w:val="001F56A4"/>
    <w:rsid w:val="001F7046"/>
    <w:rsid w:val="0020411B"/>
    <w:rsid w:val="002114DB"/>
    <w:rsid w:val="002212F8"/>
    <w:rsid w:val="00273581"/>
    <w:rsid w:val="002A2D41"/>
    <w:rsid w:val="002D0B89"/>
    <w:rsid w:val="002E124A"/>
    <w:rsid w:val="003006BE"/>
    <w:rsid w:val="00301002"/>
    <w:rsid w:val="003172A4"/>
    <w:rsid w:val="00364FF2"/>
    <w:rsid w:val="003650F2"/>
    <w:rsid w:val="003838E9"/>
    <w:rsid w:val="00383CB6"/>
    <w:rsid w:val="00394C8A"/>
    <w:rsid w:val="003A3262"/>
    <w:rsid w:val="003C2091"/>
    <w:rsid w:val="003C699D"/>
    <w:rsid w:val="003D5CCD"/>
    <w:rsid w:val="003D70BA"/>
    <w:rsid w:val="003E67E1"/>
    <w:rsid w:val="00403C40"/>
    <w:rsid w:val="00403F0F"/>
    <w:rsid w:val="0044389E"/>
    <w:rsid w:val="00451E30"/>
    <w:rsid w:val="00454981"/>
    <w:rsid w:val="00461365"/>
    <w:rsid w:val="0047498B"/>
    <w:rsid w:val="00493E29"/>
    <w:rsid w:val="004D113B"/>
    <w:rsid w:val="004E28FA"/>
    <w:rsid w:val="004E294C"/>
    <w:rsid w:val="00514096"/>
    <w:rsid w:val="005216B3"/>
    <w:rsid w:val="0054310D"/>
    <w:rsid w:val="00563746"/>
    <w:rsid w:val="00572767"/>
    <w:rsid w:val="00576C13"/>
    <w:rsid w:val="00581DD5"/>
    <w:rsid w:val="0058518B"/>
    <w:rsid w:val="00593045"/>
    <w:rsid w:val="00593F53"/>
    <w:rsid w:val="005A11DA"/>
    <w:rsid w:val="005B7966"/>
    <w:rsid w:val="005B7F8E"/>
    <w:rsid w:val="005C08CD"/>
    <w:rsid w:val="005D7904"/>
    <w:rsid w:val="00605CF0"/>
    <w:rsid w:val="00612B7A"/>
    <w:rsid w:val="006700D8"/>
    <w:rsid w:val="00676F7D"/>
    <w:rsid w:val="006B1803"/>
    <w:rsid w:val="006B1DEF"/>
    <w:rsid w:val="006C5EB6"/>
    <w:rsid w:val="006C7F48"/>
    <w:rsid w:val="006D0972"/>
    <w:rsid w:val="0071339B"/>
    <w:rsid w:val="0071780D"/>
    <w:rsid w:val="0076310D"/>
    <w:rsid w:val="0077766E"/>
    <w:rsid w:val="00785A75"/>
    <w:rsid w:val="007A6795"/>
    <w:rsid w:val="007F0C9F"/>
    <w:rsid w:val="0082044D"/>
    <w:rsid w:val="00826896"/>
    <w:rsid w:val="0086415B"/>
    <w:rsid w:val="0089138E"/>
    <w:rsid w:val="008A0B7D"/>
    <w:rsid w:val="008C6A76"/>
    <w:rsid w:val="008F147D"/>
    <w:rsid w:val="008F2A4F"/>
    <w:rsid w:val="00934324"/>
    <w:rsid w:val="00955F4A"/>
    <w:rsid w:val="00971094"/>
    <w:rsid w:val="0099558C"/>
    <w:rsid w:val="009963C8"/>
    <w:rsid w:val="009B24D5"/>
    <w:rsid w:val="009C438D"/>
    <w:rsid w:val="009C4EAB"/>
    <w:rsid w:val="009D7754"/>
    <w:rsid w:val="009E2D1E"/>
    <w:rsid w:val="009F13E1"/>
    <w:rsid w:val="00A262A4"/>
    <w:rsid w:val="00A4011A"/>
    <w:rsid w:val="00A6673C"/>
    <w:rsid w:val="00A81C42"/>
    <w:rsid w:val="00A81E2E"/>
    <w:rsid w:val="00A821D2"/>
    <w:rsid w:val="00AA0AA9"/>
    <w:rsid w:val="00AA7092"/>
    <w:rsid w:val="00AC7369"/>
    <w:rsid w:val="00AD6A02"/>
    <w:rsid w:val="00AE2A90"/>
    <w:rsid w:val="00AF5AE1"/>
    <w:rsid w:val="00B00664"/>
    <w:rsid w:val="00B03D69"/>
    <w:rsid w:val="00B05824"/>
    <w:rsid w:val="00B13F6F"/>
    <w:rsid w:val="00B27083"/>
    <w:rsid w:val="00B2799D"/>
    <w:rsid w:val="00B43414"/>
    <w:rsid w:val="00B44349"/>
    <w:rsid w:val="00B46982"/>
    <w:rsid w:val="00B701A0"/>
    <w:rsid w:val="00B70A87"/>
    <w:rsid w:val="00B83B34"/>
    <w:rsid w:val="00B97787"/>
    <w:rsid w:val="00BC2560"/>
    <w:rsid w:val="00BD6CEE"/>
    <w:rsid w:val="00BE20A9"/>
    <w:rsid w:val="00BF0DA1"/>
    <w:rsid w:val="00BF17A8"/>
    <w:rsid w:val="00C4043F"/>
    <w:rsid w:val="00C420D8"/>
    <w:rsid w:val="00C64992"/>
    <w:rsid w:val="00C8131F"/>
    <w:rsid w:val="00C81E7D"/>
    <w:rsid w:val="00C8608A"/>
    <w:rsid w:val="00C946EB"/>
    <w:rsid w:val="00CA4411"/>
    <w:rsid w:val="00CB6970"/>
    <w:rsid w:val="00CE7E38"/>
    <w:rsid w:val="00D03951"/>
    <w:rsid w:val="00D34B98"/>
    <w:rsid w:val="00D5205F"/>
    <w:rsid w:val="00D527AD"/>
    <w:rsid w:val="00D54CB8"/>
    <w:rsid w:val="00D62B29"/>
    <w:rsid w:val="00D67C04"/>
    <w:rsid w:val="00D814ED"/>
    <w:rsid w:val="00D921ED"/>
    <w:rsid w:val="00D958B3"/>
    <w:rsid w:val="00DA036F"/>
    <w:rsid w:val="00DD3514"/>
    <w:rsid w:val="00E0000C"/>
    <w:rsid w:val="00E05C97"/>
    <w:rsid w:val="00E24041"/>
    <w:rsid w:val="00E37E65"/>
    <w:rsid w:val="00E40F51"/>
    <w:rsid w:val="00E51DEC"/>
    <w:rsid w:val="00E55885"/>
    <w:rsid w:val="00E715F1"/>
    <w:rsid w:val="00E71AB4"/>
    <w:rsid w:val="00E72552"/>
    <w:rsid w:val="00E749F8"/>
    <w:rsid w:val="00E80598"/>
    <w:rsid w:val="00E8194B"/>
    <w:rsid w:val="00E920C1"/>
    <w:rsid w:val="00E9689C"/>
    <w:rsid w:val="00EA277B"/>
    <w:rsid w:val="00EA60E5"/>
    <w:rsid w:val="00ED05C0"/>
    <w:rsid w:val="00EF568E"/>
    <w:rsid w:val="00F50693"/>
    <w:rsid w:val="00F726A1"/>
    <w:rsid w:val="00F736ED"/>
    <w:rsid w:val="00F74398"/>
    <w:rsid w:val="00F75439"/>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D2C3"/>
  <w15:docId w15:val="{8561317B-BB62-4551-97AE-22546B60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69"/>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02539B"/>
    <w:rPr>
      <w:rFonts w:ascii="Times New Roman" w:hAnsi="Times New Roman" w:cs="Times New Roman"/>
      <w:sz w:val="24"/>
      <w:szCs w:val="24"/>
    </w:rPr>
  </w:style>
  <w:style w:type="table" w:styleId="a8">
    <w:name w:val="Table Grid"/>
    <w:basedOn w:val="a1"/>
    <w:uiPriority w:val="59"/>
    <w:semiHidden/>
    <w:unhideWhenUsed/>
    <w:rsid w:val="00D6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info-name">
    <w:name w:val="a-f-info-name"/>
    <w:basedOn w:val="a0"/>
    <w:rsid w:val="00D62B29"/>
  </w:style>
  <w:style w:type="character" w:customStyle="1" w:styleId="a-f-info-data">
    <w:name w:val="a-f-info-data"/>
    <w:basedOn w:val="a0"/>
    <w:rsid w:val="00D62B29"/>
  </w:style>
  <w:style w:type="character" w:styleId="a9">
    <w:name w:val="Unresolved Mention"/>
    <w:basedOn w:val="a0"/>
    <w:uiPriority w:val="99"/>
    <w:semiHidden/>
    <w:unhideWhenUsed/>
    <w:rsid w:val="00D6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299918458">
      <w:bodyDiv w:val="1"/>
      <w:marLeft w:val="0"/>
      <w:marRight w:val="0"/>
      <w:marTop w:val="0"/>
      <w:marBottom w:val="0"/>
      <w:divBdr>
        <w:top w:val="none" w:sz="0" w:space="0" w:color="auto"/>
        <w:left w:val="none" w:sz="0" w:space="0" w:color="auto"/>
        <w:bottom w:val="none" w:sz="0" w:space="0" w:color="auto"/>
        <w:right w:val="none" w:sz="0" w:space="0" w:color="auto"/>
      </w:divBdr>
      <w:divsChild>
        <w:div w:id="862091155">
          <w:marLeft w:val="0"/>
          <w:marRight w:val="0"/>
          <w:marTop w:val="0"/>
          <w:marBottom w:val="0"/>
          <w:divBdr>
            <w:top w:val="none" w:sz="0" w:space="0" w:color="auto"/>
            <w:left w:val="none" w:sz="0" w:space="0" w:color="auto"/>
            <w:bottom w:val="none" w:sz="0" w:space="0" w:color="auto"/>
            <w:right w:val="none" w:sz="0" w:space="0" w:color="auto"/>
          </w:divBdr>
          <w:divsChild>
            <w:div w:id="1583638927">
              <w:marLeft w:val="0"/>
              <w:marRight w:val="0"/>
              <w:marTop w:val="0"/>
              <w:marBottom w:val="0"/>
              <w:divBdr>
                <w:top w:val="none" w:sz="0" w:space="0" w:color="auto"/>
                <w:left w:val="none" w:sz="0" w:space="0" w:color="auto"/>
                <w:bottom w:val="none" w:sz="0" w:space="0" w:color="auto"/>
                <w:right w:val="none" w:sz="0" w:space="0" w:color="auto"/>
              </w:divBdr>
            </w:div>
          </w:divsChild>
        </w:div>
        <w:div w:id="2122457030">
          <w:marLeft w:val="0"/>
          <w:marRight w:val="0"/>
          <w:marTop w:val="0"/>
          <w:marBottom w:val="0"/>
          <w:divBdr>
            <w:top w:val="none" w:sz="0" w:space="0" w:color="auto"/>
            <w:left w:val="none" w:sz="0" w:space="0" w:color="auto"/>
            <w:bottom w:val="none" w:sz="0" w:space="0" w:color="auto"/>
            <w:right w:val="none" w:sz="0" w:space="0" w:color="auto"/>
          </w:divBdr>
          <w:divsChild>
            <w:div w:id="1447310710">
              <w:marLeft w:val="0"/>
              <w:marRight w:val="0"/>
              <w:marTop w:val="0"/>
              <w:marBottom w:val="0"/>
              <w:divBdr>
                <w:top w:val="none" w:sz="0" w:space="0" w:color="auto"/>
                <w:left w:val="none" w:sz="0" w:space="0" w:color="auto"/>
                <w:bottom w:val="none" w:sz="0" w:space="0" w:color="auto"/>
                <w:right w:val="none" w:sz="0" w:space="0" w:color="auto"/>
              </w:divBdr>
            </w:div>
          </w:divsChild>
        </w:div>
        <w:div w:id="71894409">
          <w:marLeft w:val="0"/>
          <w:marRight w:val="0"/>
          <w:marTop w:val="0"/>
          <w:marBottom w:val="0"/>
          <w:divBdr>
            <w:top w:val="none" w:sz="0" w:space="0" w:color="auto"/>
            <w:left w:val="none" w:sz="0" w:space="0" w:color="auto"/>
            <w:bottom w:val="none" w:sz="0" w:space="0" w:color="auto"/>
            <w:right w:val="none" w:sz="0" w:space="0" w:color="auto"/>
          </w:divBdr>
          <w:divsChild>
            <w:div w:id="620113606">
              <w:marLeft w:val="0"/>
              <w:marRight w:val="0"/>
              <w:marTop w:val="0"/>
              <w:marBottom w:val="0"/>
              <w:divBdr>
                <w:top w:val="none" w:sz="0" w:space="0" w:color="auto"/>
                <w:left w:val="none" w:sz="0" w:space="0" w:color="auto"/>
                <w:bottom w:val="none" w:sz="0" w:space="0" w:color="auto"/>
                <w:right w:val="none" w:sz="0" w:space="0" w:color="auto"/>
              </w:divBdr>
            </w:div>
          </w:divsChild>
        </w:div>
        <w:div w:id="742485765">
          <w:marLeft w:val="0"/>
          <w:marRight w:val="0"/>
          <w:marTop w:val="0"/>
          <w:marBottom w:val="0"/>
          <w:divBdr>
            <w:top w:val="none" w:sz="0" w:space="0" w:color="auto"/>
            <w:left w:val="none" w:sz="0" w:space="0" w:color="auto"/>
            <w:bottom w:val="none" w:sz="0" w:space="0" w:color="auto"/>
            <w:right w:val="none" w:sz="0" w:space="0" w:color="auto"/>
          </w:divBdr>
          <w:divsChild>
            <w:div w:id="1217283355">
              <w:marLeft w:val="0"/>
              <w:marRight w:val="0"/>
              <w:marTop w:val="0"/>
              <w:marBottom w:val="0"/>
              <w:divBdr>
                <w:top w:val="none" w:sz="0" w:space="0" w:color="auto"/>
                <w:left w:val="none" w:sz="0" w:space="0" w:color="auto"/>
                <w:bottom w:val="none" w:sz="0" w:space="0" w:color="auto"/>
                <w:right w:val="none" w:sz="0" w:space="0" w:color="auto"/>
              </w:divBdr>
            </w:div>
          </w:divsChild>
        </w:div>
        <w:div w:id="533540988">
          <w:marLeft w:val="0"/>
          <w:marRight w:val="0"/>
          <w:marTop w:val="0"/>
          <w:marBottom w:val="0"/>
          <w:divBdr>
            <w:top w:val="none" w:sz="0" w:space="0" w:color="auto"/>
            <w:left w:val="none" w:sz="0" w:space="0" w:color="auto"/>
            <w:bottom w:val="none" w:sz="0" w:space="0" w:color="auto"/>
            <w:right w:val="none" w:sz="0" w:space="0" w:color="auto"/>
          </w:divBdr>
          <w:divsChild>
            <w:div w:id="551354963">
              <w:marLeft w:val="0"/>
              <w:marRight w:val="0"/>
              <w:marTop w:val="0"/>
              <w:marBottom w:val="0"/>
              <w:divBdr>
                <w:top w:val="none" w:sz="0" w:space="0" w:color="auto"/>
                <w:left w:val="none" w:sz="0" w:space="0" w:color="auto"/>
                <w:bottom w:val="none" w:sz="0" w:space="0" w:color="auto"/>
                <w:right w:val="none" w:sz="0" w:space="0" w:color="auto"/>
              </w:divBdr>
            </w:div>
          </w:divsChild>
        </w:div>
        <w:div w:id="1781535869">
          <w:marLeft w:val="0"/>
          <w:marRight w:val="0"/>
          <w:marTop w:val="0"/>
          <w:marBottom w:val="0"/>
          <w:divBdr>
            <w:top w:val="none" w:sz="0" w:space="0" w:color="auto"/>
            <w:left w:val="none" w:sz="0" w:space="0" w:color="auto"/>
            <w:bottom w:val="none" w:sz="0" w:space="0" w:color="auto"/>
            <w:right w:val="none" w:sz="0" w:space="0" w:color="auto"/>
          </w:divBdr>
          <w:divsChild>
            <w:div w:id="1864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2546">
      <w:bodyDiv w:val="1"/>
      <w:marLeft w:val="0"/>
      <w:marRight w:val="0"/>
      <w:marTop w:val="0"/>
      <w:marBottom w:val="0"/>
      <w:divBdr>
        <w:top w:val="none" w:sz="0" w:space="0" w:color="auto"/>
        <w:left w:val="none" w:sz="0" w:space="0" w:color="auto"/>
        <w:bottom w:val="none" w:sz="0" w:space="0" w:color="auto"/>
        <w:right w:val="none" w:sz="0" w:space="0" w:color="auto"/>
      </w:divBdr>
      <w:divsChild>
        <w:div w:id="1689600231">
          <w:marLeft w:val="0"/>
          <w:marRight w:val="0"/>
          <w:marTop w:val="0"/>
          <w:marBottom w:val="0"/>
          <w:divBdr>
            <w:top w:val="none" w:sz="0" w:space="0" w:color="auto"/>
            <w:left w:val="none" w:sz="0" w:space="0" w:color="auto"/>
            <w:bottom w:val="none" w:sz="0" w:space="0" w:color="auto"/>
            <w:right w:val="none" w:sz="0" w:space="0" w:color="auto"/>
          </w:divBdr>
          <w:divsChild>
            <w:div w:id="1447577607">
              <w:marLeft w:val="0"/>
              <w:marRight w:val="0"/>
              <w:marTop w:val="0"/>
              <w:marBottom w:val="0"/>
              <w:divBdr>
                <w:top w:val="none" w:sz="0" w:space="0" w:color="auto"/>
                <w:left w:val="none" w:sz="0" w:space="0" w:color="auto"/>
                <w:bottom w:val="none" w:sz="0" w:space="0" w:color="auto"/>
                <w:right w:val="none" w:sz="0" w:space="0" w:color="auto"/>
              </w:divBdr>
            </w:div>
          </w:divsChild>
        </w:div>
        <w:div w:id="812450162">
          <w:marLeft w:val="0"/>
          <w:marRight w:val="0"/>
          <w:marTop w:val="0"/>
          <w:marBottom w:val="0"/>
          <w:divBdr>
            <w:top w:val="none" w:sz="0" w:space="0" w:color="auto"/>
            <w:left w:val="none" w:sz="0" w:space="0" w:color="auto"/>
            <w:bottom w:val="none" w:sz="0" w:space="0" w:color="auto"/>
            <w:right w:val="none" w:sz="0" w:space="0" w:color="auto"/>
          </w:divBdr>
          <w:divsChild>
            <w:div w:id="1800219235">
              <w:marLeft w:val="0"/>
              <w:marRight w:val="0"/>
              <w:marTop w:val="0"/>
              <w:marBottom w:val="0"/>
              <w:divBdr>
                <w:top w:val="none" w:sz="0" w:space="0" w:color="auto"/>
                <w:left w:val="none" w:sz="0" w:space="0" w:color="auto"/>
                <w:bottom w:val="none" w:sz="0" w:space="0" w:color="auto"/>
                <w:right w:val="none" w:sz="0" w:space="0" w:color="auto"/>
              </w:divBdr>
            </w:div>
          </w:divsChild>
        </w:div>
        <w:div w:id="1247765000">
          <w:marLeft w:val="0"/>
          <w:marRight w:val="0"/>
          <w:marTop w:val="0"/>
          <w:marBottom w:val="0"/>
          <w:divBdr>
            <w:top w:val="none" w:sz="0" w:space="0" w:color="auto"/>
            <w:left w:val="none" w:sz="0" w:space="0" w:color="auto"/>
            <w:bottom w:val="none" w:sz="0" w:space="0" w:color="auto"/>
            <w:right w:val="none" w:sz="0" w:space="0" w:color="auto"/>
          </w:divBdr>
          <w:divsChild>
            <w:div w:id="1320114000">
              <w:marLeft w:val="0"/>
              <w:marRight w:val="0"/>
              <w:marTop w:val="0"/>
              <w:marBottom w:val="0"/>
              <w:divBdr>
                <w:top w:val="none" w:sz="0" w:space="0" w:color="auto"/>
                <w:left w:val="none" w:sz="0" w:space="0" w:color="auto"/>
                <w:bottom w:val="none" w:sz="0" w:space="0" w:color="auto"/>
                <w:right w:val="none" w:sz="0" w:space="0" w:color="auto"/>
              </w:divBdr>
            </w:div>
          </w:divsChild>
        </w:div>
        <w:div w:id="1387487280">
          <w:marLeft w:val="0"/>
          <w:marRight w:val="0"/>
          <w:marTop w:val="0"/>
          <w:marBottom w:val="0"/>
          <w:divBdr>
            <w:top w:val="none" w:sz="0" w:space="0" w:color="auto"/>
            <w:left w:val="none" w:sz="0" w:space="0" w:color="auto"/>
            <w:bottom w:val="none" w:sz="0" w:space="0" w:color="auto"/>
            <w:right w:val="none" w:sz="0" w:space="0" w:color="auto"/>
          </w:divBdr>
          <w:divsChild>
            <w:div w:id="2016032644">
              <w:marLeft w:val="0"/>
              <w:marRight w:val="0"/>
              <w:marTop w:val="0"/>
              <w:marBottom w:val="0"/>
              <w:divBdr>
                <w:top w:val="none" w:sz="0" w:space="0" w:color="auto"/>
                <w:left w:val="none" w:sz="0" w:space="0" w:color="auto"/>
                <w:bottom w:val="none" w:sz="0" w:space="0" w:color="auto"/>
                <w:right w:val="none" w:sz="0" w:space="0" w:color="auto"/>
              </w:divBdr>
            </w:div>
          </w:divsChild>
        </w:div>
        <w:div w:id="1735355437">
          <w:marLeft w:val="0"/>
          <w:marRight w:val="0"/>
          <w:marTop w:val="0"/>
          <w:marBottom w:val="0"/>
          <w:divBdr>
            <w:top w:val="none" w:sz="0" w:space="0" w:color="auto"/>
            <w:left w:val="none" w:sz="0" w:space="0" w:color="auto"/>
            <w:bottom w:val="none" w:sz="0" w:space="0" w:color="auto"/>
            <w:right w:val="none" w:sz="0" w:space="0" w:color="auto"/>
          </w:divBdr>
          <w:divsChild>
            <w:div w:id="1811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5088">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56288413">
      <w:bodyDiv w:val="1"/>
      <w:marLeft w:val="0"/>
      <w:marRight w:val="0"/>
      <w:marTop w:val="0"/>
      <w:marBottom w:val="0"/>
      <w:divBdr>
        <w:top w:val="none" w:sz="0" w:space="0" w:color="auto"/>
        <w:left w:val="none" w:sz="0" w:space="0" w:color="auto"/>
        <w:bottom w:val="none" w:sz="0" w:space="0" w:color="auto"/>
        <w:right w:val="none" w:sz="0" w:space="0" w:color="auto"/>
      </w:divBdr>
      <w:divsChild>
        <w:div w:id="478307828">
          <w:marLeft w:val="0"/>
          <w:marRight w:val="0"/>
          <w:marTop w:val="0"/>
          <w:marBottom w:val="0"/>
          <w:divBdr>
            <w:top w:val="none" w:sz="0" w:space="0" w:color="auto"/>
            <w:left w:val="none" w:sz="0" w:space="0" w:color="auto"/>
            <w:bottom w:val="none" w:sz="0" w:space="0" w:color="auto"/>
            <w:right w:val="none" w:sz="0" w:space="0" w:color="auto"/>
          </w:divBdr>
          <w:divsChild>
            <w:div w:id="858347543">
              <w:marLeft w:val="0"/>
              <w:marRight w:val="0"/>
              <w:marTop w:val="0"/>
              <w:marBottom w:val="0"/>
              <w:divBdr>
                <w:top w:val="none" w:sz="0" w:space="0" w:color="auto"/>
                <w:left w:val="none" w:sz="0" w:space="0" w:color="auto"/>
                <w:bottom w:val="none" w:sz="0" w:space="0" w:color="auto"/>
                <w:right w:val="none" w:sz="0" w:space="0" w:color="auto"/>
              </w:divBdr>
              <w:divsChild>
                <w:div w:id="70932844">
                  <w:marLeft w:val="0"/>
                  <w:marRight w:val="0"/>
                  <w:marTop w:val="0"/>
                  <w:marBottom w:val="0"/>
                  <w:divBdr>
                    <w:top w:val="none" w:sz="0" w:space="0" w:color="auto"/>
                    <w:left w:val="none" w:sz="0" w:space="0" w:color="auto"/>
                    <w:bottom w:val="none" w:sz="0" w:space="0" w:color="auto"/>
                    <w:right w:val="none" w:sz="0" w:space="0" w:color="auto"/>
                  </w:divBdr>
                  <w:divsChild>
                    <w:div w:id="1445541298">
                      <w:marLeft w:val="0"/>
                      <w:marRight w:val="0"/>
                      <w:marTop w:val="0"/>
                      <w:marBottom w:val="0"/>
                      <w:divBdr>
                        <w:top w:val="none" w:sz="0" w:space="0" w:color="auto"/>
                        <w:left w:val="none" w:sz="0" w:space="0" w:color="auto"/>
                        <w:bottom w:val="none" w:sz="0" w:space="0" w:color="auto"/>
                        <w:right w:val="none" w:sz="0" w:space="0" w:color="auto"/>
                      </w:divBdr>
                      <w:divsChild>
                        <w:div w:id="6663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F578-D054-43A3-A482-F458F95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1790</Words>
  <Characters>9667</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 zan</cp:lastModifiedBy>
  <cp:revision>9</cp:revision>
  <cp:lastPrinted>2017-02-08T09:52:00Z</cp:lastPrinted>
  <dcterms:created xsi:type="dcterms:W3CDTF">2022-08-09T14:41:00Z</dcterms:created>
  <dcterms:modified xsi:type="dcterms:W3CDTF">2022-08-11T16:10:00Z</dcterms:modified>
</cp:coreProperties>
</file>