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32" w:rsidRPr="00674465" w:rsidRDefault="00096D32" w:rsidP="00096D32">
      <w:pPr>
        <w:tabs>
          <w:tab w:val="left" w:pos="765"/>
          <w:tab w:val="center" w:pos="5625"/>
        </w:tabs>
        <w:spacing w:line="240" w:lineRule="auto"/>
        <w:rPr>
          <w:rFonts w:ascii="Eras Bold ITC" w:hAnsi="Eras Bold ITC" w:cs="Cambria"/>
          <w:b/>
          <w:sz w:val="36"/>
          <w:szCs w:val="52"/>
          <w:lang w:val="en-GB"/>
        </w:rPr>
      </w:pPr>
      <w:r w:rsidRPr="00674465">
        <w:rPr>
          <w:noProof/>
        </w:rPr>
        <w:drawing>
          <wp:anchor distT="0" distB="0" distL="114300" distR="114300" simplePos="0" relativeHeight="251656704"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43" cy="422031"/>
                    </a:xfrm>
                    <a:prstGeom prst="rect">
                      <a:avLst/>
                    </a:prstGeom>
                    <a:noFill/>
                    <a:ln>
                      <a:noFill/>
                    </a:ln>
                  </pic:spPr>
                </pic:pic>
              </a:graphicData>
            </a:graphic>
          </wp:anchor>
        </w:drawing>
      </w:r>
      <w:r w:rsidRPr="00674465">
        <w:rPr>
          <w:rFonts w:ascii="Eras Bold ITC" w:hAnsi="Eras Bold ITC" w:cs="Cambria"/>
          <w:b/>
          <w:sz w:val="36"/>
          <w:szCs w:val="52"/>
          <w:lang w:val="en-GB"/>
        </w:rPr>
        <w:t>Christ Companion Bible Church</w:t>
      </w:r>
    </w:p>
    <w:p w:rsidR="00096D32" w:rsidRPr="00674465" w:rsidRDefault="00096D32" w:rsidP="00096D32">
      <w:pPr>
        <w:spacing w:line="240" w:lineRule="auto"/>
        <w:ind w:left="360"/>
        <w:rPr>
          <w:rFonts w:ascii="Rockwell Extra Bold" w:hAnsi="Rockwell Extra Bold" w:cs="Cambria"/>
          <w:b/>
          <w:lang w:val="en-GB"/>
        </w:rPr>
      </w:pPr>
      <w:r w:rsidRPr="00674465">
        <w:rPr>
          <w:rFonts w:ascii="Cooper Black" w:hAnsi="Cooper Black" w:cs="Cambria"/>
          <w:b/>
          <w:lang w:val="en-GB"/>
        </w:rPr>
        <w:t xml:space="preserve">Weekly </w:t>
      </w:r>
      <w:r w:rsidRPr="00674465">
        <w:rPr>
          <w:rFonts w:ascii="Rockwell Extra Bold" w:hAnsi="Rockwell Extra Bold" w:cs="Cambria"/>
          <w:b/>
          <w:lang w:val="en-GB"/>
        </w:rPr>
        <w:t>Bible Study</w:t>
      </w:r>
    </w:p>
    <w:p w:rsidR="00096D32" w:rsidRPr="00674465" w:rsidRDefault="00096D32" w:rsidP="00096D32">
      <w:pPr>
        <w:spacing w:line="240" w:lineRule="auto"/>
        <w:ind w:left="360"/>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w:t>
      </w:r>
      <w:r w:rsidR="00420848" w:rsidRPr="00674465">
        <w:rPr>
          <w:rFonts w:ascii="Comic Sans MS" w:hAnsi="Comic Sans MS" w:cs="Cambria"/>
          <w:b/>
          <w:bCs/>
          <w:sz w:val="18"/>
          <w:szCs w:val="18"/>
          <w:u w:val="single"/>
          <w:lang w:val="en-GB"/>
        </w:rPr>
        <w:t xml:space="preserve">                 Date: </w:t>
      </w:r>
      <w:r w:rsidR="008F0B0F">
        <w:rPr>
          <w:rFonts w:ascii="Comic Sans MS" w:hAnsi="Comic Sans MS" w:cs="Cambria"/>
          <w:b/>
          <w:bCs/>
          <w:sz w:val="18"/>
          <w:szCs w:val="18"/>
          <w:u w:val="single"/>
          <w:lang w:val="en-GB"/>
        </w:rPr>
        <w:t>15</w:t>
      </w:r>
      <w:r w:rsidR="007E4D21" w:rsidRPr="00674465">
        <w:rPr>
          <w:rFonts w:ascii="Comic Sans MS" w:hAnsi="Comic Sans MS" w:cs="Cambria"/>
          <w:b/>
          <w:bCs/>
          <w:sz w:val="18"/>
          <w:szCs w:val="18"/>
          <w:u w:val="single"/>
          <w:lang w:val="en-GB"/>
        </w:rPr>
        <w:t>th</w:t>
      </w:r>
      <w:r w:rsidR="00420848" w:rsidRPr="00674465">
        <w:rPr>
          <w:rFonts w:ascii="Comic Sans MS" w:hAnsi="Comic Sans MS" w:cs="Cambria"/>
          <w:b/>
          <w:bCs/>
          <w:sz w:val="18"/>
          <w:szCs w:val="18"/>
          <w:u w:val="single"/>
          <w:lang w:val="en-GB"/>
        </w:rPr>
        <w:t xml:space="preserve"> October</w:t>
      </w:r>
      <w:r w:rsidRPr="00674465">
        <w:rPr>
          <w:rFonts w:ascii="Comic Sans MS" w:hAnsi="Comic Sans MS" w:cs="Cambria"/>
          <w:b/>
          <w:bCs/>
          <w:sz w:val="18"/>
          <w:szCs w:val="18"/>
          <w:u w:val="single"/>
          <w:lang w:val="en-GB"/>
        </w:rPr>
        <w:t>, 2019</w:t>
      </w:r>
    </w:p>
    <w:p w:rsidR="003F77BD" w:rsidRPr="00661857" w:rsidRDefault="00661857" w:rsidP="008F0B0F">
      <w:pPr>
        <w:spacing w:line="240" w:lineRule="auto"/>
        <w:rPr>
          <w:rFonts w:ascii="Rockwell Extra Bold" w:hAnsi="Rockwell Extra Bold" w:cs="Times New Roman"/>
          <w:b/>
          <w:sz w:val="36"/>
          <w:szCs w:val="36"/>
          <w:u w:val="single"/>
        </w:rPr>
      </w:pPr>
      <w:r w:rsidRPr="00661857">
        <w:rPr>
          <w:rFonts w:ascii="Rockwell Extra Bold" w:hAnsi="Rockwell Extra Bold" w:cs="Times New Roman"/>
          <w:b/>
          <w:sz w:val="36"/>
          <w:szCs w:val="36"/>
          <w:u w:val="single"/>
        </w:rPr>
        <w:t>GETTING THE BEST IN MARRIAGE (PART 1)</w:t>
      </w:r>
    </w:p>
    <w:p w:rsidR="003F77BD" w:rsidRPr="00F31EA9" w:rsidRDefault="003F77BD" w:rsidP="008F0B0F">
      <w:pPr>
        <w:spacing w:line="240" w:lineRule="auto"/>
        <w:rPr>
          <w:rFonts w:ascii="Times New Roman" w:hAnsi="Times New Roman" w:cs="Times New Roman"/>
          <w:b/>
          <w:i/>
          <w:sz w:val="24"/>
          <w:szCs w:val="24"/>
        </w:rPr>
      </w:pPr>
      <w:r w:rsidRPr="00F31EA9">
        <w:rPr>
          <w:rFonts w:ascii="Times New Roman" w:hAnsi="Times New Roman" w:cs="Times New Roman"/>
          <w:b/>
          <w:i/>
          <w:sz w:val="24"/>
          <w:szCs w:val="24"/>
        </w:rPr>
        <w:t>Gen 2: 20-25, Matthew 19: 4-6, Hebrew 13:4</w:t>
      </w:r>
    </w:p>
    <w:p w:rsidR="003F77BD" w:rsidRPr="00F31EA9" w:rsidRDefault="003F77BD" w:rsidP="008F0B0F">
      <w:pPr>
        <w:spacing w:line="240" w:lineRule="auto"/>
        <w:ind w:firstLine="720"/>
        <w:jc w:val="both"/>
        <w:rPr>
          <w:rFonts w:ascii="Times New Roman" w:hAnsi="Times New Roman" w:cs="Times New Roman"/>
          <w:sz w:val="24"/>
          <w:szCs w:val="24"/>
        </w:rPr>
      </w:pPr>
      <w:r w:rsidRPr="00F31EA9">
        <w:rPr>
          <w:rFonts w:ascii="Times New Roman" w:hAnsi="Times New Roman" w:cs="Times New Roman"/>
          <w:sz w:val="24"/>
          <w:szCs w:val="24"/>
        </w:rPr>
        <w:t>Marriage</w:t>
      </w:r>
      <w:r w:rsidR="008F0B0F">
        <w:rPr>
          <w:rFonts w:ascii="Times New Roman" w:hAnsi="Times New Roman" w:cs="Times New Roman"/>
          <w:sz w:val="24"/>
          <w:szCs w:val="24"/>
        </w:rPr>
        <w:t xml:space="preserve"> has divine origin! God is the Author as well as the F</w:t>
      </w:r>
      <w:r w:rsidRPr="00F31EA9">
        <w:rPr>
          <w:rFonts w:ascii="Times New Roman" w:hAnsi="Times New Roman" w:cs="Times New Roman"/>
          <w:sz w:val="24"/>
          <w:szCs w:val="24"/>
        </w:rPr>
        <w:t xml:space="preserve">inisher. Hebrew 12:2. The dream and intention of God over marriage goes beyond animalistic procreation. Human </w:t>
      </w:r>
      <w:r w:rsidR="008F0B0F">
        <w:rPr>
          <w:rFonts w:ascii="Times New Roman" w:hAnsi="Times New Roman" w:cs="Times New Roman"/>
          <w:sz w:val="24"/>
          <w:szCs w:val="24"/>
          <w:lang w:val="en-GB"/>
        </w:rPr>
        <w:t>beings</w:t>
      </w:r>
      <w:r w:rsidR="008F0B0F">
        <w:rPr>
          <w:rFonts w:ascii="Times New Roman" w:hAnsi="Times New Roman" w:cs="Times New Roman"/>
          <w:sz w:val="24"/>
          <w:szCs w:val="24"/>
        </w:rPr>
        <w:t xml:space="preserve"> are</w:t>
      </w:r>
      <w:r w:rsidRPr="00F31EA9">
        <w:rPr>
          <w:rFonts w:ascii="Times New Roman" w:hAnsi="Times New Roman" w:cs="Times New Roman"/>
          <w:sz w:val="24"/>
          <w:szCs w:val="24"/>
        </w:rPr>
        <w:t xml:space="preserve"> special species with eternal destiny! (John.6:58). Having been made in the image of God, it is expected that godliness and righteousness reigns in every home under the guidance of the Holy Spirit. Malachi</w:t>
      </w:r>
      <w:r w:rsidR="008F0B0F">
        <w:rPr>
          <w:rFonts w:ascii="Times New Roman" w:hAnsi="Times New Roman" w:cs="Times New Roman"/>
          <w:sz w:val="24"/>
          <w:szCs w:val="24"/>
        </w:rPr>
        <w:t xml:space="preserve"> 2:15. The product of every </w:t>
      </w:r>
      <w:r w:rsidR="008F0B0F">
        <w:rPr>
          <w:rFonts w:ascii="Times New Roman" w:hAnsi="Times New Roman" w:cs="Times New Roman"/>
          <w:sz w:val="24"/>
          <w:szCs w:val="24"/>
          <w:lang w:val="en-GB"/>
        </w:rPr>
        <w:t>God</w:t>
      </w:r>
      <w:r w:rsidR="008F0B0F">
        <w:rPr>
          <w:rFonts w:ascii="Times New Roman" w:hAnsi="Times New Roman" w:cs="Times New Roman"/>
          <w:sz w:val="24"/>
          <w:szCs w:val="24"/>
        </w:rPr>
        <w:t>-</w:t>
      </w:r>
      <w:r w:rsidRPr="00F31EA9">
        <w:rPr>
          <w:rFonts w:ascii="Times New Roman" w:hAnsi="Times New Roman" w:cs="Times New Roman"/>
          <w:sz w:val="24"/>
          <w:szCs w:val="24"/>
        </w:rPr>
        <w:t>glorifying marriage is “godly seed” Genesis 18:19. Such are men and women that grow, get trained and matured to serve God</w:t>
      </w:r>
      <w:r w:rsidR="00A16D85">
        <w:rPr>
          <w:rFonts w:ascii="Times New Roman" w:hAnsi="Times New Roman" w:cs="Times New Roman"/>
          <w:sz w:val="24"/>
          <w:szCs w:val="24"/>
        </w:rPr>
        <w:t>’s</w:t>
      </w:r>
      <w:r w:rsidRPr="00F31EA9">
        <w:rPr>
          <w:rFonts w:ascii="Times New Roman" w:hAnsi="Times New Roman" w:cs="Times New Roman"/>
          <w:sz w:val="24"/>
          <w:szCs w:val="24"/>
        </w:rPr>
        <w:t xml:space="preserve"> purpose in every generation! Psalm 22:28-31. Peace, security, prosperity and righteo</w:t>
      </w:r>
      <w:r w:rsidR="00A16D85">
        <w:rPr>
          <w:rFonts w:ascii="Times New Roman" w:hAnsi="Times New Roman" w:cs="Times New Roman"/>
          <w:sz w:val="24"/>
          <w:szCs w:val="24"/>
        </w:rPr>
        <w:t xml:space="preserve">usness in </w:t>
      </w:r>
      <w:r w:rsidR="00A16D85">
        <w:rPr>
          <w:rFonts w:ascii="Times New Roman" w:hAnsi="Times New Roman" w:cs="Times New Roman"/>
          <w:sz w:val="24"/>
          <w:szCs w:val="24"/>
          <w:lang w:val="en-GB"/>
        </w:rPr>
        <w:t>society</w:t>
      </w:r>
      <w:r w:rsidR="00A16D85">
        <w:rPr>
          <w:rFonts w:ascii="Times New Roman" w:hAnsi="Times New Roman" w:cs="Times New Roman"/>
          <w:sz w:val="24"/>
          <w:szCs w:val="24"/>
        </w:rPr>
        <w:t xml:space="preserve"> </w:t>
      </w:r>
      <w:r w:rsidR="00A16D85">
        <w:rPr>
          <w:rFonts w:ascii="Times New Roman" w:hAnsi="Times New Roman" w:cs="Times New Roman"/>
          <w:sz w:val="24"/>
          <w:szCs w:val="24"/>
          <w:lang w:val="en-GB"/>
        </w:rPr>
        <w:t>are</w:t>
      </w:r>
      <w:r w:rsidR="00A16D85">
        <w:rPr>
          <w:rFonts w:ascii="Times New Roman" w:hAnsi="Times New Roman" w:cs="Times New Roman"/>
          <w:sz w:val="24"/>
          <w:szCs w:val="24"/>
        </w:rPr>
        <w:t xml:space="preserve"> </w:t>
      </w:r>
      <w:r w:rsidR="00A16D85">
        <w:rPr>
          <w:rFonts w:ascii="Times New Roman" w:hAnsi="Times New Roman" w:cs="Times New Roman"/>
          <w:sz w:val="24"/>
          <w:szCs w:val="24"/>
          <w:lang w:val="en-GB"/>
        </w:rPr>
        <w:t>all</w:t>
      </w:r>
      <w:r w:rsidR="00A16D85">
        <w:rPr>
          <w:rFonts w:ascii="Times New Roman" w:hAnsi="Times New Roman" w:cs="Times New Roman"/>
          <w:sz w:val="24"/>
          <w:szCs w:val="24"/>
        </w:rPr>
        <w:t xml:space="preserve"> </w:t>
      </w:r>
      <w:r w:rsidR="00A16D85">
        <w:rPr>
          <w:rFonts w:ascii="Times New Roman" w:hAnsi="Times New Roman" w:cs="Times New Roman"/>
          <w:sz w:val="24"/>
          <w:szCs w:val="24"/>
          <w:lang w:val="en-GB"/>
        </w:rPr>
        <w:t>determining</w:t>
      </w:r>
      <w:r w:rsidR="00A16D85">
        <w:rPr>
          <w:rFonts w:ascii="Times New Roman" w:hAnsi="Times New Roman" w:cs="Times New Roman"/>
          <w:sz w:val="24"/>
          <w:szCs w:val="24"/>
        </w:rPr>
        <w:t xml:space="preserve"> </w:t>
      </w:r>
      <w:r w:rsidR="00A16D85">
        <w:rPr>
          <w:rFonts w:ascii="Times New Roman" w:hAnsi="Times New Roman" w:cs="Times New Roman"/>
          <w:sz w:val="24"/>
          <w:szCs w:val="24"/>
          <w:lang w:val="en-GB"/>
        </w:rPr>
        <w:t>factors</w:t>
      </w:r>
      <w:r w:rsidR="00A16D85">
        <w:rPr>
          <w:rFonts w:ascii="Times New Roman" w:hAnsi="Times New Roman" w:cs="Times New Roman"/>
          <w:sz w:val="24"/>
          <w:szCs w:val="24"/>
        </w:rPr>
        <w:t xml:space="preserve"> in</w:t>
      </w:r>
      <w:r w:rsidRPr="00F31EA9">
        <w:rPr>
          <w:rFonts w:ascii="Times New Roman" w:hAnsi="Times New Roman" w:cs="Times New Roman"/>
          <w:sz w:val="24"/>
          <w:szCs w:val="24"/>
        </w:rPr>
        <w:t xml:space="preserve"> marriage foundation and </w:t>
      </w:r>
      <w:r w:rsidR="00A16D85">
        <w:rPr>
          <w:rFonts w:ascii="Times New Roman" w:hAnsi="Times New Roman" w:cs="Times New Roman"/>
          <w:sz w:val="24"/>
          <w:szCs w:val="24"/>
        </w:rPr>
        <w:t>integrity</w:t>
      </w:r>
      <w:r w:rsidRPr="00F31EA9">
        <w:rPr>
          <w:rFonts w:ascii="Times New Roman" w:hAnsi="Times New Roman" w:cs="Times New Roman"/>
          <w:sz w:val="24"/>
          <w:szCs w:val="24"/>
        </w:rPr>
        <w:t>. The Church is God’s model in the world, the churc</w:t>
      </w:r>
      <w:r w:rsidR="00A16D85">
        <w:rPr>
          <w:rFonts w:ascii="Times New Roman" w:hAnsi="Times New Roman" w:cs="Times New Roman"/>
          <w:sz w:val="24"/>
          <w:szCs w:val="24"/>
        </w:rPr>
        <w:t xml:space="preserve">h is the only hope of the </w:t>
      </w:r>
      <w:r w:rsidR="00A16D85">
        <w:rPr>
          <w:rFonts w:ascii="Times New Roman" w:hAnsi="Times New Roman" w:cs="Times New Roman"/>
          <w:sz w:val="24"/>
          <w:szCs w:val="24"/>
          <w:lang w:val="en-GB"/>
        </w:rPr>
        <w:t>world</w:t>
      </w:r>
      <w:r w:rsidR="00A16D85">
        <w:rPr>
          <w:rFonts w:ascii="Times New Roman" w:hAnsi="Times New Roman" w:cs="Times New Roman"/>
          <w:sz w:val="24"/>
          <w:szCs w:val="24"/>
        </w:rPr>
        <w:t xml:space="preserve">. </w:t>
      </w:r>
      <w:r w:rsidR="00A16D85" w:rsidRPr="00F31EA9">
        <w:rPr>
          <w:rFonts w:ascii="Times New Roman" w:hAnsi="Times New Roman" w:cs="Times New Roman"/>
          <w:sz w:val="24"/>
          <w:szCs w:val="24"/>
        </w:rPr>
        <w:t>Therefore</w:t>
      </w:r>
      <w:r w:rsidR="00A16D85">
        <w:rPr>
          <w:rFonts w:ascii="Times New Roman" w:hAnsi="Times New Roman" w:cs="Times New Roman"/>
          <w:sz w:val="24"/>
          <w:szCs w:val="24"/>
        </w:rPr>
        <w:t>, all the stake</w:t>
      </w:r>
      <w:r w:rsidRPr="00F31EA9">
        <w:rPr>
          <w:rFonts w:ascii="Times New Roman" w:hAnsi="Times New Roman" w:cs="Times New Roman"/>
          <w:sz w:val="24"/>
          <w:szCs w:val="24"/>
        </w:rPr>
        <w:t xml:space="preserve">holders (the leaders and the led) must ensure that every </w:t>
      </w:r>
      <w:r w:rsidRPr="00F31EA9">
        <w:rPr>
          <w:rFonts w:ascii="Times New Roman" w:hAnsi="Times New Roman" w:cs="Times New Roman"/>
          <w:sz w:val="24"/>
          <w:szCs w:val="24"/>
          <w:lang w:val="en-GB"/>
        </w:rPr>
        <w:t>marriage</w:t>
      </w:r>
      <w:r w:rsidR="00A16D85">
        <w:rPr>
          <w:rFonts w:ascii="Times New Roman" w:hAnsi="Times New Roman" w:cs="Times New Roman"/>
          <w:sz w:val="24"/>
          <w:szCs w:val="24"/>
        </w:rPr>
        <w:t xml:space="preserve"> foundation</w:t>
      </w:r>
      <w:r w:rsidRPr="00F31EA9">
        <w:rPr>
          <w:rFonts w:ascii="Times New Roman" w:hAnsi="Times New Roman" w:cs="Times New Roman"/>
          <w:sz w:val="24"/>
          <w:szCs w:val="24"/>
        </w:rPr>
        <w:t xml:space="preserve"> is laid on Christ, “the Rock”, which is the only true and solid foundation that sustained without failure! Luke.6:46-49.</w:t>
      </w:r>
    </w:p>
    <w:p w:rsidR="003F77BD" w:rsidRPr="00F31EA9" w:rsidRDefault="003F77BD" w:rsidP="008F0B0F">
      <w:pPr>
        <w:spacing w:line="240" w:lineRule="auto"/>
        <w:jc w:val="both"/>
        <w:rPr>
          <w:rFonts w:ascii="Times New Roman" w:hAnsi="Times New Roman" w:cs="Times New Roman"/>
          <w:sz w:val="24"/>
          <w:szCs w:val="24"/>
        </w:rPr>
      </w:pPr>
    </w:p>
    <w:p w:rsidR="003F77BD" w:rsidRPr="00A16D85" w:rsidRDefault="003F77BD" w:rsidP="00A16D85">
      <w:pPr>
        <w:pStyle w:val="ListParagraph"/>
        <w:numPr>
          <w:ilvl w:val="0"/>
          <w:numId w:val="12"/>
        </w:numPr>
        <w:spacing w:after="0" w:line="240" w:lineRule="auto"/>
        <w:jc w:val="both"/>
        <w:rPr>
          <w:rFonts w:ascii="Times New Roman" w:hAnsi="Times New Roman"/>
          <w:b/>
          <w:sz w:val="28"/>
          <w:szCs w:val="28"/>
          <w:u w:val="single"/>
        </w:rPr>
      </w:pPr>
      <w:r w:rsidRPr="00A16D85">
        <w:rPr>
          <w:rFonts w:ascii="Times New Roman" w:hAnsi="Times New Roman"/>
          <w:b/>
          <w:sz w:val="28"/>
          <w:szCs w:val="28"/>
          <w:u w:val="single"/>
        </w:rPr>
        <w:t>God as the Author and Finisher of Marriage</w:t>
      </w:r>
    </w:p>
    <w:p w:rsidR="003F77BD" w:rsidRPr="00A16D85" w:rsidRDefault="003F77BD" w:rsidP="00A16D85">
      <w:pPr>
        <w:spacing w:line="240" w:lineRule="auto"/>
        <w:jc w:val="both"/>
        <w:rPr>
          <w:rFonts w:ascii="Times New Roman" w:hAnsi="Times New Roman" w:cs="Times New Roman"/>
          <w:b/>
          <w:i/>
          <w:sz w:val="24"/>
          <w:szCs w:val="24"/>
        </w:rPr>
      </w:pPr>
      <w:r w:rsidRPr="00A16D85">
        <w:rPr>
          <w:rFonts w:ascii="Times New Roman" w:hAnsi="Times New Roman" w:cs="Times New Roman"/>
          <w:b/>
          <w:i/>
          <w:sz w:val="24"/>
          <w:szCs w:val="24"/>
        </w:rPr>
        <w:t xml:space="preserve">Genesis 2: 18-25, Hebrews 12: 2, Matthew 19: 4-6, </w:t>
      </w:r>
      <w:r w:rsidRPr="00A16D85">
        <w:rPr>
          <w:rFonts w:ascii="Times New Roman" w:hAnsi="Times New Roman" w:cs="Times New Roman"/>
          <w:b/>
          <w:i/>
          <w:sz w:val="24"/>
          <w:szCs w:val="24"/>
          <w:lang w:val="en-GB"/>
        </w:rPr>
        <w:t>Proverbs</w:t>
      </w:r>
      <w:r w:rsidR="00A16D85">
        <w:rPr>
          <w:rFonts w:ascii="Times New Roman" w:hAnsi="Times New Roman" w:cs="Times New Roman"/>
          <w:b/>
          <w:i/>
          <w:sz w:val="24"/>
          <w:szCs w:val="24"/>
        </w:rPr>
        <w:t xml:space="preserve"> </w:t>
      </w:r>
      <w:r w:rsidRPr="00A16D85">
        <w:rPr>
          <w:rFonts w:ascii="Times New Roman" w:hAnsi="Times New Roman" w:cs="Times New Roman"/>
          <w:b/>
          <w:i/>
          <w:sz w:val="24"/>
          <w:szCs w:val="24"/>
        </w:rPr>
        <w:t>18: 22</w:t>
      </w:r>
    </w:p>
    <w:p w:rsidR="003F77BD" w:rsidRPr="00F31EA9" w:rsidRDefault="003F77BD" w:rsidP="008F0B0F">
      <w:pPr>
        <w:spacing w:line="240" w:lineRule="auto"/>
        <w:jc w:val="both"/>
        <w:rPr>
          <w:rFonts w:ascii="Times New Roman" w:hAnsi="Times New Roman" w:cs="Times New Roman"/>
          <w:sz w:val="24"/>
          <w:szCs w:val="24"/>
        </w:rPr>
      </w:pPr>
      <w:r w:rsidRPr="00F31EA9">
        <w:rPr>
          <w:rFonts w:ascii="Times New Roman" w:hAnsi="Times New Roman" w:cs="Times New Roman"/>
          <w:sz w:val="24"/>
          <w:szCs w:val="24"/>
        </w:rPr>
        <w:t xml:space="preserve"> </w:t>
      </w:r>
      <w:r w:rsidRPr="00F31EA9">
        <w:rPr>
          <w:rFonts w:ascii="Times New Roman" w:hAnsi="Times New Roman" w:cs="Times New Roman"/>
          <w:sz w:val="24"/>
          <w:szCs w:val="24"/>
        </w:rPr>
        <w:tab/>
      </w:r>
      <w:r w:rsidR="00A16D85">
        <w:rPr>
          <w:rFonts w:ascii="Times New Roman" w:hAnsi="Times New Roman" w:cs="Times New Roman"/>
          <w:sz w:val="24"/>
          <w:szCs w:val="24"/>
        </w:rPr>
        <w:t xml:space="preserve">God ordained marriage with </w:t>
      </w:r>
      <w:r w:rsidR="00A16D85">
        <w:rPr>
          <w:rFonts w:ascii="Times New Roman" w:hAnsi="Times New Roman" w:cs="Times New Roman"/>
          <w:sz w:val="24"/>
          <w:szCs w:val="24"/>
          <w:lang w:val="en-GB"/>
        </w:rPr>
        <w:t>a</w:t>
      </w:r>
      <w:r w:rsidR="00A16D85">
        <w:rPr>
          <w:rFonts w:ascii="Times New Roman" w:hAnsi="Times New Roman" w:cs="Times New Roman"/>
          <w:sz w:val="24"/>
          <w:szCs w:val="24"/>
        </w:rPr>
        <w:t xml:space="preserve"> </w:t>
      </w:r>
      <w:r w:rsidR="00A16D85">
        <w:rPr>
          <w:rFonts w:ascii="Times New Roman" w:hAnsi="Times New Roman" w:cs="Times New Roman"/>
          <w:sz w:val="24"/>
          <w:szCs w:val="24"/>
          <w:lang w:val="en-GB"/>
        </w:rPr>
        <w:t xml:space="preserve">favourable </w:t>
      </w:r>
      <w:r w:rsidRPr="00F31EA9">
        <w:rPr>
          <w:rFonts w:ascii="Times New Roman" w:hAnsi="Times New Roman" w:cs="Times New Roman"/>
          <w:sz w:val="24"/>
          <w:szCs w:val="24"/>
        </w:rPr>
        <w:t>end in view. Genesis 1: 26-28. Such end include</w:t>
      </w:r>
      <w:r w:rsidR="00046D3B">
        <w:rPr>
          <w:rFonts w:ascii="Times New Roman" w:hAnsi="Times New Roman" w:cs="Times New Roman"/>
          <w:sz w:val="24"/>
          <w:szCs w:val="24"/>
        </w:rPr>
        <w:t>s</w:t>
      </w:r>
      <w:r w:rsidRPr="00F31EA9">
        <w:rPr>
          <w:rFonts w:ascii="Times New Roman" w:hAnsi="Times New Roman" w:cs="Times New Roman"/>
          <w:sz w:val="24"/>
          <w:szCs w:val="24"/>
        </w:rPr>
        <w:t>: fruitfulness, multiplication, and dominion over everything on earth!</w:t>
      </w:r>
    </w:p>
    <w:p w:rsidR="003F77BD" w:rsidRPr="00F31EA9" w:rsidRDefault="003F77BD" w:rsidP="008F0B0F">
      <w:pPr>
        <w:spacing w:line="240" w:lineRule="auto"/>
        <w:jc w:val="both"/>
        <w:rPr>
          <w:rFonts w:ascii="Times New Roman" w:hAnsi="Times New Roman" w:cs="Times New Roman"/>
          <w:sz w:val="24"/>
          <w:szCs w:val="24"/>
        </w:rPr>
      </w:pPr>
      <w:r w:rsidRPr="00F31EA9">
        <w:rPr>
          <w:rFonts w:ascii="Times New Roman" w:hAnsi="Times New Roman" w:cs="Times New Roman"/>
          <w:sz w:val="24"/>
          <w:szCs w:val="24"/>
        </w:rPr>
        <w:t xml:space="preserve">                  God</w:t>
      </w:r>
      <w:r w:rsidR="00046D3B">
        <w:rPr>
          <w:rFonts w:ascii="Times New Roman" w:hAnsi="Times New Roman" w:cs="Times New Roman"/>
          <w:sz w:val="24"/>
          <w:szCs w:val="24"/>
        </w:rPr>
        <w:t>’s</w:t>
      </w:r>
      <w:r w:rsidRPr="00F31EA9">
        <w:rPr>
          <w:rFonts w:ascii="Times New Roman" w:hAnsi="Times New Roman" w:cs="Times New Roman"/>
          <w:sz w:val="24"/>
          <w:szCs w:val="24"/>
        </w:rPr>
        <w:t xml:space="preserve"> concept of marriage is one man and one woman united by covenant as husband and wife. Matthew 19: 4, 6. In God</w:t>
      </w:r>
      <w:r w:rsidR="00046D3B">
        <w:rPr>
          <w:rFonts w:ascii="Times New Roman" w:hAnsi="Times New Roman" w:cs="Times New Roman"/>
          <w:sz w:val="24"/>
          <w:szCs w:val="24"/>
        </w:rPr>
        <w:t>’s</w:t>
      </w:r>
      <w:r w:rsidRPr="00F31EA9">
        <w:rPr>
          <w:rFonts w:ascii="Times New Roman" w:hAnsi="Times New Roman" w:cs="Times New Roman"/>
          <w:sz w:val="24"/>
          <w:szCs w:val="24"/>
        </w:rPr>
        <w:t xml:space="preserve"> divine equation, the two become inseparable enti</w:t>
      </w:r>
      <w:r w:rsidR="00046D3B">
        <w:rPr>
          <w:rFonts w:ascii="Times New Roman" w:hAnsi="Times New Roman" w:cs="Times New Roman"/>
          <w:sz w:val="24"/>
          <w:szCs w:val="24"/>
        </w:rPr>
        <w:t>ty that only death can part. Romans</w:t>
      </w:r>
      <w:r w:rsidRPr="00F31EA9">
        <w:rPr>
          <w:rFonts w:ascii="Times New Roman" w:hAnsi="Times New Roman" w:cs="Times New Roman"/>
          <w:sz w:val="24"/>
          <w:szCs w:val="24"/>
        </w:rPr>
        <w:t xml:space="preserve"> 7: 1-3. Obedience to marriage </w:t>
      </w:r>
      <w:r w:rsidR="00046D3B">
        <w:rPr>
          <w:rFonts w:ascii="Times New Roman" w:hAnsi="Times New Roman" w:cs="Times New Roman"/>
          <w:sz w:val="24"/>
          <w:szCs w:val="24"/>
        </w:rPr>
        <w:t>ordinances</w:t>
      </w:r>
      <w:r w:rsidRPr="00F31EA9">
        <w:rPr>
          <w:rFonts w:ascii="Times New Roman" w:hAnsi="Times New Roman" w:cs="Times New Roman"/>
          <w:sz w:val="24"/>
          <w:szCs w:val="24"/>
        </w:rPr>
        <w:t xml:space="preserve"> brings both man and woman involved into a honorable state of p</w:t>
      </w:r>
      <w:r w:rsidR="00046D3B">
        <w:rPr>
          <w:rFonts w:ascii="Times New Roman" w:hAnsi="Times New Roman" w:cs="Times New Roman"/>
          <w:sz w:val="24"/>
          <w:szCs w:val="24"/>
        </w:rPr>
        <w:t>artnership with God to fulfill H</w:t>
      </w:r>
      <w:r w:rsidRPr="00F31EA9">
        <w:rPr>
          <w:rFonts w:ascii="Times New Roman" w:hAnsi="Times New Roman" w:cs="Times New Roman"/>
          <w:sz w:val="24"/>
          <w:szCs w:val="24"/>
        </w:rPr>
        <w:t xml:space="preserve">is earthly and eternal counsel in all generations. Genesis 22: 15-18. </w:t>
      </w:r>
    </w:p>
    <w:p w:rsidR="003F77BD" w:rsidRPr="00F31EA9" w:rsidRDefault="003F77BD" w:rsidP="008F0B0F">
      <w:pPr>
        <w:spacing w:line="240" w:lineRule="auto"/>
        <w:jc w:val="both"/>
        <w:rPr>
          <w:rFonts w:ascii="Times New Roman" w:hAnsi="Times New Roman" w:cs="Times New Roman"/>
          <w:sz w:val="24"/>
          <w:szCs w:val="24"/>
        </w:rPr>
      </w:pPr>
      <w:r w:rsidRPr="00F31EA9">
        <w:rPr>
          <w:rFonts w:ascii="Times New Roman" w:hAnsi="Times New Roman" w:cs="Times New Roman"/>
          <w:sz w:val="24"/>
          <w:szCs w:val="24"/>
        </w:rPr>
        <w:t xml:space="preserve">                        As originator of marriage, God is the only one who can successfully uphold and bring the marriage to a fulfilling and joyful ultimate end. God saw Christ “the seed of the woman” in Adam-Eve union and work intricately through countless circumstances and challenges to bring his noble purpose to pass! Genesis 3: 15, Romans 5: 17-21.</w:t>
      </w:r>
    </w:p>
    <w:p w:rsidR="003F77BD" w:rsidRPr="00F31EA9" w:rsidRDefault="003F77BD" w:rsidP="008F0B0F">
      <w:pPr>
        <w:spacing w:line="240" w:lineRule="auto"/>
        <w:jc w:val="both"/>
        <w:rPr>
          <w:rFonts w:ascii="Times New Roman" w:hAnsi="Times New Roman" w:cs="Times New Roman"/>
          <w:sz w:val="24"/>
          <w:szCs w:val="24"/>
        </w:rPr>
      </w:pPr>
      <w:r w:rsidRPr="00F31EA9">
        <w:rPr>
          <w:rFonts w:ascii="Times New Roman" w:hAnsi="Times New Roman" w:cs="Times New Roman"/>
          <w:sz w:val="24"/>
          <w:szCs w:val="24"/>
        </w:rPr>
        <w:t xml:space="preserve">            Every marriage ordained, directed and placed under God tutelage shall without failure bring forth a rewarding and fulfilling noble end. Jeremiah 29: 11, Proverb 18: 22, Ephesians. 5: 20-27.</w:t>
      </w:r>
    </w:p>
    <w:p w:rsidR="003F77BD" w:rsidRPr="00F31EA9" w:rsidRDefault="003F77BD" w:rsidP="008F0B0F">
      <w:pPr>
        <w:spacing w:line="240" w:lineRule="auto"/>
        <w:jc w:val="both"/>
        <w:rPr>
          <w:rFonts w:ascii="Times New Roman" w:hAnsi="Times New Roman" w:cs="Times New Roman"/>
          <w:sz w:val="24"/>
          <w:szCs w:val="24"/>
        </w:rPr>
      </w:pPr>
    </w:p>
    <w:p w:rsidR="003F77BD" w:rsidRPr="00046D3B" w:rsidRDefault="003F77BD" w:rsidP="00E56ADA">
      <w:pPr>
        <w:spacing w:line="240" w:lineRule="auto"/>
        <w:rPr>
          <w:rFonts w:ascii="Times New Roman" w:hAnsi="Times New Roman" w:cs="Times New Roman"/>
          <w:sz w:val="10"/>
          <w:szCs w:val="24"/>
        </w:rPr>
      </w:pPr>
    </w:p>
    <w:p w:rsidR="003F77BD" w:rsidRPr="00046D3B" w:rsidRDefault="003F77BD" w:rsidP="00E56ADA">
      <w:pPr>
        <w:pStyle w:val="ListParagraph"/>
        <w:numPr>
          <w:ilvl w:val="0"/>
          <w:numId w:val="12"/>
        </w:numPr>
        <w:spacing w:after="0" w:line="240" w:lineRule="auto"/>
        <w:jc w:val="both"/>
        <w:rPr>
          <w:rFonts w:ascii="Times New Roman" w:hAnsi="Times New Roman"/>
          <w:b/>
          <w:sz w:val="24"/>
          <w:szCs w:val="24"/>
        </w:rPr>
      </w:pPr>
      <w:r w:rsidRPr="00046D3B">
        <w:rPr>
          <w:rFonts w:ascii="Times New Roman" w:hAnsi="Times New Roman"/>
          <w:b/>
          <w:sz w:val="24"/>
          <w:szCs w:val="24"/>
          <w:u w:val="single"/>
        </w:rPr>
        <w:t>Human Perversion of Marriage and Grave Consequences</w:t>
      </w:r>
    </w:p>
    <w:p w:rsidR="003F77BD" w:rsidRPr="00E56ADA" w:rsidRDefault="003F77BD" w:rsidP="00E56ADA">
      <w:pPr>
        <w:spacing w:line="240" w:lineRule="auto"/>
        <w:rPr>
          <w:rFonts w:ascii="Times New Roman" w:hAnsi="Times New Roman" w:cs="Times New Roman"/>
          <w:b/>
          <w:i/>
          <w:szCs w:val="24"/>
        </w:rPr>
      </w:pPr>
      <w:r w:rsidRPr="00E56ADA">
        <w:rPr>
          <w:rFonts w:ascii="Times New Roman" w:hAnsi="Times New Roman" w:cs="Times New Roman"/>
          <w:b/>
          <w:i/>
          <w:szCs w:val="24"/>
        </w:rPr>
        <w:t>Matthew 19: 4-6, Deuteronomy 17:17, 1Kings 11:1-7, Malachi. 2:10-17, Romans 1:26-28, Leviticus 18: 5-24.</w:t>
      </w:r>
    </w:p>
    <w:p w:rsidR="003F77BD" w:rsidRPr="00F31EA9" w:rsidRDefault="003F77BD" w:rsidP="008F0B0F">
      <w:pPr>
        <w:spacing w:line="240" w:lineRule="auto"/>
        <w:jc w:val="both"/>
        <w:rPr>
          <w:rFonts w:ascii="Times New Roman" w:hAnsi="Times New Roman" w:cs="Times New Roman"/>
          <w:sz w:val="24"/>
          <w:szCs w:val="24"/>
        </w:rPr>
      </w:pPr>
      <w:r w:rsidRPr="00F31EA9">
        <w:rPr>
          <w:rFonts w:ascii="Times New Roman" w:hAnsi="Times New Roman" w:cs="Times New Roman"/>
          <w:sz w:val="24"/>
          <w:szCs w:val="24"/>
        </w:rPr>
        <w:t xml:space="preserve">                     The hardest truth for mankind to learn is the fact that “God is love”. 1John 4:7-9</w:t>
      </w:r>
      <w:r w:rsidR="00804A99">
        <w:rPr>
          <w:rFonts w:ascii="Times New Roman" w:hAnsi="Times New Roman" w:cs="Times New Roman"/>
          <w:sz w:val="24"/>
          <w:szCs w:val="24"/>
        </w:rPr>
        <w:t>. Whatever H</w:t>
      </w:r>
      <w:r w:rsidRPr="00F31EA9">
        <w:rPr>
          <w:rFonts w:ascii="Times New Roman" w:hAnsi="Times New Roman" w:cs="Times New Roman"/>
          <w:sz w:val="24"/>
          <w:szCs w:val="24"/>
        </w:rPr>
        <w:t xml:space="preserve">e does, says and commands is in the best interest of mankind. Joshua 1:8. Apart from ignorance of God’s love and depravity in man, Satan is out to tempt mankind </w:t>
      </w:r>
      <w:r w:rsidR="00804A99">
        <w:rPr>
          <w:rFonts w:ascii="Times New Roman" w:hAnsi="Times New Roman" w:cs="Times New Roman"/>
          <w:sz w:val="24"/>
          <w:szCs w:val="24"/>
        </w:rPr>
        <w:t>with</w:t>
      </w:r>
      <w:r w:rsidRPr="00F31EA9">
        <w:rPr>
          <w:rFonts w:ascii="Times New Roman" w:hAnsi="Times New Roman" w:cs="Times New Roman"/>
          <w:sz w:val="24"/>
          <w:szCs w:val="24"/>
        </w:rPr>
        <w:t xml:space="preserve"> lust and deceit to set man in rebellion against </w:t>
      </w:r>
      <w:r w:rsidRPr="00F31EA9">
        <w:rPr>
          <w:rFonts w:ascii="Times New Roman" w:hAnsi="Times New Roman" w:cs="Times New Roman"/>
          <w:sz w:val="24"/>
          <w:szCs w:val="24"/>
          <w:lang w:val="en-GB"/>
        </w:rPr>
        <w:t>God</w:t>
      </w:r>
      <w:r w:rsidR="00804A99">
        <w:rPr>
          <w:rFonts w:ascii="Times New Roman" w:hAnsi="Times New Roman" w:cs="Times New Roman"/>
          <w:sz w:val="24"/>
          <w:szCs w:val="24"/>
        </w:rPr>
        <w:t xml:space="preserve"> through</w:t>
      </w:r>
      <w:r w:rsidRPr="00F31EA9">
        <w:rPr>
          <w:rFonts w:ascii="Times New Roman" w:hAnsi="Times New Roman" w:cs="Times New Roman"/>
          <w:sz w:val="24"/>
          <w:szCs w:val="24"/>
        </w:rPr>
        <w:t xml:space="preserve"> disobedience to God</w:t>
      </w:r>
      <w:r w:rsidR="00804A99">
        <w:rPr>
          <w:rFonts w:ascii="Times New Roman" w:hAnsi="Times New Roman" w:cs="Times New Roman"/>
          <w:sz w:val="24"/>
          <w:szCs w:val="24"/>
        </w:rPr>
        <w:t>’s</w:t>
      </w:r>
      <w:r w:rsidRPr="00F31EA9">
        <w:rPr>
          <w:rFonts w:ascii="Times New Roman" w:hAnsi="Times New Roman" w:cs="Times New Roman"/>
          <w:sz w:val="24"/>
          <w:szCs w:val="24"/>
        </w:rPr>
        <w:t xml:space="preserve"> order and establishment! John.8:44.</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804A99">
        <w:rPr>
          <w:rFonts w:ascii="Times New Roman" w:hAnsi="Times New Roman"/>
          <w:b/>
          <w:i/>
          <w:sz w:val="24"/>
          <w:szCs w:val="24"/>
        </w:rPr>
        <w:t>Mankind is deceived to find fault and see defects in God</w:t>
      </w:r>
      <w:r w:rsidR="00804A99" w:rsidRPr="00804A99">
        <w:rPr>
          <w:rFonts w:ascii="Times New Roman" w:hAnsi="Times New Roman"/>
          <w:b/>
          <w:i/>
          <w:sz w:val="24"/>
          <w:szCs w:val="24"/>
        </w:rPr>
        <w:t>’s</w:t>
      </w:r>
      <w:r w:rsidRPr="00804A99">
        <w:rPr>
          <w:rFonts w:ascii="Times New Roman" w:hAnsi="Times New Roman"/>
          <w:b/>
          <w:i/>
          <w:sz w:val="24"/>
          <w:szCs w:val="24"/>
        </w:rPr>
        <w:t xml:space="preserve"> best</w:t>
      </w:r>
      <w:r w:rsidRPr="00F31EA9">
        <w:rPr>
          <w:rFonts w:ascii="Times New Roman" w:hAnsi="Times New Roman"/>
          <w:sz w:val="24"/>
          <w:szCs w:val="24"/>
        </w:rPr>
        <w:t>. Genesis 3:4-7. The consequence is shame, nakedness and pitfalls. Genesis 3:7,8.</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F31EA9">
        <w:rPr>
          <w:rFonts w:ascii="Times New Roman" w:hAnsi="Times New Roman"/>
          <w:sz w:val="24"/>
          <w:szCs w:val="24"/>
        </w:rPr>
        <w:t>Polygamy, polyandry as alternate to God</w:t>
      </w:r>
      <w:r w:rsidR="00804A99">
        <w:rPr>
          <w:rFonts w:ascii="Times New Roman" w:hAnsi="Times New Roman"/>
          <w:sz w:val="24"/>
          <w:szCs w:val="24"/>
        </w:rPr>
        <w:t>’</w:t>
      </w:r>
      <w:r w:rsidR="00804A99">
        <w:rPr>
          <w:rFonts w:ascii="Times New Roman" w:hAnsi="Times New Roman"/>
          <w:sz w:val="24"/>
          <w:szCs w:val="24"/>
          <w:lang w:val="en-GB"/>
        </w:rPr>
        <w:t>s</w:t>
      </w:r>
      <w:r w:rsidR="00804A99">
        <w:rPr>
          <w:rFonts w:ascii="Times New Roman" w:hAnsi="Times New Roman"/>
          <w:sz w:val="24"/>
          <w:szCs w:val="24"/>
        </w:rPr>
        <w:t xml:space="preserve"> ordained</w:t>
      </w:r>
      <w:r w:rsidRPr="00F31EA9">
        <w:rPr>
          <w:rFonts w:ascii="Times New Roman" w:hAnsi="Times New Roman"/>
          <w:sz w:val="24"/>
          <w:szCs w:val="24"/>
        </w:rPr>
        <w:t xml:space="preserve"> one man, one wife injunction has unleash</w:t>
      </w:r>
      <w:r w:rsidR="00804A99">
        <w:rPr>
          <w:rFonts w:ascii="Times New Roman" w:hAnsi="Times New Roman"/>
          <w:sz w:val="24"/>
          <w:szCs w:val="24"/>
        </w:rPr>
        <w:t>ed</w:t>
      </w:r>
      <w:r w:rsidRPr="00F31EA9">
        <w:rPr>
          <w:rFonts w:ascii="Times New Roman" w:hAnsi="Times New Roman"/>
          <w:sz w:val="24"/>
          <w:szCs w:val="24"/>
        </w:rPr>
        <w:t xml:space="preserve"> upon families all sort</w:t>
      </w:r>
      <w:r w:rsidR="00804A99">
        <w:rPr>
          <w:rFonts w:ascii="Times New Roman" w:hAnsi="Times New Roman"/>
          <w:sz w:val="24"/>
          <w:szCs w:val="24"/>
        </w:rPr>
        <w:t>s</w:t>
      </w:r>
      <w:r w:rsidRPr="00F31EA9">
        <w:rPr>
          <w:rFonts w:ascii="Times New Roman" w:hAnsi="Times New Roman"/>
          <w:sz w:val="24"/>
          <w:szCs w:val="24"/>
        </w:rPr>
        <w:t xml:space="preserve"> of terror, wickedness and anguish. Genesis 16:3-6; 21: 8-12, 2Samuel 3: 2-5;13: 1-31.</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804A99">
        <w:rPr>
          <w:rFonts w:ascii="Times New Roman" w:hAnsi="Times New Roman"/>
          <w:b/>
          <w:i/>
          <w:sz w:val="24"/>
          <w:szCs w:val="24"/>
        </w:rPr>
        <w:t xml:space="preserve">marriages as </w:t>
      </w:r>
      <w:r w:rsidR="00804A99" w:rsidRPr="00804A99">
        <w:rPr>
          <w:rFonts w:ascii="Times New Roman" w:hAnsi="Times New Roman"/>
          <w:b/>
          <w:i/>
          <w:sz w:val="24"/>
          <w:szCs w:val="24"/>
          <w:lang w:val="en-GB"/>
        </w:rPr>
        <w:t>an</w:t>
      </w:r>
      <w:r w:rsidR="00804A99" w:rsidRPr="00804A99">
        <w:rPr>
          <w:rFonts w:ascii="Times New Roman" w:hAnsi="Times New Roman"/>
          <w:b/>
          <w:i/>
          <w:sz w:val="24"/>
          <w:szCs w:val="24"/>
        </w:rPr>
        <w:t xml:space="preserve"> </w:t>
      </w:r>
      <w:r w:rsidR="00804A99" w:rsidRPr="00804A99">
        <w:rPr>
          <w:rFonts w:ascii="Times New Roman" w:hAnsi="Times New Roman"/>
          <w:b/>
          <w:i/>
          <w:sz w:val="24"/>
          <w:szCs w:val="24"/>
          <w:lang w:val="en-GB"/>
        </w:rPr>
        <w:t>emerging</w:t>
      </w:r>
      <w:r w:rsidR="00804A99" w:rsidRPr="00804A99">
        <w:rPr>
          <w:rFonts w:ascii="Times New Roman" w:hAnsi="Times New Roman"/>
          <w:b/>
          <w:i/>
          <w:sz w:val="24"/>
          <w:szCs w:val="24"/>
        </w:rPr>
        <w:t xml:space="preserve"> trend</w:t>
      </w:r>
      <w:r w:rsidRPr="00804A99">
        <w:rPr>
          <w:rFonts w:ascii="Times New Roman" w:hAnsi="Times New Roman"/>
          <w:b/>
          <w:i/>
          <w:sz w:val="24"/>
          <w:szCs w:val="24"/>
        </w:rPr>
        <w:t xml:space="preserve"> today are great abominations before God!</w:t>
      </w:r>
      <w:r w:rsidRPr="00F31EA9">
        <w:rPr>
          <w:rFonts w:ascii="Times New Roman" w:hAnsi="Times New Roman"/>
          <w:sz w:val="24"/>
          <w:szCs w:val="24"/>
        </w:rPr>
        <w:t xml:space="preserve"> Romans 1:18-27, </w:t>
      </w:r>
      <w:r w:rsidR="0067243B">
        <w:rPr>
          <w:rFonts w:ascii="Times New Roman" w:hAnsi="Times New Roman"/>
          <w:sz w:val="24"/>
          <w:szCs w:val="24"/>
        </w:rPr>
        <w:t>\</w:t>
      </w:r>
      <w:r w:rsidRPr="00F31EA9">
        <w:rPr>
          <w:rFonts w:ascii="Times New Roman" w:hAnsi="Times New Roman"/>
          <w:sz w:val="24"/>
          <w:szCs w:val="24"/>
        </w:rPr>
        <w:t>Leviticus 18:22.</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67243B">
        <w:rPr>
          <w:rFonts w:ascii="Times New Roman" w:hAnsi="Times New Roman"/>
          <w:b/>
          <w:i/>
          <w:sz w:val="24"/>
          <w:szCs w:val="24"/>
        </w:rPr>
        <w:t>Near kin immoral relationship is a grievous sin before God.</w:t>
      </w:r>
      <w:r w:rsidRPr="00F31EA9">
        <w:rPr>
          <w:rFonts w:ascii="Times New Roman" w:hAnsi="Times New Roman"/>
          <w:sz w:val="24"/>
          <w:szCs w:val="24"/>
        </w:rPr>
        <w:t xml:space="preserve"> All form</w:t>
      </w:r>
      <w:r w:rsidR="00804A99">
        <w:rPr>
          <w:rFonts w:ascii="Times New Roman" w:hAnsi="Times New Roman"/>
          <w:sz w:val="24"/>
          <w:szCs w:val="24"/>
        </w:rPr>
        <w:t>s</w:t>
      </w:r>
      <w:r w:rsidRPr="00F31EA9">
        <w:rPr>
          <w:rFonts w:ascii="Times New Roman" w:hAnsi="Times New Roman"/>
          <w:sz w:val="24"/>
          <w:szCs w:val="24"/>
        </w:rPr>
        <w:t xml:space="preserve"> of incest are ungodly practices. Leviticus 18: 6-17.</w:t>
      </w:r>
    </w:p>
    <w:p w:rsidR="003F77BD" w:rsidRPr="00F31EA9" w:rsidRDefault="0067243B" w:rsidP="008F0B0F">
      <w:pPr>
        <w:pStyle w:val="ListParagraph"/>
        <w:numPr>
          <w:ilvl w:val="0"/>
          <w:numId w:val="9"/>
        </w:numPr>
        <w:spacing w:after="0" w:line="240" w:lineRule="auto"/>
        <w:jc w:val="both"/>
        <w:rPr>
          <w:rFonts w:ascii="Times New Roman" w:hAnsi="Times New Roman"/>
          <w:sz w:val="24"/>
          <w:szCs w:val="24"/>
        </w:rPr>
      </w:pPr>
      <w:r w:rsidRPr="0067243B">
        <w:rPr>
          <w:rFonts w:ascii="Times New Roman" w:hAnsi="Times New Roman"/>
          <w:b/>
          <w:i/>
          <w:sz w:val="24"/>
          <w:szCs w:val="24"/>
        </w:rPr>
        <w:t>Mankind</w:t>
      </w:r>
      <w:r w:rsidR="003F77BD" w:rsidRPr="0067243B">
        <w:rPr>
          <w:rFonts w:ascii="Times New Roman" w:hAnsi="Times New Roman"/>
          <w:b/>
          <w:i/>
          <w:sz w:val="24"/>
          <w:szCs w:val="24"/>
        </w:rPr>
        <w:t xml:space="preserve"> is so depraved that some get involved with animals with consequential incurable diseases of different versions.</w:t>
      </w:r>
      <w:r w:rsidR="003F77BD" w:rsidRPr="00F31EA9">
        <w:rPr>
          <w:rFonts w:ascii="Times New Roman" w:hAnsi="Times New Roman"/>
          <w:sz w:val="24"/>
          <w:szCs w:val="24"/>
        </w:rPr>
        <w:t xml:space="preserve"> What a shame! Leviticus 18:23</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67243B">
        <w:rPr>
          <w:rFonts w:ascii="Times New Roman" w:hAnsi="Times New Roman"/>
          <w:b/>
          <w:i/>
          <w:sz w:val="24"/>
          <w:szCs w:val="24"/>
        </w:rPr>
        <w:t>Transgender is another trend in our</w:t>
      </w:r>
      <w:r w:rsidRPr="00F31EA9">
        <w:rPr>
          <w:rFonts w:ascii="Times New Roman" w:hAnsi="Times New Roman"/>
          <w:sz w:val="24"/>
          <w:szCs w:val="24"/>
        </w:rPr>
        <w:t xml:space="preserve"> days whereby humans change their natural mode to another, even some to lower animal! Men changing to women and women to Men! Their reprobate mind is deceived being reprobate in their mind with vile affections. Jude vs 4-8, Romans 2:6-11.</w:t>
      </w:r>
    </w:p>
    <w:p w:rsidR="003F77BD" w:rsidRPr="00F31EA9" w:rsidRDefault="003F77BD" w:rsidP="008F0B0F">
      <w:pPr>
        <w:pStyle w:val="ListParagraph"/>
        <w:numPr>
          <w:ilvl w:val="0"/>
          <w:numId w:val="9"/>
        </w:numPr>
        <w:spacing w:after="0" w:line="240" w:lineRule="auto"/>
        <w:jc w:val="both"/>
        <w:rPr>
          <w:rFonts w:ascii="Times New Roman" w:hAnsi="Times New Roman"/>
          <w:sz w:val="24"/>
          <w:szCs w:val="24"/>
        </w:rPr>
      </w:pPr>
      <w:r w:rsidRPr="0067243B">
        <w:rPr>
          <w:rFonts w:ascii="Times New Roman" w:hAnsi="Times New Roman"/>
          <w:b/>
          <w:i/>
          <w:sz w:val="24"/>
          <w:szCs w:val="24"/>
        </w:rPr>
        <w:t xml:space="preserve">Marriage with dolls is </w:t>
      </w:r>
      <w:r w:rsidR="0067243B" w:rsidRPr="0067243B">
        <w:rPr>
          <w:rFonts w:ascii="Times New Roman" w:hAnsi="Times New Roman"/>
          <w:b/>
          <w:i/>
          <w:sz w:val="24"/>
          <w:szCs w:val="24"/>
        </w:rPr>
        <w:t>another</w:t>
      </w:r>
      <w:r w:rsidRPr="0067243B">
        <w:rPr>
          <w:rFonts w:ascii="Times New Roman" w:hAnsi="Times New Roman"/>
          <w:b/>
          <w:i/>
          <w:sz w:val="24"/>
          <w:szCs w:val="24"/>
        </w:rPr>
        <w:t xml:space="preserve"> of perversion</w:t>
      </w:r>
      <w:r w:rsidRPr="00F31EA9">
        <w:rPr>
          <w:rFonts w:ascii="Times New Roman" w:hAnsi="Times New Roman"/>
          <w:sz w:val="24"/>
          <w:szCs w:val="24"/>
        </w:rPr>
        <w:t xml:space="preserve"> that human lust and depravity is promoting today. God hate</w:t>
      </w:r>
      <w:r w:rsidR="0067243B">
        <w:rPr>
          <w:rFonts w:ascii="Times New Roman" w:hAnsi="Times New Roman"/>
          <w:sz w:val="24"/>
          <w:szCs w:val="24"/>
        </w:rPr>
        <w:t>s</w:t>
      </w:r>
      <w:r w:rsidRPr="00F31EA9">
        <w:rPr>
          <w:rFonts w:ascii="Times New Roman" w:hAnsi="Times New Roman"/>
          <w:sz w:val="24"/>
          <w:szCs w:val="24"/>
        </w:rPr>
        <w:t xml:space="preserve"> every perversion </w:t>
      </w:r>
      <w:r w:rsidR="0067243B">
        <w:rPr>
          <w:rFonts w:ascii="Times New Roman" w:hAnsi="Times New Roman"/>
          <w:sz w:val="24"/>
          <w:szCs w:val="24"/>
        </w:rPr>
        <w:t>to H</w:t>
      </w:r>
      <w:r w:rsidRPr="00F31EA9">
        <w:rPr>
          <w:rFonts w:ascii="Times New Roman" w:hAnsi="Times New Roman"/>
          <w:sz w:val="24"/>
          <w:szCs w:val="24"/>
        </w:rPr>
        <w:t xml:space="preserve">is divine orders. Each of such attracts curses, anguish and fiery </w:t>
      </w:r>
      <w:r w:rsidR="0067243B" w:rsidRPr="00F31EA9">
        <w:rPr>
          <w:rFonts w:ascii="Times New Roman" w:hAnsi="Times New Roman"/>
          <w:sz w:val="24"/>
          <w:szCs w:val="24"/>
        </w:rPr>
        <w:t>judgment</w:t>
      </w:r>
      <w:r w:rsidR="0067243B">
        <w:rPr>
          <w:rFonts w:ascii="Times New Roman" w:hAnsi="Times New Roman"/>
          <w:sz w:val="24"/>
          <w:szCs w:val="24"/>
        </w:rPr>
        <w:t xml:space="preserve">. Beware! Leviticus </w:t>
      </w:r>
      <w:r w:rsidRPr="00F31EA9">
        <w:rPr>
          <w:rFonts w:ascii="Times New Roman" w:hAnsi="Times New Roman"/>
          <w:sz w:val="24"/>
          <w:szCs w:val="24"/>
        </w:rPr>
        <w:t>18: 29,30.</w:t>
      </w:r>
    </w:p>
    <w:p w:rsidR="007E4D21" w:rsidRPr="00674465" w:rsidRDefault="007E4D21" w:rsidP="00F31EA9">
      <w:pPr>
        <w:pStyle w:val="NoSpacing"/>
        <w:ind w:left="720"/>
        <w:jc w:val="both"/>
        <w:rPr>
          <w:rFonts w:ascii="Times New Roman" w:hAnsi="Times New Roman" w:cs="Times New Roman"/>
          <w:sz w:val="24"/>
          <w:szCs w:val="24"/>
          <w:lang w:val="en-GB"/>
        </w:rPr>
      </w:pPr>
    </w:p>
    <w:p w:rsidR="00420848" w:rsidRPr="00674465" w:rsidRDefault="00342AEF" w:rsidP="00420848">
      <w:pPr>
        <w:rPr>
          <w:rFonts w:ascii="Times New Roman" w:hAnsi="Times New Roman" w:cs="Times New Roman"/>
          <w:sz w:val="24"/>
          <w:szCs w:val="24"/>
          <w:lang w:val="en-GB"/>
        </w:rPr>
      </w:pPr>
      <w:r w:rsidRPr="00342AEF">
        <w:rPr>
          <w:rFonts w:ascii="Book Antiqua" w:hAnsi="Book Antiqua"/>
          <w:b/>
          <w:noProof/>
          <w:color w:val="000000"/>
          <w:sz w:val="27"/>
          <w:szCs w:val="27"/>
          <w:lang w:val="en-GB" w:eastAsia="zh-TW"/>
        </w:rPr>
        <w:pict>
          <v:shapetype id="_x0000_t202" coordsize="21600,21600" o:spt="202" path="m,l,21600r21600,l21600,xe">
            <v:stroke joinstyle="miter"/>
            <v:path gradientshapeok="t" o:connecttype="rect"/>
          </v:shapetype>
          <v:shape id="_x0000_s1030" type="#_x0000_t202" style="position:absolute;left:0;text-align:left;margin-left:169.5pt;margin-top:10.55pt;width:207pt;height:18.1pt;z-index:251661824;mso-width-relative:margin;mso-height-relative:margin">
            <v:textbox>
              <w:txbxContent>
                <w:p w:rsidR="005D0742" w:rsidRPr="005D0742" w:rsidRDefault="005D0742" w:rsidP="005D0742">
                  <w:pPr>
                    <w:spacing w:line="240" w:lineRule="auto"/>
                    <w:rPr>
                      <w:rFonts w:ascii="Times New Roman" w:hAnsi="Times New Roman" w:cs="Times New Roman"/>
                      <w:b/>
                      <w:i/>
                    </w:rPr>
                  </w:pPr>
                  <w:r>
                    <w:rPr>
                      <w:rFonts w:ascii="Times New Roman" w:hAnsi="Times New Roman" w:cs="Times New Roman"/>
                      <w:b/>
                      <w:i/>
                    </w:rPr>
                    <w:t>…</w:t>
                  </w:r>
                  <w:r w:rsidRPr="005D0742">
                    <w:rPr>
                      <w:rFonts w:ascii="Times New Roman" w:hAnsi="Times New Roman" w:cs="Times New Roman"/>
                      <w:b/>
                      <w:i/>
                    </w:rPr>
                    <w:t>Winning &amp; Reigning with Christ</w:t>
                  </w:r>
                </w:p>
              </w:txbxContent>
            </v:textbox>
          </v:shape>
        </w:pict>
      </w:r>
      <w:r w:rsidRPr="00342AEF">
        <w:rPr>
          <w:rFonts w:ascii="Georgia" w:hAnsi="Georgia" w:cs="Arial"/>
          <w:b/>
          <w:noProof/>
          <w:color w:val="000000"/>
          <w:sz w:val="23"/>
          <w:szCs w:val="23"/>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92.25pt;margin-top:10.55pt;width:362.25pt;height:18.5pt;z-index:251659776" adj="4594" fillcolor="white [3201]" strokecolor="black [3200]" strokeweight=".5pt">
            <v:shadow color="#868686"/>
          </v:shape>
        </w:pict>
      </w:r>
    </w:p>
    <w:p w:rsidR="00ED64AC" w:rsidRPr="00674465" w:rsidRDefault="00ED64AC" w:rsidP="00ED64AC">
      <w:pPr>
        <w:tabs>
          <w:tab w:val="num" w:pos="880"/>
        </w:tabs>
        <w:spacing w:after="200" w:line="276" w:lineRule="auto"/>
        <w:jc w:val="left"/>
        <w:rPr>
          <w:rFonts w:ascii="Book Antiqua" w:hAnsi="Book Antiqua"/>
          <w:b/>
          <w:color w:val="000000"/>
          <w:sz w:val="27"/>
          <w:szCs w:val="27"/>
          <w:lang w:val="en-GB"/>
        </w:rPr>
        <w:sectPr w:rsidR="00ED64AC" w:rsidRPr="00674465" w:rsidSect="00A24C11">
          <w:type w:val="continuous"/>
          <w:pgSz w:w="11909" w:h="16834" w:code="9"/>
          <w:pgMar w:top="360" w:right="475" w:bottom="547" w:left="720" w:header="720" w:footer="720" w:gutter="0"/>
          <w:cols w:space="720"/>
          <w:docGrid w:linePitch="360"/>
        </w:sectPr>
      </w:pPr>
    </w:p>
    <w:p w:rsidR="00806FFF" w:rsidRPr="00674465" w:rsidRDefault="00806FFF" w:rsidP="00806FFF">
      <w:pPr>
        <w:spacing w:line="240" w:lineRule="auto"/>
        <w:rPr>
          <w:rFonts w:ascii="Book Antiqua" w:hAnsi="Book Antiqua" w:cs="Times New Roman"/>
          <w:b/>
          <w:sz w:val="24"/>
          <w:szCs w:val="24"/>
          <w:u w:val="single"/>
          <w:lang w:val="en-GB"/>
        </w:rPr>
      </w:pPr>
      <w:r w:rsidRPr="00674465">
        <w:rPr>
          <w:rFonts w:ascii="Book Antiqua" w:hAnsi="Book Antiqua" w:cs="Times New Roman"/>
          <w:b/>
          <w:sz w:val="24"/>
          <w:szCs w:val="24"/>
          <w:u w:val="single"/>
          <w:lang w:val="en-GB"/>
        </w:rPr>
        <w:lastRenderedPageBreak/>
        <w:t>CONGREGATIONAL HYMNS</w:t>
      </w:r>
    </w:p>
    <w:p w:rsidR="00806FFF" w:rsidRPr="00674465" w:rsidRDefault="00806FFF" w:rsidP="00806FFF">
      <w:pPr>
        <w:tabs>
          <w:tab w:val="num" w:pos="880"/>
        </w:tabs>
        <w:spacing w:after="200" w:line="276" w:lineRule="auto"/>
        <w:jc w:val="left"/>
        <w:rPr>
          <w:rFonts w:ascii="Book Antiqua" w:hAnsi="Book Antiqua"/>
          <w:b/>
          <w:color w:val="000000"/>
          <w:sz w:val="27"/>
          <w:szCs w:val="27"/>
          <w:lang w:val="en-GB"/>
        </w:rPr>
        <w:sectPr w:rsidR="00806FFF" w:rsidRPr="00674465" w:rsidSect="00806FFF">
          <w:headerReference w:type="default" r:id="rId8"/>
          <w:type w:val="continuous"/>
          <w:pgSz w:w="11909" w:h="16834" w:code="9"/>
          <w:pgMar w:top="360" w:right="475" w:bottom="547" w:left="720" w:header="720" w:footer="720" w:gutter="0"/>
          <w:cols w:space="720"/>
          <w:docGrid w:linePitch="360"/>
        </w:sectPr>
      </w:pPr>
    </w:p>
    <w:p w:rsidR="0067243B" w:rsidRPr="00C55CD0" w:rsidRDefault="00806FFF" w:rsidP="0067243B">
      <w:pPr>
        <w:widowControl w:val="0"/>
        <w:autoSpaceDE w:val="0"/>
        <w:autoSpaceDN w:val="0"/>
        <w:adjustRightInd w:val="0"/>
        <w:spacing w:line="240" w:lineRule="auto"/>
        <w:rPr>
          <w:rFonts w:ascii="Georgia" w:hAnsi="Georgia"/>
          <w:b/>
          <w:color w:val="000000"/>
          <w:sz w:val="28"/>
          <w:szCs w:val="28"/>
        </w:rPr>
      </w:pPr>
      <w:r w:rsidRPr="0095670E">
        <w:rPr>
          <w:rFonts w:ascii="Book Antiqua" w:hAnsi="Book Antiqua"/>
          <w:b/>
          <w:color w:val="000000"/>
          <w:sz w:val="27"/>
          <w:szCs w:val="27"/>
          <w:u w:val="single"/>
          <w:lang w:val="en-GB"/>
        </w:rPr>
        <w:lastRenderedPageBreak/>
        <w:t xml:space="preserve">CHS </w:t>
      </w:r>
      <w:r w:rsidR="0067243B" w:rsidRPr="00C55CD0">
        <w:rPr>
          <w:rFonts w:ascii="Georgia" w:hAnsi="Georgia"/>
          <w:b/>
          <w:color w:val="000000"/>
          <w:sz w:val="28"/>
          <w:szCs w:val="28"/>
        </w:rPr>
        <w:t>38. MY HOPE IS BUILT ON NOTHING LESS</w:t>
      </w:r>
    </w:p>
    <w:p w:rsidR="0067243B" w:rsidRPr="00C55CD0" w:rsidRDefault="0067243B" w:rsidP="0067243B">
      <w:pPr>
        <w:widowControl w:val="0"/>
        <w:autoSpaceDE w:val="0"/>
        <w:autoSpaceDN w:val="0"/>
        <w:adjustRightInd w:val="0"/>
        <w:spacing w:line="240" w:lineRule="auto"/>
        <w:rPr>
          <w:rFonts w:ascii="Georgia" w:hAnsi="Georgia"/>
          <w:color w:val="000000"/>
          <w:sz w:val="11"/>
          <w:szCs w:val="23"/>
        </w:rPr>
      </w:pPr>
    </w:p>
    <w:p w:rsidR="0067243B" w:rsidRPr="00C55CD0" w:rsidRDefault="0067243B" w:rsidP="0067243B">
      <w:pPr>
        <w:widowControl w:val="0"/>
        <w:autoSpaceDE w:val="0"/>
        <w:autoSpaceDN w:val="0"/>
        <w:adjustRightInd w:val="0"/>
        <w:spacing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My hope is built on nothing less</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Than Jesus’ blood and righteousness;</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I dare not trust the sweetest frame,</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 xml:space="preserve">But wholly lean on Jesus’ name. </w:t>
      </w:r>
    </w:p>
    <w:p w:rsidR="0067243B" w:rsidRPr="00C55CD0" w:rsidRDefault="0067243B" w:rsidP="0067243B">
      <w:pPr>
        <w:widowControl w:val="0"/>
        <w:autoSpaceDE w:val="0"/>
        <w:autoSpaceDN w:val="0"/>
        <w:adjustRightInd w:val="0"/>
        <w:spacing w:line="240" w:lineRule="auto"/>
        <w:ind w:left="720"/>
        <w:rPr>
          <w:rFonts w:ascii="Georgia" w:hAnsi="Georgia"/>
          <w:i/>
          <w:color w:val="000000"/>
          <w:sz w:val="17"/>
          <w:szCs w:val="23"/>
        </w:rPr>
      </w:pPr>
    </w:p>
    <w:p w:rsidR="0067243B" w:rsidRPr="00C55CD0" w:rsidRDefault="0067243B" w:rsidP="0067243B">
      <w:pPr>
        <w:widowControl w:val="0"/>
        <w:autoSpaceDE w:val="0"/>
        <w:autoSpaceDN w:val="0"/>
        <w:adjustRightInd w:val="0"/>
        <w:spacing w:line="240" w:lineRule="auto"/>
        <w:ind w:left="720"/>
        <w:rPr>
          <w:rFonts w:ascii="Georgia" w:hAnsi="Georgia"/>
          <w:i/>
          <w:color w:val="000000"/>
          <w:sz w:val="23"/>
          <w:szCs w:val="23"/>
        </w:rPr>
      </w:pPr>
      <w:r w:rsidRPr="00C55CD0">
        <w:rPr>
          <w:rFonts w:ascii="Georgia" w:hAnsi="Georgia"/>
          <w:i/>
          <w:color w:val="000000"/>
          <w:sz w:val="23"/>
          <w:szCs w:val="23"/>
        </w:rPr>
        <w:t>On Christ, the solid Rock, I stand;</w:t>
      </w:r>
    </w:p>
    <w:p w:rsidR="0067243B" w:rsidRPr="00C55CD0" w:rsidRDefault="0067243B" w:rsidP="0067243B">
      <w:pPr>
        <w:widowControl w:val="0"/>
        <w:autoSpaceDE w:val="0"/>
        <w:autoSpaceDN w:val="0"/>
        <w:adjustRightInd w:val="0"/>
        <w:spacing w:line="240" w:lineRule="auto"/>
        <w:ind w:left="720"/>
        <w:rPr>
          <w:rFonts w:ascii="Georgia" w:hAnsi="Georgia"/>
          <w:i/>
          <w:color w:val="000000"/>
          <w:sz w:val="23"/>
          <w:szCs w:val="23"/>
        </w:rPr>
      </w:pPr>
      <w:r w:rsidRPr="00C55CD0">
        <w:rPr>
          <w:rFonts w:ascii="Georgia" w:hAnsi="Georgia"/>
          <w:i/>
          <w:color w:val="000000"/>
          <w:sz w:val="23"/>
          <w:szCs w:val="23"/>
        </w:rPr>
        <w:t>All other ground is sinking sand,</w:t>
      </w:r>
    </w:p>
    <w:p w:rsidR="0067243B" w:rsidRPr="00C55CD0" w:rsidRDefault="0067243B" w:rsidP="0067243B">
      <w:pPr>
        <w:widowControl w:val="0"/>
        <w:autoSpaceDE w:val="0"/>
        <w:autoSpaceDN w:val="0"/>
        <w:adjustRightInd w:val="0"/>
        <w:spacing w:line="240" w:lineRule="auto"/>
        <w:ind w:firstLine="720"/>
        <w:rPr>
          <w:rFonts w:ascii="Georgia" w:hAnsi="Georgia"/>
          <w:i/>
          <w:color w:val="000000"/>
          <w:sz w:val="23"/>
          <w:szCs w:val="23"/>
        </w:rPr>
      </w:pPr>
      <w:r w:rsidRPr="00C55CD0">
        <w:rPr>
          <w:rFonts w:ascii="Georgia" w:hAnsi="Georgia"/>
          <w:i/>
          <w:color w:val="000000"/>
          <w:sz w:val="23"/>
          <w:szCs w:val="23"/>
        </w:rPr>
        <w:t xml:space="preserve">All other ground is sinking sand. </w:t>
      </w:r>
    </w:p>
    <w:p w:rsidR="0067243B" w:rsidRPr="00C55CD0" w:rsidRDefault="0067243B" w:rsidP="0067243B">
      <w:pPr>
        <w:widowControl w:val="0"/>
        <w:autoSpaceDE w:val="0"/>
        <w:autoSpaceDN w:val="0"/>
        <w:adjustRightInd w:val="0"/>
        <w:spacing w:line="240" w:lineRule="auto"/>
        <w:rPr>
          <w:rFonts w:ascii="Georgia" w:hAnsi="Georgia"/>
          <w:color w:val="000000"/>
          <w:sz w:val="15"/>
          <w:szCs w:val="23"/>
        </w:rPr>
      </w:pPr>
    </w:p>
    <w:p w:rsidR="0067243B" w:rsidRPr="00C55CD0" w:rsidRDefault="0067243B" w:rsidP="0067243B">
      <w:pPr>
        <w:widowControl w:val="0"/>
        <w:autoSpaceDE w:val="0"/>
        <w:autoSpaceDN w:val="0"/>
        <w:adjustRightInd w:val="0"/>
        <w:spacing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When darkness veils His lovely face,</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I rest on His unchanging grace;</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In every high and stormy gale,</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 xml:space="preserve">My anchor holds within the veil. </w:t>
      </w:r>
    </w:p>
    <w:p w:rsidR="0067243B" w:rsidRPr="00C55CD0" w:rsidRDefault="0067243B" w:rsidP="0067243B">
      <w:pPr>
        <w:widowControl w:val="0"/>
        <w:autoSpaceDE w:val="0"/>
        <w:autoSpaceDN w:val="0"/>
        <w:adjustRightInd w:val="0"/>
        <w:spacing w:line="240" w:lineRule="auto"/>
        <w:rPr>
          <w:rFonts w:ascii="Georgia" w:hAnsi="Georgia"/>
          <w:color w:val="000000"/>
          <w:sz w:val="23"/>
          <w:szCs w:val="23"/>
        </w:rPr>
      </w:pPr>
    </w:p>
    <w:p w:rsidR="0067243B" w:rsidRPr="00C55CD0" w:rsidRDefault="0067243B" w:rsidP="0067243B">
      <w:pPr>
        <w:widowControl w:val="0"/>
        <w:autoSpaceDE w:val="0"/>
        <w:autoSpaceDN w:val="0"/>
        <w:adjustRightInd w:val="0"/>
        <w:spacing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His oath, His covenant, His blood</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Support me in the whelming flood;</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When all around my soul gives way,</w:t>
      </w:r>
    </w:p>
    <w:p w:rsidR="0067243B"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He then is all my hope and stay</w:t>
      </w:r>
      <w:r w:rsidR="002C7B15">
        <w:rPr>
          <w:rFonts w:ascii="Georgia" w:hAnsi="Georgia"/>
          <w:color w:val="000000"/>
          <w:sz w:val="23"/>
          <w:szCs w:val="23"/>
        </w:rPr>
        <w:t>.</w:t>
      </w:r>
    </w:p>
    <w:p w:rsidR="002C7B15" w:rsidRPr="00C55CD0" w:rsidRDefault="002C7B15" w:rsidP="0067243B">
      <w:pPr>
        <w:widowControl w:val="0"/>
        <w:autoSpaceDE w:val="0"/>
        <w:autoSpaceDN w:val="0"/>
        <w:adjustRightInd w:val="0"/>
        <w:spacing w:line="240" w:lineRule="auto"/>
        <w:ind w:left="720"/>
        <w:rPr>
          <w:rFonts w:ascii="Georgia" w:hAnsi="Georgia"/>
          <w:color w:val="000000"/>
          <w:sz w:val="23"/>
          <w:szCs w:val="23"/>
        </w:rPr>
      </w:pPr>
    </w:p>
    <w:p w:rsidR="0067243B" w:rsidRPr="00C55CD0" w:rsidRDefault="0067243B" w:rsidP="0067243B">
      <w:pPr>
        <w:widowControl w:val="0"/>
        <w:autoSpaceDE w:val="0"/>
        <w:autoSpaceDN w:val="0"/>
        <w:adjustRightInd w:val="0"/>
        <w:spacing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When He shall come with trumpet sound,</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Oh, may I then in Him be found;</w:t>
      </w:r>
    </w:p>
    <w:p w:rsidR="0067243B" w:rsidRPr="00C55CD0" w:rsidRDefault="0067243B" w:rsidP="0067243B">
      <w:pPr>
        <w:widowControl w:val="0"/>
        <w:autoSpaceDE w:val="0"/>
        <w:autoSpaceDN w:val="0"/>
        <w:adjustRightInd w:val="0"/>
        <w:spacing w:line="240" w:lineRule="auto"/>
        <w:ind w:left="720"/>
        <w:rPr>
          <w:rFonts w:ascii="Georgia" w:hAnsi="Georgia"/>
          <w:color w:val="000000"/>
          <w:sz w:val="23"/>
          <w:szCs w:val="23"/>
        </w:rPr>
      </w:pPr>
      <w:r w:rsidRPr="00C55CD0">
        <w:rPr>
          <w:rFonts w:ascii="Georgia" w:hAnsi="Georgia"/>
          <w:color w:val="000000"/>
          <w:sz w:val="23"/>
          <w:szCs w:val="23"/>
        </w:rPr>
        <w:t>Dressed in His righteousness alone,</w:t>
      </w:r>
    </w:p>
    <w:p w:rsidR="0067243B" w:rsidRDefault="0067243B" w:rsidP="0067243B">
      <w:pPr>
        <w:widowControl w:val="0"/>
        <w:autoSpaceDE w:val="0"/>
        <w:autoSpaceDN w:val="0"/>
        <w:adjustRightInd w:val="0"/>
        <w:spacing w:line="240" w:lineRule="auto"/>
        <w:rPr>
          <w:rFonts w:ascii="Georgia" w:hAnsi="Georgia"/>
          <w:color w:val="000000"/>
          <w:sz w:val="23"/>
          <w:szCs w:val="23"/>
        </w:rPr>
      </w:pPr>
      <w:r w:rsidRPr="00C55CD0">
        <w:rPr>
          <w:rFonts w:ascii="Georgia" w:hAnsi="Georgia"/>
          <w:color w:val="000000"/>
          <w:sz w:val="23"/>
          <w:szCs w:val="23"/>
        </w:rPr>
        <w:t>Faultless to stand before the throne.</w:t>
      </w:r>
    </w:p>
    <w:p w:rsidR="0067243B" w:rsidRDefault="0067243B" w:rsidP="0067243B">
      <w:pPr>
        <w:widowControl w:val="0"/>
        <w:autoSpaceDE w:val="0"/>
        <w:autoSpaceDN w:val="0"/>
        <w:adjustRightInd w:val="0"/>
        <w:spacing w:line="240" w:lineRule="auto"/>
        <w:rPr>
          <w:rFonts w:ascii="Georgia" w:hAnsi="Georgia"/>
          <w:color w:val="000000"/>
          <w:sz w:val="23"/>
          <w:szCs w:val="23"/>
        </w:rPr>
      </w:pPr>
    </w:p>
    <w:p w:rsidR="0067243B" w:rsidRPr="00674465" w:rsidRDefault="002035EB" w:rsidP="0067243B">
      <w:pPr>
        <w:pStyle w:val="ListParagraph"/>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57728"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0067243B" w:rsidRPr="00674465">
        <w:rPr>
          <w:rFonts w:ascii="Book Antiqua" w:hAnsi="Book Antiqua"/>
          <w:b/>
          <w:sz w:val="24"/>
          <w:szCs w:val="24"/>
          <w:lang w:val="en-GB"/>
        </w:rPr>
        <w:t>******************************************</w:t>
      </w:r>
    </w:p>
    <w:p w:rsidR="00ED64AC" w:rsidRPr="00674465" w:rsidRDefault="00ED64AC" w:rsidP="0067243B">
      <w:pPr>
        <w:widowControl w:val="0"/>
        <w:autoSpaceDE w:val="0"/>
        <w:autoSpaceDN w:val="0"/>
        <w:adjustRightInd w:val="0"/>
        <w:spacing w:line="240" w:lineRule="auto"/>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tbl>
      <w:tblPr>
        <w:tblStyle w:val="TableGrid"/>
        <w:tblpPr w:leftFromText="180" w:rightFromText="180" w:vertAnchor="text" w:horzAnchor="margin" w:tblpXSpec="right" w:tblpY="159"/>
        <w:tblW w:w="0" w:type="auto"/>
        <w:tblLook w:val="04A0"/>
      </w:tblPr>
      <w:tblGrid>
        <w:gridCol w:w="564"/>
        <w:gridCol w:w="2064"/>
        <w:gridCol w:w="1962"/>
      </w:tblGrid>
      <w:tr w:rsidR="0064539C" w:rsidRPr="00674465" w:rsidTr="0064539C">
        <w:trPr>
          <w:trHeight w:val="359"/>
        </w:trPr>
        <w:tc>
          <w:tcPr>
            <w:tcW w:w="564" w:type="dxa"/>
            <w:vAlign w:val="center"/>
          </w:tcPr>
          <w:p w:rsidR="0064539C" w:rsidRPr="00674465" w:rsidRDefault="0064539C" w:rsidP="0064539C">
            <w:pPr>
              <w:jc w:val="both"/>
              <w:rPr>
                <w:rFonts w:ascii="Book Antiqua" w:hAnsi="Book Antiqua"/>
                <w:sz w:val="20"/>
                <w:szCs w:val="20"/>
                <w:lang w:val="en-GB"/>
              </w:rPr>
            </w:pPr>
          </w:p>
        </w:tc>
        <w:tc>
          <w:tcPr>
            <w:tcW w:w="2064" w:type="dxa"/>
          </w:tcPr>
          <w:p w:rsidR="0064539C" w:rsidRPr="00674465" w:rsidRDefault="0064539C" w:rsidP="0064539C">
            <w:pPr>
              <w:pStyle w:val="ListParagraph"/>
              <w:spacing w:after="0" w:line="240" w:lineRule="auto"/>
              <w:ind w:left="1080"/>
              <w:rPr>
                <w:rFonts w:ascii="Book Antiqua" w:hAnsi="Book Antiqua"/>
                <w:b/>
                <w:sz w:val="20"/>
                <w:szCs w:val="20"/>
                <w:lang w:val="en-GB"/>
              </w:rPr>
            </w:pPr>
            <w:r w:rsidRPr="00674465">
              <w:rPr>
                <w:rFonts w:ascii="Book Antiqua" w:hAnsi="Book Antiqua"/>
                <w:b/>
                <w:sz w:val="20"/>
                <w:szCs w:val="20"/>
                <w:lang w:val="en-GB"/>
              </w:rPr>
              <w:t>Needs</w:t>
            </w:r>
          </w:p>
        </w:tc>
        <w:tc>
          <w:tcPr>
            <w:tcW w:w="1962" w:type="dxa"/>
          </w:tcPr>
          <w:p w:rsidR="0064539C" w:rsidRPr="00674465" w:rsidRDefault="0064539C" w:rsidP="0064539C">
            <w:pPr>
              <w:pStyle w:val="ListParagraph"/>
              <w:spacing w:after="0" w:line="240" w:lineRule="auto"/>
              <w:ind w:left="0"/>
              <w:jc w:val="center"/>
              <w:rPr>
                <w:rFonts w:ascii="Book Antiqua" w:hAnsi="Book Antiqua"/>
                <w:b/>
                <w:sz w:val="20"/>
                <w:szCs w:val="20"/>
                <w:lang w:val="en-GB"/>
              </w:rPr>
            </w:pPr>
            <w:r w:rsidRPr="00674465">
              <w:rPr>
                <w:rFonts w:ascii="Book Antiqua" w:hAnsi="Book Antiqua"/>
                <w:b/>
                <w:sz w:val="20"/>
                <w:szCs w:val="20"/>
                <w:lang w:val="en-GB"/>
              </w:rPr>
              <w:t>Your Contribution</w:t>
            </w:r>
          </w:p>
        </w:tc>
      </w:tr>
      <w:tr w:rsidR="0064539C" w:rsidRPr="00674465" w:rsidTr="0064539C">
        <w:trPr>
          <w:trHeight w:val="334"/>
        </w:trPr>
        <w:tc>
          <w:tcPr>
            <w:tcW w:w="564" w:type="dxa"/>
          </w:tcPr>
          <w:p w:rsidR="0064539C" w:rsidRPr="00674465" w:rsidRDefault="0064539C" w:rsidP="0064539C">
            <w:pPr>
              <w:ind w:left="61"/>
              <w:rPr>
                <w:rFonts w:ascii="Book Antiqua" w:hAnsi="Book Antiqua"/>
                <w:sz w:val="20"/>
                <w:szCs w:val="20"/>
                <w:lang w:val="en-GB"/>
              </w:rPr>
            </w:pPr>
          </w:p>
        </w:tc>
        <w:tc>
          <w:tcPr>
            <w:tcW w:w="2064" w:type="dxa"/>
          </w:tcPr>
          <w:p w:rsidR="0064539C" w:rsidRPr="00674465" w:rsidRDefault="0064539C" w:rsidP="0064539C">
            <w:pPr>
              <w:pStyle w:val="ListParagraph"/>
              <w:numPr>
                <w:ilvl w:val="0"/>
                <w:numId w:val="2"/>
              </w:numPr>
              <w:spacing w:after="0" w:line="240" w:lineRule="auto"/>
              <w:ind w:left="421"/>
              <w:rPr>
                <w:rFonts w:ascii="Book Antiqua" w:hAnsi="Book Antiqua"/>
                <w:sz w:val="20"/>
                <w:szCs w:val="20"/>
                <w:lang w:val="en-GB"/>
              </w:rPr>
            </w:pPr>
            <w:r w:rsidRPr="00674465">
              <w:rPr>
                <w:rFonts w:ascii="Book Antiqua" w:hAnsi="Book Antiqua"/>
                <w:sz w:val="20"/>
                <w:szCs w:val="20"/>
                <w:lang w:val="en-GB"/>
              </w:rPr>
              <w:t>Payment for the Land</w:t>
            </w:r>
          </w:p>
        </w:tc>
        <w:tc>
          <w:tcPr>
            <w:tcW w:w="1962" w:type="dxa"/>
          </w:tcPr>
          <w:p w:rsidR="0064539C" w:rsidRPr="00674465" w:rsidRDefault="0064539C" w:rsidP="0064539C">
            <w:pPr>
              <w:pStyle w:val="ListParagraph"/>
              <w:spacing w:after="0" w:line="240" w:lineRule="auto"/>
              <w:ind w:left="0"/>
              <w:rPr>
                <w:rFonts w:ascii="Book Antiqua" w:hAnsi="Book Antiqua"/>
                <w:sz w:val="20"/>
                <w:szCs w:val="20"/>
                <w:lang w:val="en-GB"/>
              </w:rPr>
            </w:pPr>
            <w:r w:rsidRPr="00674465">
              <w:rPr>
                <w:rFonts w:ascii="Book Antiqua" w:hAnsi="Book Antiqua"/>
                <w:sz w:val="20"/>
                <w:szCs w:val="20"/>
                <w:lang w:val="en-GB"/>
              </w:rPr>
              <w:t>Any Amount</w:t>
            </w:r>
          </w:p>
        </w:tc>
      </w:tr>
      <w:tr w:rsidR="0064539C" w:rsidRPr="00674465" w:rsidTr="0064539C">
        <w:trPr>
          <w:trHeight w:val="415"/>
        </w:trPr>
        <w:tc>
          <w:tcPr>
            <w:tcW w:w="564" w:type="dxa"/>
          </w:tcPr>
          <w:p w:rsidR="0064539C" w:rsidRPr="00674465" w:rsidRDefault="0064539C" w:rsidP="0064539C">
            <w:pPr>
              <w:ind w:left="61"/>
              <w:rPr>
                <w:rFonts w:ascii="Book Antiqua" w:hAnsi="Book Antiqua"/>
                <w:sz w:val="20"/>
                <w:szCs w:val="20"/>
                <w:lang w:val="en-GB"/>
              </w:rPr>
            </w:pPr>
          </w:p>
        </w:tc>
        <w:tc>
          <w:tcPr>
            <w:tcW w:w="2064" w:type="dxa"/>
          </w:tcPr>
          <w:p w:rsidR="0064539C" w:rsidRPr="00674465" w:rsidRDefault="0064539C" w:rsidP="0064539C">
            <w:pPr>
              <w:pStyle w:val="ListParagraph"/>
              <w:numPr>
                <w:ilvl w:val="0"/>
                <w:numId w:val="2"/>
              </w:numPr>
              <w:spacing w:after="0" w:line="240" w:lineRule="auto"/>
              <w:ind w:left="421"/>
              <w:rPr>
                <w:rFonts w:ascii="Book Antiqua" w:hAnsi="Book Antiqua"/>
                <w:sz w:val="20"/>
                <w:szCs w:val="20"/>
                <w:lang w:val="en-GB"/>
              </w:rPr>
            </w:pPr>
            <w:r w:rsidRPr="00674465">
              <w:rPr>
                <w:rFonts w:ascii="Book Antiqua" w:hAnsi="Book Antiqua"/>
                <w:sz w:val="20"/>
                <w:szCs w:val="20"/>
                <w:lang w:val="en-GB"/>
              </w:rPr>
              <w:t xml:space="preserve">A Bundle of Roofing Sheets = </w:t>
            </w:r>
            <w:r w:rsidRPr="00674465">
              <w:rPr>
                <w:rFonts w:ascii="Book Antiqua" w:hAnsi="Book Antiqua"/>
                <w:b/>
                <w:sz w:val="20"/>
                <w:szCs w:val="20"/>
                <w:lang w:val="en-GB"/>
              </w:rPr>
              <w:t>N15,000.00</w:t>
            </w:r>
          </w:p>
        </w:tc>
        <w:tc>
          <w:tcPr>
            <w:tcW w:w="1962" w:type="dxa"/>
          </w:tcPr>
          <w:p w:rsidR="0064539C" w:rsidRPr="00674465" w:rsidRDefault="0064539C" w:rsidP="0064539C">
            <w:pPr>
              <w:pStyle w:val="ListParagraph"/>
              <w:spacing w:after="0" w:line="240" w:lineRule="auto"/>
              <w:ind w:left="0"/>
              <w:rPr>
                <w:rFonts w:ascii="Book Antiqua" w:hAnsi="Book Antiqua"/>
                <w:sz w:val="20"/>
                <w:szCs w:val="20"/>
                <w:lang w:val="en-GB"/>
              </w:rPr>
            </w:pPr>
            <w:r w:rsidRPr="00674465">
              <w:rPr>
                <w:rFonts w:ascii="Book Antiqua" w:hAnsi="Book Antiqua"/>
                <w:sz w:val="20"/>
                <w:szCs w:val="20"/>
                <w:lang w:val="en-GB"/>
              </w:rPr>
              <w:t>____Bundles</w:t>
            </w:r>
          </w:p>
        </w:tc>
      </w:tr>
      <w:tr w:rsidR="0064539C" w:rsidRPr="00674465" w:rsidTr="0064539C">
        <w:trPr>
          <w:trHeight w:val="334"/>
        </w:trPr>
        <w:tc>
          <w:tcPr>
            <w:tcW w:w="564" w:type="dxa"/>
          </w:tcPr>
          <w:p w:rsidR="0064539C" w:rsidRPr="00674465" w:rsidRDefault="0064539C" w:rsidP="0064539C">
            <w:pPr>
              <w:ind w:left="61"/>
              <w:rPr>
                <w:rFonts w:ascii="Book Antiqua" w:hAnsi="Book Antiqua"/>
                <w:sz w:val="20"/>
                <w:szCs w:val="20"/>
                <w:lang w:val="en-GB"/>
              </w:rPr>
            </w:pPr>
          </w:p>
        </w:tc>
        <w:tc>
          <w:tcPr>
            <w:tcW w:w="2064" w:type="dxa"/>
          </w:tcPr>
          <w:p w:rsidR="0064539C" w:rsidRPr="00674465" w:rsidRDefault="0064539C" w:rsidP="0064539C">
            <w:pPr>
              <w:pStyle w:val="ListParagraph"/>
              <w:numPr>
                <w:ilvl w:val="0"/>
                <w:numId w:val="2"/>
              </w:numPr>
              <w:spacing w:after="0" w:line="240" w:lineRule="auto"/>
              <w:ind w:left="421"/>
              <w:rPr>
                <w:rFonts w:ascii="Book Antiqua" w:hAnsi="Book Antiqua"/>
                <w:sz w:val="20"/>
                <w:szCs w:val="20"/>
                <w:lang w:val="en-GB"/>
              </w:rPr>
            </w:pPr>
            <w:r w:rsidRPr="00674465">
              <w:rPr>
                <w:rFonts w:ascii="Book Antiqua" w:hAnsi="Book Antiqua"/>
                <w:sz w:val="20"/>
                <w:szCs w:val="20"/>
                <w:lang w:val="en-GB"/>
              </w:rPr>
              <w:t xml:space="preserve">A Bag of Cement = </w:t>
            </w:r>
            <w:r w:rsidRPr="00674465">
              <w:rPr>
                <w:rFonts w:ascii="Book Antiqua" w:hAnsi="Book Antiqua"/>
                <w:b/>
                <w:sz w:val="20"/>
                <w:szCs w:val="20"/>
                <w:lang w:val="en-GB"/>
              </w:rPr>
              <w:t>N2,500</w:t>
            </w:r>
          </w:p>
        </w:tc>
        <w:tc>
          <w:tcPr>
            <w:tcW w:w="1962" w:type="dxa"/>
          </w:tcPr>
          <w:p w:rsidR="0064539C" w:rsidRPr="00674465" w:rsidRDefault="0064539C" w:rsidP="0064539C">
            <w:pPr>
              <w:pStyle w:val="ListParagraph"/>
              <w:spacing w:after="0" w:line="240" w:lineRule="auto"/>
              <w:ind w:left="0"/>
              <w:rPr>
                <w:rFonts w:ascii="Book Antiqua" w:hAnsi="Book Antiqua"/>
                <w:sz w:val="20"/>
                <w:szCs w:val="20"/>
                <w:lang w:val="en-GB"/>
              </w:rPr>
            </w:pPr>
            <w:r w:rsidRPr="00674465">
              <w:rPr>
                <w:rFonts w:ascii="Book Antiqua" w:hAnsi="Book Antiqua"/>
                <w:sz w:val="20"/>
                <w:szCs w:val="20"/>
                <w:lang w:val="en-GB"/>
              </w:rPr>
              <w:t>____Bag(s) of Cement</w:t>
            </w:r>
          </w:p>
        </w:tc>
      </w:tr>
      <w:tr w:rsidR="0064539C" w:rsidRPr="00674465" w:rsidTr="0064539C">
        <w:trPr>
          <w:trHeight w:val="343"/>
        </w:trPr>
        <w:tc>
          <w:tcPr>
            <w:tcW w:w="564" w:type="dxa"/>
          </w:tcPr>
          <w:p w:rsidR="0064539C" w:rsidRPr="00674465" w:rsidRDefault="0064539C" w:rsidP="0064539C">
            <w:pPr>
              <w:ind w:left="61"/>
              <w:rPr>
                <w:rFonts w:ascii="Book Antiqua" w:hAnsi="Book Antiqua"/>
                <w:sz w:val="20"/>
                <w:szCs w:val="20"/>
                <w:lang w:val="en-GB"/>
              </w:rPr>
            </w:pPr>
          </w:p>
        </w:tc>
        <w:tc>
          <w:tcPr>
            <w:tcW w:w="2064" w:type="dxa"/>
          </w:tcPr>
          <w:p w:rsidR="0064539C" w:rsidRPr="00674465" w:rsidRDefault="0064539C" w:rsidP="0064539C">
            <w:pPr>
              <w:pStyle w:val="ListParagraph"/>
              <w:numPr>
                <w:ilvl w:val="0"/>
                <w:numId w:val="2"/>
              </w:numPr>
              <w:spacing w:after="0" w:line="240" w:lineRule="auto"/>
              <w:ind w:left="421"/>
              <w:rPr>
                <w:rFonts w:ascii="Book Antiqua" w:hAnsi="Book Antiqua"/>
                <w:sz w:val="20"/>
                <w:szCs w:val="20"/>
                <w:lang w:val="en-GB"/>
              </w:rPr>
            </w:pPr>
            <w:r w:rsidRPr="00674465">
              <w:rPr>
                <w:rFonts w:ascii="Book Antiqua" w:hAnsi="Book Antiqua"/>
                <w:sz w:val="20"/>
                <w:szCs w:val="20"/>
                <w:lang w:val="en-GB"/>
              </w:rPr>
              <w:t xml:space="preserve">A 5-Seater Bench = </w:t>
            </w:r>
            <w:r w:rsidRPr="00674465">
              <w:rPr>
                <w:rFonts w:ascii="Book Antiqua" w:hAnsi="Book Antiqua"/>
                <w:b/>
                <w:sz w:val="20"/>
                <w:szCs w:val="20"/>
                <w:lang w:val="en-GB"/>
              </w:rPr>
              <w:t>N2,500</w:t>
            </w:r>
          </w:p>
        </w:tc>
        <w:tc>
          <w:tcPr>
            <w:tcW w:w="1962" w:type="dxa"/>
          </w:tcPr>
          <w:p w:rsidR="0064539C" w:rsidRPr="00674465" w:rsidRDefault="0064539C" w:rsidP="0064539C">
            <w:pPr>
              <w:pStyle w:val="ListParagraph"/>
              <w:spacing w:after="0" w:line="240" w:lineRule="auto"/>
              <w:ind w:left="0"/>
              <w:rPr>
                <w:rFonts w:ascii="Book Antiqua" w:hAnsi="Book Antiqua"/>
                <w:sz w:val="20"/>
                <w:szCs w:val="20"/>
                <w:lang w:val="en-GB"/>
              </w:rPr>
            </w:pPr>
            <w:r w:rsidRPr="00674465">
              <w:rPr>
                <w:rFonts w:ascii="Book Antiqua" w:hAnsi="Book Antiqua"/>
                <w:sz w:val="20"/>
                <w:szCs w:val="20"/>
                <w:lang w:val="en-GB"/>
              </w:rPr>
              <w:t>____Bench(es)</w:t>
            </w:r>
          </w:p>
        </w:tc>
      </w:tr>
      <w:tr w:rsidR="0064539C" w:rsidRPr="00674465" w:rsidTr="0064539C">
        <w:trPr>
          <w:trHeight w:val="602"/>
        </w:trPr>
        <w:tc>
          <w:tcPr>
            <w:tcW w:w="564" w:type="dxa"/>
          </w:tcPr>
          <w:p w:rsidR="0064539C" w:rsidRPr="00674465" w:rsidRDefault="0064539C" w:rsidP="0064539C">
            <w:pPr>
              <w:ind w:left="61"/>
              <w:rPr>
                <w:rFonts w:ascii="Book Antiqua" w:hAnsi="Book Antiqua"/>
                <w:sz w:val="20"/>
                <w:szCs w:val="20"/>
                <w:lang w:val="en-GB"/>
              </w:rPr>
            </w:pPr>
          </w:p>
        </w:tc>
        <w:tc>
          <w:tcPr>
            <w:tcW w:w="2064" w:type="dxa"/>
          </w:tcPr>
          <w:p w:rsidR="0064539C" w:rsidRPr="00674465" w:rsidRDefault="0064539C" w:rsidP="0064539C">
            <w:pPr>
              <w:pStyle w:val="ListParagraph"/>
              <w:numPr>
                <w:ilvl w:val="0"/>
                <w:numId w:val="2"/>
              </w:numPr>
              <w:spacing w:after="0" w:line="240" w:lineRule="auto"/>
              <w:ind w:left="421"/>
              <w:rPr>
                <w:rFonts w:ascii="Book Antiqua" w:hAnsi="Book Antiqua"/>
                <w:sz w:val="20"/>
                <w:szCs w:val="20"/>
                <w:lang w:val="en-GB"/>
              </w:rPr>
            </w:pPr>
            <w:r w:rsidRPr="00674465">
              <w:rPr>
                <w:rFonts w:ascii="Book Antiqua" w:hAnsi="Book Antiqua"/>
                <w:sz w:val="20"/>
                <w:szCs w:val="20"/>
                <w:lang w:val="en-GB"/>
              </w:rPr>
              <w:t xml:space="preserve">Blocks </w:t>
            </w:r>
            <w:r w:rsidRPr="00674465">
              <w:rPr>
                <w:rFonts w:ascii="Book Antiqua" w:hAnsi="Book Antiqua"/>
                <w:b/>
                <w:sz w:val="20"/>
                <w:szCs w:val="20"/>
                <w:lang w:val="en-GB"/>
              </w:rPr>
              <w:t>(N140 per 1</w:t>
            </w:r>
            <w:r w:rsidRPr="00674465">
              <w:rPr>
                <w:rFonts w:ascii="Book Antiqua" w:hAnsi="Book Antiqua"/>
                <w:sz w:val="20"/>
                <w:szCs w:val="20"/>
                <w:lang w:val="en-GB"/>
              </w:rPr>
              <w:t>)</w:t>
            </w:r>
          </w:p>
        </w:tc>
        <w:tc>
          <w:tcPr>
            <w:tcW w:w="1962" w:type="dxa"/>
          </w:tcPr>
          <w:p w:rsidR="0064539C" w:rsidRPr="00674465" w:rsidRDefault="0064539C" w:rsidP="0064539C">
            <w:pPr>
              <w:pStyle w:val="ListParagraph"/>
              <w:spacing w:after="0" w:line="240" w:lineRule="auto"/>
              <w:ind w:left="0"/>
              <w:rPr>
                <w:rFonts w:ascii="Book Antiqua" w:hAnsi="Book Antiqua"/>
                <w:sz w:val="20"/>
                <w:szCs w:val="20"/>
                <w:lang w:val="en-GB"/>
              </w:rPr>
            </w:pPr>
            <w:r w:rsidRPr="00674465">
              <w:rPr>
                <w:rFonts w:ascii="Book Antiqua" w:hAnsi="Book Antiqua"/>
                <w:sz w:val="20"/>
                <w:szCs w:val="20"/>
                <w:lang w:val="en-GB"/>
              </w:rPr>
              <w:t>____Blocks</w:t>
            </w:r>
          </w:p>
        </w:tc>
      </w:tr>
    </w:tbl>
    <w:p w:rsidR="0067243B" w:rsidRDefault="0067243B" w:rsidP="00ED64AC">
      <w:pPr>
        <w:rPr>
          <w:rFonts w:ascii="Agency FB" w:hAnsi="Agency FB" w:cs="Arial"/>
          <w:b/>
          <w:color w:val="000000"/>
          <w:sz w:val="24"/>
          <w:szCs w:val="24"/>
          <w:lang w:val="en-GB" w:eastAsia="en-GB"/>
        </w:rPr>
      </w:pPr>
    </w:p>
    <w:p w:rsidR="00ED64AC" w:rsidRPr="00674465" w:rsidRDefault="00ED64AC" w:rsidP="00ED64AC">
      <w:pPr>
        <w:rPr>
          <w:rFonts w:ascii="Agency FB" w:hAnsi="Agency FB" w:cs="Arial"/>
          <w:b/>
          <w:color w:val="000000"/>
          <w:sz w:val="24"/>
          <w:szCs w:val="24"/>
          <w:lang w:val="en-GB" w:eastAsia="en-GB"/>
        </w:rPr>
      </w:pPr>
      <w:r w:rsidRPr="00674465">
        <w:rPr>
          <w:rFonts w:ascii="Agency FB" w:hAnsi="Agency FB" w:cs="Arial"/>
          <w:b/>
          <w:color w:val="000000"/>
          <w:sz w:val="24"/>
          <w:szCs w:val="24"/>
          <w:lang w:val="en-GB" w:eastAsia="en-GB"/>
        </w:rPr>
        <w:t>Cheerfully GIVE to the CCBC CAMP GROUND Development today</w:t>
      </w:r>
    </w:p>
    <w:p w:rsidR="00ED64AC" w:rsidRPr="00674465" w:rsidRDefault="00ED64AC" w:rsidP="00ED64AC">
      <w:pPr>
        <w:pStyle w:val="ListParagraph"/>
        <w:jc w:val="center"/>
        <w:rPr>
          <w:rFonts w:ascii="Brush Script MT" w:hAnsi="Brush Script MT"/>
          <w:b/>
          <w:sz w:val="24"/>
          <w:szCs w:val="24"/>
          <w:lang w:val="en-GB"/>
        </w:rPr>
      </w:pPr>
      <w:r w:rsidRPr="00674465">
        <w:rPr>
          <w:rFonts w:ascii="Brush Script MT" w:hAnsi="Brush Script MT"/>
          <w:b/>
          <w:sz w:val="24"/>
          <w:szCs w:val="24"/>
          <w:lang w:val="en-GB"/>
        </w:rPr>
        <w:t xml:space="preserve">Pay to </w:t>
      </w:r>
    </w:p>
    <w:p w:rsidR="00ED64AC" w:rsidRPr="00674465" w:rsidRDefault="00ED64AC" w:rsidP="00ED64AC">
      <w:pPr>
        <w:pStyle w:val="ListParagraph"/>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Or</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 </w:t>
      </w:r>
    </w:p>
    <w:p w:rsidR="00ED64AC" w:rsidRPr="00674465" w:rsidRDefault="00ED64AC" w:rsidP="00ED64AC">
      <w:pPr>
        <w:pStyle w:val="ListParagraph"/>
        <w:jc w:val="center"/>
        <w:rPr>
          <w:rFonts w:ascii="Book Antiqua" w:hAnsi="Book Antiqua"/>
          <w:b/>
          <w:sz w:val="24"/>
          <w:szCs w:val="24"/>
          <w:lang w:val="en-GB"/>
        </w:rPr>
      </w:pPr>
      <w:r w:rsidRPr="00674465">
        <w:rPr>
          <w:rFonts w:ascii="Book Antiqua" w:hAnsi="Book Antiqua"/>
          <w:b/>
          <w:sz w:val="24"/>
          <w:szCs w:val="24"/>
          <w:lang w:val="en-GB"/>
        </w:rPr>
        <w:t>******************************************</w:t>
      </w:r>
    </w:p>
    <w:p w:rsidR="00ED64AC" w:rsidRPr="00674465" w:rsidRDefault="00ED64AC" w:rsidP="00ED64AC">
      <w:pPr>
        <w:pStyle w:val="ListParagraph"/>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ED64AC" w:rsidRPr="00674465" w:rsidRDefault="00ED64AC" w:rsidP="00ED64AC">
      <w:pPr>
        <w:pStyle w:val="ListParagraph"/>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ED64AC" w:rsidRPr="00674465" w:rsidRDefault="00ED64AC" w:rsidP="00ED64AC">
      <w:pPr>
        <w:pStyle w:val="ListParagraph"/>
        <w:jc w:val="center"/>
        <w:rPr>
          <w:rFonts w:ascii="Bookman Old Style" w:hAnsi="Bookman Old Style"/>
          <w:b/>
          <w:lang w:val="en-GB"/>
        </w:rPr>
      </w:pPr>
    </w:p>
    <w:p w:rsidR="00ED64AC" w:rsidRPr="00674465" w:rsidRDefault="00342AEF" w:rsidP="00ED64AC">
      <w:pPr>
        <w:pStyle w:val="ListParagraph"/>
        <w:jc w:val="center"/>
        <w:rPr>
          <w:rFonts w:ascii="Bookman Old Style" w:hAnsi="Bookman Old Style"/>
          <w:b/>
          <w:lang w:val="en-GB"/>
        </w:rPr>
      </w:pPr>
      <w:r w:rsidRPr="00342AEF">
        <w:rPr>
          <w:rFonts w:ascii="Cooper Black" w:hAnsi="Cooper Black"/>
          <w:b/>
          <w:noProof/>
          <w:sz w:val="32"/>
          <w:szCs w:val="32"/>
          <w:lang w:val="en-GB"/>
        </w:rPr>
        <w:pict>
          <v:oval id="_x0000_s1026" style="position:absolute;left:0;text-align:left;margin-left:149.25pt;margin-top:10.25pt;width:262.5pt;height:88.15pt;z-index:-251657728" fillcolor="white [3201]" strokecolor="black [3200]" strokeweight="5pt">
            <v:stroke linestyle="thickThin"/>
            <v:shadow color="#868686"/>
          </v:oval>
        </w:pict>
      </w:r>
    </w:p>
    <w:p w:rsidR="00ED64AC" w:rsidRPr="00674465" w:rsidRDefault="00ED64AC" w:rsidP="00ED64AC">
      <w:pPr>
        <w:pStyle w:val="ListParagraph"/>
        <w:jc w:val="center"/>
        <w:rPr>
          <w:rFonts w:ascii="Bookman Old Style" w:hAnsi="Bookman Old Style"/>
          <w:b/>
          <w:lang w:val="en-GB"/>
        </w:rPr>
      </w:pPr>
      <w:r w:rsidRPr="00674465">
        <w:rPr>
          <w:rFonts w:ascii="Bookman Old Style" w:hAnsi="Bookman Old Style"/>
          <w:b/>
          <w:lang w:val="en-GB"/>
        </w:rPr>
        <w:t xml:space="preserve">For Your </w:t>
      </w:r>
    </w:p>
    <w:p w:rsidR="00ED64AC" w:rsidRPr="00674465" w:rsidRDefault="00ED64AC" w:rsidP="00ED64AC">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ED64AC" w:rsidRPr="00674465" w:rsidRDefault="00ED64AC" w:rsidP="00ED64AC">
      <w:pPr>
        <w:pStyle w:val="ListParagraph"/>
        <w:spacing w:after="0" w:line="240" w:lineRule="auto"/>
        <w:jc w:val="center"/>
        <w:rPr>
          <w:rFonts w:ascii="Book Antiqua" w:hAnsi="Book Antiqua"/>
          <w:sz w:val="2"/>
          <w:lang w:val="en-GB"/>
        </w:rPr>
      </w:pPr>
    </w:p>
    <w:p w:rsidR="00ED64AC" w:rsidRPr="00674465" w:rsidRDefault="00ED64AC" w:rsidP="00ED64AC">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ED64AC" w:rsidRPr="00674465" w:rsidRDefault="00ED64AC" w:rsidP="00ED64AC">
      <w:pPr>
        <w:pStyle w:val="ListParagraph"/>
        <w:spacing w:after="0" w:line="240" w:lineRule="auto"/>
        <w:jc w:val="center"/>
        <w:rPr>
          <w:rFonts w:ascii="Times New Roman" w:hAnsi="Times New Roman"/>
          <w:lang w:val="en-GB"/>
        </w:rPr>
      </w:pPr>
      <w:r w:rsidRPr="00674465">
        <w:rPr>
          <w:rFonts w:ascii="Times New Roman" w:hAnsi="Times New Roman"/>
          <w:lang w:val="en-GB"/>
        </w:rPr>
        <w:t xml:space="preserve">Or Visit </w:t>
      </w:r>
    </w:p>
    <w:p w:rsidR="003C1C0C" w:rsidRPr="00674465" w:rsidRDefault="00ED64AC" w:rsidP="00786DE2">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sectPr w:rsidR="003C1C0C" w:rsidRPr="00674465" w:rsidSect="00096D32">
      <w:headerReference w:type="default" r:id="rId10"/>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BD" w:rsidRDefault="00903DBD" w:rsidP="004C4993">
      <w:pPr>
        <w:spacing w:line="240" w:lineRule="auto"/>
      </w:pPr>
      <w:r>
        <w:separator/>
      </w:r>
    </w:p>
  </w:endnote>
  <w:endnote w:type="continuationSeparator" w:id="1">
    <w:p w:rsidR="00903DBD" w:rsidRDefault="00903DBD" w:rsidP="004C49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BD" w:rsidRDefault="00903DBD" w:rsidP="004C4993">
      <w:pPr>
        <w:spacing w:line="240" w:lineRule="auto"/>
      </w:pPr>
      <w:r>
        <w:separator/>
      </w:r>
    </w:p>
  </w:footnote>
  <w:footnote w:type="continuationSeparator" w:id="1">
    <w:p w:rsidR="00903DBD" w:rsidRDefault="00903DBD" w:rsidP="004C49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973261" w:rsidRDefault="00806FFF" w:rsidP="00E53362">
    <w:pPr>
      <w:tabs>
        <w:tab w:val="left" w:pos="765"/>
        <w:tab w:val="center" w:pos="5625"/>
      </w:tabs>
      <w:spacing w:line="240" w:lineRule="auto"/>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943" cy="422031"/>
                  </a:xfrm>
                  <a:prstGeom prst="rect">
                    <a:avLst/>
                  </a:prstGeom>
                  <a:noFill/>
                  <a:ln>
                    <a:noFill/>
                  </a:ln>
                </pic:spPr>
              </pic:pic>
            </a:graphicData>
          </a:graphic>
        </wp:anchor>
      </w:drawing>
    </w:r>
    <w:r w:rsidR="00342AEF" w:rsidRPr="00342AEF">
      <w:rPr>
        <w:noProof/>
      </w:rPr>
      <w:pict>
        <v:shapetype id="_x0000_t202" coordsize="21600,21600" o:spt="202" path="m,l,21600r21600,l21600,xe">
          <v:stroke joinstyle="miter"/>
          <v:path gradientshapeok="t" o:connecttype="rect"/>
        </v:shapetype>
        <v:shape id="_x0000_s3073" type="#_x0000_t202" style="position:absolute;left:0;text-align:left;margin-left:11pt;margin-top:-5pt;width:51.95pt;height:41.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3073">
            <w:txbxContent>
              <w:p w:rsidR="00806FFF" w:rsidRDefault="00806FFF" w:rsidP="00E53362"/>
            </w:txbxContent>
          </v:textbox>
        </v:shape>
      </w:pict>
    </w:r>
    <w:r w:rsidRPr="00973261">
      <w:rPr>
        <w:rFonts w:ascii="Eras Bold ITC" w:hAnsi="Eras Bold ITC" w:cs="Cambria"/>
        <w:b/>
        <w:sz w:val="36"/>
        <w:szCs w:val="52"/>
      </w:rPr>
      <w:t>Christ Companion Bible Church</w:t>
    </w:r>
  </w:p>
  <w:p w:rsidR="00806FFF" w:rsidRPr="004E33F5" w:rsidRDefault="00806FFF" w:rsidP="00E53362">
    <w:pPr>
      <w:spacing w:line="240" w:lineRule="auto"/>
      <w:ind w:left="360"/>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11" w:rsidRPr="005F6074" w:rsidRDefault="00A24C11" w:rsidP="00A24C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1EB"/>
    <w:multiLevelType w:val="hybridMultilevel"/>
    <w:tmpl w:val="7EF057C0"/>
    <w:lvl w:ilvl="0" w:tplc="0DE08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15368A"/>
    <w:multiLevelType w:val="hybridMultilevel"/>
    <w:tmpl w:val="F582457A"/>
    <w:lvl w:ilvl="0" w:tplc="54327D9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6706F"/>
    <w:multiLevelType w:val="hybridMultilevel"/>
    <w:tmpl w:val="C1C8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C51E9"/>
    <w:multiLevelType w:val="hybridMultilevel"/>
    <w:tmpl w:val="6988EDE6"/>
    <w:lvl w:ilvl="0" w:tplc="D3A881C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71EDD"/>
    <w:multiLevelType w:val="hybridMultilevel"/>
    <w:tmpl w:val="1D907E42"/>
    <w:lvl w:ilvl="0" w:tplc="8E90A7F6">
      <w:start w:val="1"/>
      <w:numFmt w:val="decimal"/>
      <w:lvlText w:val="%1."/>
      <w:lvlJc w:val="left"/>
      <w:pPr>
        <w:ind w:left="1080" w:hanging="360"/>
      </w:pPr>
      <w:rPr>
        <w:rFonts w:ascii="Georgia" w:hAnsi="Georgia"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50199"/>
    <w:multiLevelType w:val="hybridMultilevel"/>
    <w:tmpl w:val="0BE8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52AF5"/>
    <w:multiLevelType w:val="hybridMultilevel"/>
    <w:tmpl w:val="D0000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16EE3"/>
    <w:multiLevelType w:val="hybridMultilevel"/>
    <w:tmpl w:val="6ADE3322"/>
    <w:lvl w:ilvl="0" w:tplc="1848E2E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23F3D"/>
    <w:multiLevelType w:val="hybridMultilevel"/>
    <w:tmpl w:val="89C60B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7BC3B3B"/>
    <w:multiLevelType w:val="hybridMultilevel"/>
    <w:tmpl w:val="FCDC36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7D5C12BB"/>
    <w:multiLevelType w:val="multilevel"/>
    <w:tmpl w:val="61E62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10"/>
  </w:num>
  <w:num w:numId="9">
    <w:abstractNumId w:val="8"/>
  </w:num>
  <w:num w:numId="10">
    <w:abstractNumId w:val="9"/>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o:colormenu v:ext="edit" strokecolor="none"/>
    </o:shapedefaults>
    <o:shapelayout v:ext="edit">
      <o:idmap v:ext="edit" data="3"/>
    </o:shapelayout>
  </w:hdrShapeDefaults>
  <w:footnotePr>
    <w:footnote w:id="0"/>
    <w:footnote w:id="1"/>
  </w:footnotePr>
  <w:endnotePr>
    <w:endnote w:id="0"/>
    <w:endnote w:id="1"/>
  </w:endnotePr>
  <w:compat/>
  <w:rsids>
    <w:rsidRoot w:val="00096D32"/>
    <w:rsid w:val="00011236"/>
    <w:rsid w:val="00046D3B"/>
    <w:rsid w:val="00096D32"/>
    <w:rsid w:val="000A2703"/>
    <w:rsid w:val="000B6DF6"/>
    <w:rsid w:val="001037A5"/>
    <w:rsid w:val="00107A08"/>
    <w:rsid w:val="00155546"/>
    <w:rsid w:val="001D0B08"/>
    <w:rsid w:val="002035EB"/>
    <w:rsid w:val="0020506E"/>
    <w:rsid w:val="002808F1"/>
    <w:rsid w:val="002C7B15"/>
    <w:rsid w:val="00342AEF"/>
    <w:rsid w:val="00384EB3"/>
    <w:rsid w:val="003C1C0C"/>
    <w:rsid w:val="003E15BD"/>
    <w:rsid w:val="003E42D4"/>
    <w:rsid w:val="003F77BD"/>
    <w:rsid w:val="00406BCD"/>
    <w:rsid w:val="00407830"/>
    <w:rsid w:val="00420848"/>
    <w:rsid w:val="00432308"/>
    <w:rsid w:val="00432C39"/>
    <w:rsid w:val="00486C76"/>
    <w:rsid w:val="00487191"/>
    <w:rsid w:val="004B3111"/>
    <w:rsid w:val="004C4993"/>
    <w:rsid w:val="0052554F"/>
    <w:rsid w:val="005408D2"/>
    <w:rsid w:val="005D0742"/>
    <w:rsid w:val="0060115B"/>
    <w:rsid w:val="00636E0F"/>
    <w:rsid w:val="0064539C"/>
    <w:rsid w:val="00661857"/>
    <w:rsid w:val="00665F85"/>
    <w:rsid w:val="0067243B"/>
    <w:rsid w:val="00674465"/>
    <w:rsid w:val="006C3E7F"/>
    <w:rsid w:val="007401D5"/>
    <w:rsid w:val="007645FF"/>
    <w:rsid w:val="00786DE2"/>
    <w:rsid w:val="007E4D21"/>
    <w:rsid w:val="00804A99"/>
    <w:rsid w:val="00806FFF"/>
    <w:rsid w:val="00830CC1"/>
    <w:rsid w:val="00860EBD"/>
    <w:rsid w:val="008A49A4"/>
    <w:rsid w:val="008B00C0"/>
    <w:rsid w:val="008B7995"/>
    <w:rsid w:val="008C586C"/>
    <w:rsid w:val="008F0B0F"/>
    <w:rsid w:val="00900494"/>
    <w:rsid w:val="00903DBD"/>
    <w:rsid w:val="0095670E"/>
    <w:rsid w:val="00957336"/>
    <w:rsid w:val="00971C5D"/>
    <w:rsid w:val="009913C1"/>
    <w:rsid w:val="00993635"/>
    <w:rsid w:val="00995122"/>
    <w:rsid w:val="00A16D85"/>
    <w:rsid w:val="00A24C11"/>
    <w:rsid w:val="00A320CC"/>
    <w:rsid w:val="00A96048"/>
    <w:rsid w:val="00B72A65"/>
    <w:rsid w:val="00B73A24"/>
    <w:rsid w:val="00B847E8"/>
    <w:rsid w:val="00BD4BE4"/>
    <w:rsid w:val="00C01AFA"/>
    <w:rsid w:val="00DD3925"/>
    <w:rsid w:val="00DF0763"/>
    <w:rsid w:val="00E56ADA"/>
    <w:rsid w:val="00E93FBD"/>
    <w:rsid w:val="00ED64AC"/>
    <w:rsid w:val="00F31EA9"/>
    <w:rsid w:val="00F73D09"/>
    <w:rsid w:val="00FA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32"/>
    <w:pPr>
      <w:spacing w:after="0" w:line="360" w:lineRule="auto"/>
      <w:ind w:left="0"/>
      <w:jc w:val="center"/>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D32"/>
    <w:pPr>
      <w:spacing w:after="0" w:line="240" w:lineRule="auto"/>
      <w:ind w:left="0"/>
      <w:jc w:val="center"/>
    </w:pPr>
    <w:rPr>
      <w:rFonts w:asciiTheme="minorHAnsi" w:hAnsiTheme="minorHAnsi" w:cstheme="minorBidi"/>
      <w:color w:val="auto"/>
    </w:rPr>
  </w:style>
  <w:style w:type="paragraph" w:styleId="ListParagraph">
    <w:name w:val="List Paragraph"/>
    <w:basedOn w:val="Normal"/>
    <w:uiPriority w:val="34"/>
    <w:qFormat/>
    <w:rsid w:val="00ED64AC"/>
    <w:pPr>
      <w:spacing w:after="200" w:line="276" w:lineRule="auto"/>
      <w:ind w:left="720"/>
      <w:contextualSpacing/>
      <w:jc w:val="left"/>
    </w:pPr>
    <w:rPr>
      <w:rFonts w:ascii="Calibri" w:eastAsia="Times New Roman" w:hAnsi="Calibri" w:cs="Times New Roman"/>
    </w:rPr>
  </w:style>
  <w:style w:type="table" w:styleId="TableGrid">
    <w:name w:val="Table Grid"/>
    <w:basedOn w:val="TableNormal"/>
    <w:uiPriority w:val="59"/>
    <w:rsid w:val="00ED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ED64AC"/>
    <w:rPr>
      <w:b/>
      <w:bCs/>
    </w:rPr>
  </w:style>
  <w:style w:type="paragraph" w:styleId="Header">
    <w:name w:val="header"/>
    <w:basedOn w:val="Normal"/>
    <w:link w:val="HeaderChar"/>
    <w:uiPriority w:val="99"/>
    <w:semiHidden/>
    <w:unhideWhenUsed/>
    <w:rsid w:val="00ED64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D64AC"/>
    <w:rPr>
      <w:rFonts w:asciiTheme="minorHAnsi" w:hAnsiTheme="minorHAnsi" w:cstheme="minorBidi"/>
      <w:color w:val="auto"/>
    </w:rPr>
  </w:style>
  <w:style w:type="paragraph" w:styleId="NormalWeb">
    <w:name w:val="Normal (Web)"/>
    <w:basedOn w:val="Normal"/>
    <w:uiPriority w:val="99"/>
    <w:semiHidden/>
    <w:unhideWhenUsed/>
    <w:rsid w:val="00384EB3"/>
    <w:pPr>
      <w:spacing w:after="300"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7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42"/>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633800570">
      <w:bodyDiv w:val="1"/>
      <w:marLeft w:val="0"/>
      <w:marRight w:val="0"/>
      <w:marTop w:val="0"/>
      <w:marBottom w:val="0"/>
      <w:divBdr>
        <w:top w:val="none" w:sz="0" w:space="0" w:color="auto"/>
        <w:left w:val="none" w:sz="0" w:space="0" w:color="auto"/>
        <w:bottom w:val="none" w:sz="0" w:space="0" w:color="auto"/>
        <w:right w:val="none" w:sz="0" w:space="0" w:color="auto"/>
      </w:divBdr>
      <w:divsChild>
        <w:div w:id="869730569">
          <w:marLeft w:val="0"/>
          <w:marRight w:val="0"/>
          <w:marTop w:val="0"/>
          <w:marBottom w:val="0"/>
          <w:divBdr>
            <w:top w:val="none" w:sz="0" w:space="0" w:color="auto"/>
            <w:left w:val="none" w:sz="0" w:space="0" w:color="auto"/>
            <w:bottom w:val="none" w:sz="0" w:space="0" w:color="auto"/>
            <w:right w:val="none" w:sz="0" w:space="0" w:color="auto"/>
          </w:divBdr>
          <w:divsChild>
            <w:div w:id="337316039">
              <w:marLeft w:val="-225"/>
              <w:marRight w:val="-225"/>
              <w:marTop w:val="0"/>
              <w:marBottom w:val="0"/>
              <w:divBdr>
                <w:top w:val="none" w:sz="0" w:space="0" w:color="auto"/>
                <w:left w:val="none" w:sz="0" w:space="0" w:color="auto"/>
                <w:bottom w:val="none" w:sz="0" w:space="0" w:color="auto"/>
                <w:right w:val="none" w:sz="0" w:space="0" w:color="auto"/>
              </w:divBdr>
              <w:divsChild>
                <w:div w:id="1694334001">
                  <w:marLeft w:val="0"/>
                  <w:marRight w:val="0"/>
                  <w:marTop w:val="0"/>
                  <w:marBottom w:val="0"/>
                  <w:divBdr>
                    <w:top w:val="none" w:sz="0" w:space="0" w:color="auto"/>
                    <w:left w:val="none" w:sz="0" w:space="0" w:color="auto"/>
                    <w:bottom w:val="none" w:sz="0" w:space="0" w:color="auto"/>
                    <w:right w:val="none" w:sz="0" w:space="0" w:color="auto"/>
                  </w:divBdr>
                  <w:divsChild>
                    <w:div w:id="345982029">
                      <w:marLeft w:val="-225"/>
                      <w:marRight w:val="-225"/>
                      <w:marTop w:val="0"/>
                      <w:marBottom w:val="0"/>
                      <w:divBdr>
                        <w:top w:val="none" w:sz="0" w:space="0" w:color="auto"/>
                        <w:left w:val="none" w:sz="0" w:space="0" w:color="auto"/>
                        <w:bottom w:val="none" w:sz="0" w:space="0" w:color="auto"/>
                        <w:right w:val="none" w:sz="0" w:space="0" w:color="auto"/>
                      </w:divBdr>
                      <w:divsChild>
                        <w:div w:id="192422888">
                          <w:marLeft w:val="0"/>
                          <w:marRight w:val="0"/>
                          <w:marTop w:val="0"/>
                          <w:marBottom w:val="0"/>
                          <w:divBdr>
                            <w:top w:val="none" w:sz="0" w:space="0" w:color="auto"/>
                            <w:left w:val="none" w:sz="0" w:space="0" w:color="auto"/>
                            <w:bottom w:val="none" w:sz="0" w:space="0" w:color="auto"/>
                            <w:right w:val="none" w:sz="0" w:space="0" w:color="auto"/>
                          </w:divBdr>
                          <w:divsChild>
                            <w:div w:id="1921987983">
                              <w:marLeft w:val="0"/>
                              <w:marRight w:val="0"/>
                              <w:marTop w:val="0"/>
                              <w:marBottom w:val="0"/>
                              <w:divBdr>
                                <w:top w:val="none" w:sz="0" w:space="0" w:color="auto"/>
                                <w:left w:val="none" w:sz="0" w:space="0" w:color="auto"/>
                                <w:bottom w:val="none" w:sz="0" w:space="0" w:color="auto"/>
                                <w:right w:val="none" w:sz="0" w:space="0" w:color="auto"/>
                              </w:divBdr>
                            </w:div>
                            <w:div w:id="12603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1283">
      <w:bodyDiv w:val="1"/>
      <w:marLeft w:val="0"/>
      <w:marRight w:val="0"/>
      <w:marTop w:val="0"/>
      <w:marBottom w:val="0"/>
      <w:divBdr>
        <w:top w:val="none" w:sz="0" w:space="0" w:color="auto"/>
        <w:left w:val="none" w:sz="0" w:space="0" w:color="auto"/>
        <w:bottom w:val="none" w:sz="0" w:space="0" w:color="auto"/>
        <w:right w:val="none" w:sz="0" w:space="0" w:color="auto"/>
      </w:divBdr>
      <w:divsChild>
        <w:div w:id="142429624">
          <w:marLeft w:val="0"/>
          <w:marRight w:val="0"/>
          <w:marTop w:val="0"/>
          <w:marBottom w:val="0"/>
          <w:divBdr>
            <w:top w:val="none" w:sz="0" w:space="0" w:color="auto"/>
            <w:left w:val="none" w:sz="0" w:space="0" w:color="auto"/>
            <w:bottom w:val="none" w:sz="0" w:space="0" w:color="auto"/>
            <w:right w:val="none" w:sz="0" w:space="0" w:color="auto"/>
          </w:divBdr>
          <w:divsChild>
            <w:div w:id="2029716904">
              <w:marLeft w:val="0"/>
              <w:marRight w:val="0"/>
              <w:marTop w:val="0"/>
              <w:marBottom w:val="0"/>
              <w:divBdr>
                <w:top w:val="none" w:sz="0" w:space="0" w:color="auto"/>
                <w:left w:val="none" w:sz="0" w:space="0" w:color="auto"/>
                <w:bottom w:val="none" w:sz="0" w:space="0" w:color="auto"/>
                <w:right w:val="none" w:sz="0" w:space="0" w:color="auto"/>
              </w:divBdr>
              <w:divsChild>
                <w:div w:id="893850972">
                  <w:marLeft w:val="0"/>
                  <w:marRight w:val="0"/>
                  <w:marTop w:val="0"/>
                  <w:marBottom w:val="0"/>
                  <w:divBdr>
                    <w:top w:val="none" w:sz="0" w:space="0" w:color="auto"/>
                    <w:left w:val="none" w:sz="0" w:space="0" w:color="auto"/>
                    <w:bottom w:val="none" w:sz="0" w:space="0" w:color="auto"/>
                    <w:right w:val="none" w:sz="0" w:space="0" w:color="auto"/>
                  </w:divBdr>
                  <w:divsChild>
                    <w:div w:id="100297130">
                      <w:marLeft w:val="0"/>
                      <w:marRight w:val="0"/>
                      <w:marTop w:val="0"/>
                      <w:marBottom w:val="0"/>
                      <w:divBdr>
                        <w:top w:val="none" w:sz="0" w:space="0" w:color="auto"/>
                        <w:left w:val="none" w:sz="0" w:space="0" w:color="auto"/>
                        <w:bottom w:val="none" w:sz="0" w:space="0" w:color="auto"/>
                        <w:right w:val="none" w:sz="0" w:space="0" w:color="auto"/>
                      </w:divBdr>
                      <w:divsChild>
                        <w:div w:id="1015570005">
                          <w:marLeft w:val="-225"/>
                          <w:marRight w:val="-225"/>
                          <w:marTop w:val="0"/>
                          <w:marBottom w:val="0"/>
                          <w:divBdr>
                            <w:top w:val="none" w:sz="0" w:space="0" w:color="auto"/>
                            <w:left w:val="none" w:sz="0" w:space="0" w:color="auto"/>
                            <w:bottom w:val="none" w:sz="0" w:space="0" w:color="auto"/>
                            <w:right w:val="none" w:sz="0" w:space="0" w:color="auto"/>
                          </w:divBdr>
                          <w:divsChild>
                            <w:div w:id="282032692">
                              <w:marLeft w:val="0"/>
                              <w:marRight w:val="0"/>
                              <w:marTop w:val="0"/>
                              <w:marBottom w:val="0"/>
                              <w:divBdr>
                                <w:top w:val="none" w:sz="0" w:space="0" w:color="auto"/>
                                <w:left w:val="none" w:sz="0" w:space="0" w:color="auto"/>
                                <w:bottom w:val="none" w:sz="0" w:space="0" w:color="auto"/>
                                <w:right w:val="none" w:sz="0" w:space="0" w:color="auto"/>
                              </w:divBdr>
                              <w:divsChild>
                                <w:div w:id="393627250">
                                  <w:marLeft w:val="0"/>
                                  <w:marRight w:val="0"/>
                                  <w:marTop w:val="0"/>
                                  <w:marBottom w:val="0"/>
                                  <w:divBdr>
                                    <w:top w:val="none" w:sz="0" w:space="0" w:color="auto"/>
                                    <w:left w:val="none" w:sz="0" w:space="0" w:color="auto"/>
                                    <w:bottom w:val="none" w:sz="0" w:space="0" w:color="auto"/>
                                    <w:right w:val="none" w:sz="0" w:space="0" w:color="auto"/>
                                  </w:divBdr>
                                  <w:divsChild>
                                    <w:div w:id="1684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132719">
      <w:bodyDiv w:val="1"/>
      <w:marLeft w:val="0"/>
      <w:marRight w:val="0"/>
      <w:marTop w:val="0"/>
      <w:marBottom w:val="0"/>
      <w:divBdr>
        <w:top w:val="none" w:sz="0" w:space="0" w:color="auto"/>
        <w:left w:val="none" w:sz="0" w:space="0" w:color="auto"/>
        <w:bottom w:val="none" w:sz="0" w:space="0" w:color="auto"/>
        <w:right w:val="none" w:sz="0" w:space="0" w:color="auto"/>
      </w:divBdr>
      <w:divsChild>
        <w:div w:id="414207404">
          <w:marLeft w:val="0"/>
          <w:marRight w:val="0"/>
          <w:marTop w:val="0"/>
          <w:marBottom w:val="0"/>
          <w:divBdr>
            <w:top w:val="none" w:sz="0" w:space="0" w:color="auto"/>
            <w:left w:val="none" w:sz="0" w:space="0" w:color="auto"/>
            <w:bottom w:val="none" w:sz="0" w:space="0" w:color="auto"/>
            <w:right w:val="none" w:sz="0" w:space="0" w:color="auto"/>
          </w:divBdr>
          <w:divsChild>
            <w:div w:id="757597098">
              <w:marLeft w:val="-225"/>
              <w:marRight w:val="-225"/>
              <w:marTop w:val="0"/>
              <w:marBottom w:val="0"/>
              <w:divBdr>
                <w:top w:val="none" w:sz="0" w:space="0" w:color="auto"/>
                <w:left w:val="none" w:sz="0" w:space="0" w:color="auto"/>
                <w:bottom w:val="none" w:sz="0" w:space="0" w:color="auto"/>
                <w:right w:val="none" w:sz="0" w:space="0" w:color="auto"/>
              </w:divBdr>
              <w:divsChild>
                <w:div w:id="288779106">
                  <w:marLeft w:val="0"/>
                  <w:marRight w:val="0"/>
                  <w:marTop w:val="0"/>
                  <w:marBottom w:val="0"/>
                  <w:divBdr>
                    <w:top w:val="none" w:sz="0" w:space="0" w:color="auto"/>
                    <w:left w:val="none" w:sz="0" w:space="0" w:color="auto"/>
                    <w:bottom w:val="none" w:sz="0" w:space="0" w:color="auto"/>
                    <w:right w:val="none" w:sz="0" w:space="0" w:color="auto"/>
                  </w:divBdr>
                  <w:divsChild>
                    <w:div w:id="1449199016">
                      <w:marLeft w:val="-225"/>
                      <w:marRight w:val="-225"/>
                      <w:marTop w:val="0"/>
                      <w:marBottom w:val="0"/>
                      <w:divBdr>
                        <w:top w:val="none" w:sz="0" w:space="0" w:color="auto"/>
                        <w:left w:val="none" w:sz="0" w:space="0" w:color="auto"/>
                        <w:bottom w:val="none" w:sz="0" w:space="0" w:color="auto"/>
                        <w:right w:val="none" w:sz="0" w:space="0" w:color="auto"/>
                      </w:divBdr>
                      <w:divsChild>
                        <w:div w:id="444157002">
                          <w:marLeft w:val="0"/>
                          <w:marRight w:val="0"/>
                          <w:marTop w:val="0"/>
                          <w:marBottom w:val="0"/>
                          <w:divBdr>
                            <w:top w:val="none" w:sz="0" w:space="0" w:color="auto"/>
                            <w:left w:val="none" w:sz="0" w:space="0" w:color="auto"/>
                            <w:bottom w:val="none" w:sz="0" w:space="0" w:color="auto"/>
                            <w:right w:val="none" w:sz="0" w:space="0" w:color="auto"/>
                          </w:divBdr>
                          <w:divsChild>
                            <w:div w:id="800346292">
                              <w:marLeft w:val="0"/>
                              <w:marRight w:val="0"/>
                              <w:marTop w:val="0"/>
                              <w:marBottom w:val="0"/>
                              <w:divBdr>
                                <w:top w:val="none" w:sz="0" w:space="0" w:color="auto"/>
                                <w:left w:val="none" w:sz="0" w:space="0" w:color="auto"/>
                                <w:bottom w:val="none" w:sz="0" w:space="0" w:color="auto"/>
                                <w:right w:val="none" w:sz="0" w:space="0" w:color="auto"/>
                              </w:divBdr>
                            </w:div>
                            <w:div w:id="7475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2</cp:revision>
  <dcterms:created xsi:type="dcterms:W3CDTF">2019-10-28T14:03:00Z</dcterms:created>
  <dcterms:modified xsi:type="dcterms:W3CDTF">2019-10-28T14:03:00Z</dcterms:modified>
</cp:coreProperties>
</file>