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C15" w:rsidRPr="00674465" w:rsidRDefault="00235C15" w:rsidP="00235C15">
      <w:pPr>
        <w:tabs>
          <w:tab w:val="left" w:pos="765"/>
          <w:tab w:val="center" w:pos="5625"/>
        </w:tabs>
        <w:spacing w:line="240" w:lineRule="auto"/>
        <w:jc w:val="center"/>
        <w:rPr>
          <w:rFonts w:ascii="Eras Bold ITC" w:hAnsi="Eras Bold ITC" w:cs="Cambria"/>
          <w:b/>
          <w:sz w:val="36"/>
          <w:szCs w:val="52"/>
          <w:lang w:val="en-GB"/>
        </w:rPr>
      </w:pPr>
      <w:r w:rsidRPr="00674465">
        <w:rPr>
          <w:noProof/>
        </w:rPr>
        <w:drawing>
          <wp:anchor distT="0" distB="0" distL="114300" distR="114300" simplePos="0" relativeHeight="251659264" behindDoc="1" locked="0" layoutInCell="1" allowOverlap="1">
            <wp:simplePos x="0" y="0"/>
            <wp:positionH relativeFrom="column">
              <wp:posOffset>924657</wp:posOffset>
            </wp:positionH>
            <wp:positionV relativeFrom="paragraph">
              <wp:posOffset>-79131</wp:posOffset>
            </wp:positionV>
            <wp:extent cx="446943" cy="422031"/>
            <wp:effectExtent l="19050" t="0" r="0" b="0"/>
            <wp:wrapNone/>
            <wp:docPr id="11" name="Picture 1" descr="C:\Users\OLUSEGUN O. TUBI\Pictures\CCBC LOGOS\off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USEGUN O. TUBI\Pictures\CCBC LOGOS\office.pn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6943" cy="422031"/>
                    </a:xfrm>
                    <a:prstGeom prst="rect">
                      <a:avLst/>
                    </a:prstGeom>
                    <a:noFill/>
                    <a:ln>
                      <a:noFill/>
                    </a:ln>
                  </pic:spPr>
                </pic:pic>
              </a:graphicData>
            </a:graphic>
          </wp:anchor>
        </w:drawing>
      </w:r>
      <w:r w:rsidRPr="00674465">
        <w:rPr>
          <w:rFonts w:ascii="Eras Bold ITC" w:hAnsi="Eras Bold ITC" w:cs="Cambria"/>
          <w:b/>
          <w:sz w:val="36"/>
          <w:szCs w:val="52"/>
          <w:lang w:val="en-GB"/>
        </w:rPr>
        <w:t>Christ Companion Bible Church</w:t>
      </w:r>
    </w:p>
    <w:p w:rsidR="00235C15" w:rsidRPr="00674465" w:rsidRDefault="00235C15" w:rsidP="00235C15">
      <w:pPr>
        <w:spacing w:after="0" w:line="240" w:lineRule="auto"/>
        <w:ind w:left="360"/>
        <w:jc w:val="center"/>
        <w:rPr>
          <w:rFonts w:ascii="Rockwell Extra Bold" w:hAnsi="Rockwell Extra Bold" w:cs="Cambria"/>
          <w:b/>
          <w:lang w:val="en-GB"/>
        </w:rPr>
      </w:pPr>
      <w:r w:rsidRPr="00674465">
        <w:rPr>
          <w:rFonts w:ascii="Cooper Black" w:hAnsi="Cooper Black" w:cs="Cambria"/>
          <w:b/>
          <w:lang w:val="en-GB"/>
        </w:rPr>
        <w:t xml:space="preserve">Weekly </w:t>
      </w:r>
      <w:r w:rsidRPr="00674465">
        <w:rPr>
          <w:rFonts w:ascii="Rockwell Extra Bold" w:hAnsi="Rockwell Extra Bold" w:cs="Cambria"/>
          <w:b/>
          <w:lang w:val="en-GB"/>
        </w:rPr>
        <w:t>Bible Study</w:t>
      </w:r>
    </w:p>
    <w:p w:rsidR="00235C15" w:rsidRPr="00674465" w:rsidRDefault="00235C15" w:rsidP="00235C15">
      <w:pPr>
        <w:spacing w:after="0" w:line="240" w:lineRule="auto"/>
        <w:ind w:left="360"/>
        <w:jc w:val="center"/>
        <w:rPr>
          <w:rFonts w:ascii="Cambria" w:hAnsi="Cambria" w:cs="Cambria"/>
          <w:b/>
          <w:sz w:val="18"/>
          <w:szCs w:val="18"/>
          <w:lang w:val="en-GB"/>
        </w:rPr>
      </w:pPr>
      <w:r w:rsidRPr="00674465">
        <w:rPr>
          <w:rFonts w:ascii="Comic Sans MS" w:hAnsi="Comic Sans MS" w:cs="Cambria"/>
          <w:b/>
          <w:bCs/>
          <w:sz w:val="18"/>
          <w:szCs w:val="18"/>
          <w:u w:val="single"/>
          <w:lang w:val="en-GB"/>
        </w:rPr>
        <w:t xml:space="preserve">Study Location:                                                                           Date: </w:t>
      </w:r>
      <w:r w:rsidR="00EC2856">
        <w:rPr>
          <w:rFonts w:ascii="Comic Sans MS" w:hAnsi="Comic Sans MS" w:cs="Cambria"/>
          <w:b/>
          <w:bCs/>
          <w:sz w:val="18"/>
          <w:szCs w:val="18"/>
          <w:u w:val="single"/>
          <w:lang w:val="en-GB"/>
        </w:rPr>
        <w:t>5th</w:t>
      </w:r>
      <w:r w:rsidRPr="00674465">
        <w:rPr>
          <w:rFonts w:ascii="Comic Sans MS" w:hAnsi="Comic Sans MS" w:cs="Cambria"/>
          <w:b/>
          <w:bCs/>
          <w:sz w:val="18"/>
          <w:szCs w:val="18"/>
          <w:u w:val="single"/>
          <w:lang w:val="en-GB"/>
        </w:rPr>
        <w:t xml:space="preserve"> </w:t>
      </w:r>
      <w:r w:rsidR="00EC2856">
        <w:rPr>
          <w:rFonts w:ascii="Comic Sans MS" w:hAnsi="Comic Sans MS" w:cs="Cambria"/>
          <w:b/>
          <w:bCs/>
          <w:sz w:val="18"/>
          <w:szCs w:val="18"/>
          <w:u w:val="single"/>
          <w:lang w:val="en-GB"/>
        </w:rPr>
        <w:t>November</w:t>
      </w:r>
      <w:r w:rsidRPr="00674465">
        <w:rPr>
          <w:rFonts w:ascii="Comic Sans MS" w:hAnsi="Comic Sans MS" w:cs="Cambria"/>
          <w:b/>
          <w:bCs/>
          <w:sz w:val="18"/>
          <w:szCs w:val="18"/>
          <w:u w:val="single"/>
          <w:lang w:val="en-GB"/>
        </w:rPr>
        <w:t>, 2019</w:t>
      </w:r>
    </w:p>
    <w:p w:rsidR="00235C15" w:rsidRPr="00661857" w:rsidRDefault="00235C15" w:rsidP="00235C15">
      <w:pPr>
        <w:spacing w:after="0" w:line="240" w:lineRule="auto"/>
        <w:jc w:val="center"/>
        <w:rPr>
          <w:rFonts w:ascii="Rockwell Extra Bold" w:hAnsi="Rockwell Extra Bold"/>
          <w:b/>
          <w:sz w:val="36"/>
          <w:szCs w:val="36"/>
          <w:u w:val="single"/>
        </w:rPr>
      </w:pPr>
      <w:r w:rsidRPr="00661857">
        <w:rPr>
          <w:rFonts w:ascii="Rockwell Extra Bold" w:hAnsi="Rockwell Extra Bold"/>
          <w:b/>
          <w:sz w:val="36"/>
          <w:szCs w:val="36"/>
          <w:u w:val="single"/>
        </w:rPr>
        <w:t xml:space="preserve">GETTING THE BEST IN </w:t>
      </w:r>
      <w:r>
        <w:rPr>
          <w:rFonts w:ascii="Rockwell Extra Bold" w:hAnsi="Rockwell Extra Bold"/>
          <w:b/>
          <w:sz w:val="36"/>
          <w:szCs w:val="36"/>
          <w:u w:val="single"/>
        </w:rPr>
        <w:t>MARRIAGE (PART III</w:t>
      </w:r>
      <w:r w:rsidRPr="00661857">
        <w:rPr>
          <w:rFonts w:ascii="Rockwell Extra Bold" w:hAnsi="Rockwell Extra Bold"/>
          <w:b/>
          <w:sz w:val="36"/>
          <w:szCs w:val="36"/>
          <w:u w:val="single"/>
        </w:rPr>
        <w:t>)</w:t>
      </w:r>
    </w:p>
    <w:p w:rsidR="00235C15" w:rsidRPr="00235C15" w:rsidRDefault="00B945B8" w:rsidP="00235C15">
      <w:pPr>
        <w:tabs>
          <w:tab w:val="left" w:pos="2242"/>
          <w:tab w:val="left" w:pos="2853"/>
          <w:tab w:val="left" w:pos="6507"/>
        </w:tabs>
        <w:spacing w:after="0"/>
        <w:jc w:val="center"/>
        <w:rPr>
          <w:rFonts w:ascii="Times New Roman" w:hAnsi="Times New Roman"/>
          <w:b/>
          <w:i/>
          <w:sz w:val="24"/>
          <w:szCs w:val="24"/>
        </w:rPr>
      </w:pPr>
      <w:r>
        <w:rPr>
          <w:rFonts w:ascii="Times New Roman" w:hAnsi="Times New Roman"/>
          <w:b/>
          <w:i/>
          <w:sz w:val="24"/>
          <w:szCs w:val="24"/>
        </w:rPr>
        <w:t xml:space="preserve">Judges </w:t>
      </w:r>
      <w:r w:rsidR="00235C15" w:rsidRPr="00235C15">
        <w:rPr>
          <w:rFonts w:ascii="Times New Roman" w:hAnsi="Times New Roman"/>
          <w:b/>
          <w:i/>
          <w:sz w:val="24"/>
          <w:szCs w:val="24"/>
        </w:rPr>
        <w:t>9: 8-15; P</w:t>
      </w:r>
      <w:r>
        <w:rPr>
          <w:rFonts w:ascii="Times New Roman" w:hAnsi="Times New Roman"/>
          <w:b/>
          <w:i/>
          <w:sz w:val="24"/>
          <w:szCs w:val="24"/>
        </w:rPr>
        <w:t xml:space="preserve">salm </w:t>
      </w:r>
      <w:r w:rsidR="00235C15">
        <w:rPr>
          <w:rFonts w:ascii="Times New Roman" w:hAnsi="Times New Roman"/>
          <w:b/>
          <w:i/>
          <w:sz w:val="24"/>
          <w:szCs w:val="24"/>
        </w:rPr>
        <w:t xml:space="preserve">144:11-15; Song of Solomon </w:t>
      </w:r>
      <w:r w:rsidR="00235C15" w:rsidRPr="00235C15">
        <w:rPr>
          <w:rFonts w:ascii="Times New Roman" w:hAnsi="Times New Roman"/>
          <w:b/>
          <w:i/>
          <w:sz w:val="24"/>
          <w:szCs w:val="24"/>
        </w:rPr>
        <w:t>6:8-13</w:t>
      </w:r>
    </w:p>
    <w:p w:rsidR="00235C15" w:rsidRPr="005F0AD6" w:rsidRDefault="00235C15" w:rsidP="00235C15">
      <w:pPr>
        <w:tabs>
          <w:tab w:val="left" w:pos="2242"/>
          <w:tab w:val="left" w:pos="2853"/>
          <w:tab w:val="left" w:pos="6507"/>
        </w:tabs>
        <w:spacing w:after="0"/>
        <w:jc w:val="both"/>
        <w:rPr>
          <w:rFonts w:ascii="Times New Roman" w:hAnsi="Times New Roman"/>
        </w:rPr>
      </w:pPr>
      <w:r w:rsidRPr="00B35E16">
        <w:rPr>
          <w:rFonts w:ascii="Times New Roman" w:hAnsi="Times New Roman"/>
          <w:sz w:val="24"/>
          <w:szCs w:val="24"/>
        </w:rPr>
        <w:t xml:space="preserve">              </w:t>
      </w:r>
    </w:p>
    <w:p w:rsidR="00235C15" w:rsidRPr="005F0AD6" w:rsidRDefault="00235C15" w:rsidP="00B945B8">
      <w:pPr>
        <w:tabs>
          <w:tab w:val="left" w:pos="990"/>
          <w:tab w:val="left" w:pos="6507"/>
        </w:tabs>
        <w:spacing w:after="0"/>
        <w:jc w:val="both"/>
        <w:rPr>
          <w:rFonts w:ascii="Times New Roman" w:hAnsi="Times New Roman"/>
        </w:rPr>
      </w:pPr>
      <w:r w:rsidRPr="005F0AD6">
        <w:rPr>
          <w:rFonts w:ascii="Times New Roman" w:hAnsi="Times New Roman"/>
        </w:rPr>
        <w:tab/>
        <w:t>Nothing exists for its own sake. The sun is to give light and warmth (Psalm 84:11), the herbs provide food for m</w:t>
      </w:r>
      <w:r w:rsidR="00EB6F59" w:rsidRPr="005F0AD6">
        <w:rPr>
          <w:rFonts w:ascii="Times New Roman" w:hAnsi="Times New Roman"/>
        </w:rPr>
        <w:t>an (Hebrew 6:7), every creature</w:t>
      </w:r>
      <w:r w:rsidRPr="005F0AD6">
        <w:rPr>
          <w:rFonts w:ascii="Times New Roman" w:hAnsi="Times New Roman"/>
        </w:rPr>
        <w:t xml:space="preserve"> of God </w:t>
      </w:r>
      <w:r w:rsidR="00EC2856" w:rsidRPr="005F0AD6">
        <w:rPr>
          <w:rFonts w:ascii="Times New Roman" w:hAnsi="Times New Roman"/>
        </w:rPr>
        <w:t>is</w:t>
      </w:r>
      <w:r w:rsidRPr="005F0AD6">
        <w:rPr>
          <w:rFonts w:ascii="Times New Roman" w:hAnsi="Times New Roman"/>
        </w:rPr>
        <w:t xml:space="preserve"> created to give and provide services in a peculiar sense. The best giver in nature is the </w:t>
      </w:r>
      <w:r w:rsidR="00EC2856" w:rsidRPr="005F0AD6">
        <w:rPr>
          <w:rFonts w:ascii="Times New Roman" w:hAnsi="Times New Roman"/>
        </w:rPr>
        <w:t>earth;</w:t>
      </w:r>
      <w:r w:rsidRPr="005F0AD6">
        <w:rPr>
          <w:rFonts w:ascii="Times New Roman" w:hAnsi="Times New Roman"/>
        </w:rPr>
        <w:t xml:space="preserve"> it is interesting to know also that the best receiver is the same earth! </w:t>
      </w:r>
      <w:r w:rsidR="00B945B8" w:rsidRPr="005F0AD6">
        <w:rPr>
          <w:rFonts w:ascii="Times New Roman" w:hAnsi="Times New Roman"/>
        </w:rPr>
        <w:t>Ecclesiastes</w:t>
      </w:r>
      <w:r w:rsidR="00EC2856" w:rsidRPr="005F0AD6">
        <w:rPr>
          <w:rFonts w:ascii="Times New Roman" w:hAnsi="Times New Roman"/>
        </w:rPr>
        <w:t xml:space="preserve"> </w:t>
      </w:r>
      <w:r w:rsidRPr="005F0AD6">
        <w:rPr>
          <w:rFonts w:ascii="Times New Roman" w:hAnsi="Times New Roman"/>
        </w:rPr>
        <w:t xml:space="preserve">3:20. </w:t>
      </w:r>
    </w:p>
    <w:p w:rsidR="00235C15" w:rsidRPr="005F0AD6" w:rsidRDefault="00B945B8" w:rsidP="00B945B8">
      <w:pPr>
        <w:tabs>
          <w:tab w:val="left" w:pos="990"/>
          <w:tab w:val="left" w:pos="6507"/>
        </w:tabs>
        <w:spacing w:after="0"/>
        <w:jc w:val="both"/>
        <w:rPr>
          <w:rFonts w:ascii="Times New Roman" w:hAnsi="Times New Roman"/>
        </w:rPr>
      </w:pPr>
      <w:r w:rsidRPr="005F0AD6">
        <w:rPr>
          <w:rFonts w:ascii="Times New Roman" w:hAnsi="Times New Roman"/>
        </w:rPr>
        <w:tab/>
      </w:r>
      <w:r w:rsidR="00235C15" w:rsidRPr="005F0AD6">
        <w:rPr>
          <w:rFonts w:ascii="Times New Roman" w:hAnsi="Times New Roman"/>
        </w:rPr>
        <w:t>Our Lord Jesus said</w:t>
      </w:r>
      <w:r w:rsidR="003E3767" w:rsidRPr="005F0AD6">
        <w:rPr>
          <w:rFonts w:ascii="Times New Roman" w:hAnsi="Times New Roman"/>
          <w:b/>
          <w:i/>
        </w:rPr>
        <w:t>,</w:t>
      </w:r>
      <w:r w:rsidR="00235C15" w:rsidRPr="005F0AD6">
        <w:rPr>
          <w:rFonts w:ascii="Times New Roman" w:hAnsi="Times New Roman"/>
          <w:b/>
          <w:i/>
        </w:rPr>
        <w:t xml:space="preserve"> “</w:t>
      </w:r>
      <w:r w:rsidR="00ED1D3F" w:rsidRPr="005F0AD6">
        <w:rPr>
          <w:rFonts w:ascii="Times New Roman" w:hAnsi="Times New Roman"/>
          <w:b/>
          <w:i/>
        </w:rPr>
        <w:t xml:space="preserve">Give, and it shall be given unto you… </w:t>
      </w:r>
      <w:r w:rsidR="00235C15" w:rsidRPr="005F0AD6">
        <w:rPr>
          <w:rFonts w:ascii="Times New Roman" w:hAnsi="Times New Roman"/>
          <w:b/>
          <w:i/>
        </w:rPr>
        <w:t>Luke 6:38</w:t>
      </w:r>
      <w:r w:rsidR="00235C15" w:rsidRPr="005F0AD6">
        <w:rPr>
          <w:rFonts w:ascii="Times New Roman" w:hAnsi="Times New Roman"/>
        </w:rPr>
        <w:t>. Marriage is the beautiful creation o</w:t>
      </w:r>
      <w:r w:rsidR="002D2B6C" w:rsidRPr="005F0AD6">
        <w:rPr>
          <w:rFonts w:ascii="Times New Roman" w:hAnsi="Times New Roman"/>
        </w:rPr>
        <w:t>f God, where vast opportunities</w:t>
      </w:r>
      <w:r w:rsidR="00235C15" w:rsidRPr="005F0AD6">
        <w:rPr>
          <w:rFonts w:ascii="Times New Roman" w:hAnsi="Times New Roman"/>
        </w:rPr>
        <w:t xml:space="preserve"> </w:t>
      </w:r>
      <w:r w:rsidR="002D2B6C" w:rsidRPr="005F0AD6">
        <w:rPr>
          <w:rFonts w:ascii="Times New Roman" w:hAnsi="Times New Roman"/>
        </w:rPr>
        <w:t xml:space="preserve">are provided: to give and receive. Receiving </w:t>
      </w:r>
      <w:r w:rsidR="00235C15" w:rsidRPr="005F0AD6">
        <w:rPr>
          <w:rFonts w:ascii="Times New Roman" w:hAnsi="Times New Roman"/>
        </w:rPr>
        <w:t xml:space="preserve">alone </w:t>
      </w:r>
      <w:r w:rsidR="002D2B6C" w:rsidRPr="005F0AD6">
        <w:rPr>
          <w:rFonts w:ascii="Times New Roman" w:hAnsi="Times New Roman"/>
        </w:rPr>
        <w:t>is burdensome and we never forget</w:t>
      </w:r>
      <w:r w:rsidR="00235C15" w:rsidRPr="005F0AD6">
        <w:rPr>
          <w:rFonts w:ascii="Times New Roman" w:hAnsi="Times New Roman"/>
        </w:rPr>
        <w:t xml:space="preserve"> that giving in itself is a blessing! Acts 20:35.</w:t>
      </w:r>
    </w:p>
    <w:p w:rsidR="00235C15" w:rsidRPr="005F0AD6" w:rsidRDefault="00235C15" w:rsidP="00235C15">
      <w:pPr>
        <w:tabs>
          <w:tab w:val="left" w:pos="2242"/>
          <w:tab w:val="left" w:pos="2853"/>
          <w:tab w:val="left" w:pos="6507"/>
        </w:tabs>
        <w:spacing w:after="0"/>
        <w:jc w:val="both"/>
        <w:rPr>
          <w:rFonts w:ascii="Times New Roman" w:hAnsi="Times New Roman"/>
        </w:rPr>
      </w:pPr>
      <w:r w:rsidRPr="005F0AD6">
        <w:rPr>
          <w:rFonts w:ascii="Times New Roman" w:hAnsi="Times New Roman"/>
        </w:rPr>
        <w:t>Before marriage is sought, it is important to understand that growt</w:t>
      </w:r>
      <w:r w:rsidR="003E78BB" w:rsidRPr="005F0AD6">
        <w:rPr>
          <w:rFonts w:ascii="Times New Roman" w:hAnsi="Times New Roman"/>
        </w:rPr>
        <w:t>h, maturity, fruit bearing and s</w:t>
      </w:r>
      <w:r w:rsidRPr="005F0AD6">
        <w:rPr>
          <w:rFonts w:ascii="Times New Roman" w:hAnsi="Times New Roman"/>
        </w:rPr>
        <w:t>ervice are basic necessities that will support, sustain and sweeten the marriage. Psalm 144</w:t>
      </w:r>
      <w:r w:rsidR="003E78BB" w:rsidRPr="005F0AD6">
        <w:rPr>
          <w:rFonts w:ascii="Times New Roman" w:hAnsi="Times New Roman"/>
        </w:rPr>
        <w:t>:12. These responsibilities lie</w:t>
      </w:r>
      <w:r w:rsidRPr="005F0AD6">
        <w:rPr>
          <w:rFonts w:ascii="Times New Roman" w:hAnsi="Times New Roman"/>
        </w:rPr>
        <w:t xml:space="preserve"> on both party involved in the marriage deal.</w:t>
      </w:r>
    </w:p>
    <w:p w:rsidR="003E78BB" w:rsidRPr="005F0AD6" w:rsidRDefault="003E78BB" w:rsidP="003E78BB">
      <w:pPr>
        <w:tabs>
          <w:tab w:val="left" w:pos="2242"/>
          <w:tab w:val="left" w:pos="2853"/>
          <w:tab w:val="left" w:pos="6507"/>
        </w:tabs>
        <w:spacing w:after="0"/>
        <w:rPr>
          <w:rFonts w:ascii="Times New Roman" w:hAnsi="Times New Roman"/>
          <w:b/>
          <w:u w:val="single"/>
        </w:rPr>
      </w:pPr>
    </w:p>
    <w:p w:rsidR="00235C15" w:rsidRPr="005F0AD6" w:rsidRDefault="000E004B" w:rsidP="003E78BB">
      <w:pPr>
        <w:tabs>
          <w:tab w:val="left" w:pos="2242"/>
          <w:tab w:val="left" w:pos="2853"/>
          <w:tab w:val="left" w:pos="6507"/>
        </w:tabs>
        <w:spacing w:after="0"/>
        <w:rPr>
          <w:rFonts w:ascii="Times New Roman" w:hAnsi="Times New Roman"/>
          <w:b/>
          <w:u w:val="single"/>
        </w:rPr>
      </w:pPr>
      <w:r w:rsidRPr="005F0AD6">
        <w:rPr>
          <w:rFonts w:ascii="Times New Roman" w:hAnsi="Times New Roman"/>
          <w:b/>
          <w:u w:val="single"/>
        </w:rPr>
        <w:t>PREREQUISITES FOR SUCCESSFUL MARRIAGE.</w:t>
      </w:r>
    </w:p>
    <w:p w:rsidR="00235C15" w:rsidRPr="005F0AD6" w:rsidRDefault="00235C15" w:rsidP="000E004B">
      <w:pPr>
        <w:tabs>
          <w:tab w:val="left" w:pos="2242"/>
          <w:tab w:val="left" w:pos="2853"/>
          <w:tab w:val="left" w:pos="6507"/>
        </w:tabs>
        <w:spacing w:after="0"/>
        <w:rPr>
          <w:rFonts w:ascii="Times New Roman" w:hAnsi="Times New Roman"/>
          <w:b/>
          <w:i/>
        </w:rPr>
      </w:pPr>
      <w:r w:rsidRPr="005F0AD6">
        <w:rPr>
          <w:rFonts w:ascii="Times New Roman" w:hAnsi="Times New Roman"/>
          <w:b/>
          <w:i/>
        </w:rPr>
        <w:t>Hebrew</w:t>
      </w:r>
      <w:r w:rsidR="005F0AD6">
        <w:rPr>
          <w:rFonts w:ascii="Times New Roman" w:hAnsi="Times New Roman"/>
          <w:b/>
          <w:i/>
        </w:rPr>
        <w:t xml:space="preserve"> </w:t>
      </w:r>
      <w:r w:rsidRPr="005F0AD6">
        <w:rPr>
          <w:rFonts w:ascii="Times New Roman" w:hAnsi="Times New Roman"/>
          <w:b/>
          <w:i/>
        </w:rPr>
        <w:t>13:4; Matth</w:t>
      </w:r>
      <w:r w:rsidR="005F0AD6">
        <w:rPr>
          <w:rFonts w:ascii="Times New Roman" w:hAnsi="Times New Roman"/>
          <w:b/>
          <w:i/>
        </w:rPr>
        <w:t xml:space="preserve">ew </w:t>
      </w:r>
      <w:r w:rsidRPr="005F0AD6">
        <w:rPr>
          <w:rFonts w:ascii="Times New Roman" w:hAnsi="Times New Roman"/>
          <w:b/>
          <w:i/>
        </w:rPr>
        <w:t>6:33, 34. Judges 9:8-15. Jeremiah 29:11</w:t>
      </w:r>
    </w:p>
    <w:p w:rsidR="00235C15" w:rsidRPr="005F0AD6" w:rsidRDefault="00235C15" w:rsidP="00235C15">
      <w:pPr>
        <w:tabs>
          <w:tab w:val="left" w:pos="2242"/>
          <w:tab w:val="left" w:pos="2853"/>
          <w:tab w:val="left" w:pos="6507"/>
        </w:tabs>
        <w:spacing w:after="0"/>
        <w:jc w:val="both"/>
        <w:rPr>
          <w:rFonts w:ascii="Times New Roman" w:hAnsi="Times New Roman"/>
        </w:rPr>
      </w:pPr>
      <w:r w:rsidRPr="005F0AD6">
        <w:rPr>
          <w:rFonts w:ascii="Times New Roman" w:hAnsi="Times New Roman"/>
        </w:rPr>
        <w:t xml:space="preserve">A living seed when planted by </w:t>
      </w:r>
      <w:r w:rsidR="005F0AD6">
        <w:rPr>
          <w:rFonts w:ascii="Times New Roman" w:hAnsi="Times New Roman"/>
        </w:rPr>
        <w:t xml:space="preserve">a </w:t>
      </w:r>
      <w:r w:rsidRPr="005F0AD6">
        <w:rPr>
          <w:rFonts w:ascii="Times New Roman" w:hAnsi="Times New Roman"/>
        </w:rPr>
        <w:t>wise man on the right ground, provided with needed good condition will germinate, grow to maturity</w:t>
      </w:r>
      <w:r w:rsidR="00131A4D">
        <w:rPr>
          <w:rFonts w:ascii="Times New Roman" w:hAnsi="Times New Roman"/>
        </w:rPr>
        <w:t xml:space="preserve"> and bring forth fruit. Matthew </w:t>
      </w:r>
      <w:r w:rsidRPr="005F0AD6">
        <w:rPr>
          <w:rFonts w:ascii="Times New Roman" w:hAnsi="Times New Roman"/>
        </w:rPr>
        <w:t>13:31-32. This is the case wit</w:t>
      </w:r>
      <w:r w:rsidR="0032726B">
        <w:rPr>
          <w:rFonts w:ascii="Times New Roman" w:hAnsi="Times New Roman"/>
        </w:rPr>
        <w:t>h successful Christian marriage as it has its prerequisites too.</w:t>
      </w:r>
    </w:p>
    <w:p w:rsidR="00235C15" w:rsidRPr="0032726B" w:rsidRDefault="00235C15" w:rsidP="00235C15">
      <w:pPr>
        <w:pStyle w:val="ListParagraph"/>
        <w:tabs>
          <w:tab w:val="left" w:pos="2242"/>
          <w:tab w:val="left" w:pos="2853"/>
          <w:tab w:val="left" w:pos="6507"/>
        </w:tabs>
        <w:spacing w:after="0"/>
        <w:ind w:left="0"/>
        <w:jc w:val="both"/>
        <w:rPr>
          <w:rFonts w:ascii="Times New Roman" w:hAnsi="Times New Roman"/>
          <w:b/>
          <w:i/>
        </w:rPr>
      </w:pPr>
      <w:r w:rsidRPr="005F0AD6">
        <w:rPr>
          <w:rFonts w:ascii="Times New Roman" w:hAnsi="Times New Roman"/>
          <w:b/>
          <w:i/>
        </w:rPr>
        <w:t>1. Spiritual Readiness:</w:t>
      </w:r>
      <w:r w:rsidRPr="005F0AD6">
        <w:rPr>
          <w:rFonts w:ascii="Times New Roman" w:hAnsi="Times New Roman"/>
        </w:rPr>
        <w:t xml:space="preserve"> The individual involved must carry the living seed, which is Christ within! Colossians 1:27. Both must be born again with proof of the fruit of repentance and faith.  (Matthew 3:8-10). Unequal yoke for any reason whatsoever is unacceptable before God. </w:t>
      </w:r>
      <w:r w:rsidRPr="0032726B">
        <w:rPr>
          <w:rFonts w:ascii="Times New Roman" w:hAnsi="Times New Roman"/>
          <w:b/>
          <w:i/>
        </w:rPr>
        <w:t>2</w:t>
      </w:r>
      <w:r w:rsidR="0032726B" w:rsidRPr="0032726B">
        <w:rPr>
          <w:rFonts w:ascii="Times New Roman" w:hAnsi="Times New Roman"/>
          <w:b/>
          <w:i/>
        </w:rPr>
        <w:t xml:space="preserve"> </w:t>
      </w:r>
      <w:r w:rsidRPr="0032726B">
        <w:rPr>
          <w:rFonts w:ascii="Times New Roman" w:hAnsi="Times New Roman"/>
          <w:b/>
          <w:i/>
        </w:rPr>
        <w:t>Corinthians 6:14:18</w:t>
      </w:r>
      <w:r w:rsidRPr="005F0AD6">
        <w:rPr>
          <w:rFonts w:ascii="Times New Roman" w:hAnsi="Times New Roman"/>
        </w:rPr>
        <w:t>. A believer cannot marry unbeliever! Spiritual growth and development are foundation</w:t>
      </w:r>
      <w:r w:rsidR="0032726B">
        <w:rPr>
          <w:rFonts w:ascii="Times New Roman" w:hAnsi="Times New Roman"/>
        </w:rPr>
        <w:t>al</w:t>
      </w:r>
      <w:r w:rsidRPr="005F0AD6">
        <w:rPr>
          <w:rFonts w:ascii="Times New Roman" w:hAnsi="Times New Roman"/>
        </w:rPr>
        <w:t xml:space="preserve"> to successful marriage. Galatians 5:22. The fruit of the spirit provide</w:t>
      </w:r>
      <w:r w:rsidR="0032726B">
        <w:rPr>
          <w:rFonts w:ascii="Times New Roman" w:hAnsi="Times New Roman"/>
        </w:rPr>
        <w:t>s</w:t>
      </w:r>
      <w:r w:rsidRPr="005F0AD6">
        <w:rPr>
          <w:rFonts w:ascii="Times New Roman" w:hAnsi="Times New Roman"/>
        </w:rPr>
        <w:t xml:space="preserve"> quality love and peace</w:t>
      </w:r>
      <w:r w:rsidR="0032726B">
        <w:rPr>
          <w:rFonts w:ascii="Times New Roman" w:hAnsi="Times New Roman"/>
        </w:rPr>
        <w:t>,</w:t>
      </w:r>
      <w:r w:rsidRPr="005F0AD6">
        <w:rPr>
          <w:rFonts w:ascii="Times New Roman" w:hAnsi="Times New Roman"/>
        </w:rPr>
        <w:t xml:space="preserve"> quality faith and prayerfulness, quality temperance and other virtues that make home functional Christ centered. </w:t>
      </w:r>
      <w:r w:rsidRPr="0032726B">
        <w:rPr>
          <w:rFonts w:ascii="Times New Roman" w:hAnsi="Times New Roman"/>
          <w:b/>
          <w:i/>
        </w:rPr>
        <w:t>2</w:t>
      </w:r>
      <w:r w:rsidR="0032726B" w:rsidRPr="0032726B">
        <w:rPr>
          <w:rFonts w:ascii="Times New Roman" w:hAnsi="Times New Roman"/>
          <w:b/>
          <w:i/>
        </w:rPr>
        <w:t xml:space="preserve"> </w:t>
      </w:r>
      <w:r w:rsidRPr="0032726B">
        <w:rPr>
          <w:rFonts w:ascii="Times New Roman" w:hAnsi="Times New Roman"/>
          <w:b/>
          <w:i/>
        </w:rPr>
        <w:t>Peter 1:3-10.</w:t>
      </w:r>
    </w:p>
    <w:p w:rsidR="00235C15" w:rsidRPr="005F0AD6" w:rsidRDefault="00235C15" w:rsidP="00235C15">
      <w:pPr>
        <w:pStyle w:val="ListParagraph"/>
        <w:tabs>
          <w:tab w:val="left" w:pos="2242"/>
          <w:tab w:val="left" w:pos="2853"/>
          <w:tab w:val="left" w:pos="6507"/>
        </w:tabs>
        <w:spacing w:after="0"/>
        <w:ind w:left="0"/>
        <w:jc w:val="both"/>
        <w:rPr>
          <w:rFonts w:ascii="Times New Roman" w:hAnsi="Times New Roman"/>
        </w:rPr>
      </w:pPr>
      <w:r w:rsidRPr="0032726B">
        <w:rPr>
          <w:rFonts w:ascii="Times New Roman" w:hAnsi="Times New Roman"/>
          <w:b/>
          <w:i/>
        </w:rPr>
        <w:t>2.  Physical Readiness:</w:t>
      </w:r>
      <w:r w:rsidRPr="005F0AD6">
        <w:rPr>
          <w:rFonts w:ascii="Times New Roman" w:hAnsi="Times New Roman"/>
        </w:rPr>
        <w:t xml:space="preserve"> Genesis 24:55-66. Marriage is not for children or adolescent at all! There must be physical development </w:t>
      </w:r>
      <w:r w:rsidR="008C5DE5">
        <w:rPr>
          <w:rFonts w:ascii="Times New Roman" w:hAnsi="Times New Roman"/>
        </w:rPr>
        <w:t>i</w:t>
      </w:r>
      <w:r w:rsidRPr="005F0AD6">
        <w:rPr>
          <w:rFonts w:ascii="Times New Roman" w:hAnsi="Times New Roman"/>
        </w:rPr>
        <w:t>n terms of physiological maturity, emotional maturity and mental strength good enough to sustain marital relationship. Marriage is a responsibility that requires good physical stamina and wisdom in decision both to keep and make it work. Isaiah 11:1-5.</w:t>
      </w:r>
    </w:p>
    <w:p w:rsidR="00235C15" w:rsidRPr="005F0AD6" w:rsidRDefault="00235C15" w:rsidP="00235C15">
      <w:pPr>
        <w:pStyle w:val="ListParagraph"/>
        <w:tabs>
          <w:tab w:val="left" w:pos="2242"/>
          <w:tab w:val="left" w:pos="2853"/>
          <w:tab w:val="left" w:pos="6507"/>
        </w:tabs>
        <w:spacing w:after="0"/>
        <w:ind w:left="0"/>
        <w:jc w:val="both"/>
        <w:rPr>
          <w:rFonts w:ascii="Times New Roman" w:hAnsi="Times New Roman"/>
        </w:rPr>
      </w:pPr>
      <w:r w:rsidRPr="008C5DE5">
        <w:rPr>
          <w:rFonts w:ascii="Times New Roman" w:hAnsi="Times New Roman"/>
          <w:b/>
          <w:i/>
        </w:rPr>
        <w:t>3. Financial Readiness:</w:t>
      </w:r>
      <w:r w:rsidRPr="005F0AD6">
        <w:rPr>
          <w:rFonts w:ascii="Times New Roman" w:hAnsi="Times New Roman"/>
        </w:rPr>
        <w:t xml:space="preserve"> Ephesians 5:24-29. Ecclesiastes 7:12. The role of money in marriage cannot be underplayed. It is true that one must not marry for money sake, yet good and sustainable means of provision must be ensured. Diligence, result oriented plan and hardworking spirit that can yield family provision must not be compromised. Otherwise, hardship, lack and emotional strains can make marriage a bitter experience! Ecclesiastes 10:17-19.</w:t>
      </w:r>
    </w:p>
    <w:p w:rsidR="00235C15" w:rsidRPr="005F0AD6" w:rsidRDefault="00235C15" w:rsidP="00235C15">
      <w:pPr>
        <w:pStyle w:val="ListParagraph"/>
        <w:tabs>
          <w:tab w:val="left" w:pos="2242"/>
          <w:tab w:val="left" w:pos="2853"/>
          <w:tab w:val="left" w:pos="6507"/>
        </w:tabs>
        <w:spacing w:after="0"/>
        <w:ind w:left="0"/>
        <w:jc w:val="both"/>
        <w:rPr>
          <w:rFonts w:ascii="Times New Roman" w:hAnsi="Times New Roman"/>
        </w:rPr>
      </w:pPr>
      <w:r w:rsidRPr="00782C07">
        <w:rPr>
          <w:rFonts w:ascii="Times New Roman" w:hAnsi="Times New Roman"/>
          <w:b/>
          <w:i/>
        </w:rPr>
        <w:t>4. Matured Relationship Readiness:</w:t>
      </w:r>
      <w:r w:rsidR="00782C07">
        <w:rPr>
          <w:rFonts w:ascii="Times New Roman" w:hAnsi="Times New Roman"/>
        </w:rPr>
        <w:t xml:space="preserve"> Matthew </w:t>
      </w:r>
      <w:r w:rsidRPr="005F0AD6">
        <w:rPr>
          <w:rFonts w:ascii="Times New Roman" w:hAnsi="Times New Roman"/>
        </w:rPr>
        <w:t>1:18-</w:t>
      </w:r>
      <w:r w:rsidR="00782C07">
        <w:rPr>
          <w:rFonts w:ascii="Times New Roman" w:hAnsi="Times New Roman"/>
        </w:rPr>
        <w:t xml:space="preserve">25. Ruth </w:t>
      </w:r>
      <w:r w:rsidRPr="005F0AD6">
        <w:rPr>
          <w:rFonts w:ascii="Times New Roman" w:hAnsi="Times New Roman"/>
        </w:rPr>
        <w:t xml:space="preserve">1:16-18. Ability to relate well is </w:t>
      </w:r>
      <w:r w:rsidR="00782C07">
        <w:rPr>
          <w:rFonts w:ascii="Times New Roman" w:hAnsi="Times New Roman"/>
        </w:rPr>
        <w:t xml:space="preserve">a </w:t>
      </w:r>
      <w:r w:rsidRPr="005F0AD6">
        <w:rPr>
          <w:rFonts w:ascii="Times New Roman" w:hAnsi="Times New Roman"/>
        </w:rPr>
        <w:t xml:space="preserve">key to successful marriage. </w:t>
      </w:r>
      <w:r w:rsidR="00782C07">
        <w:rPr>
          <w:rFonts w:ascii="Times New Roman" w:hAnsi="Times New Roman"/>
        </w:rPr>
        <w:t>T</w:t>
      </w:r>
      <w:r w:rsidRPr="005F0AD6">
        <w:rPr>
          <w:rFonts w:ascii="Times New Roman" w:hAnsi="Times New Roman"/>
        </w:rPr>
        <w:t>o handle issues, problems and domestic challenges that attend marriages</w:t>
      </w:r>
      <w:r w:rsidR="00782C07">
        <w:rPr>
          <w:rFonts w:ascii="Times New Roman" w:hAnsi="Times New Roman"/>
        </w:rPr>
        <w:t>, each party must possess wisdom and emotional maturity</w:t>
      </w:r>
      <w:r w:rsidRPr="005F0AD6">
        <w:rPr>
          <w:rFonts w:ascii="Times New Roman" w:hAnsi="Times New Roman"/>
        </w:rPr>
        <w:t xml:space="preserve">. With these in place, many obstacles that plaque family relationship </w:t>
      </w:r>
      <w:r w:rsidR="00E02CB1">
        <w:rPr>
          <w:rFonts w:ascii="Times New Roman" w:hAnsi="Times New Roman"/>
        </w:rPr>
        <w:t>can be</w:t>
      </w:r>
      <w:r w:rsidRPr="005F0AD6">
        <w:rPr>
          <w:rFonts w:ascii="Times New Roman" w:hAnsi="Times New Roman"/>
        </w:rPr>
        <w:t xml:space="preserve"> easily overcome. Couples to be, must invest good time in acquiring knowledge. Read good books and study the scripture to grow in wisdom and strength. 2Peter 1:5-10. Learning to act in love and respect for others is the key. (see 1</w:t>
      </w:r>
      <w:r w:rsidR="00E02CB1">
        <w:rPr>
          <w:rFonts w:ascii="Times New Roman" w:hAnsi="Times New Roman"/>
        </w:rPr>
        <w:t xml:space="preserve"> </w:t>
      </w:r>
      <w:r w:rsidRPr="005F0AD6">
        <w:rPr>
          <w:rFonts w:ascii="Times New Roman" w:hAnsi="Times New Roman"/>
        </w:rPr>
        <w:t>Peter 2:17).</w:t>
      </w:r>
    </w:p>
    <w:p w:rsidR="00235C15" w:rsidRPr="005F0AD6" w:rsidRDefault="00235C15" w:rsidP="00235C15">
      <w:pPr>
        <w:pStyle w:val="ListParagraph"/>
        <w:tabs>
          <w:tab w:val="left" w:pos="2242"/>
          <w:tab w:val="left" w:pos="2853"/>
          <w:tab w:val="left" w:pos="6507"/>
        </w:tabs>
        <w:spacing w:after="0"/>
        <w:ind w:left="0"/>
        <w:jc w:val="both"/>
        <w:rPr>
          <w:rFonts w:ascii="Times New Roman" w:hAnsi="Times New Roman"/>
        </w:rPr>
      </w:pPr>
      <w:r w:rsidRPr="00656B94">
        <w:rPr>
          <w:rFonts w:ascii="Times New Roman" w:hAnsi="Times New Roman"/>
          <w:b/>
          <w:i/>
        </w:rPr>
        <w:t xml:space="preserve">5. Readiness for Service and Commitment: </w:t>
      </w:r>
      <w:r w:rsidR="00656B94">
        <w:rPr>
          <w:rFonts w:ascii="Times New Roman" w:hAnsi="Times New Roman"/>
        </w:rPr>
        <w:t>Proverbs</w:t>
      </w:r>
      <w:r w:rsidRPr="005F0AD6">
        <w:rPr>
          <w:rFonts w:ascii="Times New Roman" w:hAnsi="Times New Roman"/>
        </w:rPr>
        <w:t xml:space="preserve"> 31:10-31. A true friend loves at all times (Proverbs 17:17). Marriage is rooted in commitment. i.e. keeping trust and loyalty to the other party. Love serves, love seek the best interest of others, love gives, love believe and hope for </w:t>
      </w:r>
      <w:r w:rsidR="009471F7">
        <w:rPr>
          <w:rFonts w:ascii="Times New Roman" w:hAnsi="Times New Roman"/>
        </w:rPr>
        <w:t>best etc. As Christ gave H</w:t>
      </w:r>
      <w:r w:rsidRPr="005F0AD6">
        <w:rPr>
          <w:rFonts w:ascii="Times New Roman" w:hAnsi="Times New Roman"/>
        </w:rPr>
        <w:t xml:space="preserve">imself, to make </w:t>
      </w:r>
      <w:r w:rsidR="009471F7">
        <w:rPr>
          <w:rFonts w:ascii="Times New Roman" w:hAnsi="Times New Roman"/>
        </w:rPr>
        <w:t xml:space="preserve">us, </w:t>
      </w:r>
      <w:r w:rsidRPr="005F0AD6">
        <w:rPr>
          <w:rFonts w:ascii="Times New Roman" w:hAnsi="Times New Roman"/>
        </w:rPr>
        <w:t>and perfect us for Himself as with th</w:t>
      </w:r>
      <w:r w:rsidR="009471F7">
        <w:rPr>
          <w:rFonts w:ascii="Times New Roman" w:hAnsi="Times New Roman"/>
        </w:rPr>
        <w:t xml:space="preserve">e porter and the clay (Jeremiah </w:t>
      </w:r>
      <w:r w:rsidRPr="005F0AD6">
        <w:rPr>
          <w:rFonts w:ascii="Times New Roman" w:hAnsi="Times New Roman"/>
        </w:rPr>
        <w:t>18:1-6), so must individual hoping to marry learn to love, forgive and keep trust!</w:t>
      </w:r>
    </w:p>
    <w:p w:rsidR="00235C15" w:rsidRPr="005F0AD6" w:rsidRDefault="00235C15" w:rsidP="00235C15">
      <w:pPr>
        <w:pStyle w:val="ListParagraph"/>
        <w:tabs>
          <w:tab w:val="left" w:pos="2242"/>
          <w:tab w:val="left" w:pos="2853"/>
          <w:tab w:val="left" w:pos="6507"/>
        </w:tabs>
        <w:spacing w:after="0"/>
        <w:ind w:left="0"/>
        <w:jc w:val="both"/>
        <w:rPr>
          <w:rFonts w:ascii="Times New Roman" w:hAnsi="Times New Roman"/>
        </w:rPr>
      </w:pPr>
      <w:r w:rsidRPr="009471F7">
        <w:rPr>
          <w:rFonts w:ascii="Times New Roman" w:hAnsi="Times New Roman"/>
          <w:b/>
          <w:i/>
        </w:rPr>
        <w:t>6. Readiness to Adjust and Transform:</w:t>
      </w:r>
      <w:r w:rsidR="000270C8">
        <w:rPr>
          <w:rFonts w:ascii="Times New Roman" w:hAnsi="Times New Roman"/>
        </w:rPr>
        <w:t xml:space="preserve"> 1</w:t>
      </w:r>
      <w:r w:rsidR="009471F7">
        <w:rPr>
          <w:rFonts w:ascii="Times New Roman" w:hAnsi="Times New Roman"/>
        </w:rPr>
        <w:t>C</w:t>
      </w:r>
      <w:r w:rsidRPr="005F0AD6">
        <w:rPr>
          <w:rFonts w:ascii="Times New Roman" w:hAnsi="Times New Roman"/>
        </w:rPr>
        <w:t>or</w:t>
      </w:r>
      <w:r w:rsidR="000270C8">
        <w:rPr>
          <w:rFonts w:ascii="Times New Roman" w:hAnsi="Times New Roman"/>
        </w:rPr>
        <w:t xml:space="preserve">inthians 13:11. Romans </w:t>
      </w:r>
      <w:r w:rsidRPr="005F0AD6">
        <w:rPr>
          <w:rFonts w:ascii="Times New Roman" w:hAnsi="Times New Roman"/>
        </w:rPr>
        <w:t>12:1-2. Some of the single</w:t>
      </w:r>
      <w:r w:rsidR="00C62EB6">
        <w:rPr>
          <w:rFonts w:ascii="Times New Roman" w:hAnsi="Times New Roman"/>
        </w:rPr>
        <w:t xml:space="preserve"> (</w:t>
      </w:r>
      <w:r w:rsidRPr="005F0AD6">
        <w:rPr>
          <w:rFonts w:ascii="Times New Roman" w:hAnsi="Times New Roman"/>
        </w:rPr>
        <w:t>i.e. unmarried</w:t>
      </w:r>
      <w:r w:rsidR="00C62EB6">
        <w:rPr>
          <w:rFonts w:ascii="Times New Roman" w:hAnsi="Times New Roman"/>
        </w:rPr>
        <w:t xml:space="preserve">) life, bachelor or spinster’s </w:t>
      </w:r>
      <w:r w:rsidRPr="005F0AD6">
        <w:rPr>
          <w:rFonts w:ascii="Times New Roman" w:hAnsi="Times New Roman"/>
        </w:rPr>
        <w:t xml:space="preserve">philosophy and practices must undergo real transformation at marriage. Change and adjustment to changes will be a common experience at different stages of marital journey. The </w:t>
      </w:r>
      <w:r w:rsidR="00C62EB6" w:rsidRPr="005F0AD6">
        <w:rPr>
          <w:rFonts w:ascii="Times New Roman" w:hAnsi="Times New Roman"/>
        </w:rPr>
        <w:t>newlywed</w:t>
      </w:r>
      <w:r w:rsidRPr="005F0AD6">
        <w:rPr>
          <w:rFonts w:ascii="Times New Roman" w:hAnsi="Times New Roman"/>
        </w:rPr>
        <w:t>, parenting couples, old aged couples etc. will be of requirement to adjust the rule of ethics as time progresses. So, think ahead!</w:t>
      </w:r>
    </w:p>
    <w:p w:rsidR="00235C15" w:rsidRPr="005F0AD6" w:rsidRDefault="00235C15" w:rsidP="00235C15">
      <w:pPr>
        <w:pStyle w:val="ListParagraph"/>
        <w:tabs>
          <w:tab w:val="left" w:pos="2242"/>
          <w:tab w:val="left" w:pos="2853"/>
          <w:tab w:val="left" w:pos="6507"/>
        </w:tabs>
        <w:spacing w:after="0"/>
        <w:ind w:left="0"/>
        <w:jc w:val="both"/>
        <w:rPr>
          <w:rFonts w:ascii="Times New Roman" w:hAnsi="Times New Roman"/>
        </w:rPr>
      </w:pPr>
      <w:r w:rsidRPr="0024332B">
        <w:rPr>
          <w:rFonts w:ascii="Times New Roman" w:hAnsi="Times New Roman"/>
          <w:b/>
          <w:i/>
        </w:rPr>
        <w:t>7. Prayer, Purity and Heaven</w:t>
      </w:r>
      <w:r w:rsidRPr="005F0AD6">
        <w:rPr>
          <w:rFonts w:ascii="Times New Roman" w:hAnsi="Times New Roman"/>
        </w:rPr>
        <w:t xml:space="preserve">: Hebrews </w:t>
      </w:r>
      <w:r w:rsidR="0024332B">
        <w:rPr>
          <w:rFonts w:ascii="Times New Roman" w:hAnsi="Times New Roman"/>
        </w:rPr>
        <w:t>4:16;</w:t>
      </w:r>
      <w:r w:rsidRPr="005F0AD6">
        <w:rPr>
          <w:rFonts w:ascii="Times New Roman" w:hAnsi="Times New Roman"/>
        </w:rPr>
        <w:t xml:space="preserve"> 12:14.   Prayer keep</w:t>
      </w:r>
      <w:r w:rsidR="0024332B">
        <w:rPr>
          <w:rFonts w:ascii="Times New Roman" w:hAnsi="Times New Roman"/>
        </w:rPr>
        <w:t>s</w:t>
      </w:r>
      <w:r w:rsidRPr="005F0AD6">
        <w:rPr>
          <w:rFonts w:ascii="Times New Roman" w:hAnsi="Times New Roman"/>
        </w:rPr>
        <w:t xml:space="preserve"> you connected with God. Purity attracts Him to you, and heaven is the final pursuit and destination you dare not miss! These are factors you must keep on focus before and along your marital journey. With these, mercy, grace and divine help are constant! Hebrews 4:14-16.   Amen.</w:t>
      </w:r>
    </w:p>
    <w:p w:rsidR="003C1C0C" w:rsidRDefault="003C1C0C"/>
    <w:p w:rsidR="00C73DC8" w:rsidRPr="00674465" w:rsidRDefault="00C73DC8" w:rsidP="00C73DC8">
      <w:pPr>
        <w:rPr>
          <w:rFonts w:ascii="Times New Roman" w:hAnsi="Times New Roman"/>
          <w:sz w:val="24"/>
          <w:szCs w:val="24"/>
          <w:lang w:val="en-GB"/>
        </w:rPr>
      </w:pPr>
    </w:p>
    <w:p w:rsidR="00C73DC8" w:rsidRPr="00674465" w:rsidRDefault="00C73DC8" w:rsidP="00C73DC8">
      <w:pPr>
        <w:tabs>
          <w:tab w:val="num" w:pos="880"/>
        </w:tabs>
        <w:spacing w:after="0" w:line="240" w:lineRule="auto"/>
        <w:jc w:val="center"/>
        <w:rPr>
          <w:rFonts w:ascii="Book Antiqua" w:hAnsi="Book Antiqua"/>
          <w:b/>
          <w:color w:val="000000"/>
          <w:sz w:val="27"/>
          <w:szCs w:val="27"/>
          <w:lang w:val="en-GB"/>
        </w:rPr>
        <w:sectPr w:rsidR="00C73DC8" w:rsidRPr="00674465" w:rsidSect="00A24C11">
          <w:type w:val="continuous"/>
          <w:pgSz w:w="11909" w:h="16834" w:code="9"/>
          <w:pgMar w:top="360" w:right="475" w:bottom="547" w:left="720" w:header="720" w:footer="720" w:gutter="0"/>
          <w:cols w:space="720"/>
          <w:docGrid w:linePitch="360"/>
        </w:sectPr>
      </w:pPr>
    </w:p>
    <w:p w:rsidR="00C73DC8" w:rsidRPr="00674465" w:rsidRDefault="00C73DC8" w:rsidP="00C73DC8">
      <w:pPr>
        <w:spacing w:after="0" w:line="240" w:lineRule="auto"/>
        <w:jc w:val="center"/>
        <w:rPr>
          <w:rFonts w:ascii="Book Antiqua" w:hAnsi="Book Antiqua"/>
          <w:b/>
          <w:sz w:val="24"/>
          <w:szCs w:val="24"/>
          <w:u w:val="single"/>
          <w:lang w:val="en-GB"/>
        </w:rPr>
      </w:pPr>
      <w:r w:rsidRPr="00674465">
        <w:rPr>
          <w:rFonts w:ascii="Book Antiqua" w:hAnsi="Book Antiqua"/>
          <w:b/>
          <w:sz w:val="24"/>
          <w:szCs w:val="24"/>
          <w:u w:val="single"/>
          <w:lang w:val="en-GB"/>
        </w:rPr>
        <w:lastRenderedPageBreak/>
        <w:t>CONGREGATIONAL HYMNS</w:t>
      </w:r>
    </w:p>
    <w:p w:rsidR="00C73DC8" w:rsidRPr="00674465" w:rsidRDefault="00C73DC8" w:rsidP="00C73DC8">
      <w:pPr>
        <w:tabs>
          <w:tab w:val="num" w:pos="880"/>
        </w:tabs>
        <w:spacing w:after="0" w:line="240" w:lineRule="auto"/>
        <w:jc w:val="center"/>
        <w:rPr>
          <w:rFonts w:ascii="Book Antiqua" w:hAnsi="Book Antiqua"/>
          <w:b/>
          <w:color w:val="000000"/>
          <w:sz w:val="27"/>
          <w:szCs w:val="27"/>
          <w:lang w:val="en-GB"/>
        </w:rPr>
        <w:sectPr w:rsidR="00C73DC8" w:rsidRPr="00674465" w:rsidSect="00806FFF">
          <w:headerReference w:type="default" r:id="rId8"/>
          <w:type w:val="continuous"/>
          <w:pgSz w:w="11909" w:h="16834" w:code="9"/>
          <w:pgMar w:top="360" w:right="475" w:bottom="547" w:left="720" w:header="720" w:footer="720" w:gutter="0"/>
          <w:cols w:space="720"/>
          <w:docGrid w:linePitch="360"/>
        </w:sectPr>
      </w:pPr>
    </w:p>
    <w:p w:rsidR="00C73DC8" w:rsidRDefault="00C73DC8" w:rsidP="00C73DC8">
      <w:pPr>
        <w:widowControl w:val="0"/>
        <w:autoSpaceDE w:val="0"/>
        <w:autoSpaceDN w:val="0"/>
        <w:adjustRightInd w:val="0"/>
        <w:spacing w:after="0" w:line="240" w:lineRule="auto"/>
        <w:jc w:val="center"/>
        <w:rPr>
          <w:rFonts w:ascii="Book Antiqua" w:hAnsi="Book Antiqua"/>
          <w:b/>
          <w:color w:val="000000"/>
          <w:sz w:val="27"/>
          <w:szCs w:val="27"/>
          <w:u w:val="single"/>
          <w:lang w:val="en-GB"/>
        </w:rPr>
      </w:pPr>
    </w:p>
    <w:p w:rsidR="00845F58" w:rsidRPr="00845F58" w:rsidRDefault="00C73DC8" w:rsidP="00845F58">
      <w:pPr>
        <w:widowControl w:val="0"/>
        <w:autoSpaceDE w:val="0"/>
        <w:autoSpaceDN w:val="0"/>
        <w:adjustRightInd w:val="0"/>
        <w:spacing w:after="0" w:line="240" w:lineRule="auto"/>
        <w:jc w:val="center"/>
        <w:rPr>
          <w:rFonts w:ascii="Georgia" w:hAnsi="Georgia"/>
          <w:b/>
          <w:color w:val="000000"/>
          <w:sz w:val="27"/>
          <w:szCs w:val="27"/>
          <w:u w:val="single"/>
        </w:rPr>
      </w:pPr>
      <w:r w:rsidRPr="00845F58">
        <w:rPr>
          <w:rFonts w:ascii="Book Antiqua" w:hAnsi="Book Antiqua"/>
          <w:b/>
          <w:color w:val="000000"/>
          <w:sz w:val="27"/>
          <w:szCs w:val="27"/>
          <w:u w:val="single"/>
          <w:lang w:val="en-GB"/>
        </w:rPr>
        <w:t xml:space="preserve">CHS </w:t>
      </w:r>
      <w:r w:rsidR="00845F58" w:rsidRPr="00845F58">
        <w:rPr>
          <w:rFonts w:ascii="Georgia" w:hAnsi="Georgia"/>
          <w:b/>
          <w:color w:val="000000"/>
          <w:sz w:val="27"/>
          <w:szCs w:val="27"/>
          <w:u w:val="single"/>
        </w:rPr>
        <w:t>148</w:t>
      </w:r>
      <w:r w:rsidR="00845F58" w:rsidRPr="00845F58">
        <w:rPr>
          <w:rFonts w:ascii="Georgia" w:hAnsi="Georgia"/>
          <w:b/>
          <w:color w:val="000000"/>
          <w:sz w:val="27"/>
          <w:szCs w:val="27"/>
          <w:u w:val="single"/>
        </w:rPr>
        <w:tab/>
        <w:t xml:space="preserve"> IN TIMES LIKE THIS</w:t>
      </w:r>
    </w:p>
    <w:p w:rsidR="00845F58" w:rsidRDefault="00845F58" w:rsidP="00845F58">
      <w:pPr>
        <w:pStyle w:val="ListParagraph"/>
        <w:numPr>
          <w:ilvl w:val="0"/>
          <w:numId w:val="1"/>
        </w:numPr>
        <w:rPr>
          <w:rFonts w:ascii="Georgia" w:hAnsi="Georgia"/>
          <w:color w:val="000000"/>
          <w:sz w:val="23"/>
          <w:szCs w:val="23"/>
          <w:lang w:eastAsia="en-GB"/>
        </w:rPr>
        <w:sectPr w:rsidR="00845F58" w:rsidSect="00235C15">
          <w:type w:val="continuous"/>
          <w:pgSz w:w="11909" w:h="16834" w:code="9"/>
          <w:pgMar w:top="360" w:right="475" w:bottom="547" w:left="720" w:header="720" w:footer="720" w:gutter="0"/>
          <w:cols w:space="720"/>
          <w:docGrid w:linePitch="360"/>
        </w:sectPr>
      </w:pPr>
    </w:p>
    <w:p w:rsidR="00845F58" w:rsidRPr="00C55CD0" w:rsidRDefault="00845F58" w:rsidP="00845F58">
      <w:pPr>
        <w:pStyle w:val="ListParagraph"/>
        <w:numPr>
          <w:ilvl w:val="0"/>
          <w:numId w:val="1"/>
        </w:numPr>
        <w:rPr>
          <w:rFonts w:ascii="Georgia" w:hAnsi="Georgia"/>
          <w:color w:val="000000"/>
          <w:sz w:val="23"/>
          <w:szCs w:val="23"/>
          <w:lang w:eastAsia="en-GB"/>
        </w:rPr>
      </w:pPr>
      <w:r w:rsidRPr="00C55CD0">
        <w:rPr>
          <w:rFonts w:ascii="Georgia" w:hAnsi="Georgia"/>
          <w:color w:val="000000"/>
          <w:sz w:val="23"/>
          <w:szCs w:val="23"/>
          <w:lang w:eastAsia="en-GB"/>
        </w:rPr>
        <w:lastRenderedPageBreak/>
        <w:t>In times like these you need a Savior</w:t>
      </w:r>
      <w:r w:rsidRPr="00C55CD0">
        <w:rPr>
          <w:rFonts w:ascii="Georgia" w:hAnsi="Georgia"/>
          <w:color w:val="000000"/>
          <w:sz w:val="23"/>
          <w:szCs w:val="23"/>
          <w:lang w:eastAsia="en-GB"/>
        </w:rPr>
        <w:br/>
        <w:t>In times like these you need an anchor;</w:t>
      </w:r>
      <w:r w:rsidRPr="00C55CD0">
        <w:rPr>
          <w:rFonts w:ascii="Georgia" w:hAnsi="Georgia"/>
          <w:color w:val="000000"/>
          <w:sz w:val="23"/>
          <w:szCs w:val="23"/>
          <w:lang w:eastAsia="en-GB"/>
        </w:rPr>
        <w:br/>
        <w:t>Be very sure, be very sure</w:t>
      </w:r>
      <w:r w:rsidRPr="00C55CD0">
        <w:rPr>
          <w:rFonts w:ascii="Georgia" w:hAnsi="Georgia"/>
          <w:color w:val="000000"/>
          <w:sz w:val="23"/>
          <w:szCs w:val="23"/>
          <w:lang w:eastAsia="en-GB"/>
        </w:rPr>
        <w:br/>
        <w:t>Your anchor holds and grips the Solid Rock!</w:t>
      </w:r>
    </w:p>
    <w:p w:rsidR="00845F58" w:rsidRPr="00C55CD0" w:rsidRDefault="00845F58" w:rsidP="00845F58">
      <w:pPr>
        <w:pStyle w:val="ListParagraph"/>
        <w:rPr>
          <w:rFonts w:ascii="Georgia" w:hAnsi="Georgia"/>
          <w:i/>
          <w:color w:val="000000"/>
          <w:sz w:val="23"/>
          <w:szCs w:val="23"/>
          <w:lang w:eastAsia="en-GB"/>
        </w:rPr>
      </w:pPr>
      <w:r w:rsidRPr="00C55CD0">
        <w:rPr>
          <w:rFonts w:ascii="Georgia" w:hAnsi="Georgia"/>
          <w:color w:val="000000"/>
          <w:sz w:val="23"/>
          <w:szCs w:val="23"/>
          <w:lang w:eastAsia="en-GB"/>
        </w:rPr>
        <w:br/>
      </w:r>
      <w:r w:rsidRPr="00C55CD0">
        <w:rPr>
          <w:rFonts w:ascii="Georgia" w:hAnsi="Georgia"/>
          <w:i/>
          <w:color w:val="000000"/>
          <w:sz w:val="23"/>
          <w:szCs w:val="23"/>
          <w:lang w:eastAsia="en-GB"/>
        </w:rPr>
        <w:t>This Rock is Jesus, Yes, He's the One;</w:t>
      </w:r>
      <w:r w:rsidRPr="00C55CD0">
        <w:rPr>
          <w:rFonts w:ascii="Georgia" w:hAnsi="Georgia"/>
          <w:i/>
          <w:color w:val="000000"/>
          <w:sz w:val="23"/>
          <w:szCs w:val="23"/>
          <w:lang w:eastAsia="en-GB"/>
        </w:rPr>
        <w:br/>
        <w:t>This Rock is Jesus, the only One!</w:t>
      </w:r>
      <w:r w:rsidRPr="00C55CD0">
        <w:rPr>
          <w:rFonts w:ascii="Georgia" w:hAnsi="Georgia"/>
          <w:i/>
          <w:color w:val="000000"/>
          <w:sz w:val="23"/>
          <w:szCs w:val="23"/>
          <w:lang w:eastAsia="en-GB"/>
        </w:rPr>
        <w:br/>
        <w:t>Be very sure, be very sure</w:t>
      </w:r>
      <w:r w:rsidRPr="00C55CD0">
        <w:rPr>
          <w:rFonts w:ascii="Georgia" w:hAnsi="Georgia"/>
          <w:i/>
          <w:color w:val="000000"/>
          <w:sz w:val="23"/>
          <w:szCs w:val="23"/>
          <w:lang w:eastAsia="en-GB"/>
        </w:rPr>
        <w:br/>
        <w:t>Your anchor holds and grips the Solid Rock!</w:t>
      </w:r>
    </w:p>
    <w:p w:rsidR="00845F58" w:rsidRPr="00C55CD0" w:rsidRDefault="00845F58" w:rsidP="00845F58">
      <w:pPr>
        <w:pStyle w:val="ListParagraph"/>
        <w:rPr>
          <w:rFonts w:ascii="Georgia" w:hAnsi="Georgia"/>
          <w:color w:val="000000"/>
          <w:sz w:val="17"/>
          <w:szCs w:val="23"/>
          <w:lang w:eastAsia="en-GB"/>
        </w:rPr>
      </w:pPr>
    </w:p>
    <w:p w:rsidR="00845F58" w:rsidRPr="00C55CD0" w:rsidRDefault="00845F58" w:rsidP="00845F58">
      <w:pPr>
        <w:pStyle w:val="ListParagraph"/>
        <w:numPr>
          <w:ilvl w:val="0"/>
          <w:numId w:val="1"/>
        </w:numPr>
        <w:rPr>
          <w:rFonts w:ascii="Georgia" w:hAnsi="Georgia"/>
          <w:color w:val="000000"/>
          <w:sz w:val="23"/>
          <w:szCs w:val="23"/>
          <w:lang w:eastAsia="en-GB"/>
        </w:rPr>
      </w:pPr>
      <w:r w:rsidRPr="00C55CD0">
        <w:rPr>
          <w:rFonts w:ascii="Georgia" w:hAnsi="Georgia"/>
          <w:color w:val="000000"/>
          <w:sz w:val="23"/>
          <w:szCs w:val="23"/>
          <w:lang w:eastAsia="en-GB"/>
        </w:rPr>
        <w:t>In times like these you need the Bible,</w:t>
      </w:r>
      <w:r w:rsidRPr="00C55CD0">
        <w:rPr>
          <w:rFonts w:ascii="Georgia" w:hAnsi="Georgia"/>
          <w:color w:val="000000"/>
          <w:sz w:val="23"/>
          <w:szCs w:val="23"/>
          <w:lang w:eastAsia="en-GB"/>
        </w:rPr>
        <w:br/>
        <w:t>In times like these O be not idle;</w:t>
      </w:r>
      <w:r w:rsidRPr="00C55CD0">
        <w:rPr>
          <w:rFonts w:ascii="Georgia" w:hAnsi="Georgia"/>
          <w:color w:val="000000"/>
          <w:sz w:val="23"/>
          <w:szCs w:val="23"/>
          <w:lang w:eastAsia="en-GB"/>
        </w:rPr>
        <w:br/>
        <w:t>Be very sure, be very sure </w:t>
      </w:r>
      <w:r w:rsidRPr="00C55CD0">
        <w:rPr>
          <w:rFonts w:ascii="Georgia" w:hAnsi="Georgia"/>
          <w:color w:val="000000"/>
          <w:sz w:val="23"/>
          <w:szCs w:val="23"/>
          <w:lang w:eastAsia="en-GB"/>
        </w:rPr>
        <w:br/>
        <w:t>Your anchor holds and grips the Solid Rock!</w:t>
      </w:r>
    </w:p>
    <w:p w:rsidR="00845F58" w:rsidRPr="00C55CD0" w:rsidRDefault="00845F58" w:rsidP="00845F58">
      <w:pPr>
        <w:pStyle w:val="ListParagraph"/>
        <w:rPr>
          <w:rFonts w:ascii="Georgia" w:hAnsi="Georgia"/>
          <w:color w:val="000000"/>
          <w:sz w:val="15"/>
          <w:szCs w:val="23"/>
          <w:lang w:eastAsia="en-GB"/>
        </w:rPr>
      </w:pPr>
    </w:p>
    <w:p w:rsidR="00C73DC8" w:rsidRPr="00845F58" w:rsidRDefault="00845F58" w:rsidP="00845F58">
      <w:pPr>
        <w:pStyle w:val="ListParagraph"/>
        <w:numPr>
          <w:ilvl w:val="0"/>
          <w:numId w:val="1"/>
        </w:numPr>
        <w:tabs>
          <w:tab w:val="num" w:pos="880"/>
        </w:tabs>
        <w:spacing w:after="0" w:line="240" w:lineRule="auto"/>
        <w:rPr>
          <w:rFonts w:ascii="Georgia" w:hAnsi="Georgia"/>
          <w:color w:val="000000"/>
          <w:sz w:val="23"/>
          <w:szCs w:val="23"/>
        </w:rPr>
      </w:pPr>
      <w:r w:rsidRPr="00845F58">
        <w:rPr>
          <w:rFonts w:ascii="Georgia" w:hAnsi="Georgia"/>
          <w:color w:val="000000"/>
          <w:sz w:val="23"/>
          <w:szCs w:val="23"/>
          <w:lang w:eastAsia="en-GB"/>
        </w:rPr>
        <w:t>In times like these I have a Savior,</w:t>
      </w:r>
      <w:r w:rsidRPr="00845F58">
        <w:rPr>
          <w:rFonts w:ascii="Georgia" w:hAnsi="Georgia"/>
          <w:color w:val="000000"/>
          <w:sz w:val="23"/>
          <w:szCs w:val="23"/>
          <w:lang w:eastAsia="en-GB"/>
        </w:rPr>
        <w:br/>
        <w:t>In times like these I have an anchor;</w:t>
      </w:r>
      <w:r w:rsidRPr="00845F58">
        <w:rPr>
          <w:rFonts w:ascii="Georgia" w:hAnsi="Georgia"/>
          <w:color w:val="000000"/>
          <w:sz w:val="23"/>
          <w:szCs w:val="23"/>
          <w:lang w:eastAsia="en-GB"/>
        </w:rPr>
        <w:br/>
        <w:t>I'm very sure, I'm very sure</w:t>
      </w:r>
      <w:r w:rsidRPr="00845F58">
        <w:rPr>
          <w:rFonts w:ascii="Georgia" w:hAnsi="Georgia"/>
          <w:color w:val="000000"/>
          <w:sz w:val="23"/>
          <w:szCs w:val="23"/>
          <w:lang w:eastAsia="en-GB"/>
        </w:rPr>
        <w:br/>
        <w:t>My anchor holds and grips the Solid Rock!</w:t>
      </w:r>
    </w:p>
    <w:p w:rsidR="00845F58" w:rsidRDefault="00845F58" w:rsidP="00C73DC8">
      <w:pPr>
        <w:pStyle w:val="ListParagraph"/>
        <w:spacing w:after="0" w:line="240" w:lineRule="auto"/>
        <w:jc w:val="center"/>
        <w:rPr>
          <w:rFonts w:ascii="Book Antiqua" w:hAnsi="Book Antiqua"/>
          <w:b/>
          <w:sz w:val="24"/>
          <w:szCs w:val="24"/>
          <w:lang w:val="en-GB"/>
        </w:rPr>
        <w:sectPr w:rsidR="00845F58" w:rsidSect="00845F58">
          <w:type w:val="continuous"/>
          <w:pgSz w:w="11909" w:h="16834" w:code="9"/>
          <w:pgMar w:top="360" w:right="475" w:bottom="547" w:left="720" w:header="720" w:footer="720" w:gutter="0"/>
          <w:cols w:num="2" w:space="720"/>
          <w:docGrid w:linePitch="360"/>
        </w:sectPr>
      </w:pPr>
    </w:p>
    <w:p w:rsidR="00845F58" w:rsidRDefault="00845F58" w:rsidP="00C73DC8">
      <w:pPr>
        <w:pStyle w:val="ListParagraph"/>
        <w:spacing w:after="0" w:line="240" w:lineRule="auto"/>
        <w:jc w:val="center"/>
        <w:rPr>
          <w:rFonts w:ascii="Book Antiqua" w:hAnsi="Book Antiqua"/>
          <w:b/>
          <w:sz w:val="24"/>
          <w:szCs w:val="24"/>
          <w:lang w:val="en-GB"/>
        </w:rPr>
      </w:pPr>
    </w:p>
    <w:p w:rsidR="00C73DC8" w:rsidRPr="00674465" w:rsidRDefault="00C73DC8" w:rsidP="00C73DC8">
      <w:pPr>
        <w:pStyle w:val="ListParagraph"/>
        <w:spacing w:after="0" w:line="240" w:lineRule="auto"/>
        <w:jc w:val="center"/>
        <w:rPr>
          <w:rFonts w:ascii="Book Antiqua" w:hAnsi="Book Antiqua"/>
          <w:b/>
          <w:sz w:val="24"/>
          <w:szCs w:val="24"/>
          <w:lang w:val="en-GB"/>
        </w:rPr>
      </w:pPr>
      <w:r>
        <w:rPr>
          <w:rFonts w:ascii="Book Antiqua" w:hAnsi="Book Antiqua"/>
          <w:b/>
          <w:noProof/>
          <w:sz w:val="24"/>
          <w:szCs w:val="24"/>
        </w:rPr>
        <w:drawing>
          <wp:anchor distT="0" distB="0" distL="114300" distR="114300" simplePos="0" relativeHeight="251661312" behindDoc="0" locked="0" layoutInCell="1" allowOverlap="1">
            <wp:simplePos x="0" y="0"/>
            <wp:positionH relativeFrom="column">
              <wp:posOffset>1619250</wp:posOffset>
            </wp:positionH>
            <wp:positionV relativeFrom="paragraph">
              <wp:posOffset>180340</wp:posOffset>
            </wp:positionV>
            <wp:extent cx="523875" cy="495300"/>
            <wp:effectExtent l="19050" t="0" r="9525" b="0"/>
            <wp:wrapNone/>
            <wp:docPr id="12" name="Picture 1" descr="C:\Program Files (x86)\Microsoft Office\MEDIA\CAGCAT10\j030125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301252.wmf"/>
                    <pic:cNvPicPr>
                      <a:picLocks noChangeAspect="1" noChangeArrowheads="1"/>
                    </pic:cNvPicPr>
                  </pic:nvPicPr>
                  <pic:blipFill>
                    <a:blip r:embed="rId9"/>
                    <a:srcRect/>
                    <a:stretch>
                      <a:fillRect/>
                    </a:stretch>
                  </pic:blipFill>
                  <pic:spPr bwMode="auto">
                    <a:xfrm flipH="1">
                      <a:off x="0" y="0"/>
                      <a:ext cx="523875" cy="495300"/>
                    </a:xfrm>
                    <a:prstGeom prst="rect">
                      <a:avLst/>
                    </a:prstGeom>
                    <a:noFill/>
                    <a:ln w="9525">
                      <a:noFill/>
                      <a:miter lim="800000"/>
                      <a:headEnd/>
                      <a:tailEnd/>
                    </a:ln>
                  </pic:spPr>
                </pic:pic>
              </a:graphicData>
            </a:graphic>
          </wp:anchor>
        </w:drawing>
      </w:r>
      <w:r w:rsidRPr="00674465">
        <w:rPr>
          <w:rFonts w:ascii="Book Antiqua" w:hAnsi="Book Antiqua"/>
          <w:b/>
          <w:sz w:val="24"/>
          <w:szCs w:val="24"/>
          <w:lang w:val="en-GB"/>
        </w:rPr>
        <w:t>******************************************</w:t>
      </w:r>
    </w:p>
    <w:p w:rsidR="00C73DC8" w:rsidRPr="00674465" w:rsidRDefault="00C73DC8" w:rsidP="00C73DC8">
      <w:pPr>
        <w:widowControl w:val="0"/>
        <w:autoSpaceDE w:val="0"/>
        <w:autoSpaceDN w:val="0"/>
        <w:adjustRightInd w:val="0"/>
        <w:spacing w:after="0" w:line="240" w:lineRule="auto"/>
        <w:jc w:val="center"/>
        <w:rPr>
          <w:rFonts w:ascii="Eras Demi ITC" w:hAnsi="Eras Demi ITC" w:cs="Arial"/>
          <w:b/>
          <w:color w:val="000000"/>
          <w:sz w:val="28"/>
          <w:szCs w:val="28"/>
          <w:u w:val="single"/>
          <w:lang w:val="en-GB" w:eastAsia="en-GB"/>
        </w:rPr>
      </w:pPr>
      <w:r w:rsidRPr="00674465">
        <w:rPr>
          <w:rFonts w:ascii="Eras Demi ITC" w:hAnsi="Eras Demi ITC" w:cs="Arial"/>
          <w:b/>
          <w:color w:val="000000"/>
          <w:sz w:val="28"/>
          <w:szCs w:val="28"/>
          <w:u w:val="single"/>
          <w:lang w:val="en-GB" w:eastAsia="en-GB"/>
        </w:rPr>
        <w:t>Special Announcement</w:t>
      </w:r>
    </w:p>
    <w:p w:rsidR="00C73DC8" w:rsidRDefault="00C73DC8" w:rsidP="00C73DC8">
      <w:pPr>
        <w:spacing w:after="0" w:line="240" w:lineRule="auto"/>
        <w:jc w:val="center"/>
        <w:rPr>
          <w:rFonts w:ascii="Agency FB" w:hAnsi="Agency FB" w:cs="Arial"/>
          <w:b/>
          <w:color w:val="000000"/>
          <w:sz w:val="24"/>
          <w:szCs w:val="24"/>
          <w:lang w:val="en-GB" w:eastAsia="en-GB"/>
        </w:rPr>
      </w:pPr>
    </w:p>
    <w:p w:rsidR="00C73DC8" w:rsidRPr="00993635" w:rsidRDefault="00C73DC8" w:rsidP="00C73DC8">
      <w:pPr>
        <w:spacing w:after="0" w:line="240" w:lineRule="auto"/>
        <w:jc w:val="center"/>
        <w:rPr>
          <w:rFonts w:ascii="Agency FB" w:hAnsi="Agency FB" w:cs="Arial"/>
          <w:b/>
          <w:color w:val="000000"/>
          <w:sz w:val="40"/>
          <w:szCs w:val="40"/>
          <w:lang w:val="en-GB" w:eastAsia="en-GB"/>
        </w:rPr>
      </w:pPr>
      <w:r w:rsidRPr="00993635">
        <w:rPr>
          <w:rFonts w:ascii="Agency FB" w:hAnsi="Agency FB" w:cs="Arial"/>
          <w:b/>
          <w:color w:val="000000"/>
          <w:sz w:val="40"/>
          <w:szCs w:val="40"/>
          <w:lang w:val="en-GB" w:eastAsia="en-GB"/>
        </w:rPr>
        <w:t>Cheerfully GIVE to the CCBC CAMP GROUND Development today</w:t>
      </w:r>
    </w:p>
    <w:p w:rsidR="00C73DC8" w:rsidRPr="00674465" w:rsidRDefault="00C73DC8" w:rsidP="00C73DC8">
      <w:pPr>
        <w:pStyle w:val="ListParagraph"/>
        <w:spacing w:after="0" w:line="240" w:lineRule="auto"/>
        <w:jc w:val="center"/>
        <w:rPr>
          <w:rFonts w:ascii="Brush Script MT" w:hAnsi="Brush Script MT"/>
          <w:b/>
          <w:sz w:val="24"/>
          <w:szCs w:val="24"/>
          <w:lang w:val="en-GB"/>
        </w:rPr>
      </w:pPr>
      <w:r>
        <w:rPr>
          <w:rFonts w:ascii="Brush Script MT" w:hAnsi="Brush Script MT"/>
          <w:b/>
          <w:sz w:val="24"/>
          <w:szCs w:val="24"/>
          <w:lang w:val="en-GB"/>
        </w:rPr>
        <w:t xml:space="preserve">You can either </w:t>
      </w:r>
      <w:r w:rsidRPr="00674465">
        <w:rPr>
          <w:rFonts w:ascii="Brush Script MT" w:hAnsi="Brush Script MT"/>
          <w:b/>
          <w:sz w:val="24"/>
          <w:szCs w:val="24"/>
          <w:lang w:val="en-GB"/>
        </w:rPr>
        <w:t>Pay to</w:t>
      </w:r>
    </w:p>
    <w:p w:rsidR="00C73DC8" w:rsidRPr="00674465" w:rsidRDefault="00C73DC8" w:rsidP="00C73DC8">
      <w:pPr>
        <w:pStyle w:val="ListParagraph"/>
        <w:spacing w:after="0" w:line="240" w:lineRule="auto"/>
        <w:ind w:left="360"/>
        <w:jc w:val="center"/>
        <w:rPr>
          <w:rFonts w:ascii="Book Antiqua" w:hAnsi="Book Antiqua"/>
          <w:b/>
          <w:sz w:val="24"/>
          <w:szCs w:val="24"/>
          <w:lang w:val="en-GB"/>
        </w:rPr>
      </w:pPr>
      <w:r w:rsidRPr="00674465">
        <w:rPr>
          <w:rFonts w:ascii="Book Antiqua" w:hAnsi="Book Antiqua"/>
          <w:b/>
          <w:sz w:val="24"/>
          <w:szCs w:val="24"/>
          <w:lang w:val="en-GB"/>
        </w:rPr>
        <w:t xml:space="preserve">FCMB  | Account #: </w:t>
      </w:r>
      <w:r w:rsidRPr="00674465">
        <w:rPr>
          <w:rFonts w:ascii="Book Antiqua" w:hAnsi="Book Antiqua"/>
          <w:b/>
          <w:sz w:val="24"/>
          <w:szCs w:val="24"/>
          <w:u w:val="single"/>
          <w:lang w:val="en-GB"/>
        </w:rPr>
        <w:t>3254932014</w:t>
      </w:r>
      <w:r w:rsidRPr="00674465">
        <w:rPr>
          <w:rFonts w:ascii="Book Antiqua" w:hAnsi="Book Antiqua"/>
          <w:b/>
          <w:sz w:val="24"/>
          <w:szCs w:val="24"/>
          <w:lang w:val="en-GB"/>
        </w:rPr>
        <w:t xml:space="preserve"> |Labourers for Christ Ministry Int’l</w:t>
      </w:r>
    </w:p>
    <w:p w:rsidR="00C73DC8" w:rsidRPr="00674465" w:rsidRDefault="00C73DC8" w:rsidP="00C73DC8">
      <w:pPr>
        <w:pStyle w:val="ListParagraph"/>
        <w:spacing w:after="0" w:line="240" w:lineRule="auto"/>
        <w:jc w:val="center"/>
        <w:rPr>
          <w:rFonts w:ascii="Book Antiqua" w:hAnsi="Book Antiqua"/>
          <w:b/>
          <w:sz w:val="24"/>
          <w:szCs w:val="24"/>
          <w:lang w:val="en-GB"/>
        </w:rPr>
      </w:pPr>
      <w:r w:rsidRPr="00674465">
        <w:rPr>
          <w:rFonts w:ascii="Book Antiqua" w:hAnsi="Book Antiqua"/>
          <w:b/>
          <w:sz w:val="24"/>
          <w:szCs w:val="24"/>
          <w:lang w:val="en-GB"/>
        </w:rPr>
        <w:t>Or</w:t>
      </w:r>
    </w:p>
    <w:p w:rsidR="00C73DC8" w:rsidRPr="00674465" w:rsidRDefault="00C73DC8" w:rsidP="00C73DC8">
      <w:pPr>
        <w:pStyle w:val="ListParagraph"/>
        <w:spacing w:after="0" w:line="240" w:lineRule="auto"/>
        <w:jc w:val="center"/>
        <w:rPr>
          <w:rFonts w:ascii="Book Antiqua" w:hAnsi="Book Antiqua"/>
          <w:b/>
          <w:sz w:val="24"/>
          <w:szCs w:val="24"/>
          <w:lang w:val="en-GB"/>
        </w:rPr>
      </w:pPr>
      <w:r w:rsidRPr="00674465">
        <w:rPr>
          <w:rFonts w:ascii="Book Antiqua" w:hAnsi="Book Antiqua"/>
          <w:b/>
          <w:sz w:val="24"/>
          <w:szCs w:val="24"/>
          <w:lang w:val="en-GB"/>
        </w:rPr>
        <w:t xml:space="preserve">First Bank | Account #: </w:t>
      </w:r>
      <w:r w:rsidRPr="00674465">
        <w:rPr>
          <w:rFonts w:ascii="Book Antiqua" w:hAnsi="Book Antiqua"/>
          <w:b/>
          <w:sz w:val="24"/>
          <w:szCs w:val="24"/>
          <w:u w:val="single"/>
          <w:lang w:val="en-GB"/>
        </w:rPr>
        <w:t>2033836546</w:t>
      </w:r>
      <w:r w:rsidRPr="00674465">
        <w:rPr>
          <w:rFonts w:ascii="Book Antiqua" w:hAnsi="Book Antiqua"/>
          <w:b/>
          <w:sz w:val="24"/>
          <w:szCs w:val="24"/>
          <w:lang w:val="en-GB"/>
        </w:rPr>
        <w:t xml:space="preserve"> | CHRIST COMPANION BIBLE OUTREACH</w:t>
      </w:r>
    </w:p>
    <w:p w:rsidR="00C73DC8" w:rsidRPr="00674465" w:rsidRDefault="00C73DC8" w:rsidP="00C73DC8">
      <w:pPr>
        <w:pStyle w:val="ListParagraph"/>
        <w:spacing w:after="0" w:line="240" w:lineRule="auto"/>
        <w:jc w:val="center"/>
        <w:rPr>
          <w:rFonts w:ascii="Book Antiqua" w:hAnsi="Book Antiqua"/>
          <w:b/>
          <w:sz w:val="24"/>
          <w:szCs w:val="24"/>
          <w:lang w:val="en-GB"/>
        </w:rPr>
      </w:pPr>
      <w:r w:rsidRPr="00674465">
        <w:rPr>
          <w:rFonts w:ascii="Book Antiqua" w:hAnsi="Book Antiqua"/>
          <w:b/>
          <w:sz w:val="24"/>
          <w:szCs w:val="24"/>
          <w:lang w:val="en-GB"/>
        </w:rPr>
        <w:t>******************************************</w:t>
      </w:r>
    </w:p>
    <w:p w:rsidR="00C73DC8" w:rsidRPr="00674465" w:rsidRDefault="00C73DC8" w:rsidP="00C73DC8">
      <w:pPr>
        <w:pStyle w:val="ListParagraph"/>
        <w:spacing w:after="0" w:line="240" w:lineRule="auto"/>
        <w:jc w:val="center"/>
        <w:rPr>
          <w:rFonts w:ascii="Book Antiqua" w:hAnsi="Book Antiqua"/>
          <w:b/>
          <w:sz w:val="24"/>
          <w:szCs w:val="24"/>
          <w:u w:val="single"/>
          <w:lang w:val="en-GB"/>
        </w:rPr>
      </w:pPr>
      <w:r w:rsidRPr="00674465">
        <w:rPr>
          <w:rFonts w:ascii="Book Antiqua" w:hAnsi="Book Antiqua"/>
          <w:b/>
          <w:sz w:val="24"/>
          <w:szCs w:val="24"/>
          <w:u w:val="single"/>
          <w:lang w:val="en-GB"/>
        </w:rPr>
        <w:t>Weekly Programs</w:t>
      </w:r>
    </w:p>
    <w:p w:rsidR="00C73DC8" w:rsidRPr="00674465" w:rsidRDefault="00C73DC8" w:rsidP="00C73DC8">
      <w:pPr>
        <w:pStyle w:val="ListParagraph"/>
        <w:spacing w:after="0" w:line="240" w:lineRule="auto"/>
        <w:jc w:val="center"/>
        <w:rPr>
          <w:rFonts w:ascii="Bookman Old Style" w:hAnsi="Bookman Old Style"/>
          <w:b/>
          <w:sz w:val="24"/>
          <w:szCs w:val="24"/>
          <w:lang w:val="en-GB"/>
        </w:rPr>
      </w:pPr>
      <w:r w:rsidRPr="00674465">
        <w:rPr>
          <w:rFonts w:ascii="Bookman Old Style" w:hAnsi="Bookman Old Style"/>
          <w:sz w:val="24"/>
          <w:szCs w:val="24"/>
          <w:lang w:val="en-GB"/>
        </w:rPr>
        <w:t>Tuesday</w:t>
      </w:r>
      <w:r w:rsidRPr="00674465">
        <w:rPr>
          <w:rFonts w:ascii="Bookman Old Style" w:hAnsi="Bookman Old Style"/>
          <w:b/>
          <w:sz w:val="24"/>
          <w:szCs w:val="24"/>
          <w:lang w:val="en-GB"/>
        </w:rPr>
        <w:t xml:space="preserve"> Bible Study</w:t>
      </w:r>
    </w:p>
    <w:p w:rsidR="00C73DC8" w:rsidRPr="00674465" w:rsidRDefault="00C73DC8" w:rsidP="00C73DC8">
      <w:pPr>
        <w:pStyle w:val="ListParagraph"/>
        <w:spacing w:after="0" w:line="240" w:lineRule="auto"/>
        <w:jc w:val="center"/>
        <w:rPr>
          <w:rFonts w:ascii="Bookman Old Style" w:hAnsi="Bookman Old Style"/>
          <w:b/>
          <w:sz w:val="24"/>
          <w:szCs w:val="24"/>
          <w:lang w:val="en-GB"/>
        </w:rPr>
      </w:pPr>
      <w:r w:rsidRPr="00674465">
        <w:rPr>
          <w:rFonts w:ascii="Bookman Old Style" w:hAnsi="Bookman Old Style"/>
          <w:sz w:val="24"/>
          <w:szCs w:val="24"/>
          <w:lang w:val="en-GB"/>
        </w:rPr>
        <w:t>Thursday</w:t>
      </w:r>
      <w:r w:rsidRPr="00674465">
        <w:rPr>
          <w:rFonts w:ascii="Bookman Old Style" w:hAnsi="Bookman Old Style"/>
          <w:b/>
          <w:sz w:val="24"/>
          <w:szCs w:val="24"/>
          <w:lang w:val="en-GB"/>
        </w:rPr>
        <w:t xml:space="preserve"> Revival &amp; Miracle Service</w:t>
      </w:r>
    </w:p>
    <w:p w:rsidR="00C73DC8" w:rsidRPr="00674465" w:rsidRDefault="00C73DC8" w:rsidP="00C73DC8">
      <w:pPr>
        <w:pStyle w:val="ListParagraph"/>
        <w:spacing w:after="0" w:line="240" w:lineRule="auto"/>
        <w:jc w:val="center"/>
        <w:rPr>
          <w:rFonts w:ascii="Bookman Old Style" w:hAnsi="Bookman Old Style"/>
          <w:b/>
          <w:sz w:val="24"/>
          <w:szCs w:val="24"/>
          <w:lang w:val="en-GB"/>
        </w:rPr>
      </w:pPr>
      <w:r w:rsidRPr="00674465">
        <w:rPr>
          <w:rFonts w:ascii="Bookman Old Style" w:hAnsi="Bookman Old Style"/>
          <w:sz w:val="24"/>
          <w:szCs w:val="24"/>
          <w:lang w:val="en-GB"/>
        </w:rPr>
        <w:t>Sunday</w:t>
      </w:r>
      <w:r w:rsidRPr="00674465">
        <w:rPr>
          <w:rFonts w:ascii="Bookman Old Style" w:hAnsi="Bookman Old Style"/>
          <w:b/>
          <w:sz w:val="24"/>
          <w:szCs w:val="24"/>
          <w:lang w:val="en-GB"/>
        </w:rPr>
        <w:t xml:space="preserve"> Worship Service</w:t>
      </w:r>
    </w:p>
    <w:p w:rsidR="00C73DC8" w:rsidRPr="00674465" w:rsidRDefault="00C73DC8" w:rsidP="00C73DC8">
      <w:pPr>
        <w:pStyle w:val="ListParagraph"/>
        <w:spacing w:after="0" w:line="240" w:lineRule="auto"/>
        <w:jc w:val="center"/>
        <w:rPr>
          <w:rFonts w:ascii="Bookman Old Style" w:hAnsi="Bookman Old Style"/>
          <w:b/>
          <w:lang w:val="en-GB"/>
        </w:rPr>
      </w:pPr>
    </w:p>
    <w:p w:rsidR="00C73DC8" w:rsidRPr="00674465" w:rsidRDefault="00C73DC8" w:rsidP="00C73DC8">
      <w:pPr>
        <w:pStyle w:val="ListParagraph"/>
        <w:spacing w:after="0" w:line="240" w:lineRule="auto"/>
        <w:jc w:val="center"/>
        <w:rPr>
          <w:rFonts w:ascii="Bookman Old Style" w:hAnsi="Bookman Old Style"/>
          <w:b/>
          <w:lang w:val="en-GB"/>
        </w:rPr>
      </w:pPr>
      <w:r w:rsidRPr="00FF3BF1">
        <w:rPr>
          <w:rFonts w:ascii="Cooper Black" w:hAnsi="Cooper Black"/>
          <w:b/>
          <w:noProof/>
          <w:sz w:val="32"/>
          <w:szCs w:val="32"/>
          <w:lang w:val="en-GB"/>
        </w:rPr>
        <w:pict>
          <v:oval id="_x0000_s1026" style="position:absolute;left:0;text-align:left;margin-left:149.25pt;margin-top:10.25pt;width:262.5pt;height:88.15pt;z-index:-251654144" fillcolor="white [3201]" strokecolor="black [3200]" strokeweight="5pt">
            <v:stroke linestyle="thickThin"/>
            <v:shadow color="#868686"/>
          </v:oval>
        </w:pict>
      </w:r>
    </w:p>
    <w:p w:rsidR="00C73DC8" w:rsidRPr="00674465" w:rsidRDefault="00C73DC8" w:rsidP="00C73DC8">
      <w:pPr>
        <w:pStyle w:val="ListParagraph"/>
        <w:spacing w:after="0" w:line="240" w:lineRule="auto"/>
        <w:jc w:val="center"/>
        <w:rPr>
          <w:rFonts w:ascii="Bookman Old Style" w:hAnsi="Bookman Old Style"/>
          <w:b/>
          <w:lang w:val="en-GB"/>
        </w:rPr>
      </w:pPr>
      <w:r w:rsidRPr="00674465">
        <w:rPr>
          <w:rFonts w:ascii="Bookman Old Style" w:hAnsi="Bookman Old Style"/>
          <w:b/>
          <w:lang w:val="en-GB"/>
        </w:rPr>
        <w:t>For Your</w:t>
      </w:r>
    </w:p>
    <w:p w:rsidR="00C73DC8" w:rsidRPr="00674465" w:rsidRDefault="00C73DC8" w:rsidP="00C73DC8">
      <w:pPr>
        <w:pStyle w:val="ListParagraph"/>
        <w:spacing w:after="0" w:line="240" w:lineRule="auto"/>
        <w:ind w:left="540"/>
        <w:jc w:val="center"/>
        <w:rPr>
          <w:rFonts w:ascii="Bookman Old Style" w:hAnsi="Bookman Old Style"/>
          <w:b/>
          <w:lang w:val="en-GB"/>
        </w:rPr>
      </w:pPr>
      <w:r w:rsidRPr="00674465">
        <w:rPr>
          <w:rFonts w:ascii="Bookman Old Style" w:hAnsi="Bookman Old Style"/>
          <w:b/>
          <w:lang w:val="en-GB"/>
        </w:rPr>
        <w:t>Spiritual Help and Welfare, call:</w:t>
      </w:r>
    </w:p>
    <w:p w:rsidR="00C73DC8" w:rsidRPr="00674465" w:rsidRDefault="00C73DC8" w:rsidP="00C73DC8">
      <w:pPr>
        <w:pStyle w:val="ListParagraph"/>
        <w:spacing w:after="0" w:line="240" w:lineRule="auto"/>
        <w:jc w:val="center"/>
        <w:rPr>
          <w:rFonts w:ascii="Book Antiqua" w:hAnsi="Book Antiqua"/>
          <w:sz w:val="2"/>
          <w:lang w:val="en-GB"/>
        </w:rPr>
      </w:pPr>
    </w:p>
    <w:p w:rsidR="00C73DC8" w:rsidRPr="00674465" w:rsidRDefault="00C73DC8" w:rsidP="00C73DC8">
      <w:pPr>
        <w:pStyle w:val="ListParagraph"/>
        <w:spacing w:after="0" w:line="240" w:lineRule="auto"/>
        <w:jc w:val="center"/>
        <w:rPr>
          <w:rFonts w:ascii="Book Antiqua" w:hAnsi="Book Antiqua"/>
          <w:lang w:val="en-GB"/>
        </w:rPr>
      </w:pPr>
      <w:r w:rsidRPr="00674465">
        <w:rPr>
          <w:rFonts w:ascii="Book Antiqua" w:hAnsi="Book Antiqua"/>
          <w:sz w:val="28"/>
          <w:szCs w:val="28"/>
          <w:lang w:val="en-GB"/>
        </w:rPr>
        <w:t>GSM:</w:t>
      </w:r>
      <w:r w:rsidRPr="00674465">
        <w:rPr>
          <w:rFonts w:ascii="Book Antiqua" w:hAnsi="Book Antiqua"/>
          <w:lang w:val="en-GB"/>
        </w:rPr>
        <w:t>……………………………………………</w:t>
      </w:r>
    </w:p>
    <w:p w:rsidR="00C73DC8" w:rsidRPr="00674465" w:rsidRDefault="00C73DC8" w:rsidP="00C73DC8">
      <w:pPr>
        <w:pStyle w:val="ListParagraph"/>
        <w:spacing w:after="0" w:line="240" w:lineRule="auto"/>
        <w:jc w:val="center"/>
        <w:rPr>
          <w:rFonts w:ascii="Times New Roman" w:hAnsi="Times New Roman"/>
          <w:lang w:val="en-GB"/>
        </w:rPr>
      </w:pPr>
      <w:r w:rsidRPr="00674465">
        <w:rPr>
          <w:rFonts w:ascii="Times New Roman" w:hAnsi="Times New Roman"/>
          <w:lang w:val="en-GB"/>
        </w:rPr>
        <w:t>Or Visit</w:t>
      </w:r>
    </w:p>
    <w:p w:rsidR="00C73DC8" w:rsidRPr="00674465" w:rsidRDefault="00C73DC8" w:rsidP="00C73DC8">
      <w:pPr>
        <w:pStyle w:val="ListParagraph"/>
        <w:spacing w:after="0" w:line="240" w:lineRule="auto"/>
        <w:jc w:val="center"/>
        <w:rPr>
          <w:rFonts w:ascii="Times New Roman" w:hAnsi="Times New Roman"/>
          <w:lang w:val="en-GB"/>
        </w:rPr>
      </w:pPr>
      <w:r w:rsidRPr="00674465">
        <w:rPr>
          <w:rFonts w:ascii="Times New Roman" w:hAnsi="Times New Roman"/>
          <w:lang w:val="en-GB"/>
        </w:rPr>
        <w:t>www.ccbc.org.ng</w:t>
      </w:r>
    </w:p>
    <w:p w:rsidR="00C73DC8" w:rsidRDefault="00C73DC8" w:rsidP="00C73DC8">
      <w:pPr>
        <w:spacing w:after="0" w:line="240" w:lineRule="auto"/>
        <w:jc w:val="center"/>
      </w:pPr>
    </w:p>
    <w:sectPr w:rsidR="00C73DC8" w:rsidSect="00235C15">
      <w:type w:val="continuous"/>
      <w:pgSz w:w="11909" w:h="16834" w:code="9"/>
      <w:pgMar w:top="360" w:right="475" w:bottom="547"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0038" w:rsidRDefault="00DE0038" w:rsidP="00C73DC8">
      <w:pPr>
        <w:spacing w:after="0" w:line="240" w:lineRule="auto"/>
      </w:pPr>
      <w:r>
        <w:separator/>
      </w:r>
    </w:p>
  </w:endnote>
  <w:endnote w:type="continuationSeparator" w:id="1">
    <w:p w:rsidR="00DE0038" w:rsidRDefault="00DE0038" w:rsidP="00C73D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oper Black">
    <w:panose1 w:val="0208090404030B020404"/>
    <w:charset w:val="00"/>
    <w:family w:val="roman"/>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0038" w:rsidRDefault="00DE0038" w:rsidP="00C73DC8">
      <w:pPr>
        <w:spacing w:after="0" w:line="240" w:lineRule="auto"/>
      </w:pPr>
      <w:r>
        <w:separator/>
      </w:r>
    </w:p>
  </w:footnote>
  <w:footnote w:type="continuationSeparator" w:id="1">
    <w:p w:rsidR="00DE0038" w:rsidRDefault="00DE0038" w:rsidP="00C73D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FFF" w:rsidRPr="00973261" w:rsidRDefault="00DE0038" w:rsidP="00C73DC8">
    <w:pPr>
      <w:tabs>
        <w:tab w:val="left" w:pos="765"/>
        <w:tab w:val="center" w:pos="5625"/>
      </w:tabs>
      <w:spacing w:line="240" w:lineRule="auto"/>
      <w:jc w:val="center"/>
      <w:rPr>
        <w:rFonts w:ascii="Eras Bold ITC" w:hAnsi="Eras Bold ITC" w:cs="Cambria"/>
        <w:b/>
        <w:sz w:val="36"/>
        <w:szCs w:val="52"/>
      </w:rPr>
    </w:pPr>
    <w:r>
      <w:rPr>
        <w:noProof/>
      </w:rPr>
      <w:drawing>
        <wp:anchor distT="0" distB="0" distL="114300" distR="114300" simplePos="0" relativeHeight="251661312" behindDoc="1" locked="0" layoutInCell="1" allowOverlap="1">
          <wp:simplePos x="0" y="0"/>
          <wp:positionH relativeFrom="column">
            <wp:posOffset>924657</wp:posOffset>
          </wp:positionH>
          <wp:positionV relativeFrom="paragraph">
            <wp:posOffset>-79131</wp:posOffset>
          </wp:positionV>
          <wp:extent cx="446943" cy="422031"/>
          <wp:effectExtent l="19050" t="0" r="0" b="0"/>
          <wp:wrapNone/>
          <wp:docPr id="2" name="Picture 1" descr="C:\Users\OLUSEGUN O. TUBI\Pictures\CCBC LOGOS\off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USEGUN O. TUBI\Pictures\CCBC LOGOS\office.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446943" cy="422031"/>
                  </a:xfrm>
                  <a:prstGeom prst="rect">
                    <a:avLst/>
                  </a:prstGeom>
                  <a:noFill/>
                  <a:ln>
                    <a:noFill/>
                  </a:ln>
                </pic:spPr>
              </pic:pic>
            </a:graphicData>
          </a:graphic>
        </wp:anchor>
      </w:drawing>
    </w:r>
    <w:r w:rsidRPr="00FF3BF1">
      <w:rPr>
        <w:rFonts w:asciiTheme="minorHAnsi" w:hAnsiTheme="minorHAnsi" w:cstheme="minorBidi"/>
        <w:noProof/>
      </w:rPr>
      <w:pict>
        <v:shapetype id="_x0000_t202" coordsize="21600,21600" o:spt="202" path="m,l,21600r21600,l21600,xe">
          <v:stroke joinstyle="miter"/>
          <v:path gradientshapeok="t" o:connecttype="rect"/>
        </v:shapetype>
        <v:shape id="_x0000_s2049" type="#_x0000_t202" style="position:absolute;left:0;text-align:left;margin-left:11pt;margin-top:-5pt;width:51.95pt;height:41.3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" filled="f" stroked="f" strokeweight=".5pt">
          <v:path arrowok="t"/>
          <v:textbox style="mso-next-textbox:#_x0000_s2049">
            <w:txbxContent>
              <w:p w:rsidR="00806FFF" w:rsidRDefault="00DE0038" w:rsidP="00E53362"/>
            </w:txbxContent>
          </v:textbox>
        </v:shape>
      </w:pict>
    </w:r>
    <w:r w:rsidRPr="00973261">
      <w:rPr>
        <w:rFonts w:ascii="Eras Bold ITC" w:hAnsi="Eras Bold ITC" w:cs="Cambria"/>
        <w:b/>
        <w:sz w:val="36"/>
        <w:szCs w:val="52"/>
      </w:rPr>
      <w:t>Christ Companion Bible Church</w:t>
    </w:r>
  </w:p>
  <w:p w:rsidR="00806FFF" w:rsidRPr="004E33F5" w:rsidRDefault="00DE0038" w:rsidP="00C73DC8">
    <w:pPr>
      <w:spacing w:line="240" w:lineRule="auto"/>
      <w:ind w:left="360"/>
      <w:jc w:val="center"/>
      <w:rPr>
        <w:rFonts w:ascii="Rockwell Extra Bold" w:hAnsi="Rockwell Extra Bold" w:cs="Cambria"/>
        <w:b/>
      </w:rPr>
    </w:pPr>
    <w:r w:rsidRPr="00973261">
      <w:rPr>
        <w:rFonts w:ascii="Cooper Black" w:hAnsi="Cooper Black" w:cs="Cambria"/>
        <w:b/>
      </w:rPr>
      <w:t xml:space="preserve">Weekly </w:t>
    </w:r>
    <w:r w:rsidRPr="00973261">
      <w:rPr>
        <w:rFonts w:ascii="Rockwell Extra Bold" w:hAnsi="Rockwell Extra Bold" w:cs="Cambria"/>
        <w:b/>
      </w:rPr>
      <w:t>Bible 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B5BF1"/>
    <w:multiLevelType w:val="hybridMultilevel"/>
    <w:tmpl w:val="5B6E13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displayVertic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235C15"/>
    <w:rsid w:val="000270C8"/>
    <w:rsid w:val="000A2703"/>
    <w:rsid w:val="000E004B"/>
    <w:rsid w:val="00104E83"/>
    <w:rsid w:val="00107A08"/>
    <w:rsid w:val="00131A4D"/>
    <w:rsid w:val="0020506E"/>
    <w:rsid w:val="00235C15"/>
    <w:rsid w:val="0024332B"/>
    <w:rsid w:val="002D2B6C"/>
    <w:rsid w:val="0032726B"/>
    <w:rsid w:val="003C1C0C"/>
    <w:rsid w:val="003E3767"/>
    <w:rsid w:val="003E78BB"/>
    <w:rsid w:val="005F0AD6"/>
    <w:rsid w:val="00656B94"/>
    <w:rsid w:val="00665F85"/>
    <w:rsid w:val="007401D5"/>
    <w:rsid w:val="007645FF"/>
    <w:rsid w:val="00782C07"/>
    <w:rsid w:val="00845F58"/>
    <w:rsid w:val="008B00C0"/>
    <w:rsid w:val="008C586C"/>
    <w:rsid w:val="008C5DE5"/>
    <w:rsid w:val="009471F7"/>
    <w:rsid w:val="00957336"/>
    <w:rsid w:val="00995122"/>
    <w:rsid w:val="00B945B8"/>
    <w:rsid w:val="00BD4BE4"/>
    <w:rsid w:val="00C62EB6"/>
    <w:rsid w:val="00C73DC8"/>
    <w:rsid w:val="00DE0038"/>
    <w:rsid w:val="00E02CB1"/>
    <w:rsid w:val="00EB6F59"/>
    <w:rsid w:val="00EC2856"/>
    <w:rsid w:val="00ED1D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2"/>
        <w:szCs w:val="22"/>
        <w:lang w:val="en-US" w:eastAsia="en-US" w:bidi="ar-SA"/>
      </w:rPr>
    </w:rPrDefault>
    <w:pPrDefault>
      <w:pPr>
        <w:spacing w:after="200" w:line="270" w:lineRule="atLeast"/>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C15"/>
    <w:pPr>
      <w:spacing w:after="160" w:line="259" w:lineRule="auto"/>
      <w:ind w:left="0"/>
    </w:pPr>
    <w:rPr>
      <w:rFonts w:ascii="Calibri" w:eastAsia="Calibri" w:hAnsi="Calibr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C15"/>
    <w:pPr>
      <w:spacing w:after="200" w:line="276" w:lineRule="auto"/>
      <w:ind w:left="720"/>
      <w:contextualSpacing/>
    </w:pPr>
  </w:style>
  <w:style w:type="paragraph" w:styleId="Header">
    <w:name w:val="header"/>
    <w:basedOn w:val="Normal"/>
    <w:link w:val="HeaderChar"/>
    <w:uiPriority w:val="99"/>
    <w:semiHidden/>
    <w:unhideWhenUsed/>
    <w:rsid w:val="00C73D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73DC8"/>
    <w:rPr>
      <w:rFonts w:ascii="Calibri" w:eastAsia="Calibri" w:hAnsi="Calibri"/>
      <w:color w:val="auto"/>
    </w:rPr>
  </w:style>
  <w:style w:type="paragraph" w:styleId="Footer">
    <w:name w:val="footer"/>
    <w:basedOn w:val="Normal"/>
    <w:link w:val="FooterChar"/>
    <w:uiPriority w:val="99"/>
    <w:semiHidden/>
    <w:unhideWhenUsed/>
    <w:rsid w:val="00C73DC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73DC8"/>
    <w:rPr>
      <w:rFonts w:ascii="Calibri" w:eastAsia="Calibri" w:hAnsi="Calibri"/>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892</Words>
  <Characters>5086</Characters>
  <Application>Microsoft Office Word</Application>
  <DocSecurity>0</DocSecurity>
  <Lines>42</Lines>
  <Paragraphs>11</Paragraphs>
  <ScaleCrop>false</ScaleCrop>
  <Company/>
  <LinksUpToDate>false</LinksUpToDate>
  <CharactersWithSpaces>5967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 Ajayi</dc:creator>
  <cp:lastModifiedBy>Isaac Ajayi</cp:lastModifiedBy>
  <cp:revision>24</cp:revision>
  <dcterms:created xsi:type="dcterms:W3CDTF">2019-11-05T05:34:00Z</dcterms:created>
  <dcterms:modified xsi:type="dcterms:W3CDTF">2019-11-05T06:15:00Z</dcterms:modified>
</cp:coreProperties>
</file>