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5" w:rsidRPr="00165DC8" w:rsidRDefault="00235C15" w:rsidP="0060113A">
      <w:pPr>
        <w:tabs>
          <w:tab w:val="center" w:pos="720"/>
          <w:tab w:val="left" w:pos="765"/>
        </w:tabs>
        <w:spacing w:after="0" w:line="240" w:lineRule="auto"/>
        <w:ind w:right="94"/>
        <w:jc w:val="center"/>
        <w:rPr>
          <w:rFonts w:ascii="Eras Bold ITC" w:hAnsi="Eras Bold ITC" w:cs="Cambria"/>
          <w:b/>
          <w:sz w:val="52"/>
          <w:szCs w:val="52"/>
          <w:lang w:val="en-GB"/>
        </w:rPr>
      </w:pPr>
      <w:r w:rsidRPr="006B74FF">
        <w:rPr>
          <w:noProof/>
          <w:sz w:val="48"/>
          <w:szCs w:val="48"/>
        </w:rPr>
        <w:drawing>
          <wp:anchor distT="0" distB="0" distL="114300" distR="114300" simplePos="0" relativeHeight="251659264" behindDoc="1" locked="0" layoutInCell="1" allowOverlap="1">
            <wp:simplePos x="0" y="0"/>
            <wp:positionH relativeFrom="column">
              <wp:posOffset>395783</wp:posOffset>
            </wp:positionH>
            <wp:positionV relativeFrom="paragraph">
              <wp:posOffset>-31090</wp:posOffset>
            </wp:positionV>
            <wp:extent cx="595427" cy="563271"/>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427" cy="563271"/>
                    </a:xfrm>
                    <a:prstGeom prst="rect">
                      <a:avLst/>
                    </a:prstGeom>
                    <a:noFill/>
                    <a:ln>
                      <a:noFill/>
                    </a:ln>
                  </pic:spPr>
                </pic:pic>
              </a:graphicData>
            </a:graphic>
          </wp:anchor>
        </w:drawing>
      </w:r>
      <w:r w:rsidR="006B74FF">
        <w:rPr>
          <w:rFonts w:ascii="Eras Bold ITC" w:hAnsi="Eras Bold ITC" w:cs="Cambria"/>
          <w:b/>
          <w:sz w:val="48"/>
          <w:szCs w:val="48"/>
          <w:lang w:val="en-GB"/>
        </w:rPr>
        <w:t xml:space="preserve">       </w:t>
      </w:r>
      <w:r w:rsidR="003A6083">
        <w:rPr>
          <w:rFonts w:ascii="Eras Bold ITC" w:hAnsi="Eras Bold ITC" w:cs="Cambria"/>
          <w:b/>
          <w:sz w:val="48"/>
          <w:szCs w:val="48"/>
          <w:lang w:val="en-GB"/>
        </w:rPr>
        <w:t xml:space="preserve">  </w:t>
      </w:r>
      <w:r w:rsidRPr="00165DC8">
        <w:rPr>
          <w:rFonts w:ascii="Eras Bold ITC" w:hAnsi="Eras Bold ITC" w:cs="Cambria"/>
          <w:b/>
          <w:sz w:val="52"/>
          <w:szCs w:val="52"/>
          <w:lang w:val="en-GB"/>
        </w:rPr>
        <w:t>Christ Companion Bible Church</w:t>
      </w:r>
    </w:p>
    <w:p w:rsidR="00235C15" w:rsidRPr="006B74FF" w:rsidRDefault="00235C15" w:rsidP="0060113A">
      <w:pPr>
        <w:spacing w:after="0" w:line="240" w:lineRule="auto"/>
        <w:ind w:left="360" w:right="94"/>
        <w:jc w:val="center"/>
        <w:rPr>
          <w:rFonts w:ascii="Brush Script MT" w:hAnsi="Brush Script MT" w:cs="Cambria"/>
          <w:b/>
          <w:sz w:val="48"/>
          <w:szCs w:val="48"/>
          <w:lang w:val="en-GB"/>
        </w:rPr>
      </w:pPr>
      <w:r w:rsidRPr="006B74FF">
        <w:rPr>
          <w:rFonts w:ascii="Brush Script MT" w:hAnsi="Brush Script MT" w:cs="Cambria"/>
          <w:b/>
          <w:sz w:val="48"/>
          <w:szCs w:val="48"/>
          <w:lang w:val="en-GB"/>
        </w:rPr>
        <w:t>Weekly Bible Study</w:t>
      </w:r>
    </w:p>
    <w:p w:rsidR="00235C15" w:rsidRPr="00674465" w:rsidRDefault="00235C15" w:rsidP="0060113A">
      <w:pPr>
        <w:spacing w:after="0" w:line="240" w:lineRule="auto"/>
        <w:ind w:left="360" w:right="94"/>
        <w:jc w:val="center"/>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Date: </w:t>
      </w:r>
      <w:r w:rsidR="00467327">
        <w:rPr>
          <w:rFonts w:ascii="Comic Sans MS" w:hAnsi="Comic Sans MS" w:cs="Cambria"/>
          <w:b/>
          <w:bCs/>
          <w:sz w:val="18"/>
          <w:szCs w:val="18"/>
          <w:u w:val="single"/>
          <w:lang w:val="en-GB"/>
        </w:rPr>
        <w:t>28th</w:t>
      </w:r>
      <w:r w:rsidRPr="00674465">
        <w:rPr>
          <w:rFonts w:ascii="Comic Sans MS" w:hAnsi="Comic Sans MS" w:cs="Cambria"/>
          <w:b/>
          <w:bCs/>
          <w:sz w:val="18"/>
          <w:szCs w:val="18"/>
          <w:u w:val="single"/>
          <w:lang w:val="en-GB"/>
        </w:rPr>
        <w:t xml:space="preserve"> </w:t>
      </w:r>
      <w:r w:rsidR="00031330">
        <w:rPr>
          <w:rFonts w:ascii="Comic Sans MS" w:hAnsi="Comic Sans MS" w:cs="Cambria"/>
          <w:b/>
          <w:bCs/>
          <w:sz w:val="18"/>
          <w:szCs w:val="18"/>
          <w:u w:val="single"/>
          <w:lang w:val="en-GB"/>
        </w:rPr>
        <w:t>January</w:t>
      </w:r>
      <w:r w:rsidRPr="00674465">
        <w:rPr>
          <w:rFonts w:ascii="Comic Sans MS" w:hAnsi="Comic Sans MS" w:cs="Cambria"/>
          <w:b/>
          <w:bCs/>
          <w:sz w:val="18"/>
          <w:szCs w:val="18"/>
          <w:u w:val="single"/>
          <w:lang w:val="en-GB"/>
        </w:rPr>
        <w:t>, 20</w:t>
      </w:r>
      <w:r w:rsidR="00031330">
        <w:rPr>
          <w:rFonts w:ascii="Comic Sans MS" w:hAnsi="Comic Sans MS" w:cs="Cambria"/>
          <w:b/>
          <w:bCs/>
          <w:sz w:val="18"/>
          <w:szCs w:val="18"/>
          <w:u w:val="single"/>
          <w:lang w:val="en-GB"/>
        </w:rPr>
        <w:t>20</w:t>
      </w:r>
    </w:p>
    <w:p w:rsidR="00235C15" w:rsidRPr="003023C0" w:rsidRDefault="00197734" w:rsidP="0060113A">
      <w:pPr>
        <w:spacing w:after="0" w:line="240" w:lineRule="auto"/>
        <w:ind w:right="94"/>
        <w:jc w:val="center"/>
        <w:rPr>
          <w:rFonts w:ascii="Rockwell Extra Bold" w:hAnsi="Rockwell Extra Bold"/>
          <w:b/>
          <w:sz w:val="40"/>
          <w:szCs w:val="40"/>
          <w:u w:val="single"/>
        </w:rPr>
      </w:pPr>
      <w:r>
        <w:rPr>
          <w:rFonts w:ascii="Rockwell Extra Bold" w:hAnsi="Rockwell Extra Bold"/>
          <w:b/>
          <w:sz w:val="40"/>
          <w:szCs w:val="40"/>
          <w:u w:val="single"/>
        </w:rPr>
        <w:t>Profiting By God’s Promises</w:t>
      </w:r>
      <w:r w:rsidR="00467327">
        <w:rPr>
          <w:rFonts w:ascii="Rockwell Extra Bold" w:hAnsi="Rockwell Extra Bold"/>
          <w:b/>
          <w:sz w:val="40"/>
          <w:szCs w:val="40"/>
          <w:u w:val="single"/>
        </w:rPr>
        <w:t xml:space="preserve"> (Part 2)</w:t>
      </w:r>
    </w:p>
    <w:p w:rsidR="00C82B03" w:rsidRPr="00467327" w:rsidRDefault="00C82B03" w:rsidP="00C82B03">
      <w:pPr>
        <w:tabs>
          <w:tab w:val="left" w:pos="360"/>
        </w:tabs>
        <w:spacing w:after="0" w:line="240" w:lineRule="auto"/>
        <w:ind w:left="72"/>
        <w:jc w:val="center"/>
        <w:rPr>
          <w:rFonts w:ascii="Bookman Old Style" w:hAnsi="Bookman Old Style"/>
          <w:b/>
          <w:i/>
        </w:rPr>
      </w:pPr>
      <w:r w:rsidRPr="00467327">
        <w:rPr>
          <w:rFonts w:ascii="Bookman Old Style" w:hAnsi="Bookman Old Style"/>
          <w:b/>
          <w:i/>
        </w:rPr>
        <w:t>Genesis 17:1-19,21; Hebrews</w:t>
      </w:r>
      <w:r w:rsidR="00467327">
        <w:rPr>
          <w:rFonts w:ascii="Bookman Old Style" w:hAnsi="Bookman Old Style"/>
          <w:b/>
          <w:i/>
        </w:rPr>
        <w:t xml:space="preserve"> 11:</w:t>
      </w:r>
      <w:r w:rsidRPr="00467327">
        <w:rPr>
          <w:rFonts w:ascii="Bookman Old Style" w:hAnsi="Bookman Old Style"/>
          <w:b/>
          <w:i/>
        </w:rPr>
        <w:t>1</w:t>
      </w:r>
      <w:r w:rsidR="00467327">
        <w:rPr>
          <w:rFonts w:ascii="Bookman Old Style" w:hAnsi="Bookman Old Style"/>
          <w:b/>
          <w:i/>
        </w:rPr>
        <w:t>1</w:t>
      </w:r>
      <w:r w:rsidRPr="00467327">
        <w:rPr>
          <w:rFonts w:ascii="Bookman Old Style" w:hAnsi="Bookman Old Style"/>
          <w:b/>
          <w:i/>
        </w:rPr>
        <w:t>-</w:t>
      </w:r>
      <w:r w:rsidR="00467327">
        <w:rPr>
          <w:rFonts w:ascii="Bookman Old Style" w:hAnsi="Bookman Old Style"/>
          <w:b/>
          <w:i/>
        </w:rPr>
        <w:t>1</w:t>
      </w:r>
      <w:r w:rsidRPr="00467327">
        <w:rPr>
          <w:rFonts w:ascii="Bookman Old Style" w:hAnsi="Bookman Old Style"/>
          <w:b/>
          <w:i/>
        </w:rPr>
        <w:t>7.</w:t>
      </w:r>
    </w:p>
    <w:p w:rsidR="00C82B03" w:rsidRPr="00467327" w:rsidRDefault="00467327" w:rsidP="00C82B03">
      <w:pPr>
        <w:tabs>
          <w:tab w:val="left" w:pos="360"/>
        </w:tabs>
        <w:ind w:left="68"/>
        <w:jc w:val="both"/>
        <w:rPr>
          <w:rFonts w:ascii="Bookman Old Style" w:hAnsi="Bookman Old Style"/>
        </w:rPr>
      </w:pPr>
      <w:r>
        <w:rPr>
          <w:rFonts w:ascii="Bookman Old Style" w:hAnsi="Bookman Old Style"/>
        </w:rPr>
        <w:tab/>
      </w:r>
      <w:r w:rsidR="00C82B03" w:rsidRPr="00467327">
        <w:rPr>
          <w:rFonts w:ascii="Bookman Old Style" w:hAnsi="Bookman Old Style"/>
        </w:rPr>
        <w:t xml:space="preserve">A thorough examination of the Bible shows that all men of faith that rose to the height of great exploit took off from the platform of God faithfulness to His promise. According to the scripture above: </w:t>
      </w:r>
      <w:r w:rsidR="00C82B03" w:rsidRPr="00467327">
        <w:rPr>
          <w:rFonts w:ascii="Bookman Old Style" w:hAnsi="Bookman Old Style"/>
          <w:i/>
        </w:rPr>
        <w:t>“Through faith also Sarah herself receive</w:t>
      </w:r>
      <w:r>
        <w:rPr>
          <w:rFonts w:ascii="Bookman Old Style" w:hAnsi="Bookman Old Style"/>
          <w:i/>
        </w:rPr>
        <w:t>d</w:t>
      </w:r>
      <w:r w:rsidR="00C82B03" w:rsidRPr="00467327">
        <w:rPr>
          <w:rFonts w:ascii="Bookman Old Style" w:hAnsi="Bookman Old Style"/>
          <w:i/>
        </w:rPr>
        <w:t xml:space="preserve"> strength to conceive seed, and was delivered of a child when she was past age because she judge</w:t>
      </w:r>
      <w:r>
        <w:rPr>
          <w:rFonts w:ascii="Bookman Old Style" w:hAnsi="Bookman Old Style"/>
          <w:i/>
        </w:rPr>
        <w:t>d</w:t>
      </w:r>
      <w:r w:rsidR="00C82B03" w:rsidRPr="00467327">
        <w:rPr>
          <w:rFonts w:ascii="Bookman Old Style" w:hAnsi="Bookman Old Style"/>
          <w:i/>
        </w:rPr>
        <w:t xml:space="preserve"> him faithful who had promised”</w:t>
      </w:r>
      <w:r>
        <w:rPr>
          <w:rFonts w:ascii="Bookman Old Style" w:hAnsi="Bookman Old Style"/>
          <w:i/>
        </w:rPr>
        <w:t>.</w:t>
      </w:r>
      <w:r w:rsidR="00C82B03" w:rsidRPr="00467327">
        <w:rPr>
          <w:rFonts w:ascii="Bookman Old Style" w:hAnsi="Bookman Old Style"/>
          <w:i/>
        </w:rPr>
        <w:t xml:space="preserve"> </w:t>
      </w:r>
      <w:r w:rsidR="00C82B03" w:rsidRPr="00467327">
        <w:rPr>
          <w:rFonts w:ascii="Bookman Old Style" w:hAnsi="Bookman Old Style"/>
        </w:rPr>
        <w:t xml:space="preserve">  Joseph</w:t>
      </w:r>
      <w:r>
        <w:rPr>
          <w:rFonts w:ascii="Bookman Old Style" w:hAnsi="Bookman Old Style"/>
        </w:rPr>
        <w:t>’s</w:t>
      </w:r>
      <w:r w:rsidR="00C82B03" w:rsidRPr="00467327">
        <w:rPr>
          <w:rFonts w:ascii="Bookman Old Style" w:hAnsi="Bookman Old Style"/>
        </w:rPr>
        <w:t xml:space="preserve"> dream was full of promises of great and glorious future and victory ahead. The promise made him strong to keep going in the odd and darkest moment of his life. Moses responded in Faith to the promise of God that He will be with him, to empower and ensure that Israel would be brought out of captivity under Pharaoh</w:t>
      </w:r>
      <w:r>
        <w:rPr>
          <w:rFonts w:ascii="Bookman Old Style" w:hAnsi="Bookman Old Style"/>
        </w:rPr>
        <w:t>’s</w:t>
      </w:r>
      <w:r w:rsidR="00C82B03" w:rsidRPr="00467327">
        <w:rPr>
          <w:rFonts w:ascii="Bookman Old Style" w:hAnsi="Bookman Old Style"/>
        </w:rPr>
        <w:t xml:space="preserve"> Tyranny. To everyone</w:t>
      </w:r>
      <w:r>
        <w:rPr>
          <w:rFonts w:ascii="Bookman Old Style" w:hAnsi="Bookman Old Style"/>
        </w:rPr>
        <w:t>’s</w:t>
      </w:r>
      <w:r w:rsidR="00C82B03" w:rsidRPr="00467327">
        <w:rPr>
          <w:rFonts w:ascii="Bookman Old Style" w:hAnsi="Bookman Old Style"/>
        </w:rPr>
        <w:t xml:space="preserve"> surprise, Egypt stood still at the miraculous demonstration of God power in Moses. Acts</w:t>
      </w:r>
      <w:r>
        <w:rPr>
          <w:rFonts w:ascii="Bookman Old Style" w:hAnsi="Bookman Old Style"/>
        </w:rPr>
        <w:t xml:space="preserve"> </w:t>
      </w:r>
      <w:r w:rsidR="00C82B03" w:rsidRPr="00467327">
        <w:rPr>
          <w:rFonts w:ascii="Bookman Old Style" w:hAnsi="Bookman Old Style"/>
        </w:rPr>
        <w:t>7:35,36. The promise of God is as effective as ever today. It only require</w:t>
      </w:r>
      <w:r>
        <w:rPr>
          <w:rFonts w:ascii="Bookman Old Style" w:hAnsi="Bookman Old Style"/>
        </w:rPr>
        <w:t>s</w:t>
      </w:r>
      <w:r w:rsidR="00C82B03" w:rsidRPr="00467327">
        <w:rPr>
          <w:rFonts w:ascii="Bookman Old Style" w:hAnsi="Bookman Old Style"/>
        </w:rPr>
        <w:t xml:space="preserve"> that individual believer in Christ must take hold of God</w:t>
      </w:r>
      <w:r>
        <w:rPr>
          <w:rFonts w:ascii="Bookman Old Style" w:hAnsi="Bookman Old Style"/>
        </w:rPr>
        <w:t>’s</w:t>
      </w:r>
      <w:r w:rsidR="00C82B03" w:rsidRPr="00467327">
        <w:rPr>
          <w:rFonts w:ascii="Bookman Old Style" w:hAnsi="Bookman Old Style"/>
        </w:rPr>
        <w:t xml:space="preserve"> promise in the spirit of faith and holiness. Obedience to Christ command will yield great result. Hebrew 10:19-23.</w:t>
      </w:r>
    </w:p>
    <w:p w:rsidR="00C82B03" w:rsidRPr="00467327" w:rsidRDefault="00C82B03" w:rsidP="00C82B03">
      <w:pPr>
        <w:tabs>
          <w:tab w:val="left" w:pos="360"/>
        </w:tabs>
        <w:spacing w:after="0" w:line="240" w:lineRule="auto"/>
        <w:ind w:left="72"/>
        <w:jc w:val="both"/>
        <w:rPr>
          <w:rFonts w:ascii="Bookman Old Style" w:hAnsi="Bookman Old Style"/>
          <w:b/>
          <w:u w:val="single"/>
        </w:rPr>
      </w:pPr>
      <w:r w:rsidRPr="00467327">
        <w:rPr>
          <w:rFonts w:ascii="Bookman Old Style" w:hAnsi="Bookman Old Style"/>
          <w:b/>
          <w:u w:val="single"/>
        </w:rPr>
        <w:t>God</w:t>
      </w:r>
      <w:r w:rsidR="00954AFA">
        <w:rPr>
          <w:rFonts w:ascii="Bookman Old Style" w:hAnsi="Bookman Old Style"/>
          <w:b/>
          <w:u w:val="single"/>
        </w:rPr>
        <w:t>’s</w:t>
      </w:r>
      <w:r w:rsidRPr="00467327">
        <w:rPr>
          <w:rFonts w:ascii="Bookman Old Style" w:hAnsi="Bookman Old Style"/>
          <w:b/>
          <w:u w:val="single"/>
        </w:rPr>
        <w:t xml:space="preserve"> Promises As Sure Anchor Of Hope And Victory.  </w:t>
      </w:r>
    </w:p>
    <w:p w:rsidR="00C82B03" w:rsidRPr="00467327" w:rsidRDefault="00C82B03" w:rsidP="00C82B03">
      <w:pPr>
        <w:tabs>
          <w:tab w:val="left" w:pos="360"/>
          <w:tab w:val="left" w:pos="1080"/>
        </w:tabs>
        <w:spacing w:after="0" w:line="240" w:lineRule="auto"/>
        <w:ind w:left="72"/>
        <w:jc w:val="both"/>
        <w:rPr>
          <w:rFonts w:ascii="Bookman Old Style" w:hAnsi="Bookman Old Style"/>
          <w:b/>
          <w:i/>
        </w:rPr>
      </w:pPr>
      <w:r w:rsidRPr="00467327">
        <w:rPr>
          <w:rFonts w:ascii="Bookman Old Style" w:hAnsi="Bookman Old Style"/>
          <w:b/>
          <w:i/>
        </w:rPr>
        <w:t>Hebrews 6:13-19. Luke 1:68-75. Isaiah 44:26. Jeremiah</w:t>
      </w:r>
      <w:r w:rsidR="00467327" w:rsidRPr="00467327">
        <w:rPr>
          <w:rFonts w:ascii="Bookman Old Style" w:hAnsi="Bookman Old Style"/>
          <w:b/>
          <w:i/>
        </w:rPr>
        <w:t xml:space="preserve"> </w:t>
      </w:r>
      <w:r w:rsidRPr="00467327">
        <w:rPr>
          <w:rFonts w:ascii="Bookman Old Style" w:hAnsi="Bookman Old Style"/>
          <w:b/>
          <w:i/>
        </w:rPr>
        <w:t>1:12.</w:t>
      </w:r>
    </w:p>
    <w:p w:rsidR="00C82B03" w:rsidRPr="00467327" w:rsidRDefault="00C82B03" w:rsidP="00C82B03">
      <w:pPr>
        <w:tabs>
          <w:tab w:val="left" w:pos="360"/>
          <w:tab w:val="left" w:pos="1080"/>
        </w:tabs>
        <w:ind w:left="68"/>
        <w:jc w:val="both"/>
        <w:rPr>
          <w:rFonts w:ascii="Bookman Old Style" w:hAnsi="Bookman Old Style"/>
        </w:rPr>
      </w:pPr>
      <w:r w:rsidRPr="00467327">
        <w:rPr>
          <w:rFonts w:ascii="Bookman Old Style" w:hAnsi="Bookman Old Style"/>
        </w:rPr>
        <w:tab/>
        <w:t>The certainty of God</w:t>
      </w:r>
      <w:r w:rsidR="00954AFA">
        <w:rPr>
          <w:rFonts w:ascii="Bookman Old Style" w:hAnsi="Bookman Old Style"/>
        </w:rPr>
        <w:t>’s</w:t>
      </w:r>
      <w:r w:rsidRPr="00467327">
        <w:rPr>
          <w:rFonts w:ascii="Bookman Old Style" w:hAnsi="Bookman Old Style"/>
        </w:rPr>
        <w:t xml:space="preserve"> promises was the source of confident faith portrayed by the saints of old. The </w:t>
      </w:r>
      <w:r w:rsidR="00954AFA">
        <w:rPr>
          <w:rFonts w:ascii="Bookman Old Style" w:hAnsi="Bookman Old Style"/>
        </w:rPr>
        <w:t xml:space="preserve">knowledge and </w:t>
      </w:r>
      <w:r w:rsidRPr="00467327">
        <w:rPr>
          <w:rFonts w:ascii="Bookman Old Style" w:hAnsi="Bookman Old Style"/>
        </w:rPr>
        <w:t>understanding of God</w:t>
      </w:r>
      <w:r w:rsidR="00954AFA">
        <w:rPr>
          <w:rFonts w:ascii="Bookman Old Style" w:hAnsi="Bookman Old Style"/>
        </w:rPr>
        <w:t>’s promises</w:t>
      </w:r>
      <w:r w:rsidRPr="00467327">
        <w:rPr>
          <w:rFonts w:ascii="Bookman Old Style" w:hAnsi="Bookman Old Style"/>
        </w:rPr>
        <w:t xml:space="preserve"> will enable us to profit in many areas of our life, calling and pursuit as examined below:</w:t>
      </w:r>
    </w:p>
    <w:p w:rsidR="00C82B03" w:rsidRPr="00467327" w:rsidRDefault="00C82B03" w:rsidP="00C82B03">
      <w:pPr>
        <w:pStyle w:val="ListParagraph"/>
        <w:numPr>
          <w:ilvl w:val="0"/>
          <w:numId w:val="18"/>
        </w:numPr>
        <w:tabs>
          <w:tab w:val="left" w:pos="360"/>
          <w:tab w:val="left" w:pos="1080"/>
        </w:tabs>
        <w:jc w:val="both"/>
        <w:rPr>
          <w:rFonts w:ascii="Bookman Old Style" w:hAnsi="Bookman Old Style"/>
        </w:rPr>
      </w:pPr>
      <w:r w:rsidRPr="00467327">
        <w:rPr>
          <w:rFonts w:ascii="Bookman Old Style" w:hAnsi="Bookman Old Style"/>
          <w:b/>
        </w:rPr>
        <w:t>God</w:t>
      </w:r>
      <w:r w:rsidR="00954AFA">
        <w:rPr>
          <w:rFonts w:ascii="Bookman Old Style" w:hAnsi="Bookman Old Style"/>
          <w:b/>
        </w:rPr>
        <w:t>’s</w:t>
      </w:r>
      <w:r w:rsidRPr="00467327">
        <w:rPr>
          <w:rFonts w:ascii="Bookman Old Style" w:hAnsi="Bookman Old Style"/>
          <w:b/>
        </w:rPr>
        <w:t xml:space="preserve"> promise is revelational:</w:t>
      </w:r>
      <w:r w:rsidRPr="00467327">
        <w:rPr>
          <w:rFonts w:ascii="Bookman Old Style" w:hAnsi="Bookman Old Style"/>
        </w:rPr>
        <w:t xml:space="preserve"> It reveal</w:t>
      </w:r>
      <w:r w:rsidR="00954AFA">
        <w:rPr>
          <w:rFonts w:ascii="Bookman Old Style" w:hAnsi="Bookman Old Style"/>
        </w:rPr>
        <w:t>s</w:t>
      </w:r>
      <w:r w:rsidRPr="00467327">
        <w:rPr>
          <w:rFonts w:ascii="Bookman Old Style" w:hAnsi="Bookman Old Style"/>
        </w:rPr>
        <w:t xml:space="preserve"> God</w:t>
      </w:r>
      <w:r w:rsidR="00954AFA">
        <w:rPr>
          <w:rFonts w:ascii="Bookman Old Style" w:hAnsi="Bookman Old Style"/>
        </w:rPr>
        <w:t>’s</w:t>
      </w:r>
      <w:r w:rsidRPr="00467327">
        <w:rPr>
          <w:rFonts w:ascii="Bookman Old Style" w:hAnsi="Bookman Old Style"/>
        </w:rPr>
        <w:t xml:space="preserve"> intention regarding </w:t>
      </w:r>
      <w:r w:rsidR="00954AFA">
        <w:rPr>
          <w:rFonts w:ascii="Bookman Old Style" w:hAnsi="Bookman Old Style"/>
        </w:rPr>
        <w:t>His</w:t>
      </w:r>
      <w:r w:rsidRPr="00467327">
        <w:rPr>
          <w:rFonts w:ascii="Bookman Old Style" w:hAnsi="Bookman Old Style"/>
        </w:rPr>
        <w:t xml:space="preserve"> purpose and what is expected of us to do about it. Exodus</w:t>
      </w:r>
      <w:r w:rsidR="00954AFA">
        <w:rPr>
          <w:rFonts w:ascii="Bookman Old Style" w:hAnsi="Bookman Old Style"/>
        </w:rPr>
        <w:t xml:space="preserve"> </w:t>
      </w:r>
      <w:r w:rsidRPr="00467327">
        <w:rPr>
          <w:rFonts w:ascii="Bookman Old Style" w:hAnsi="Bookman Old Style"/>
        </w:rPr>
        <w:t>3:4-12. God</w:t>
      </w:r>
      <w:r w:rsidR="00954AFA">
        <w:rPr>
          <w:rFonts w:ascii="Bookman Old Style" w:hAnsi="Bookman Old Style"/>
        </w:rPr>
        <w:t>’s</w:t>
      </w:r>
      <w:r w:rsidRPr="00467327">
        <w:rPr>
          <w:rFonts w:ascii="Bookman Old Style" w:hAnsi="Bookman Old Style"/>
        </w:rPr>
        <w:t xml:space="preserve"> promise to Moses was the deliverance of Israelites out of the oppression of pharaoh. Yet, He made Moses to understand the role he would have to play to fulfill the promise! God</w:t>
      </w:r>
      <w:r w:rsidR="00954AFA">
        <w:rPr>
          <w:rFonts w:ascii="Bookman Old Style" w:hAnsi="Bookman Old Style"/>
        </w:rPr>
        <w:t>’s</w:t>
      </w:r>
      <w:r w:rsidRPr="00467327">
        <w:rPr>
          <w:rFonts w:ascii="Bookman Old Style" w:hAnsi="Bookman Old Style"/>
        </w:rPr>
        <w:t xml:space="preserve"> promise this year is to make you eternal </w:t>
      </w:r>
      <w:r w:rsidR="00954AFA" w:rsidRPr="00467327">
        <w:rPr>
          <w:rFonts w:ascii="Bookman Old Style" w:hAnsi="Bookman Old Style"/>
        </w:rPr>
        <w:t>Excellency</w:t>
      </w:r>
      <w:r w:rsidRPr="00467327">
        <w:rPr>
          <w:rFonts w:ascii="Bookman Old Style" w:hAnsi="Bookman Old Style"/>
        </w:rPr>
        <w:t xml:space="preserve">, a joy </w:t>
      </w:r>
      <w:r w:rsidR="00954AFA">
        <w:rPr>
          <w:rFonts w:ascii="Bookman Old Style" w:hAnsi="Bookman Old Style"/>
        </w:rPr>
        <w:t>to</w:t>
      </w:r>
      <w:r w:rsidRPr="00467327">
        <w:rPr>
          <w:rFonts w:ascii="Bookman Old Style" w:hAnsi="Bookman Old Style"/>
        </w:rPr>
        <w:t xml:space="preserve"> many generation</w:t>
      </w:r>
      <w:r w:rsidR="00954AFA">
        <w:rPr>
          <w:rFonts w:ascii="Bookman Old Style" w:hAnsi="Bookman Old Style"/>
        </w:rPr>
        <w:t>s</w:t>
      </w:r>
      <w:r w:rsidRPr="00467327">
        <w:rPr>
          <w:rFonts w:ascii="Bookman Old Style" w:hAnsi="Bookman Old Style"/>
        </w:rPr>
        <w:t>! Yet you have a role to play in fulfilling it. Isaiah 60:15.</w:t>
      </w:r>
    </w:p>
    <w:p w:rsidR="00C82B03" w:rsidRPr="00467327" w:rsidRDefault="00C82B03" w:rsidP="00C82B03">
      <w:pPr>
        <w:pStyle w:val="ListParagraph"/>
        <w:numPr>
          <w:ilvl w:val="0"/>
          <w:numId w:val="18"/>
        </w:numPr>
        <w:tabs>
          <w:tab w:val="left" w:pos="360"/>
          <w:tab w:val="left" w:pos="1080"/>
        </w:tabs>
        <w:jc w:val="both"/>
        <w:rPr>
          <w:rFonts w:ascii="Bookman Old Style" w:hAnsi="Bookman Old Style"/>
        </w:rPr>
      </w:pPr>
      <w:r w:rsidRPr="00467327">
        <w:rPr>
          <w:rFonts w:ascii="Bookman Old Style" w:hAnsi="Bookman Old Style"/>
          <w:b/>
        </w:rPr>
        <w:t>God</w:t>
      </w:r>
      <w:r w:rsidR="00954AFA">
        <w:rPr>
          <w:rFonts w:ascii="Bookman Old Style" w:hAnsi="Bookman Old Style"/>
          <w:b/>
        </w:rPr>
        <w:t>’s</w:t>
      </w:r>
      <w:r w:rsidRPr="00467327">
        <w:rPr>
          <w:rFonts w:ascii="Bookman Old Style" w:hAnsi="Bookman Old Style"/>
          <w:b/>
        </w:rPr>
        <w:t xml:space="preserve"> promise is directional:</w:t>
      </w:r>
      <w:r w:rsidRPr="00467327">
        <w:rPr>
          <w:rFonts w:ascii="Bookman Old Style" w:hAnsi="Bookman Old Style"/>
        </w:rPr>
        <w:t xml:space="preserve"> It tells you what to do and where to go in order to bring to pass the promise. Genesis 12:1-5. A lot </w:t>
      </w:r>
      <w:r w:rsidR="00954AFA">
        <w:rPr>
          <w:rFonts w:ascii="Bookman Old Style" w:hAnsi="Bookman Old Style"/>
        </w:rPr>
        <w:t>of people pray and sit down in i</w:t>
      </w:r>
      <w:r w:rsidRPr="00467327">
        <w:rPr>
          <w:rFonts w:ascii="Bookman Old Style" w:hAnsi="Bookman Old Style"/>
        </w:rPr>
        <w:t xml:space="preserve">dleness expecting God to do everything. They have forgotten that Moses and Israel had to cross the red sea and walk through the wilderness with the guidance of pillar of fire before they </w:t>
      </w:r>
      <w:r w:rsidR="00954AFA">
        <w:rPr>
          <w:rFonts w:ascii="Bookman Old Style" w:hAnsi="Bookman Old Style"/>
        </w:rPr>
        <w:t>could</w:t>
      </w:r>
      <w:r w:rsidRPr="00467327">
        <w:rPr>
          <w:rFonts w:ascii="Bookman Old Style" w:hAnsi="Bookman Old Style"/>
        </w:rPr>
        <w:t xml:space="preserve"> enjoy free manna from heaven! You must prepare to work out your own salvation this year. Philippians 2:12.</w:t>
      </w:r>
    </w:p>
    <w:p w:rsidR="00C82B03" w:rsidRPr="00467327" w:rsidRDefault="00C82B03" w:rsidP="00C82B03">
      <w:pPr>
        <w:pStyle w:val="ListParagraph"/>
        <w:numPr>
          <w:ilvl w:val="0"/>
          <w:numId w:val="18"/>
        </w:numPr>
        <w:tabs>
          <w:tab w:val="left" w:pos="360"/>
          <w:tab w:val="left" w:pos="1080"/>
        </w:tabs>
        <w:jc w:val="both"/>
        <w:rPr>
          <w:rFonts w:ascii="Bookman Old Style" w:hAnsi="Bookman Old Style"/>
        </w:rPr>
      </w:pPr>
      <w:r w:rsidRPr="00467327">
        <w:rPr>
          <w:rFonts w:ascii="Bookman Old Style" w:hAnsi="Bookman Old Style"/>
          <w:b/>
        </w:rPr>
        <w:t>God</w:t>
      </w:r>
      <w:r w:rsidR="00954AFA">
        <w:rPr>
          <w:rFonts w:ascii="Bookman Old Style" w:hAnsi="Bookman Old Style"/>
          <w:b/>
        </w:rPr>
        <w:t>’s</w:t>
      </w:r>
      <w:r w:rsidRPr="00467327">
        <w:rPr>
          <w:rFonts w:ascii="Bookman Old Style" w:hAnsi="Bookman Old Style"/>
          <w:b/>
        </w:rPr>
        <w:t xml:space="preserve"> promise is motivational:</w:t>
      </w:r>
      <w:r w:rsidRPr="00467327">
        <w:rPr>
          <w:rFonts w:ascii="Bookman Old Style" w:hAnsi="Bookman Old Style"/>
        </w:rPr>
        <w:t xml:space="preserve"> It moves you into </w:t>
      </w:r>
      <w:r w:rsidR="00954AFA" w:rsidRPr="00467327">
        <w:rPr>
          <w:rFonts w:ascii="Bookman Old Style" w:hAnsi="Bookman Old Style"/>
        </w:rPr>
        <w:t>action;</w:t>
      </w:r>
      <w:r w:rsidRPr="00467327">
        <w:rPr>
          <w:rFonts w:ascii="Bookman Old Style" w:hAnsi="Bookman Old Style"/>
        </w:rPr>
        <w:t xml:space="preserve"> it generate</w:t>
      </w:r>
      <w:r w:rsidR="00954AFA">
        <w:rPr>
          <w:rFonts w:ascii="Bookman Old Style" w:hAnsi="Bookman Old Style"/>
        </w:rPr>
        <w:t>s</w:t>
      </w:r>
      <w:r w:rsidRPr="00467327">
        <w:rPr>
          <w:rFonts w:ascii="Bookman Old Style" w:hAnsi="Bookman Old Style"/>
        </w:rPr>
        <w:t xml:space="preserve"> zeal and enthusiasm within you as to release the latent energy within you. 1</w:t>
      </w:r>
      <w:r w:rsidR="00954AFA">
        <w:rPr>
          <w:rFonts w:ascii="Bookman Old Style" w:hAnsi="Bookman Old Style"/>
        </w:rPr>
        <w:t xml:space="preserve"> K</w:t>
      </w:r>
      <w:r w:rsidRPr="00467327">
        <w:rPr>
          <w:rFonts w:ascii="Bookman Old Style" w:hAnsi="Bookman Old Style"/>
        </w:rPr>
        <w:t>ing</w:t>
      </w:r>
      <w:r w:rsidR="00A81A05">
        <w:rPr>
          <w:rFonts w:ascii="Bookman Old Style" w:hAnsi="Bookman Old Style"/>
        </w:rPr>
        <w:t>s</w:t>
      </w:r>
      <w:r w:rsidRPr="00467327">
        <w:rPr>
          <w:rFonts w:ascii="Bookman Old Style" w:hAnsi="Bookman Old Style"/>
        </w:rPr>
        <w:t xml:space="preserve"> 5:1-10. Solomon was motivated by promise made to David with respect to his son </w:t>
      </w:r>
      <w:r w:rsidR="00954AFA">
        <w:rPr>
          <w:rFonts w:ascii="Bookman Old Style" w:hAnsi="Bookman Old Style"/>
        </w:rPr>
        <w:t xml:space="preserve">building </w:t>
      </w:r>
      <w:r w:rsidRPr="00467327">
        <w:rPr>
          <w:rFonts w:ascii="Bookman Old Style" w:hAnsi="Bookman Old Style"/>
        </w:rPr>
        <w:t xml:space="preserve">the temple of God. </w:t>
      </w:r>
      <w:r w:rsidR="00954AFA">
        <w:rPr>
          <w:rFonts w:ascii="Bookman Old Style" w:hAnsi="Bookman Old Style"/>
        </w:rPr>
        <w:t>Divine</w:t>
      </w:r>
      <w:r w:rsidRPr="00467327">
        <w:rPr>
          <w:rFonts w:ascii="Bookman Old Style" w:hAnsi="Bookman Old Style"/>
        </w:rPr>
        <w:t xml:space="preserve"> promise is that you too will receive power to do exploit. Acts</w:t>
      </w:r>
      <w:r w:rsidR="00954AFA">
        <w:rPr>
          <w:rFonts w:ascii="Bookman Old Style" w:hAnsi="Bookman Old Style"/>
        </w:rPr>
        <w:t xml:space="preserve"> </w:t>
      </w:r>
      <w:r w:rsidRPr="00467327">
        <w:rPr>
          <w:rFonts w:ascii="Bookman Old Style" w:hAnsi="Bookman Old Style"/>
        </w:rPr>
        <w:t>1:8</w:t>
      </w:r>
      <w:r w:rsidR="00373E88">
        <w:rPr>
          <w:rFonts w:ascii="Bookman Old Style" w:hAnsi="Bookman Old Style"/>
        </w:rPr>
        <w:t>; Daniel</w:t>
      </w:r>
      <w:r w:rsidR="00FB4210">
        <w:rPr>
          <w:rFonts w:ascii="Bookman Old Style" w:hAnsi="Bookman Old Style"/>
        </w:rPr>
        <w:t xml:space="preserve"> 11:32b</w:t>
      </w:r>
      <w:r w:rsidRPr="00467327">
        <w:rPr>
          <w:rFonts w:ascii="Bookman Old Style" w:hAnsi="Bookman Old Style"/>
        </w:rPr>
        <w:t>.</w:t>
      </w:r>
    </w:p>
    <w:p w:rsidR="00C82B03" w:rsidRPr="00467327" w:rsidRDefault="00C82B03" w:rsidP="00C82B03">
      <w:pPr>
        <w:pStyle w:val="ListParagraph"/>
        <w:numPr>
          <w:ilvl w:val="0"/>
          <w:numId w:val="18"/>
        </w:numPr>
        <w:tabs>
          <w:tab w:val="left" w:pos="360"/>
          <w:tab w:val="left" w:pos="1080"/>
        </w:tabs>
        <w:jc w:val="both"/>
        <w:rPr>
          <w:rFonts w:ascii="Bookman Old Style" w:hAnsi="Bookman Old Style"/>
        </w:rPr>
      </w:pPr>
      <w:r w:rsidRPr="00FB4210">
        <w:rPr>
          <w:rFonts w:ascii="Bookman Old Style" w:hAnsi="Bookman Old Style"/>
          <w:b/>
        </w:rPr>
        <w:t>God</w:t>
      </w:r>
      <w:r w:rsidR="00FB4210" w:rsidRPr="00FB4210">
        <w:rPr>
          <w:rFonts w:ascii="Bookman Old Style" w:hAnsi="Bookman Old Style"/>
          <w:b/>
        </w:rPr>
        <w:t>’s</w:t>
      </w:r>
      <w:r w:rsidRPr="00FB4210">
        <w:rPr>
          <w:rFonts w:ascii="Bookman Old Style" w:hAnsi="Bookman Old Style"/>
          <w:b/>
        </w:rPr>
        <w:t xml:space="preserve"> promise</w:t>
      </w:r>
      <w:r w:rsidR="00FB4210" w:rsidRPr="00FB4210">
        <w:rPr>
          <w:rFonts w:ascii="Bookman Old Style" w:hAnsi="Bookman Old Style"/>
          <w:b/>
        </w:rPr>
        <w:t>s</w:t>
      </w:r>
      <w:r w:rsidRPr="00FB4210">
        <w:rPr>
          <w:rFonts w:ascii="Bookman Old Style" w:hAnsi="Bookman Old Style"/>
          <w:b/>
        </w:rPr>
        <w:t xml:space="preserve"> require earnest focus, ded</w:t>
      </w:r>
      <w:r w:rsidR="00FB4210" w:rsidRPr="00FB4210">
        <w:rPr>
          <w:rFonts w:ascii="Bookman Old Style" w:hAnsi="Bookman Old Style"/>
          <w:b/>
        </w:rPr>
        <w:t>ication and perseverance</w:t>
      </w:r>
      <w:r w:rsidR="00FB4210">
        <w:rPr>
          <w:rFonts w:ascii="Bookman Old Style" w:hAnsi="Bookman Old Style"/>
        </w:rPr>
        <w:t>. 1 King</w:t>
      </w:r>
      <w:r w:rsidR="00A81A05">
        <w:rPr>
          <w:rFonts w:ascii="Bookman Old Style" w:hAnsi="Bookman Old Style"/>
        </w:rPr>
        <w:t>s</w:t>
      </w:r>
      <w:r w:rsidR="00FB4210">
        <w:rPr>
          <w:rFonts w:ascii="Bookman Old Style" w:hAnsi="Bookman Old Style"/>
        </w:rPr>
        <w:t xml:space="preserve"> 19:19-21. 2King</w:t>
      </w:r>
      <w:r w:rsidR="00A81A05">
        <w:rPr>
          <w:rFonts w:ascii="Bookman Old Style" w:hAnsi="Bookman Old Style"/>
        </w:rPr>
        <w:t>s</w:t>
      </w:r>
      <w:r w:rsidR="00FB4210">
        <w:rPr>
          <w:rFonts w:ascii="Bookman Old Style" w:hAnsi="Bookman Old Style"/>
        </w:rPr>
        <w:t xml:space="preserve"> </w:t>
      </w:r>
      <w:r w:rsidRPr="00467327">
        <w:rPr>
          <w:rFonts w:ascii="Bookman Old Style" w:hAnsi="Bookman Old Style"/>
        </w:rPr>
        <w:t>2:1-15. Elisha had the promise of standin</w:t>
      </w:r>
      <w:r w:rsidR="00A81A05">
        <w:rPr>
          <w:rFonts w:ascii="Bookman Old Style" w:hAnsi="Bookman Old Style"/>
        </w:rPr>
        <w:t xml:space="preserve">g in the place of Elijah by God’s </w:t>
      </w:r>
      <w:r w:rsidRPr="00467327">
        <w:rPr>
          <w:rFonts w:ascii="Bookman Old Style" w:hAnsi="Bookman Old Style"/>
        </w:rPr>
        <w:t>design. Yet it was with great sacrifice, dedication and diligence that he made it. To bring God</w:t>
      </w:r>
      <w:r w:rsidR="00A81A05">
        <w:rPr>
          <w:rFonts w:ascii="Bookman Old Style" w:hAnsi="Bookman Old Style"/>
        </w:rPr>
        <w:t>’s</w:t>
      </w:r>
      <w:r w:rsidRPr="00467327">
        <w:rPr>
          <w:rFonts w:ascii="Bookman Old Style" w:hAnsi="Bookman Old Style"/>
        </w:rPr>
        <w:t xml:space="preserve"> promise to fulfillment, you must avoid sin, distractions and laziness. Proverbs</w:t>
      </w:r>
      <w:r w:rsidR="00A81A05">
        <w:rPr>
          <w:rFonts w:ascii="Bookman Old Style" w:hAnsi="Bookman Old Style"/>
        </w:rPr>
        <w:t xml:space="preserve"> </w:t>
      </w:r>
      <w:r w:rsidRPr="00467327">
        <w:rPr>
          <w:rFonts w:ascii="Bookman Old Style" w:hAnsi="Bookman Old Style"/>
        </w:rPr>
        <w:t>6:4-11.</w:t>
      </w:r>
    </w:p>
    <w:p w:rsidR="00C82B03" w:rsidRPr="00A81A05" w:rsidRDefault="00C82B03" w:rsidP="00A81A05">
      <w:pPr>
        <w:pStyle w:val="ListParagraph"/>
        <w:numPr>
          <w:ilvl w:val="0"/>
          <w:numId w:val="18"/>
        </w:numPr>
        <w:tabs>
          <w:tab w:val="left" w:pos="360"/>
          <w:tab w:val="left" w:pos="1080"/>
        </w:tabs>
        <w:jc w:val="both"/>
        <w:rPr>
          <w:rFonts w:ascii="Bookman Old Style" w:hAnsi="Bookman Old Style"/>
        </w:rPr>
      </w:pPr>
      <w:r w:rsidRPr="00467327">
        <w:rPr>
          <w:rFonts w:ascii="Bookman Old Style" w:hAnsi="Bookman Old Style"/>
        </w:rPr>
        <w:t xml:space="preserve"> </w:t>
      </w:r>
      <w:r w:rsidRPr="00467327">
        <w:rPr>
          <w:rFonts w:ascii="Bookman Old Style" w:hAnsi="Bookman Old Style"/>
          <w:b/>
        </w:rPr>
        <w:t>God</w:t>
      </w:r>
      <w:r w:rsidR="00A81A05">
        <w:rPr>
          <w:rFonts w:ascii="Bookman Old Style" w:hAnsi="Bookman Old Style"/>
          <w:b/>
        </w:rPr>
        <w:t>’s</w:t>
      </w:r>
      <w:r w:rsidRPr="00A81A05">
        <w:rPr>
          <w:rFonts w:ascii="Bookman Old Style" w:hAnsi="Bookman Old Style"/>
          <w:b/>
        </w:rPr>
        <w:t xml:space="preserve"> promise is connective.</w:t>
      </w:r>
      <w:r w:rsidRPr="00A81A05">
        <w:rPr>
          <w:rFonts w:ascii="Bookman Old Style" w:hAnsi="Bookman Old Style"/>
        </w:rPr>
        <w:t xml:space="preserve"> It create</w:t>
      </w:r>
      <w:r w:rsidR="00A81A05">
        <w:rPr>
          <w:rFonts w:ascii="Bookman Old Style" w:hAnsi="Bookman Old Style"/>
        </w:rPr>
        <w:t>s</w:t>
      </w:r>
      <w:r w:rsidRPr="00A81A05">
        <w:rPr>
          <w:rFonts w:ascii="Bookman Old Style" w:hAnsi="Bookman Old Style"/>
        </w:rPr>
        <w:t xml:space="preserve"> longing within the soul to seek and link with God, </w:t>
      </w:r>
      <w:r w:rsidR="00A81A05" w:rsidRPr="00A81A05">
        <w:rPr>
          <w:rFonts w:ascii="Bookman Old Style" w:hAnsi="Bookman Old Style"/>
        </w:rPr>
        <w:t>synergize</w:t>
      </w:r>
      <w:r w:rsidRPr="00A81A05">
        <w:rPr>
          <w:rFonts w:ascii="Bookman Old Style" w:hAnsi="Bookman Old Style"/>
        </w:rPr>
        <w:t xml:space="preserve"> with human helpers that can bring the promise to fruition. Jeremiah</w:t>
      </w:r>
      <w:r w:rsidR="00A81A05">
        <w:rPr>
          <w:rFonts w:ascii="Bookman Old Style" w:hAnsi="Bookman Old Style"/>
        </w:rPr>
        <w:t xml:space="preserve"> </w:t>
      </w:r>
      <w:r w:rsidRPr="00A81A05">
        <w:rPr>
          <w:rFonts w:ascii="Bookman Old Style" w:hAnsi="Bookman Old Style"/>
        </w:rPr>
        <w:t>29:11-14. Luke</w:t>
      </w:r>
      <w:r w:rsidR="00A81A05">
        <w:rPr>
          <w:rFonts w:ascii="Bookman Old Style" w:hAnsi="Bookman Old Style"/>
        </w:rPr>
        <w:t xml:space="preserve"> </w:t>
      </w:r>
      <w:r w:rsidRPr="00A81A05">
        <w:rPr>
          <w:rFonts w:ascii="Bookman Old Style" w:hAnsi="Bookman Old Style"/>
        </w:rPr>
        <w:t>1:34-45. This was the case of Mary, having received Angel Gabriel word of promise, she went to Elizabeth to confirm God</w:t>
      </w:r>
      <w:r w:rsidR="00104FC2">
        <w:rPr>
          <w:rFonts w:ascii="Bookman Old Style" w:hAnsi="Bookman Old Style"/>
        </w:rPr>
        <w:t>’s</w:t>
      </w:r>
      <w:r w:rsidRPr="00A81A05">
        <w:rPr>
          <w:rFonts w:ascii="Bookman Old Style" w:hAnsi="Bookman Old Style"/>
        </w:rPr>
        <w:t xml:space="preserve"> wonder and miracle of her conception, so as to boost her faith for the conception of </w:t>
      </w:r>
      <w:r w:rsidR="00104FC2">
        <w:rPr>
          <w:rFonts w:ascii="Bookman Old Style" w:hAnsi="Bookman Old Style"/>
        </w:rPr>
        <w:t xml:space="preserve">the </w:t>
      </w:r>
      <w:r w:rsidRPr="00A81A05">
        <w:rPr>
          <w:rFonts w:ascii="Bookman Old Style" w:hAnsi="Bookman Old Style"/>
        </w:rPr>
        <w:t>promised Christ. This year</w:t>
      </w:r>
      <w:r w:rsidR="00104FC2">
        <w:rPr>
          <w:rFonts w:ascii="Bookman Old Style" w:hAnsi="Bookman Old Style"/>
        </w:rPr>
        <w:t>,</w:t>
      </w:r>
      <w:r w:rsidRPr="00A81A05">
        <w:rPr>
          <w:rFonts w:ascii="Bookman Old Style" w:hAnsi="Bookman Old Style"/>
        </w:rPr>
        <w:t xml:space="preserve"> let assurance of God</w:t>
      </w:r>
      <w:r w:rsidR="00104FC2">
        <w:rPr>
          <w:rFonts w:ascii="Bookman Old Style" w:hAnsi="Bookman Old Style"/>
        </w:rPr>
        <w:t>’s</w:t>
      </w:r>
      <w:r w:rsidRPr="00A81A05">
        <w:rPr>
          <w:rFonts w:ascii="Bookman Old Style" w:hAnsi="Bookman Old Style"/>
        </w:rPr>
        <w:t xml:space="preserve"> promise</w:t>
      </w:r>
      <w:r w:rsidR="00104FC2">
        <w:rPr>
          <w:rFonts w:ascii="Bookman Old Style" w:hAnsi="Bookman Old Style"/>
        </w:rPr>
        <w:t>s</w:t>
      </w:r>
      <w:r w:rsidRPr="00A81A05">
        <w:rPr>
          <w:rFonts w:ascii="Bookman Old Style" w:hAnsi="Bookman Old Style"/>
        </w:rPr>
        <w:t xml:space="preserve"> move you to pray fervently Matthew 7:7-11. </w:t>
      </w:r>
      <w:r w:rsidR="00104FC2">
        <w:rPr>
          <w:rFonts w:ascii="Bookman Old Style" w:hAnsi="Bookman Old Style"/>
        </w:rPr>
        <w:t>And to walk with those who can i</w:t>
      </w:r>
      <w:r w:rsidRPr="00A81A05">
        <w:rPr>
          <w:rFonts w:ascii="Bookman Old Style" w:hAnsi="Bookman Old Style"/>
        </w:rPr>
        <w:t>nfluence your life positively for God</w:t>
      </w:r>
      <w:r w:rsidR="00104FC2">
        <w:rPr>
          <w:rFonts w:ascii="Bookman Old Style" w:hAnsi="Bookman Old Style"/>
        </w:rPr>
        <w:t>’s</w:t>
      </w:r>
      <w:r w:rsidRPr="00A81A05">
        <w:rPr>
          <w:rFonts w:ascii="Bookman Old Style" w:hAnsi="Bookman Old Style"/>
        </w:rPr>
        <w:t xml:space="preserve"> promise to be realized!</w:t>
      </w:r>
    </w:p>
    <w:p w:rsidR="00104FC2" w:rsidRDefault="00C82B03" w:rsidP="00104FC2">
      <w:pPr>
        <w:pStyle w:val="ListParagraph"/>
        <w:numPr>
          <w:ilvl w:val="0"/>
          <w:numId w:val="18"/>
        </w:numPr>
        <w:tabs>
          <w:tab w:val="left" w:pos="360"/>
          <w:tab w:val="left" w:pos="1080"/>
        </w:tabs>
        <w:jc w:val="both"/>
        <w:rPr>
          <w:rFonts w:ascii="Bookman Old Style" w:hAnsi="Bookman Old Style"/>
        </w:rPr>
      </w:pPr>
      <w:r w:rsidRPr="00467327">
        <w:rPr>
          <w:rFonts w:ascii="Bookman Old Style" w:hAnsi="Bookman Old Style"/>
          <w:b/>
        </w:rPr>
        <w:t>God</w:t>
      </w:r>
      <w:r w:rsidR="00104FC2">
        <w:rPr>
          <w:rFonts w:ascii="Bookman Old Style" w:hAnsi="Bookman Old Style"/>
          <w:b/>
        </w:rPr>
        <w:t>’s</w:t>
      </w:r>
      <w:r w:rsidRPr="00467327">
        <w:rPr>
          <w:rFonts w:ascii="Bookman Old Style" w:hAnsi="Bookman Old Style"/>
          <w:b/>
        </w:rPr>
        <w:t xml:space="preserve"> promise is inspirational.</w:t>
      </w:r>
      <w:r w:rsidRPr="00467327">
        <w:rPr>
          <w:rFonts w:ascii="Bookman Old Style" w:hAnsi="Bookman Old Style"/>
        </w:rPr>
        <w:t xml:space="preserve"> Others are miraculously affected and lifted through the fulfillment of God</w:t>
      </w:r>
      <w:r w:rsidR="00104FC2">
        <w:rPr>
          <w:rFonts w:ascii="Bookman Old Style" w:hAnsi="Bookman Old Style"/>
        </w:rPr>
        <w:t>’s</w:t>
      </w:r>
      <w:r w:rsidRPr="00467327">
        <w:rPr>
          <w:rFonts w:ascii="Bookman Old Style" w:hAnsi="Bookman Old Style"/>
        </w:rPr>
        <w:t xml:space="preserve"> promise in your life. Genesis 50:15-21. The fulfillment of God</w:t>
      </w:r>
      <w:r w:rsidR="00104FC2">
        <w:rPr>
          <w:rFonts w:ascii="Bookman Old Style" w:hAnsi="Bookman Old Style"/>
        </w:rPr>
        <w:t>’s</w:t>
      </w:r>
      <w:r w:rsidRPr="00467327">
        <w:rPr>
          <w:rFonts w:ascii="Bookman Old Style" w:hAnsi="Bookman Old Style"/>
        </w:rPr>
        <w:t xml:space="preserve"> promise in Joseph life brought great change upon his brothers! Joseph also was embellished with grace </w:t>
      </w:r>
      <w:r w:rsidRPr="00467327">
        <w:rPr>
          <w:rFonts w:ascii="Bookman Old Style" w:hAnsi="Bookman Old Style"/>
        </w:rPr>
        <w:lastRenderedPageBreak/>
        <w:t xml:space="preserve">and glory in that he freely forgave and chose to do good to </w:t>
      </w:r>
      <w:r w:rsidR="00104FC2">
        <w:rPr>
          <w:rFonts w:ascii="Bookman Old Style" w:hAnsi="Bookman Old Style"/>
        </w:rPr>
        <w:t>his brethren</w:t>
      </w:r>
      <w:r w:rsidRPr="00467327">
        <w:rPr>
          <w:rFonts w:ascii="Bookman Old Style" w:hAnsi="Bookman Old Style"/>
        </w:rPr>
        <w:t>. What a life of inspiration to us today!</w:t>
      </w:r>
    </w:p>
    <w:p w:rsidR="00235C15" w:rsidRPr="00104FC2" w:rsidRDefault="00C82B03" w:rsidP="00104FC2">
      <w:pPr>
        <w:pStyle w:val="ListParagraph"/>
        <w:numPr>
          <w:ilvl w:val="0"/>
          <w:numId w:val="18"/>
        </w:numPr>
        <w:tabs>
          <w:tab w:val="left" w:pos="360"/>
          <w:tab w:val="left" w:pos="1080"/>
        </w:tabs>
        <w:jc w:val="both"/>
        <w:rPr>
          <w:rFonts w:ascii="Bookman Old Style" w:hAnsi="Bookman Old Style"/>
        </w:rPr>
      </w:pPr>
      <w:r w:rsidRPr="00104FC2">
        <w:rPr>
          <w:rFonts w:ascii="Bookman Old Style" w:hAnsi="Bookman Old Style"/>
          <w:b/>
        </w:rPr>
        <w:t>God</w:t>
      </w:r>
      <w:r w:rsidR="00104FC2">
        <w:rPr>
          <w:rFonts w:ascii="Bookman Old Style" w:hAnsi="Bookman Old Style"/>
          <w:b/>
        </w:rPr>
        <w:t>’s</w:t>
      </w:r>
      <w:r w:rsidRPr="00104FC2">
        <w:rPr>
          <w:rFonts w:ascii="Bookman Old Style" w:hAnsi="Bookman Old Style"/>
          <w:b/>
        </w:rPr>
        <w:t xml:space="preserve"> promise is rewarding.</w:t>
      </w:r>
      <w:r w:rsidRPr="00104FC2">
        <w:rPr>
          <w:rFonts w:ascii="Bookman Old Style" w:hAnsi="Bookman Old Style"/>
        </w:rPr>
        <w:t xml:space="preserve"> Genesis 15:1-6, Romans 4:16-22. Jesus our Lord, be</w:t>
      </w:r>
      <w:r w:rsidR="00104FC2">
        <w:rPr>
          <w:rFonts w:ascii="Bookman Old Style" w:hAnsi="Bookman Old Style"/>
        </w:rPr>
        <w:t>cause of the joy ahead of Him, H</w:t>
      </w:r>
      <w:r w:rsidRPr="00104FC2">
        <w:rPr>
          <w:rFonts w:ascii="Bookman Old Style" w:hAnsi="Bookman Old Style"/>
        </w:rPr>
        <w:t>e endured the cross! The substance of every promise bring</w:t>
      </w:r>
      <w:r w:rsidR="00104FC2">
        <w:rPr>
          <w:rFonts w:ascii="Bookman Old Style" w:hAnsi="Bookman Old Style"/>
        </w:rPr>
        <w:t>s</w:t>
      </w:r>
      <w:r w:rsidRPr="00104FC2">
        <w:rPr>
          <w:rFonts w:ascii="Bookman Old Style" w:hAnsi="Bookman Old Style"/>
        </w:rPr>
        <w:t xml:space="preserve"> joy of </w:t>
      </w:r>
      <w:r w:rsidR="00104FC2">
        <w:rPr>
          <w:rFonts w:ascii="Bookman Old Style" w:hAnsi="Bookman Old Style"/>
        </w:rPr>
        <w:t xml:space="preserve">expected </w:t>
      </w:r>
      <w:r w:rsidRPr="00104FC2">
        <w:rPr>
          <w:rFonts w:ascii="Bookman Old Style" w:hAnsi="Bookman Old Style"/>
        </w:rPr>
        <w:t>victory. Therefore, great rewards await those who strive to see God</w:t>
      </w:r>
      <w:r w:rsidR="00104FC2">
        <w:rPr>
          <w:rFonts w:ascii="Bookman Old Style" w:hAnsi="Bookman Old Style"/>
        </w:rPr>
        <w:t>’s</w:t>
      </w:r>
      <w:r w:rsidRPr="00104FC2">
        <w:rPr>
          <w:rFonts w:ascii="Bookman Old Style" w:hAnsi="Bookman Old Style"/>
        </w:rPr>
        <w:t xml:space="preserve"> promises come to reality. Christ shall glorify and honor such! Romans 2:10-11.</w:t>
      </w:r>
    </w:p>
    <w:p w:rsidR="00C73DC8" w:rsidRPr="00674465" w:rsidRDefault="00533840" w:rsidP="0060113A">
      <w:pPr>
        <w:ind w:right="94"/>
        <w:rPr>
          <w:rFonts w:ascii="Times New Roman" w:hAnsi="Times New Roman"/>
          <w:sz w:val="24"/>
          <w:szCs w:val="24"/>
          <w:lang w:val="en-GB"/>
        </w:rPr>
      </w:pPr>
      <w:r>
        <w:rPr>
          <w:rFonts w:ascii="Times New Roman" w:hAnsi="Times New Roman"/>
          <w:noProof/>
          <w:sz w:val="24"/>
          <w:szCs w:val="24"/>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margin-left:88.8pt;margin-top:4.15pt;width:362.25pt;height:18.5pt;z-index:251663360" adj="4594" fillcolor="white [3201]" strokecolor="black [3200]" strokeweight=".5pt">
            <v:shadow color="#868686"/>
          </v:shape>
        </w:pict>
      </w:r>
      <w:r>
        <w:rPr>
          <w:rFonts w:ascii="Times New Roman" w:hAnsi="Times New Roman"/>
          <w:noProof/>
          <w:sz w:val="24"/>
          <w:szCs w:val="24"/>
        </w:rPr>
        <w:pict>
          <v:shapetype id="_x0000_t202" coordsize="21600,21600" o:spt="202" path="m,l,21600r21600,l21600,xe">
            <v:stroke joinstyle="miter"/>
            <v:path gradientshapeok="t" o:connecttype="rect"/>
          </v:shapetype>
          <v:shape id="_x0000_s1028" type="#_x0000_t202" style="position:absolute;margin-left:166.05pt;margin-top:4.15pt;width:207pt;height:18.1pt;z-index:251664384;mso-width-relative:margin;mso-height-relative:margin">
            <v:textbox>
              <w:txbxContent>
                <w:p w:rsidR="00B3280A" w:rsidRPr="005D0742" w:rsidRDefault="00B3280A" w:rsidP="00B3280A">
                  <w:pPr>
                    <w:spacing w:line="240" w:lineRule="auto"/>
                    <w:rPr>
                      <w:rFonts w:ascii="Times New Roman" w:hAnsi="Times New Roman"/>
                      <w:b/>
                      <w:i/>
                    </w:rPr>
                  </w:pPr>
                  <w:r>
                    <w:rPr>
                      <w:rFonts w:ascii="Times New Roman" w:hAnsi="Times New Roman"/>
                      <w:b/>
                      <w:i/>
                    </w:rPr>
                    <w:t>…</w:t>
                  </w:r>
                  <w:r w:rsidRPr="005D0742">
                    <w:rPr>
                      <w:rFonts w:ascii="Times New Roman" w:hAnsi="Times New Roman"/>
                      <w:b/>
                      <w:i/>
                    </w:rPr>
                    <w:t>Winning &amp; Reigning with Christ</w:t>
                  </w:r>
                </w:p>
              </w:txbxContent>
            </v:textbox>
          </v:shape>
        </w:pict>
      </w:r>
    </w:p>
    <w:p w:rsidR="00C73DC8" w:rsidRPr="00674465" w:rsidRDefault="00C73DC8" w:rsidP="0060113A">
      <w:pPr>
        <w:tabs>
          <w:tab w:val="num" w:pos="880"/>
        </w:tabs>
        <w:spacing w:after="0" w:line="240" w:lineRule="auto"/>
        <w:ind w:right="94"/>
        <w:rPr>
          <w:rFonts w:ascii="Book Antiqua" w:hAnsi="Book Antiqua"/>
          <w:b/>
          <w:color w:val="000000"/>
          <w:sz w:val="27"/>
          <w:szCs w:val="27"/>
          <w:lang w:val="en-GB"/>
        </w:rPr>
        <w:sectPr w:rsidR="00C73DC8" w:rsidRPr="00674465" w:rsidSect="0060113A">
          <w:headerReference w:type="even" r:id="rId9"/>
          <w:headerReference w:type="default" r:id="rId10"/>
          <w:headerReference w:type="first" r:id="rId11"/>
          <w:type w:val="continuous"/>
          <w:pgSz w:w="11909" w:h="16834" w:code="9"/>
          <w:pgMar w:top="547" w:right="475" w:bottom="547" w:left="720" w:header="720" w:footer="720" w:gutter="0"/>
          <w:cols w:space="720"/>
          <w:docGrid w:linePitch="360"/>
        </w:sectPr>
      </w:pPr>
    </w:p>
    <w:p w:rsidR="006D3A18" w:rsidRDefault="006D3A18" w:rsidP="0060113A">
      <w:pPr>
        <w:spacing w:after="0" w:line="240" w:lineRule="auto"/>
        <w:ind w:right="94"/>
        <w:jc w:val="center"/>
        <w:rPr>
          <w:rFonts w:ascii="Book Antiqua" w:hAnsi="Book Antiqua"/>
          <w:b/>
          <w:sz w:val="24"/>
          <w:szCs w:val="24"/>
          <w:u w:val="single"/>
          <w:lang w:val="en-GB"/>
        </w:rPr>
      </w:pPr>
    </w:p>
    <w:p w:rsidR="00C73DC8" w:rsidRPr="00E77AE7" w:rsidRDefault="006B74FF" w:rsidP="0060113A">
      <w:pPr>
        <w:spacing w:after="0" w:line="240" w:lineRule="auto"/>
        <w:ind w:right="94"/>
        <w:jc w:val="center"/>
        <w:rPr>
          <w:rFonts w:ascii="Georgia" w:hAnsi="Georgia"/>
          <w:b/>
          <w:u w:val="single"/>
          <w:lang w:val="en-GB"/>
        </w:rPr>
      </w:pPr>
      <w:r w:rsidRPr="00E77AE7">
        <w:rPr>
          <w:rFonts w:ascii="Georgia" w:hAnsi="Georgia"/>
          <w:b/>
          <w:u w:val="single"/>
          <w:lang w:val="en-GB"/>
        </w:rPr>
        <w:t>CONGREGATIONAL HYMN</w:t>
      </w:r>
    </w:p>
    <w:p w:rsidR="00C73DC8" w:rsidRPr="00E77AE7" w:rsidRDefault="00C73DC8" w:rsidP="0060113A">
      <w:pPr>
        <w:tabs>
          <w:tab w:val="num" w:pos="880"/>
        </w:tabs>
        <w:spacing w:after="0" w:line="240" w:lineRule="auto"/>
        <w:ind w:right="94"/>
        <w:jc w:val="center"/>
        <w:rPr>
          <w:rFonts w:ascii="Georgia" w:hAnsi="Georgia"/>
          <w:b/>
          <w:color w:val="000000"/>
          <w:lang w:val="en-GB"/>
        </w:rPr>
        <w:sectPr w:rsidR="00C73DC8" w:rsidRPr="00E77AE7" w:rsidSect="00806FFF">
          <w:headerReference w:type="even" r:id="rId12"/>
          <w:headerReference w:type="default" r:id="rId13"/>
          <w:headerReference w:type="first" r:id="rId14"/>
          <w:type w:val="continuous"/>
          <w:pgSz w:w="11909" w:h="16834" w:code="9"/>
          <w:pgMar w:top="360" w:right="475" w:bottom="547" w:left="720" w:header="720" w:footer="720" w:gutter="0"/>
          <w:cols w:space="720"/>
          <w:docGrid w:linePitch="360"/>
        </w:sectPr>
      </w:pPr>
    </w:p>
    <w:p w:rsidR="0028440E" w:rsidRPr="00E77AE7" w:rsidRDefault="00A00BE7" w:rsidP="0028440E">
      <w:pPr>
        <w:widowControl w:val="0"/>
        <w:autoSpaceDE w:val="0"/>
        <w:autoSpaceDN w:val="0"/>
        <w:adjustRightInd w:val="0"/>
        <w:spacing w:after="0" w:line="240" w:lineRule="auto"/>
        <w:jc w:val="center"/>
        <w:rPr>
          <w:rStyle w:val="Emphasis"/>
          <w:rFonts w:ascii="Georgia" w:hAnsi="Georgia"/>
          <w:b/>
          <w:bCs/>
          <w:i w:val="0"/>
          <w:color w:val="000000"/>
        </w:rPr>
      </w:pPr>
      <w:r w:rsidRPr="00E77AE7">
        <w:rPr>
          <w:rFonts w:ascii="Georgia" w:hAnsi="Georgia"/>
          <w:b/>
          <w:color w:val="000000"/>
          <w:lang w:eastAsia="en-GB"/>
        </w:rPr>
        <w:lastRenderedPageBreak/>
        <w:t xml:space="preserve">CHS </w:t>
      </w:r>
      <w:r w:rsidR="0028440E" w:rsidRPr="00E77AE7">
        <w:rPr>
          <w:rStyle w:val="Emphasis"/>
          <w:rFonts w:ascii="Georgia" w:hAnsi="Georgia"/>
          <w:b/>
          <w:bCs/>
          <w:i w:val="0"/>
          <w:color w:val="000000"/>
        </w:rPr>
        <w:t>202</w:t>
      </w:r>
      <w:r w:rsidR="0028440E" w:rsidRPr="00E77AE7">
        <w:rPr>
          <w:rStyle w:val="Emphasis"/>
          <w:rFonts w:ascii="Georgia" w:hAnsi="Georgia"/>
          <w:b/>
          <w:bCs/>
          <w:i w:val="0"/>
          <w:color w:val="000000"/>
        </w:rPr>
        <w:tab/>
        <w:t>I WILL NOT FORGET</w:t>
      </w:r>
    </w:p>
    <w:p w:rsidR="0028440E" w:rsidRPr="00E77AE7" w:rsidRDefault="0028440E" w:rsidP="0028440E">
      <w:pPr>
        <w:numPr>
          <w:ilvl w:val="0"/>
          <w:numId w:val="19"/>
        </w:numPr>
        <w:shd w:val="clear" w:color="auto" w:fill="FFFFFF"/>
        <w:spacing w:after="100" w:afterAutospacing="1" w:line="240" w:lineRule="auto"/>
        <w:rPr>
          <w:rFonts w:ascii="Georgia" w:hAnsi="Georgia"/>
          <w:color w:val="000000"/>
        </w:rPr>
        <w:sectPr w:rsidR="0028440E" w:rsidRPr="00E77AE7" w:rsidSect="00E77AE7">
          <w:type w:val="continuous"/>
          <w:pgSz w:w="11909" w:h="16834" w:code="9"/>
          <w:pgMar w:top="360" w:right="475" w:bottom="547" w:left="720" w:header="720" w:footer="720" w:gutter="0"/>
          <w:cols w:num="2" w:sep="1" w:space="274"/>
          <w:docGrid w:linePitch="360"/>
        </w:sectPr>
      </w:pPr>
    </w:p>
    <w:p w:rsidR="0028440E" w:rsidRPr="00E77AE7" w:rsidRDefault="0028440E" w:rsidP="00E77AE7">
      <w:pPr>
        <w:numPr>
          <w:ilvl w:val="0"/>
          <w:numId w:val="19"/>
        </w:numPr>
        <w:shd w:val="clear" w:color="auto" w:fill="FFFFFF"/>
        <w:tabs>
          <w:tab w:val="clear" w:pos="720"/>
          <w:tab w:val="num" w:pos="270"/>
        </w:tabs>
        <w:spacing w:after="100" w:afterAutospacing="1" w:line="240" w:lineRule="auto"/>
        <w:ind w:left="270" w:hanging="180"/>
        <w:rPr>
          <w:rFonts w:ascii="Georgia" w:hAnsi="Georgia"/>
          <w:color w:val="000000"/>
        </w:rPr>
      </w:pPr>
      <w:r w:rsidRPr="00E77AE7">
        <w:rPr>
          <w:rFonts w:ascii="Georgia" w:hAnsi="Georgia"/>
          <w:color w:val="000000"/>
        </w:rPr>
        <w:lastRenderedPageBreak/>
        <w:t>Sweet is the promise “I will not forget thee,”</w:t>
      </w:r>
      <w:r w:rsidRPr="00E77AE7">
        <w:rPr>
          <w:rFonts w:ascii="Georgia" w:hAnsi="Georgia"/>
          <w:color w:val="000000"/>
        </w:rPr>
        <w:br/>
        <w:t>Nothing can molest or turn my soul away;</w:t>
      </w:r>
      <w:r w:rsidRPr="00E77AE7">
        <w:rPr>
          <w:rFonts w:ascii="Georgia" w:hAnsi="Georgia"/>
          <w:color w:val="000000"/>
        </w:rPr>
        <w:br/>
        <w:t>E’en though the night be dark within the valley,</w:t>
      </w:r>
      <w:r w:rsidRPr="00E77AE7">
        <w:rPr>
          <w:rFonts w:ascii="Georgia" w:hAnsi="Georgia"/>
          <w:color w:val="000000"/>
        </w:rPr>
        <w:br/>
        <w:t>Just beyond is shining an eternal day.</w:t>
      </w:r>
    </w:p>
    <w:p w:rsidR="0028440E" w:rsidRPr="00E77AE7" w:rsidRDefault="0028440E" w:rsidP="00E77AE7">
      <w:pPr>
        <w:shd w:val="clear" w:color="auto" w:fill="FFFFFF"/>
        <w:tabs>
          <w:tab w:val="num" w:pos="270"/>
        </w:tabs>
        <w:spacing w:after="100" w:afterAutospacing="1" w:line="240" w:lineRule="auto"/>
        <w:ind w:left="270" w:hanging="180"/>
        <w:rPr>
          <w:rFonts w:ascii="Georgia" w:hAnsi="Georgia"/>
          <w:i/>
          <w:color w:val="000000"/>
        </w:rPr>
      </w:pPr>
      <w:r w:rsidRPr="00E77AE7">
        <w:rPr>
          <w:rFonts w:ascii="Georgia" w:hAnsi="Georgia"/>
          <w:i/>
          <w:color w:val="000000"/>
        </w:rPr>
        <w:t>I will not forget thee or leave thee;</w:t>
      </w:r>
      <w:r w:rsidRPr="00E77AE7">
        <w:rPr>
          <w:rFonts w:ascii="Georgia" w:hAnsi="Georgia"/>
          <w:i/>
          <w:color w:val="000000"/>
        </w:rPr>
        <w:br/>
        <w:t>In My hands I’ll hold thee, in My arms I’ll fold thee;</w:t>
      </w:r>
      <w:r w:rsidRPr="00E77AE7">
        <w:rPr>
          <w:rFonts w:ascii="Georgia" w:hAnsi="Georgia"/>
          <w:i/>
          <w:color w:val="000000"/>
        </w:rPr>
        <w:br/>
        <w:t>I will not forget thee or leave thee;</w:t>
      </w:r>
      <w:r w:rsidRPr="00E77AE7">
        <w:rPr>
          <w:rFonts w:ascii="Georgia" w:hAnsi="Georgia"/>
          <w:i/>
          <w:color w:val="000000"/>
        </w:rPr>
        <w:br/>
        <w:t>I am thy Redeemer, I will care for thee.</w:t>
      </w:r>
    </w:p>
    <w:p w:rsidR="0028440E" w:rsidRPr="00E77AE7" w:rsidRDefault="0028440E" w:rsidP="00E77AE7">
      <w:pPr>
        <w:numPr>
          <w:ilvl w:val="0"/>
          <w:numId w:val="19"/>
        </w:numPr>
        <w:shd w:val="clear" w:color="auto" w:fill="FFFFFF"/>
        <w:tabs>
          <w:tab w:val="num" w:pos="270"/>
        </w:tabs>
        <w:spacing w:before="240" w:after="100" w:afterAutospacing="1" w:line="240" w:lineRule="auto"/>
        <w:ind w:left="270" w:hanging="180"/>
        <w:rPr>
          <w:rFonts w:ascii="Georgia" w:hAnsi="Georgia"/>
          <w:color w:val="000000"/>
        </w:rPr>
      </w:pPr>
      <w:r w:rsidRPr="00E77AE7">
        <w:rPr>
          <w:rFonts w:ascii="Georgia" w:hAnsi="Georgia"/>
          <w:color w:val="000000"/>
        </w:rPr>
        <w:t>Trusting the promise “I will not forget thee,”</w:t>
      </w:r>
      <w:r w:rsidRPr="00E77AE7">
        <w:rPr>
          <w:rFonts w:ascii="Georgia" w:hAnsi="Georgia"/>
          <w:color w:val="000000"/>
        </w:rPr>
        <w:br/>
        <w:t>Onward I will go with songs of joy and love,</w:t>
      </w:r>
      <w:r w:rsidRPr="00E77AE7">
        <w:rPr>
          <w:rFonts w:ascii="Georgia" w:hAnsi="Georgia"/>
          <w:color w:val="000000"/>
        </w:rPr>
        <w:br/>
        <w:t>Though earth despise me, though my friends forsake me,</w:t>
      </w:r>
      <w:r w:rsidRPr="00E77AE7">
        <w:rPr>
          <w:rFonts w:ascii="Georgia" w:hAnsi="Georgia"/>
          <w:color w:val="000000"/>
        </w:rPr>
        <w:br/>
        <w:t>I shall be remembered in my home above.</w:t>
      </w:r>
    </w:p>
    <w:p w:rsidR="00752156" w:rsidRPr="00E77AE7" w:rsidRDefault="0028440E" w:rsidP="00E77AE7">
      <w:pPr>
        <w:numPr>
          <w:ilvl w:val="0"/>
          <w:numId w:val="19"/>
        </w:numPr>
        <w:shd w:val="clear" w:color="auto" w:fill="FFFFFF"/>
        <w:tabs>
          <w:tab w:val="num" w:pos="270"/>
        </w:tabs>
        <w:spacing w:before="240" w:after="100" w:afterAutospacing="1" w:line="240" w:lineRule="auto"/>
        <w:ind w:left="270" w:hanging="180"/>
        <w:rPr>
          <w:rFonts w:ascii="Georgia" w:hAnsi="Georgia"/>
          <w:color w:val="000000"/>
        </w:rPr>
      </w:pPr>
      <w:r w:rsidRPr="00E77AE7">
        <w:rPr>
          <w:rFonts w:ascii="Georgia" w:hAnsi="Georgia"/>
          <w:color w:val="000000"/>
        </w:rPr>
        <w:t>When at the golden portals I am standing,</w:t>
      </w:r>
      <w:r w:rsidRPr="00E77AE7">
        <w:rPr>
          <w:rFonts w:ascii="Georgia" w:hAnsi="Georgia"/>
          <w:color w:val="000000"/>
        </w:rPr>
        <w:br/>
        <w:t>All my tribulations, all my sorrows past,</w:t>
      </w:r>
      <w:r w:rsidRPr="00E77AE7">
        <w:rPr>
          <w:rFonts w:ascii="Georgia" w:hAnsi="Georgia"/>
          <w:color w:val="000000"/>
        </w:rPr>
        <w:br/>
        <w:t>How sweet to hear the blessed proclamation,</w:t>
      </w:r>
      <w:r w:rsidRPr="00E77AE7">
        <w:rPr>
          <w:rFonts w:ascii="Georgia" w:hAnsi="Georgia"/>
          <w:color w:val="000000"/>
        </w:rPr>
        <w:br/>
        <w:t>“Enter, faithful servant, welcome home at last.”</w:t>
      </w:r>
    </w:p>
    <w:p w:rsidR="00E77AE7" w:rsidRPr="00E77AE7" w:rsidRDefault="00E77AE7" w:rsidP="00E77AE7">
      <w:pPr>
        <w:widowControl w:val="0"/>
        <w:tabs>
          <w:tab w:val="num" w:pos="270"/>
        </w:tabs>
        <w:autoSpaceDE w:val="0"/>
        <w:autoSpaceDN w:val="0"/>
        <w:adjustRightInd w:val="0"/>
        <w:spacing w:after="0" w:line="240" w:lineRule="auto"/>
        <w:ind w:left="270" w:hanging="180"/>
        <w:rPr>
          <w:rFonts w:ascii="Georgia" w:hAnsi="Georgia"/>
          <w:b/>
          <w:color w:val="000000"/>
        </w:rPr>
      </w:pPr>
      <w:r w:rsidRPr="00E77AE7">
        <w:rPr>
          <w:rFonts w:ascii="Georgia" w:hAnsi="Georgia"/>
          <w:b/>
          <w:color w:val="000000"/>
        </w:rPr>
        <w:t>42</w:t>
      </w:r>
      <w:r w:rsidRPr="00E77AE7">
        <w:rPr>
          <w:rFonts w:ascii="Georgia" w:hAnsi="Georgia"/>
          <w:b/>
          <w:color w:val="000000"/>
        </w:rPr>
        <w:tab/>
        <w:t xml:space="preserve"> WILL YOUR ANCHOR HOLD</w:t>
      </w:r>
    </w:p>
    <w:p w:rsidR="00E77AE7" w:rsidRPr="00E77AE7" w:rsidRDefault="00E77AE7" w:rsidP="00E77AE7">
      <w:pPr>
        <w:tabs>
          <w:tab w:val="num" w:pos="270"/>
        </w:tabs>
        <w:spacing w:after="270"/>
        <w:ind w:left="270" w:hanging="180"/>
        <w:rPr>
          <w:rFonts w:ascii="Georgia" w:hAnsi="Georgia"/>
          <w:color w:val="000000"/>
        </w:rPr>
      </w:pPr>
      <w:r w:rsidRPr="00E77AE7">
        <w:rPr>
          <w:rFonts w:ascii="Georgia" w:hAnsi="Georgia"/>
          <w:color w:val="000000"/>
        </w:rPr>
        <w:t>1.</w:t>
      </w:r>
      <w:r w:rsidRPr="00E77AE7">
        <w:rPr>
          <w:rFonts w:ascii="Georgia" w:hAnsi="Georgia"/>
          <w:color w:val="000000"/>
        </w:rPr>
        <w:tab/>
        <w:t>Will your anchor hold in the storms of life,</w:t>
      </w:r>
      <w:r w:rsidRPr="00E77AE7">
        <w:rPr>
          <w:rFonts w:ascii="Georgia" w:hAnsi="Georgia"/>
          <w:color w:val="000000"/>
        </w:rPr>
        <w:br/>
        <w:t>When the clouds unfold their wings of strife?</w:t>
      </w:r>
      <w:r w:rsidRPr="00E77AE7">
        <w:rPr>
          <w:rFonts w:ascii="Georgia" w:hAnsi="Georgia"/>
          <w:color w:val="000000"/>
        </w:rPr>
        <w:br/>
      </w:r>
      <w:r w:rsidRPr="00E77AE7">
        <w:rPr>
          <w:rFonts w:ascii="Georgia" w:hAnsi="Georgia"/>
          <w:color w:val="000000"/>
        </w:rPr>
        <w:lastRenderedPageBreak/>
        <w:t>When the strong tides lift, and the cables strain,</w:t>
      </w:r>
      <w:r w:rsidRPr="00E77AE7">
        <w:rPr>
          <w:rFonts w:ascii="Georgia" w:hAnsi="Georgia"/>
          <w:color w:val="000000"/>
        </w:rPr>
        <w:br/>
        <w:t>Will your anchor drift or firm remain?</w:t>
      </w:r>
      <w:r w:rsidRPr="00E77AE7">
        <w:rPr>
          <w:rStyle w:val="apple-converted-space"/>
          <w:rFonts w:ascii="Georgia" w:hAnsi="Georgia"/>
          <w:color w:val="000000"/>
        </w:rPr>
        <w:t> </w:t>
      </w:r>
    </w:p>
    <w:p w:rsidR="00E77AE7" w:rsidRPr="00E77AE7" w:rsidRDefault="00E77AE7" w:rsidP="00E77AE7">
      <w:pPr>
        <w:tabs>
          <w:tab w:val="num" w:pos="270"/>
        </w:tabs>
        <w:spacing w:after="270"/>
        <w:ind w:left="270" w:hanging="180"/>
        <w:rPr>
          <w:rFonts w:ascii="Georgia" w:hAnsi="Georgia"/>
          <w:i/>
          <w:color w:val="000000"/>
        </w:rPr>
      </w:pPr>
      <w:r w:rsidRPr="00E77AE7">
        <w:rPr>
          <w:rFonts w:ascii="Georgia" w:hAnsi="Georgia"/>
          <w:i/>
          <w:color w:val="000000"/>
        </w:rPr>
        <w:t>We have an anchor that keeps the soul</w:t>
      </w:r>
      <w:r w:rsidRPr="00E77AE7">
        <w:rPr>
          <w:rFonts w:ascii="Georgia" w:hAnsi="Georgia"/>
          <w:i/>
          <w:color w:val="000000"/>
        </w:rPr>
        <w:br/>
        <w:t> Stedfast and sure while the billows roll,</w:t>
      </w:r>
      <w:r w:rsidRPr="00E77AE7">
        <w:rPr>
          <w:rFonts w:ascii="Georgia" w:hAnsi="Georgia"/>
          <w:i/>
          <w:color w:val="000000"/>
        </w:rPr>
        <w:br/>
        <w:t>Fastened to the Rock which cannot move,</w:t>
      </w:r>
      <w:r w:rsidRPr="00E77AE7">
        <w:rPr>
          <w:rFonts w:ascii="Georgia" w:hAnsi="Georgia"/>
          <w:i/>
          <w:color w:val="000000"/>
        </w:rPr>
        <w:br/>
        <w:t>Grounded firm and deep in the Savior's love.</w:t>
      </w:r>
      <w:r w:rsidRPr="00E77AE7">
        <w:rPr>
          <w:rStyle w:val="apple-converted-space"/>
          <w:rFonts w:ascii="Georgia" w:hAnsi="Georgia"/>
          <w:i/>
          <w:color w:val="000000"/>
        </w:rPr>
        <w:t> </w:t>
      </w:r>
    </w:p>
    <w:p w:rsidR="00E77AE7" w:rsidRPr="00E77AE7" w:rsidRDefault="00E77AE7" w:rsidP="00E77AE7">
      <w:pPr>
        <w:tabs>
          <w:tab w:val="num" w:pos="270"/>
        </w:tabs>
        <w:spacing w:after="270"/>
        <w:ind w:left="270" w:hanging="180"/>
        <w:rPr>
          <w:rFonts w:ascii="Georgia" w:hAnsi="Georgia"/>
          <w:color w:val="000000"/>
        </w:rPr>
      </w:pPr>
      <w:r w:rsidRPr="00E77AE7">
        <w:rPr>
          <w:rFonts w:ascii="Georgia" w:hAnsi="Georgia"/>
          <w:color w:val="000000"/>
        </w:rPr>
        <w:t>2.</w:t>
      </w:r>
      <w:r w:rsidRPr="00E77AE7">
        <w:rPr>
          <w:rFonts w:ascii="Georgia" w:hAnsi="Georgia"/>
          <w:color w:val="000000"/>
        </w:rPr>
        <w:tab/>
        <w:t>It is safely moored, 'twill the storm withstand,</w:t>
      </w:r>
      <w:r w:rsidRPr="00E77AE7">
        <w:rPr>
          <w:rFonts w:ascii="Georgia" w:hAnsi="Georgia"/>
          <w:color w:val="000000"/>
        </w:rPr>
        <w:br/>
        <w:t>For 'tis well secured by the Savior's hand;</w:t>
      </w:r>
      <w:r w:rsidRPr="00E77AE7">
        <w:rPr>
          <w:rFonts w:ascii="Georgia" w:hAnsi="Georgia"/>
          <w:color w:val="000000"/>
        </w:rPr>
        <w:br/>
        <w:t>And the cables passed from His heart to mine,</w:t>
      </w:r>
      <w:r w:rsidRPr="00E77AE7">
        <w:rPr>
          <w:rFonts w:ascii="Georgia" w:hAnsi="Georgia"/>
          <w:color w:val="000000"/>
        </w:rPr>
        <w:br/>
        <w:t>Can defy the blast, through strength divine.</w:t>
      </w:r>
      <w:r w:rsidRPr="00E77AE7">
        <w:rPr>
          <w:rStyle w:val="apple-converted-space"/>
          <w:rFonts w:ascii="Georgia" w:hAnsi="Georgia"/>
          <w:color w:val="000000"/>
        </w:rPr>
        <w:t> </w:t>
      </w:r>
    </w:p>
    <w:p w:rsidR="00E77AE7" w:rsidRPr="00E77AE7" w:rsidRDefault="00E77AE7" w:rsidP="00E77AE7">
      <w:pPr>
        <w:tabs>
          <w:tab w:val="num" w:pos="270"/>
        </w:tabs>
        <w:spacing w:after="270"/>
        <w:ind w:left="270" w:hanging="180"/>
        <w:rPr>
          <w:rFonts w:ascii="Georgia" w:hAnsi="Georgia"/>
          <w:color w:val="000000"/>
        </w:rPr>
      </w:pPr>
      <w:r w:rsidRPr="00E77AE7">
        <w:rPr>
          <w:rFonts w:ascii="Georgia" w:hAnsi="Georgia"/>
          <w:color w:val="000000"/>
        </w:rPr>
        <w:t>3.</w:t>
      </w:r>
      <w:r w:rsidRPr="00E77AE7">
        <w:rPr>
          <w:rFonts w:ascii="Georgia" w:hAnsi="Georgia"/>
          <w:color w:val="000000"/>
        </w:rPr>
        <w:tab/>
        <w:t>It will firmly hold in the straits of fear,</w:t>
      </w:r>
      <w:r w:rsidRPr="00E77AE7">
        <w:rPr>
          <w:rFonts w:ascii="Georgia" w:hAnsi="Georgia"/>
          <w:color w:val="000000"/>
        </w:rPr>
        <w:br/>
        <w:t>When the breakers have told the reef is near;</w:t>
      </w:r>
      <w:r w:rsidRPr="00E77AE7">
        <w:rPr>
          <w:rFonts w:ascii="Georgia" w:hAnsi="Georgia"/>
          <w:color w:val="000000"/>
        </w:rPr>
        <w:br/>
        <w:t>Though the tempest rave and the wild winds blow,</w:t>
      </w:r>
      <w:r w:rsidRPr="00E77AE7">
        <w:rPr>
          <w:rFonts w:ascii="Georgia" w:hAnsi="Georgia"/>
          <w:color w:val="000000"/>
        </w:rPr>
        <w:br/>
        <w:t>Not an angry wave shall our bark o'erflow.</w:t>
      </w:r>
      <w:r w:rsidRPr="00E77AE7">
        <w:rPr>
          <w:rStyle w:val="apple-converted-space"/>
          <w:rFonts w:ascii="Georgia" w:hAnsi="Georgia"/>
          <w:color w:val="000000"/>
        </w:rPr>
        <w:t> </w:t>
      </w:r>
    </w:p>
    <w:p w:rsidR="00E77AE7" w:rsidRPr="00E77AE7" w:rsidRDefault="00E77AE7" w:rsidP="00E77AE7">
      <w:pPr>
        <w:widowControl w:val="0"/>
        <w:tabs>
          <w:tab w:val="num" w:pos="270"/>
        </w:tabs>
        <w:autoSpaceDE w:val="0"/>
        <w:autoSpaceDN w:val="0"/>
        <w:adjustRightInd w:val="0"/>
        <w:spacing w:after="0" w:line="240" w:lineRule="auto"/>
        <w:ind w:left="270" w:hanging="180"/>
        <w:rPr>
          <w:rFonts w:ascii="Georgia" w:hAnsi="Georgia"/>
          <w:color w:val="000000"/>
        </w:rPr>
      </w:pPr>
      <w:r w:rsidRPr="00E77AE7">
        <w:rPr>
          <w:rFonts w:ascii="Georgia" w:hAnsi="Georgia"/>
          <w:color w:val="000000"/>
        </w:rPr>
        <w:t>4.</w:t>
      </w:r>
      <w:r w:rsidRPr="00E77AE7">
        <w:rPr>
          <w:rFonts w:ascii="Georgia" w:hAnsi="Georgia"/>
          <w:color w:val="000000"/>
        </w:rPr>
        <w:tab/>
        <w:t>It will surely hold in the floods of death,</w:t>
      </w:r>
      <w:r w:rsidRPr="00E77AE7">
        <w:rPr>
          <w:rFonts w:ascii="Georgia" w:hAnsi="Georgia"/>
          <w:color w:val="000000"/>
        </w:rPr>
        <w:br/>
        <w:t>When the waters cold chill our latest breath;</w:t>
      </w:r>
      <w:r w:rsidRPr="00E77AE7">
        <w:rPr>
          <w:rFonts w:ascii="Georgia" w:hAnsi="Georgia"/>
          <w:color w:val="000000"/>
        </w:rPr>
        <w:br/>
        <w:t>On the rising tide it can never fail,</w:t>
      </w:r>
      <w:r w:rsidRPr="00E77AE7">
        <w:rPr>
          <w:rFonts w:ascii="Georgia" w:hAnsi="Georgia"/>
          <w:color w:val="000000"/>
        </w:rPr>
        <w:br/>
        <w:t>While our hopes abide within the veil.</w:t>
      </w:r>
    </w:p>
    <w:p w:rsidR="00E77AE7" w:rsidRPr="00B3280A" w:rsidRDefault="00E77AE7" w:rsidP="0060113A">
      <w:pPr>
        <w:widowControl w:val="0"/>
        <w:autoSpaceDE w:val="0"/>
        <w:autoSpaceDN w:val="0"/>
        <w:adjustRightInd w:val="0"/>
        <w:spacing w:after="0" w:line="240" w:lineRule="auto"/>
        <w:ind w:right="94"/>
        <w:jc w:val="center"/>
        <w:rPr>
          <w:rFonts w:ascii="Book Antiqua" w:hAnsi="Book Antiqua"/>
          <w:b/>
          <w:sz w:val="24"/>
          <w:szCs w:val="24"/>
          <w:lang w:val="en-GB"/>
        </w:rPr>
        <w:sectPr w:rsidR="00E77AE7" w:rsidRPr="00B3280A" w:rsidSect="00E77AE7">
          <w:type w:val="continuous"/>
          <w:pgSz w:w="11909" w:h="16834" w:code="9"/>
          <w:pgMar w:top="360" w:right="475" w:bottom="547" w:left="720" w:header="720" w:footer="720" w:gutter="0"/>
          <w:cols w:num="2" w:sep="1" w:space="274"/>
          <w:docGrid w:linePitch="360"/>
        </w:sectPr>
      </w:pPr>
    </w:p>
    <w:p w:rsidR="00845F58" w:rsidRDefault="00654BC8" w:rsidP="0060113A">
      <w:pPr>
        <w:pStyle w:val="ListParagraph"/>
        <w:spacing w:after="0" w:line="240" w:lineRule="auto"/>
        <w:ind w:right="94"/>
        <w:jc w:val="center"/>
        <w:rPr>
          <w:rFonts w:ascii="Book Antiqua" w:hAnsi="Book Antiqua"/>
          <w:b/>
          <w:sz w:val="24"/>
          <w:szCs w:val="24"/>
          <w:lang w:val="en-GB"/>
        </w:rPr>
      </w:pPr>
      <w:r>
        <w:rPr>
          <w:rFonts w:ascii="Book Antiqua" w:hAnsi="Book Antiqua"/>
          <w:b/>
          <w:noProof/>
          <w:sz w:val="24"/>
          <w:szCs w:val="24"/>
        </w:rPr>
        <w:lastRenderedPageBreak/>
        <w:drawing>
          <wp:anchor distT="0" distB="0" distL="114300" distR="114300" simplePos="0" relativeHeight="251661312" behindDoc="0" locked="0" layoutInCell="1" allowOverlap="1">
            <wp:simplePos x="0" y="0"/>
            <wp:positionH relativeFrom="column">
              <wp:posOffset>1621238</wp:posOffset>
            </wp:positionH>
            <wp:positionV relativeFrom="paragraph">
              <wp:posOffset>127801</wp:posOffset>
            </wp:positionV>
            <wp:extent cx="521639" cy="492981"/>
            <wp:effectExtent l="19050" t="0" r="0"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15"/>
                    <a:srcRect/>
                    <a:stretch>
                      <a:fillRect/>
                    </a:stretch>
                  </pic:blipFill>
                  <pic:spPr bwMode="auto">
                    <a:xfrm flipH="1">
                      <a:off x="0" y="0"/>
                      <a:ext cx="521639" cy="492981"/>
                    </a:xfrm>
                    <a:prstGeom prst="rect">
                      <a:avLst/>
                    </a:prstGeom>
                    <a:noFill/>
                    <a:ln w="9525">
                      <a:noFill/>
                      <a:miter lim="800000"/>
                      <a:headEnd/>
                      <a:tailEnd/>
                    </a:ln>
                  </pic:spPr>
                </pic:pic>
              </a:graphicData>
            </a:graphic>
          </wp:anchor>
        </w:drawing>
      </w:r>
    </w:p>
    <w:p w:rsidR="00C73DC8" w:rsidRPr="00674465" w:rsidRDefault="00C73DC8" w:rsidP="0060113A">
      <w:pPr>
        <w:pStyle w:val="ListParagraph"/>
        <w:spacing w:after="0" w:line="240" w:lineRule="auto"/>
        <w:ind w:right="94"/>
        <w:jc w:val="center"/>
        <w:rPr>
          <w:rFonts w:ascii="Book Antiqua" w:hAnsi="Book Antiqua"/>
          <w:b/>
          <w:sz w:val="24"/>
          <w:szCs w:val="24"/>
          <w:lang w:val="en-GB"/>
        </w:rPr>
      </w:pPr>
      <w:r w:rsidRPr="00674465">
        <w:rPr>
          <w:rFonts w:ascii="Book Antiqua" w:hAnsi="Book Antiqua"/>
          <w:b/>
          <w:sz w:val="24"/>
          <w:szCs w:val="24"/>
          <w:lang w:val="en-GB"/>
        </w:rPr>
        <w:t>******************************************</w:t>
      </w:r>
    </w:p>
    <w:p w:rsidR="00C73DC8" w:rsidRPr="00674465" w:rsidRDefault="00C73DC8" w:rsidP="0060113A">
      <w:pPr>
        <w:widowControl w:val="0"/>
        <w:autoSpaceDE w:val="0"/>
        <w:autoSpaceDN w:val="0"/>
        <w:adjustRightInd w:val="0"/>
        <w:spacing w:after="0" w:line="240" w:lineRule="auto"/>
        <w:ind w:right="94"/>
        <w:jc w:val="center"/>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p w:rsidR="00C73DC8" w:rsidRPr="00654BC8" w:rsidRDefault="00C73DC8" w:rsidP="0060113A">
      <w:pPr>
        <w:spacing w:after="0" w:line="240" w:lineRule="auto"/>
        <w:ind w:right="94"/>
        <w:jc w:val="center"/>
        <w:rPr>
          <w:rFonts w:ascii="Agency FB" w:hAnsi="Agency FB" w:cs="Arial"/>
          <w:b/>
          <w:color w:val="000000"/>
          <w:sz w:val="6"/>
          <w:szCs w:val="24"/>
          <w:lang w:val="en-GB" w:eastAsia="en-GB"/>
        </w:rPr>
      </w:pPr>
    </w:p>
    <w:p w:rsidR="00C73DC8" w:rsidRPr="00993635" w:rsidRDefault="00C73DC8" w:rsidP="0060113A">
      <w:pPr>
        <w:spacing w:after="0" w:line="240" w:lineRule="auto"/>
        <w:ind w:right="94"/>
        <w:jc w:val="center"/>
        <w:rPr>
          <w:rFonts w:ascii="Agency FB" w:hAnsi="Agency FB" w:cs="Arial"/>
          <w:b/>
          <w:color w:val="000000"/>
          <w:sz w:val="40"/>
          <w:szCs w:val="40"/>
          <w:lang w:val="en-GB" w:eastAsia="en-GB"/>
        </w:rPr>
      </w:pPr>
      <w:r w:rsidRPr="00993635">
        <w:rPr>
          <w:rFonts w:ascii="Agency FB" w:hAnsi="Agency FB" w:cs="Arial"/>
          <w:b/>
          <w:color w:val="000000"/>
          <w:sz w:val="40"/>
          <w:szCs w:val="40"/>
          <w:lang w:val="en-GB" w:eastAsia="en-GB"/>
        </w:rPr>
        <w:t>Cheerfully GIVE to the CCBC CAMP GROUND Development today</w:t>
      </w:r>
    </w:p>
    <w:p w:rsidR="00C73DC8" w:rsidRPr="00674465" w:rsidRDefault="00C73DC8" w:rsidP="0060113A">
      <w:pPr>
        <w:pStyle w:val="ListParagraph"/>
        <w:spacing w:after="0" w:line="240" w:lineRule="auto"/>
        <w:ind w:right="94"/>
        <w:jc w:val="center"/>
        <w:rPr>
          <w:rFonts w:ascii="Brush Script MT" w:hAnsi="Brush Script MT"/>
          <w:b/>
          <w:sz w:val="24"/>
          <w:szCs w:val="24"/>
          <w:lang w:val="en-GB"/>
        </w:rPr>
      </w:pPr>
      <w:r>
        <w:rPr>
          <w:rFonts w:ascii="Brush Script MT" w:hAnsi="Brush Script MT"/>
          <w:b/>
          <w:sz w:val="24"/>
          <w:szCs w:val="24"/>
          <w:lang w:val="en-GB"/>
        </w:rPr>
        <w:t xml:space="preserve">You can either </w:t>
      </w:r>
      <w:r w:rsidRPr="00674465">
        <w:rPr>
          <w:rFonts w:ascii="Brush Script MT" w:hAnsi="Brush Script MT"/>
          <w:b/>
          <w:sz w:val="24"/>
          <w:szCs w:val="24"/>
          <w:lang w:val="en-GB"/>
        </w:rPr>
        <w:t>Pay to</w:t>
      </w:r>
    </w:p>
    <w:p w:rsidR="00C73DC8" w:rsidRPr="00674465" w:rsidRDefault="00C73DC8" w:rsidP="0060113A">
      <w:pPr>
        <w:pStyle w:val="ListParagraph"/>
        <w:spacing w:after="0" w:line="240" w:lineRule="auto"/>
        <w:ind w:left="360" w:right="94"/>
        <w:jc w:val="center"/>
        <w:rPr>
          <w:rFonts w:ascii="Book Antiqua" w:hAnsi="Book Antiqua"/>
          <w:b/>
          <w:sz w:val="24"/>
          <w:szCs w:val="24"/>
          <w:lang w:val="en-GB"/>
        </w:rPr>
      </w:pPr>
      <w:r w:rsidRPr="00674465">
        <w:rPr>
          <w:rFonts w:ascii="Book Antiqua" w:hAnsi="Book Antiqua"/>
          <w:b/>
          <w:sz w:val="24"/>
          <w:szCs w:val="24"/>
          <w:lang w:val="en-GB"/>
        </w:rPr>
        <w:t xml:space="preserve">FCMB  | Account #: </w:t>
      </w:r>
      <w:r w:rsidRPr="00674465">
        <w:rPr>
          <w:rFonts w:ascii="Book Antiqua" w:hAnsi="Book Antiqua"/>
          <w:b/>
          <w:sz w:val="24"/>
          <w:szCs w:val="24"/>
          <w:u w:val="single"/>
          <w:lang w:val="en-GB"/>
        </w:rPr>
        <w:t>3254932014</w:t>
      </w:r>
      <w:r w:rsidRPr="00674465">
        <w:rPr>
          <w:rFonts w:ascii="Book Antiqua" w:hAnsi="Book Antiqua"/>
          <w:b/>
          <w:sz w:val="24"/>
          <w:szCs w:val="24"/>
          <w:lang w:val="en-GB"/>
        </w:rPr>
        <w:t xml:space="preserve"> |Labourers for Christ Ministry Int’l</w:t>
      </w:r>
    </w:p>
    <w:p w:rsidR="00C73DC8" w:rsidRPr="00674465" w:rsidRDefault="00C73DC8" w:rsidP="0060113A">
      <w:pPr>
        <w:pStyle w:val="ListParagraph"/>
        <w:spacing w:after="0" w:line="240" w:lineRule="auto"/>
        <w:ind w:right="94"/>
        <w:jc w:val="center"/>
        <w:rPr>
          <w:rFonts w:ascii="Book Antiqua" w:hAnsi="Book Antiqua"/>
          <w:b/>
          <w:sz w:val="24"/>
          <w:szCs w:val="24"/>
          <w:lang w:val="en-GB"/>
        </w:rPr>
      </w:pPr>
      <w:r w:rsidRPr="00674465">
        <w:rPr>
          <w:rFonts w:ascii="Book Antiqua" w:hAnsi="Book Antiqua"/>
          <w:b/>
          <w:sz w:val="24"/>
          <w:szCs w:val="24"/>
          <w:lang w:val="en-GB"/>
        </w:rPr>
        <w:t>Or</w:t>
      </w:r>
    </w:p>
    <w:p w:rsidR="00C73DC8" w:rsidRPr="00674465" w:rsidRDefault="00C73DC8" w:rsidP="0060113A">
      <w:pPr>
        <w:pStyle w:val="ListParagraph"/>
        <w:spacing w:after="0" w:line="240" w:lineRule="auto"/>
        <w:ind w:right="94"/>
        <w:jc w:val="center"/>
        <w:rPr>
          <w:rFonts w:ascii="Book Antiqua" w:hAnsi="Book Antiqua"/>
          <w:b/>
          <w:sz w:val="24"/>
          <w:szCs w:val="24"/>
          <w:lang w:val="en-GB"/>
        </w:rPr>
      </w:pPr>
      <w:r w:rsidRPr="00674465">
        <w:rPr>
          <w:rFonts w:ascii="Book Antiqua" w:hAnsi="Book Antiqua"/>
          <w:b/>
          <w:sz w:val="24"/>
          <w:szCs w:val="24"/>
          <w:lang w:val="en-GB"/>
        </w:rPr>
        <w:t xml:space="preserve">First Bank | Account #: </w:t>
      </w:r>
      <w:r w:rsidRPr="00674465">
        <w:rPr>
          <w:rFonts w:ascii="Book Antiqua" w:hAnsi="Book Antiqua"/>
          <w:b/>
          <w:sz w:val="24"/>
          <w:szCs w:val="24"/>
          <w:u w:val="single"/>
          <w:lang w:val="en-GB"/>
        </w:rPr>
        <w:t>2033836546</w:t>
      </w:r>
      <w:r w:rsidRPr="00674465">
        <w:rPr>
          <w:rFonts w:ascii="Book Antiqua" w:hAnsi="Book Antiqua"/>
          <w:b/>
          <w:sz w:val="24"/>
          <w:szCs w:val="24"/>
          <w:lang w:val="en-GB"/>
        </w:rPr>
        <w:t xml:space="preserve"> | CHRIST COMPANION BIBLE OUTREACH</w:t>
      </w:r>
    </w:p>
    <w:p w:rsidR="00C73DC8" w:rsidRPr="00674465" w:rsidRDefault="00C73DC8" w:rsidP="0060113A">
      <w:pPr>
        <w:pStyle w:val="ListParagraph"/>
        <w:spacing w:after="0" w:line="240" w:lineRule="auto"/>
        <w:ind w:right="94"/>
        <w:jc w:val="center"/>
        <w:rPr>
          <w:rFonts w:ascii="Book Antiqua" w:hAnsi="Book Antiqua"/>
          <w:b/>
          <w:sz w:val="24"/>
          <w:szCs w:val="24"/>
          <w:lang w:val="en-GB"/>
        </w:rPr>
      </w:pPr>
      <w:r w:rsidRPr="00674465">
        <w:rPr>
          <w:rFonts w:ascii="Book Antiqua" w:hAnsi="Book Antiqua"/>
          <w:b/>
          <w:sz w:val="24"/>
          <w:szCs w:val="24"/>
          <w:lang w:val="en-GB"/>
        </w:rPr>
        <w:t>******************************************</w:t>
      </w:r>
    </w:p>
    <w:p w:rsidR="00C73DC8" w:rsidRPr="00674465" w:rsidRDefault="00C73DC8" w:rsidP="0060113A">
      <w:pPr>
        <w:pStyle w:val="ListParagraph"/>
        <w:spacing w:after="0" w:line="240" w:lineRule="auto"/>
        <w:ind w:right="94"/>
        <w:jc w:val="center"/>
        <w:rPr>
          <w:rFonts w:ascii="Book Antiqua" w:hAnsi="Book Antiqua"/>
          <w:b/>
          <w:sz w:val="24"/>
          <w:szCs w:val="24"/>
          <w:u w:val="single"/>
          <w:lang w:val="en-GB"/>
        </w:rPr>
      </w:pPr>
      <w:r w:rsidRPr="00674465">
        <w:rPr>
          <w:rFonts w:ascii="Book Antiqua" w:hAnsi="Book Antiqua"/>
          <w:b/>
          <w:sz w:val="24"/>
          <w:szCs w:val="24"/>
          <w:u w:val="single"/>
          <w:lang w:val="en-GB"/>
        </w:rPr>
        <w:t>Weekly Programs</w:t>
      </w:r>
    </w:p>
    <w:p w:rsidR="00C73DC8" w:rsidRPr="00674465" w:rsidRDefault="00C73DC8" w:rsidP="0060113A">
      <w:pPr>
        <w:pStyle w:val="ListParagraph"/>
        <w:spacing w:after="0" w:line="240" w:lineRule="auto"/>
        <w:ind w:right="94"/>
        <w:jc w:val="center"/>
        <w:rPr>
          <w:rFonts w:ascii="Bookman Old Style" w:hAnsi="Bookman Old Style"/>
          <w:b/>
          <w:sz w:val="24"/>
          <w:szCs w:val="24"/>
          <w:lang w:val="en-GB"/>
        </w:rPr>
      </w:pPr>
      <w:r w:rsidRPr="00674465">
        <w:rPr>
          <w:rFonts w:ascii="Bookman Old Style" w:hAnsi="Bookman Old Style"/>
          <w:sz w:val="24"/>
          <w:szCs w:val="24"/>
          <w:lang w:val="en-GB"/>
        </w:rPr>
        <w:t>Tuesday</w:t>
      </w:r>
      <w:r w:rsidRPr="00674465">
        <w:rPr>
          <w:rFonts w:ascii="Bookman Old Style" w:hAnsi="Bookman Old Style"/>
          <w:b/>
          <w:sz w:val="24"/>
          <w:szCs w:val="24"/>
          <w:lang w:val="en-GB"/>
        </w:rPr>
        <w:t xml:space="preserve"> Bible Study</w:t>
      </w:r>
    </w:p>
    <w:p w:rsidR="00C73DC8" w:rsidRPr="00674465" w:rsidRDefault="00C73DC8" w:rsidP="0060113A">
      <w:pPr>
        <w:pStyle w:val="ListParagraph"/>
        <w:spacing w:after="0" w:line="240" w:lineRule="auto"/>
        <w:ind w:right="94"/>
        <w:jc w:val="center"/>
        <w:rPr>
          <w:rFonts w:ascii="Bookman Old Style" w:hAnsi="Bookman Old Style"/>
          <w:b/>
          <w:sz w:val="24"/>
          <w:szCs w:val="24"/>
          <w:lang w:val="en-GB"/>
        </w:rPr>
      </w:pPr>
      <w:r w:rsidRPr="00674465">
        <w:rPr>
          <w:rFonts w:ascii="Bookman Old Style" w:hAnsi="Bookman Old Style"/>
          <w:sz w:val="24"/>
          <w:szCs w:val="24"/>
          <w:lang w:val="en-GB"/>
        </w:rPr>
        <w:t>Thursday</w:t>
      </w:r>
      <w:r w:rsidRPr="00674465">
        <w:rPr>
          <w:rFonts w:ascii="Bookman Old Style" w:hAnsi="Bookman Old Style"/>
          <w:b/>
          <w:sz w:val="24"/>
          <w:szCs w:val="24"/>
          <w:lang w:val="en-GB"/>
        </w:rPr>
        <w:t xml:space="preserve"> Revival &amp; Miracle Service</w:t>
      </w:r>
    </w:p>
    <w:p w:rsidR="00C73DC8" w:rsidRPr="00674465" w:rsidRDefault="00E77AE7" w:rsidP="0060113A">
      <w:pPr>
        <w:pStyle w:val="ListParagraph"/>
        <w:spacing w:after="0" w:line="240" w:lineRule="auto"/>
        <w:ind w:right="94"/>
        <w:jc w:val="center"/>
        <w:rPr>
          <w:rFonts w:ascii="Bookman Old Style" w:hAnsi="Bookman Old Style"/>
          <w:b/>
          <w:sz w:val="24"/>
          <w:szCs w:val="24"/>
          <w:lang w:val="en-GB"/>
        </w:rPr>
      </w:pPr>
      <w:r w:rsidRPr="00533840">
        <w:rPr>
          <w:rFonts w:ascii="Cooper Black" w:hAnsi="Cooper Black"/>
          <w:b/>
          <w:noProof/>
          <w:sz w:val="32"/>
          <w:szCs w:val="32"/>
          <w:lang w:val="en-GB"/>
        </w:rPr>
        <w:pict>
          <v:oval id="_x0000_s1026" style="position:absolute;left:0;text-align:left;margin-left:149.25pt;margin-top:13.75pt;width:262.5pt;height:88.15pt;z-index:-251654144" fillcolor="white [3201]" strokecolor="black [3200]" strokeweight="5pt">
            <v:stroke linestyle="thickThin"/>
            <v:shadow color="#868686"/>
          </v:oval>
        </w:pict>
      </w:r>
      <w:r w:rsidR="00C73DC8" w:rsidRPr="00674465">
        <w:rPr>
          <w:rFonts w:ascii="Bookman Old Style" w:hAnsi="Bookman Old Style"/>
          <w:sz w:val="24"/>
          <w:szCs w:val="24"/>
          <w:lang w:val="en-GB"/>
        </w:rPr>
        <w:t>Sunday</w:t>
      </w:r>
      <w:r w:rsidR="00C73DC8" w:rsidRPr="00674465">
        <w:rPr>
          <w:rFonts w:ascii="Bookman Old Style" w:hAnsi="Bookman Old Style"/>
          <w:b/>
          <w:sz w:val="24"/>
          <w:szCs w:val="24"/>
          <w:lang w:val="en-GB"/>
        </w:rPr>
        <w:t xml:space="preserve"> Worship Service</w:t>
      </w:r>
    </w:p>
    <w:p w:rsidR="00C73DC8" w:rsidRPr="00674465" w:rsidRDefault="00C73DC8" w:rsidP="0060113A">
      <w:pPr>
        <w:pStyle w:val="ListParagraph"/>
        <w:spacing w:after="0" w:line="240" w:lineRule="auto"/>
        <w:ind w:right="94"/>
        <w:jc w:val="center"/>
        <w:rPr>
          <w:rFonts w:ascii="Bookman Old Style" w:hAnsi="Bookman Old Style"/>
          <w:b/>
          <w:lang w:val="en-GB"/>
        </w:rPr>
      </w:pPr>
      <w:r w:rsidRPr="00674465">
        <w:rPr>
          <w:rFonts w:ascii="Bookman Old Style" w:hAnsi="Bookman Old Style"/>
          <w:b/>
          <w:lang w:val="en-GB"/>
        </w:rPr>
        <w:t>For Your</w:t>
      </w:r>
    </w:p>
    <w:p w:rsidR="00C73DC8" w:rsidRPr="00674465" w:rsidRDefault="00C73DC8" w:rsidP="0060113A">
      <w:pPr>
        <w:pStyle w:val="ListParagraph"/>
        <w:spacing w:after="0" w:line="240" w:lineRule="auto"/>
        <w:ind w:left="540" w:right="94"/>
        <w:jc w:val="center"/>
        <w:rPr>
          <w:rFonts w:ascii="Bookman Old Style" w:hAnsi="Bookman Old Style"/>
          <w:b/>
          <w:lang w:val="en-GB"/>
        </w:rPr>
      </w:pPr>
      <w:r w:rsidRPr="00674465">
        <w:rPr>
          <w:rFonts w:ascii="Bookman Old Style" w:hAnsi="Bookman Old Style"/>
          <w:b/>
          <w:lang w:val="en-GB"/>
        </w:rPr>
        <w:t>Spiritual Help and Welfare, call:</w:t>
      </w:r>
    </w:p>
    <w:p w:rsidR="00C73DC8" w:rsidRPr="00674465" w:rsidRDefault="00C73DC8" w:rsidP="0060113A">
      <w:pPr>
        <w:pStyle w:val="ListParagraph"/>
        <w:spacing w:after="0" w:line="240" w:lineRule="auto"/>
        <w:ind w:right="94"/>
        <w:jc w:val="center"/>
        <w:rPr>
          <w:rFonts w:ascii="Book Antiqua" w:hAnsi="Book Antiqua"/>
          <w:sz w:val="2"/>
          <w:lang w:val="en-GB"/>
        </w:rPr>
      </w:pPr>
    </w:p>
    <w:p w:rsidR="00C73DC8" w:rsidRPr="00674465" w:rsidRDefault="00C73DC8" w:rsidP="0060113A">
      <w:pPr>
        <w:pStyle w:val="ListParagraph"/>
        <w:spacing w:after="0" w:line="240" w:lineRule="auto"/>
        <w:ind w:right="94"/>
        <w:jc w:val="center"/>
        <w:rPr>
          <w:rFonts w:ascii="Book Antiqua" w:hAnsi="Book Antiqua"/>
          <w:lang w:val="en-GB"/>
        </w:rPr>
      </w:pPr>
      <w:r w:rsidRPr="00674465">
        <w:rPr>
          <w:rFonts w:ascii="Book Antiqua" w:hAnsi="Book Antiqua"/>
          <w:sz w:val="28"/>
          <w:szCs w:val="28"/>
          <w:lang w:val="en-GB"/>
        </w:rPr>
        <w:t>GSM:</w:t>
      </w:r>
      <w:r w:rsidRPr="00674465">
        <w:rPr>
          <w:rFonts w:ascii="Book Antiqua" w:hAnsi="Book Antiqua"/>
          <w:lang w:val="en-GB"/>
        </w:rPr>
        <w:t>……………………………………………</w:t>
      </w:r>
    </w:p>
    <w:p w:rsidR="00C73DC8" w:rsidRPr="00674465" w:rsidRDefault="00C73DC8" w:rsidP="0060113A">
      <w:pPr>
        <w:pStyle w:val="ListParagraph"/>
        <w:spacing w:after="0" w:line="240" w:lineRule="auto"/>
        <w:ind w:right="94"/>
        <w:jc w:val="center"/>
        <w:rPr>
          <w:rFonts w:ascii="Times New Roman" w:hAnsi="Times New Roman"/>
          <w:lang w:val="en-GB"/>
        </w:rPr>
      </w:pPr>
      <w:r w:rsidRPr="00674465">
        <w:rPr>
          <w:rFonts w:ascii="Times New Roman" w:hAnsi="Times New Roman"/>
          <w:lang w:val="en-GB"/>
        </w:rPr>
        <w:t xml:space="preserve">Or </w:t>
      </w:r>
      <w:r w:rsidRPr="00B802FF">
        <w:rPr>
          <w:rFonts w:ascii="Brush Script MT" w:hAnsi="Brush Script MT"/>
          <w:sz w:val="28"/>
          <w:szCs w:val="28"/>
          <w:lang w:val="en-GB"/>
        </w:rPr>
        <w:t>Visit</w:t>
      </w:r>
    </w:p>
    <w:p w:rsidR="00C73DC8" w:rsidRPr="00654BC8" w:rsidRDefault="00C73DC8" w:rsidP="00654BC8">
      <w:pPr>
        <w:pStyle w:val="ListParagraph"/>
        <w:spacing w:after="0" w:line="240" w:lineRule="auto"/>
        <w:ind w:right="94"/>
        <w:jc w:val="center"/>
        <w:rPr>
          <w:rFonts w:ascii="Times New Roman" w:hAnsi="Times New Roman"/>
          <w:lang w:val="en-GB"/>
        </w:rPr>
      </w:pPr>
      <w:r w:rsidRPr="00674465">
        <w:rPr>
          <w:rFonts w:ascii="Times New Roman" w:hAnsi="Times New Roman"/>
          <w:lang w:val="en-GB"/>
        </w:rPr>
        <w:t>www.ccbc.org.ng</w:t>
      </w:r>
    </w:p>
    <w:sectPr w:rsidR="00C73DC8" w:rsidRPr="00654BC8" w:rsidSect="00235C15">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4FF" w:rsidRDefault="00DD34FF" w:rsidP="00C73DC8">
      <w:pPr>
        <w:spacing w:after="0" w:line="240" w:lineRule="auto"/>
      </w:pPr>
      <w:r>
        <w:separator/>
      </w:r>
    </w:p>
  </w:endnote>
  <w:endnote w:type="continuationSeparator" w:id="1">
    <w:p w:rsidR="00DD34FF" w:rsidRDefault="00DD34FF" w:rsidP="00C7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4FF" w:rsidRDefault="00DD34FF" w:rsidP="00C73DC8">
      <w:pPr>
        <w:spacing w:after="0" w:line="240" w:lineRule="auto"/>
      </w:pPr>
      <w:r>
        <w:separator/>
      </w:r>
    </w:p>
  </w:footnote>
  <w:footnote w:type="continuationSeparator" w:id="1">
    <w:p w:rsidR="00DD34FF" w:rsidRDefault="00DD34FF" w:rsidP="00C7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533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2" o:spid="_x0000_s16386" type="#_x0000_t136" style="position:absolute;margin-left:0;margin-top:0;width:503.55pt;height:251.75pt;rotation:315;z-index:-251654144;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533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3" o:spid="_x0000_s16387" type="#_x0000_t136" style="position:absolute;margin-left:0;margin-top:0;width:503.55pt;height:251.75pt;rotation:315;z-index:-251652096;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533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1" o:spid="_x0000_s16385" type="#_x0000_t136" style="position:absolute;margin-left:0;margin-top:0;width:503.55pt;height:251.75pt;rotation:315;z-index:-251656192;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533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5" o:spid="_x0000_s16389" type="#_x0000_t136" style="position:absolute;margin-left:0;margin-top:0;width:503.55pt;height:251.75pt;rotation:315;z-index:-251648000;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FF" w:rsidRPr="00752156" w:rsidRDefault="00533840" w:rsidP="00752156">
    <w:pPr>
      <w:pStyle w:val="Header"/>
      <w:rPr>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6" o:spid="_x0000_s16390" type="#_x0000_t136" style="position:absolute;margin-left:0;margin-top:0;width:503.55pt;height:251.75pt;rotation:315;z-index:-251645952;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533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4" o:spid="_x0000_s16388" type="#_x0000_t136" style="position:absolute;margin-left:0;margin-top:0;width:503.55pt;height:251.75pt;rotation:315;z-index:-251650048;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AD4"/>
    <w:multiLevelType w:val="hybridMultilevel"/>
    <w:tmpl w:val="4F307E28"/>
    <w:lvl w:ilvl="0" w:tplc="209A29D8">
      <w:start w:val="171"/>
      <w:numFmt w:val="decimal"/>
      <w:lvlText w:val="%1"/>
      <w:lvlJc w:val="left"/>
      <w:pPr>
        <w:ind w:left="1491" w:hanging="420"/>
      </w:pPr>
      <w:rPr>
        <w:rFonts w:hint="default"/>
        <w:sz w:val="27"/>
      </w:r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nsid w:val="085F4F63"/>
    <w:multiLevelType w:val="hybridMultilevel"/>
    <w:tmpl w:val="BA96C176"/>
    <w:lvl w:ilvl="0" w:tplc="8640A70E">
      <w:start w:val="1"/>
      <w:numFmt w:val="decimal"/>
      <w:lvlText w:val="%1."/>
      <w:lvlJc w:val="left"/>
      <w:pPr>
        <w:ind w:left="428"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6B5BF1"/>
    <w:multiLevelType w:val="hybridMultilevel"/>
    <w:tmpl w:val="5B6E1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2B192F"/>
    <w:multiLevelType w:val="hybridMultilevel"/>
    <w:tmpl w:val="A3F0A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E2811"/>
    <w:multiLevelType w:val="hybridMultilevel"/>
    <w:tmpl w:val="053C3EFE"/>
    <w:lvl w:ilvl="0" w:tplc="E7A40144">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16570A5"/>
    <w:multiLevelType w:val="hybridMultilevel"/>
    <w:tmpl w:val="2B943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2E536B"/>
    <w:multiLevelType w:val="hybridMultilevel"/>
    <w:tmpl w:val="607AC60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23219DE"/>
    <w:multiLevelType w:val="hybridMultilevel"/>
    <w:tmpl w:val="A706201C"/>
    <w:lvl w:ilvl="0" w:tplc="CE6A68C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3E24471"/>
    <w:multiLevelType w:val="hybridMultilevel"/>
    <w:tmpl w:val="FB324224"/>
    <w:lvl w:ilvl="0" w:tplc="91BC4F6A">
      <w:start w:val="1"/>
      <w:numFmt w:val="decimal"/>
      <w:lvlText w:val="%1."/>
      <w:lvlJc w:val="left"/>
      <w:pPr>
        <w:ind w:left="720" w:hanging="360"/>
      </w:pPr>
      <w:rPr>
        <w:rFonts w:ascii="Arial" w:hAnsi="Arial" w:cs="Arial" w:hint="default"/>
        <w:color w:val="383838"/>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07722E"/>
    <w:multiLevelType w:val="hybridMultilevel"/>
    <w:tmpl w:val="5D9A460A"/>
    <w:lvl w:ilvl="0" w:tplc="D4EC22AA">
      <w:start w:val="1"/>
      <w:numFmt w:val="decimal"/>
      <w:lvlText w:val="%1."/>
      <w:lvlJc w:val="left"/>
      <w:pPr>
        <w:ind w:left="720" w:hanging="360"/>
      </w:pPr>
      <w:rPr>
        <w:rFonts w:cs="Arial" w:hint="default"/>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B55266"/>
    <w:multiLevelType w:val="hybridMultilevel"/>
    <w:tmpl w:val="8A904D8E"/>
    <w:lvl w:ilvl="0" w:tplc="1A242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93F41"/>
    <w:multiLevelType w:val="multilevel"/>
    <w:tmpl w:val="E6340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782474"/>
    <w:multiLevelType w:val="hybridMultilevel"/>
    <w:tmpl w:val="518A7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2F2209"/>
    <w:multiLevelType w:val="hybridMultilevel"/>
    <w:tmpl w:val="D7D6CD9C"/>
    <w:lvl w:ilvl="0" w:tplc="4ED0E7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8E0659"/>
    <w:multiLevelType w:val="hybridMultilevel"/>
    <w:tmpl w:val="376A2914"/>
    <w:lvl w:ilvl="0" w:tplc="3DC8AE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682B1827"/>
    <w:multiLevelType w:val="hybridMultilevel"/>
    <w:tmpl w:val="8264B784"/>
    <w:lvl w:ilvl="0" w:tplc="8640A70E">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4E1571"/>
    <w:multiLevelType w:val="hybridMultilevel"/>
    <w:tmpl w:val="BE648270"/>
    <w:lvl w:ilvl="0" w:tplc="0409000F">
      <w:start w:val="1"/>
      <w:numFmt w:val="decimal"/>
      <w:lvlText w:val="%1."/>
      <w:lvlJc w:val="left"/>
      <w:pPr>
        <w:ind w:left="19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0B34B7F"/>
    <w:multiLevelType w:val="hybridMultilevel"/>
    <w:tmpl w:val="C6BA777E"/>
    <w:lvl w:ilvl="0" w:tplc="DAE04D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4D50B7"/>
    <w:multiLevelType w:val="hybridMultilevel"/>
    <w:tmpl w:val="F6164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3"/>
  </w:num>
  <w:num w:numId="4">
    <w:abstractNumId w:val="8"/>
  </w:num>
  <w:num w:numId="5">
    <w:abstractNumId w:val="6"/>
  </w:num>
  <w:num w:numId="6">
    <w:abstractNumId w:val="12"/>
  </w:num>
  <w:num w:numId="7">
    <w:abstractNumId w:val="14"/>
  </w:num>
  <w:num w:numId="8">
    <w:abstractNumId w:val="17"/>
  </w:num>
  <w:num w:numId="9">
    <w:abstractNumId w:val="10"/>
  </w:num>
  <w:num w:numId="10">
    <w:abstractNumId w:val="16"/>
  </w:num>
  <w:num w:numId="11">
    <w:abstractNumId w:val="7"/>
  </w:num>
  <w:num w:numId="12">
    <w:abstractNumId w:val="9"/>
  </w:num>
  <w:num w:numId="13">
    <w:abstractNumId w:val="4"/>
  </w:num>
  <w:num w:numId="14">
    <w:abstractNumId w:val="0"/>
  </w:num>
  <w:num w:numId="15">
    <w:abstractNumId w:val="18"/>
  </w:num>
  <w:num w:numId="16">
    <w:abstractNumId w:val="15"/>
  </w:num>
  <w:num w:numId="17">
    <w:abstractNumId w:val="5"/>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23554"/>
    <o:shapelayout v:ext="edit">
      <o:idmap v:ext="edit" data="16"/>
    </o:shapelayout>
  </w:hdrShapeDefaults>
  <w:footnotePr>
    <w:footnote w:id="0"/>
    <w:footnote w:id="1"/>
  </w:footnotePr>
  <w:endnotePr>
    <w:endnote w:id="0"/>
    <w:endnote w:id="1"/>
  </w:endnotePr>
  <w:compat/>
  <w:rsids>
    <w:rsidRoot w:val="00235C15"/>
    <w:rsid w:val="00022CE5"/>
    <w:rsid w:val="000270C8"/>
    <w:rsid w:val="00031330"/>
    <w:rsid w:val="00061FC1"/>
    <w:rsid w:val="000A2703"/>
    <w:rsid w:val="000B151D"/>
    <w:rsid w:val="000B6263"/>
    <w:rsid w:val="000E004B"/>
    <w:rsid w:val="00104E83"/>
    <w:rsid w:val="00104FC2"/>
    <w:rsid w:val="00107A08"/>
    <w:rsid w:val="00131A4D"/>
    <w:rsid w:val="001479C8"/>
    <w:rsid w:val="00165DC8"/>
    <w:rsid w:val="00172A15"/>
    <w:rsid w:val="00173032"/>
    <w:rsid w:val="00197734"/>
    <w:rsid w:val="001A3303"/>
    <w:rsid w:val="001A4141"/>
    <w:rsid w:val="001A680E"/>
    <w:rsid w:val="0020506E"/>
    <w:rsid w:val="0022457C"/>
    <w:rsid w:val="0023113B"/>
    <w:rsid w:val="00235C15"/>
    <w:rsid w:val="0024332B"/>
    <w:rsid w:val="00247B5C"/>
    <w:rsid w:val="00256D5A"/>
    <w:rsid w:val="0028440E"/>
    <w:rsid w:val="002D2B6C"/>
    <w:rsid w:val="002D35F2"/>
    <w:rsid w:val="002F6408"/>
    <w:rsid w:val="003023C0"/>
    <w:rsid w:val="00302634"/>
    <w:rsid w:val="00310C01"/>
    <w:rsid w:val="003142E6"/>
    <w:rsid w:val="0032726B"/>
    <w:rsid w:val="00345CE9"/>
    <w:rsid w:val="0034637B"/>
    <w:rsid w:val="00352391"/>
    <w:rsid w:val="00354E7E"/>
    <w:rsid w:val="00373E88"/>
    <w:rsid w:val="00381639"/>
    <w:rsid w:val="00391AE4"/>
    <w:rsid w:val="00396A79"/>
    <w:rsid w:val="003A6083"/>
    <w:rsid w:val="003C1C0C"/>
    <w:rsid w:val="003C44A5"/>
    <w:rsid w:val="003C7926"/>
    <w:rsid w:val="003E3767"/>
    <w:rsid w:val="003E47F4"/>
    <w:rsid w:val="003E78BB"/>
    <w:rsid w:val="003F3D72"/>
    <w:rsid w:val="00406AB4"/>
    <w:rsid w:val="00420621"/>
    <w:rsid w:val="004225A8"/>
    <w:rsid w:val="004522CF"/>
    <w:rsid w:val="00461C3C"/>
    <w:rsid w:val="00467327"/>
    <w:rsid w:val="004766CB"/>
    <w:rsid w:val="004B5B14"/>
    <w:rsid w:val="004C0EB8"/>
    <w:rsid w:val="00506C2B"/>
    <w:rsid w:val="005147EE"/>
    <w:rsid w:val="00517605"/>
    <w:rsid w:val="00533840"/>
    <w:rsid w:val="005338DA"/>
    <w:rsid w:val="005442DC"/>
    <w:rsid w:val="0055487D"/>
    <w:rsid w:val="005D092F"/>
    <w:rsid w:val="005D144B"/>
    <w:rsid w:val="005F0AD6"/>
    <w:rsid w:val="005F7C20"/>
    <w:rsid w:val="0060113A"/>
    <w:rsid w:val="006319AD"/>
    <w:rsid w:val="006418A8"/>
    <w:rsid w:val="00644483"/>
    <w:rsid w:val="00645C3B"/>
    <w:rsid w:val="006543E9"/>
    <w:rsid w:val="00654BC8"/>
    <w:rsid w:val="00654C49"/>
    <w:rsid w:val="00656B94"/>
    <w:rsid w:val="00665F85"/>
    <w:rsid w:val="006A53A3"/>
    <w:rsid w:val="006A5930"/>
    <w:rsid w:val="006B74FF"/>
    <w:rsid w:val="006C284A"/>
    <w:rsid w:val="006C651F"/>
    <w:rsid w:val="006D3A18"/>
    <w:rsid w:val="006D76C1"/>
    <w:rsid w:val="006F696E"/>
    <w:rsid w:val="00710DC6"/>
    <w:rsid w:val="00712F48"/>
    <w:rsid w:val="007401D5"/>
    <w:rsid w:val="00752156"/>
    <w:rsid w:val="00761942"/>
    <w:rsid w:val="00761DE0"/>
    <w:rsid w:val="007641B2"/>
    <w:rsid w:val="007645FF"/>
    <w:rsid w:val="00782C07"/>
    <w:rsid w:val="007D3D52"/>
    <w:rsid w:val="007D3E11"/>
    <w:rsid w:val="0084174C"/>
    <w:rsid w:val="00845F58"/>
    <w:rsid w:val="00856743"/>
    <w:rsid w:val="0086056F"/>
    <w:rsid w:val="008663C5"/>
    <w:rsid w:val="00885082"/>
    <w:rsid w:val="00886667"/>
    <w:rsid w:val="008B00C0"/>
    <w:rsid w:val="008C586C"/>
    <w:rsid w:val="008C5DE5"/>
    <w:rsid w:val="00905234"/>
    <w:rsid w:val="00944E3A"/>
    <w:rsid w:val="009471F7"/>
    <w:rsid w:val="00951E7A"/>
    <w:rsid w:val="00954AFA"/>
    <w:rsid w:val="00957336"/>
    <w:rsid w:val="00995122"/>
    <w:rsid w:val="009A4151"/>
    <w:rsid w:val="009A77EC"/>
    <w:rsid w:val="009A7B29"/>
    <w:rsid w:val="00A00BE7"/>
    <w:rsid w:val="00A07EBD"/>
    <w:rsid w:val="00A310CC"/>
    <w:rsid w:val="00A51A2E"/>
    <w:rsid w:val="00A7392F"/>
    <w:rsid w:val="00A81A05"/>
    <w:rsid w:val="00AC60D0"/>
    <w:rsid w:val="00AD126B"/>
    <w:rsid w:val="00AE37B6"/>
    <w:rsid w:val="00AF6859"/>
    <w:rsid w:val="00B12F01"/>
    <w:rsid w:val="00B16277"/>
    <w:rsid w:val="00B3280A"/>
    <w:rsid w:val="00B54B85"/>
    <w:rsid w:val="00B64067"/>
    <w:rsid w:val="00B7153B"/>
    <w:rsid w:val="00B802FF"/>
    <w:rsid w:val="00B945B8"/>
    <w:rsid w:val="00BA402A"/>
    <w:rsid w:val="00BB3550"/>
    <w:rsid w:val="00BD4BE4"/>
    <w:rsid w:val="00BE43EC"/>
    <w:rsid w:val="00BF0E84"/>
    <w:rsid w:val="00C123B3"/>
    <w:rsid w:val="00C62EB6"/>
    <w:rsid w:val="00C73DC8"/>
    <w:rsid w:val="00C82B03"/>
    <w:rsid w:val="00C82F3D"/>
    <w:rsid w:val="00C835DE"/>
    <w:rsid w:val="00D46A06"/>
    <w:rsid w:val="00D63CF5"/>
    <w:rsid w:val="00D73E2C"/>
    <w:rsid w:val="00D832B5"/>
    <w:rsid w:val="00D938F7"/>
    <w:rsid w:val="00DA662B"/>
    <w:rsid w:val="00DB44D2"/>
    <w:rsid w:val="00DB5451"/>
    <w:rsid w:val="00DB7EB1"/>
    <w:rsid w:val="00DD2D37"/>
    <w:rsid w:val="00DD34FF"/>
    <w:rsid w:val="00DD76B8"/>
    <w:rsid w:val="00DF5CC0"/>
    <w:rsid w:val="00E02CB1"/>
    <w:rsid w:val="00E220A5"/>
    <w:rsid w:val="00E40B1D"/>
    <w:rsid w:val="00E5531C"/>
    <w:rsid w:val="00E56021"/>
    <w:rsid w:val="00E6527C"/>
    <w:rsid w:val="00E77AE7"/>
    <w:rsid w:val="00EA0793"/>
    <w:rsid w:val="00EB6F59"/>
    <w:rsid w:val="00EC2856"/>
    <w:rsid w:val="00EC2F83"/>
    <w:rsid w:val="00ED1D3F"/>
    <w:rsid w:val="00EF5010"/>
    <w:rsid w:val="00F23AC9"/>
    <w:rsid w:val="00F33860"/>
    <w:rsid w:val="00F33EE6"/>
    <w:rsid w:val="00F66D37"/>
    <w:rsid w:val="00F71678"/>
    <w:rsid w:val="00F739AF"/>
    <w:rsid w:val="00FB4210"/>
    <w:rsid w:val="00FE4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15"/>
    <w:pPr>
      <w:spacing w:after="160" w:line="259" w:lineRule="auto"/>
      <w:ind w:left="0"/>
    </w:pPr>
    <w:rPr>
      <w:rFonts w:ascii="Calibri" w:eastAsia="Calibri" w:hAnsi="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15"/>
    <w:pPr>
      <w:spacing w:after="200" w:line="276" w:lineRule="auto"/>
      <w:ind w:left="720"/>
      <w:contextualSpacing/>
    </w:pPr>
  </w:style>
  <w:style w:type="paragraph" w:styleId="Header">
    <w:name w:val="header"/>
    <w:basedOn w:val="Normal"/>
    <w:link w:val="HeaderChar"/>
    <w:uiPriority w:val="99"/>
    <w:semiHidden/>
    <w:unhideWhenUsed/>
    <w:rsid w:val="00C73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DC8"/>
    <w:rPr>
      <w:rFonts w:ascii="Calibri" w:eastAsia="Calibri" w:hAnsi="Calibri"/>
      <w:color w:val="auto"/>
    </w:rPr>
  </w:style>
  <w:style w:type="paragraph" w:styleId="Footer">
    <w:name w:val="footer"/>
    <w:basedOn w:val="Normal"/>
    <w:link w:val="FooterChar"/>
    <w:uiPriority w:val="99"/>
    <w:semiHidden/>
    <w:unhideWhenUsed/>
    <w:rsid w:val="00C73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C8"/>
    <w:rPr>
      <w:rFonts w:ascii="Calibri" w:eastAsia="Calibri" w:hAnsi="Calibri"/>
      <w:color w:val="auto"/>
    </w:rPr>
  </w:style>
  <w:style w:type="character" w:customStyle="1" w:styleId="apple-converted-space">
    <w:name w:val="apple-converted-space"/>
    <w:rsid w:val="00B3280A"/>
    <w:rPr>
      <w:rFonts w:cs="Times New Roman"/>
    </w:rPr>
  </w:style>
  <w:style w:type="paragraph" w:styleId="NormalWeb">
    <w:name w:val="Normal (Web)"/>
    <w:basedOn w:val="Normal"/>
    <w:uiPriority w:val="99"/>
    <w:rsid w:val="00B3280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ilad">
    <w:name w:val="il_ad"/>
    <w:rsid w:val="00B3280A"/>
  </w:style>
  <w:style w:type="character" w:customStyle="1" w:styleId="apple-style-span">
    <w:name w:val="apple-style-span"/>
    <w:rsid w:val="0023113B"/>
    <w:rPr>
      <w:rFonts w:cs="Times New Roman"/>
    </w:rPr>
  </w:style>
  <w:style w:type="character" w:styleId="Emphasis">
    <w:name w:val="Emphasis"/>
    <w:qFormat/>
    <w:rsid w:val="0028440E"/>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0A2D-F164-4BC5-A9D5-D3D2E270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11</cp:revision>
  <dcterms:created xsi:type="dcterms:W3CDTF">2020-01-26T05:28:00Z</dcterms:created>
  <dcterms:modified xsi:type="dcterms:W3CDTF">2020-01-26T06:37:00Z</dcterms:modified>
</cp:coreProperties>
</file>