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15" w:rsidRPr="00165DC8" w:rsidRDefault="00235C15" w:rsidP="0060113A">
      <w:pPr>
        <w:tabs>
          <w:tab w:val="center" w:pos="720"/>
          <w:tab w:val="left" w:pos="765"/>
        </w:tabs>
        <w:spacing w:after="0" w:line="240" w:lineRule="auto"/>
        <w:ind w:right="94"/>
        <w:jc w:val="center"/>
        <w:rPr>
          <w:rFonts w:ascii="Eras Bold ITC" w:hAnsi="Eras Bold ITC" w:cs="Cambria"/>
          <w:b/>
          <w:sz w:val="52"/>
          <w:szCs w:val="52"/>
          <w:lang w:val="en-GB"/>
        </w:rPr>
      </w:pPr>
      <w:r w:rsidRPr="006B74FF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395783</wp:posOffset>
            </wp:positionH>
            <wp:positionV relativeFrom="paragraph">
              <wp:posOffset>-31090</wp:posOffset>
            </wp:positionV>
            <wp:extent cx="595427" cy="563271"/>
            <wp:effectExtent l="19050" t="0" r="0" b="0"/>
            <wp:wrapNone/>
            <wp:docPr id="1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5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4FF">
        <w:rPr>
          <w:rFonts w:ascii="Eras Bold ITC" w:hAnsi="Eras Bold ITC" w:cs="Cambria"/>
          <w:b/>
          <w:sz w:val="48"/>
          <w:szCs w:val="48"/>
          <w:lang w:val="en-GB"/>
        </w:rPr>
        <w:t xml:space="preserve">       </w:t>
      </w:r>
      <w:r w:rsidR="003A6083">
        <w:rPr>
          <w:rFonts w:ascii="Eras Bold ITC" w:hAnsi="Eras Bold ITC" w:cs="Cambria"/>
          <w:b/>
          <w:sz w:val="48"/>
          <w:szCs w:val="48"/>
          <w:lang w:val="en-GB"/>
        </w:rPr>
        <w:t xml:space="preserve">  </w:t>
      </w:r>
      <w:r w:rsidRPr="00165DC8">
        <w:rPr>
          <w:rFonts w:ascii="Eras Bold ITC" w:hAnsi="Eras Bold ITC" w:cs="Cambria"/>
          <w:b/>
          <w:sz w:val="52"/>
          <w:szCs w:val="52"/>
          <w:lang w:val="en-GB"/>
        </w:rPr>
        <w:t>Christ Companion Bible Church</w:t>
      </w:r>
    </w:p>
    <w:p w:rsidR="00235C15" w:rsidRPr="006B74FF" w:rsidRDefault="00235C15" w:rsidP="0060113A">
      <w:pPr>
        <w:spacing w:after="0" w:line="240" w:lineRule="auto"/>
        <w:ind w:left="360" w:right="94"/>
        <w:jc w:val="center"/>
        <w:rPr>
          <w:rFonts w:ascii="Brush Script MT" w:hAnsi="Brush Script MT" w:cs="Cambria"/>
          <w:b/>
          <w:sz w:val="48"/>
          <w:szCs w:val="48"/>
          <w:lang w:val="en-GB"/>
        </w:rPr>
      </w:pPr>
      <w:r w:rsidRPr="006B74FF">
        <w:rPr>
          <w:rFonts w:ascii="Brush Script MT" w:hAnsi="Brush Script MT" w:cs="Cambria"/>
          <w:b/>
          <w:sz w:val="48"/>
          <w:szCs w:val="48"/>
          <w:lang w:val="en-GB"/>
        </w:rPr>
        <w:t>Weekly Bible Study</w:t>
      </w:r>
    </w:p>
    <w:p w:rsidR="00235C15" w:rsidRPr="00674465" w:rsidRDefault="00235C15" w:rsidP="0060113A">
      <w:pPr>
        <w:spacing w:after="0" w:line="240" w:lineRule="auto"/>
        <w:ind w:left="360" w:right="94"/>
        <w:jc w:val="center"/>
        <w:rPr>
          <w:rFonts w:ascii="Cambria" w:hAnsi="Cambria" w:cs="Cambria"/>
          <w:b/>
          <w:sz w:val="18"/>
          <w:szCs w:val="18"/>
          <w:lang w:val="en-GB"/>
        </w:rPr>
      </w:pP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Study Location:</w:t>
      </w:r>
      <w:r w:rsidR="00CB047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ab/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                                                 Date: </w:t>
      </w:r>
      <w:r w:rsidR="00CB047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11</w:t>
      </w:r>
      <w:r w:rsidR="00FE1094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th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</w:t>
      </w:r>
      <w:r w:rsidR="00FE1094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February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, 20</w:t>
      </w:r>
      <w:r w:rsidR="0003133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20</w:t>
      </w:r>
    </w:p>
    <w:p w:rsidR="00615D26" w:rsidRPr="00615D26" w:rsidRDefault="00197734" w:rsidP="00615D26">
      <w:pPr>
        <w:spacing w:after="0" w:line="240" w:lineRule="auto"/>
        <w:ind w:right="94"/>
        <w:jc w:val="center"/>
        <w:rPr>
          <w:rFonts w:ascii="Rockwell Extra Bold" w:hAnsi="Rockwell Extra Bold"/>
          <w:b/>
          <w:sz w:val="40"/>
          <w:szCs w:val="40"/>
          <w:u w:val="single"/>
        </w:rPr>
      </w:pPr>
      <w:r>
        <w:rPr>
          <w:rFonts w:ascii="Rockwell Extra Bold" w:hAnsi="Rockwell Extra Bold"/>
          <w:b/>
          <w:sz w:val="40"/>
          <w:szCs w:val="40"/>
          <w:u w:val="single"/>
        </w:rPr>
        <w:t>Profiting By God’s Promises</w:t>
      </w:r>
      <w:r w:rsidR="00CB0475">
        <w:rPr>
          <w:rFonts w:ascii="Rockwell Extra Bold" w:hAnsi="Rockwell Extra Bold"/>
          <w:b/>
          <w:sz w:val="40"/>
          <w:szCs w:val="40"/>
          <w:u w:val="single"/>
        </w:rPr>
        <w:t xml:space="preserve"> (Part 4</w:t>
      </w:r>
      <w:r w:rsidR="00467327">
        <w:rPr>
          <w:rFonts w:ascii="Rockwell Extra Bold" w:hAnsi="Rockwell Extra Bold"/>
          <w:b/>
          <w:sz w:val="40"/>
          <w:szCs w:val="40"/>
          <w:u w:val="single"/>
        </w:rPr>
        <w:t>)</w:t>
      </w:r>
    </w:p>
    <w:p w:rsidR="00615D26" w:rsidRPr="008D1902" w:rsidRDefault="00615D26" w:rsidP="00615D26">
      <w:pPr>
        <w:spacing w:after="0" w:line="240" w:lineRule="auto"/>
        <w:jc w:val="center"/>
        <w:rPr>
          <w:rFonts w:ascii="Bookman Old Style" w:hAnsi="Bookman Old Style"/>
          <w:b/>
          <w:i/>
          <w:sz w:val="14"/>
          <w:u w:val="single"/>
        </w:rPr>
      </w:pPr>
    </w:p>
    <w:p w:rsidR="00CB0475" w:rsidRPr="00B45C33" w:rsidRDefault="00CB0475" w:rsidP="00B97863">
      <w:pPr>
        <w:spacing w:after="0" w:line="240" w:lineRule="auto"/>
        <w:jc w:val="both"/>
        <w:rPr>
          <w:rFonts w:ascii="Bookman Old Style" w:hAnsi="Bookman Old Style"/>
        </w:rPr>
      </w:pPr>
      <w:r w:rsidRPr="00B45C33">
        <w:rPr>
          <w:rFonts w:ascii="Bookman Old Style" w:hAnsi="Bookman Old Style"/>
        </w:rPr>
        <w:t>It is interesting to know that God</w:t>
      </w:r>
      <w:r w:rsidR="00A43277">
        <w:rPr>
          <w:rFonts w:ascii="Bookman Old Style" w:hAnsi="Bookman Old Style"/>
        </w:rPr>
        <w:t>’s</w:t>
      </w:r>
      <w:r w:rsidRPr="00B45C33">
        <w:rPr>
          <w:rFonts w:ascii="Bookman Old Style" w:hAnsi="Bookman Old Style"/>
        </w:rPr>
        <w:t xml:space="preserve"> Promises cover every area of believer’s lif</w:t>
      </w:r>
      <w:r w:rsidR="0068765D" w:rsidRPr="00B45C33">
        <w:rPr>
          <w:rFonts w:ascii="Bookman Old Style" w:hAnsi="Bookman Old Style"/>
        </w:rPr>
        <w:t>e; f</w:t>
      </w:r>
      <w:r w:rsidR="00A43277">
        <w:rPr>
          <w:rFonts w:ascii="Bookman Old Style" w:hAnsi="Bookman Old Style"/>
        </w:rPr>
        <w:t>rom conception till eternity,</w:t>
      </w:r>
      <w:r w:rsidRPr="00B45C33">
        <w:rPr>
          <w:rFonts w:ascii="Bookman Old Style" w:hAnsi="Bookman Old Style"/>
        </w:rPr>
        <w:t xml:space="preserve"> </w:t>
      </w:r>
      <w:r w:rsidR="00A43277">
        <w:rPr>
          <w:rFonts w:ascii="Bookman Old Style" w:hAnsi="Bookman Old Style"/>
        </w:rPr>
        <w:t>birth till</w:t>
      </w:r>
      <w:r w:rsidRPr="00B45C33">
        <w:rPr>
          <w:rFonts w:ascii="Bookman Old Style" w:hAnsi="Bookman Old Style"/>
        </w:rPr>
        <w:t xml:space="preserve"> old age</w:t>
      </w:r>
      <w:r w:rsidR="00830E82" w:rsidRPr="00B45C33">
        <w:rPr>
          <w:rFonts w:ascii="Bookman Old Style" w:hAnsi="Bookman Old Style"/>
        </w:rPr>
        <w:t xml:space="preserve"> (P</w:t>
      </w:r>
      <w:r w:rsidRPr="00B45C33">
        <w:rPr>
          <w:rFonts w:ascii="Bookman Old Style" w:hAnsi="Bookman Old Style"/>
        </w:rPr>
        <w:t>salm</w:t>
      </w:r>
      <w:r w:rsidR="00830E82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92:12-15)</w:t>
      </w:r>
      <w:r w:rsidR="0068765D" w:rsidRPr="00B45C33">
        <w:rPr>
          <w:rFonts w:ascii="Bookman Old Style" w:hAnsi="Bookman Old Style"/>
        </w:rPr>
        <w:t xml:space="preserve">; </w:t>
      </w:r>
      <w:r w:rsidR="0031462A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>piritual</w:t>
      </w:r>
      <w:r w:rsidR="0031462A">
        <w:rPr>
          <w:rFonts w:ascii="Bookman Old Style" w:hAnsi="Bookman Old Style"/>
        </w:rPr>
        <w:t>ly</w:t>
      </w:r>
      <w:r w:rsidRPr="00B45C33">
        <w:rPr>
          <w:rFonts w:ascii="Bookman Old Style" w:hAnsi="Bookman Old Style"/>
        </w:rPr>
        <w:t xml:space="preserve"> and physical</w:t>
      </w:r>
      <w:r w:rsidR="0031462A">
        <w:rPr>
          <w:rFonts w:ascii="Bookman Old Style" w:hAnsi="Bookman Old Style"/>
        </w:rPr>
        <w:t>ly</w:t>
      </w:r>
      <w:r w:rsidRPr="00B45C33">
        <w:rPr>
          <w:rFonts w:ascii="Bookman Old Style" w:hAnsi="Bookman Old Style"/>
        </w:rPr>
        <w:t xml:space="preserve"> (Job</w:t>
      </w:r>
      <w:r w:rsidR="00830E82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1:8-10)</w:t>
      </w:r>
      <w:r w:rsidR="0068765D" w:rsidRPr="00B45C33">
        <w:rPr>
          <w:rFonts w:ascii="Bookman Old Style" w:hAnsi="Bookman Old Style"/>
        </w:rPr>
        <w:t>;</w:t>
      </w:r>
      <w:r w:rsidRPr="00B45C33">
        <w:rPr>
          <w:rFonts w:ascii="Bookman Old Style" w:hAnsi="Bookman Old Style"/>
        </w:rPr>
        <w:t xml:space="preserve"> and in whatever we do in as much </w:t>
      </w:r>
      <w:r w:rsidR="0031462A">
        <w:rPr>
          <w:rFonts w:ascii="Bookman Old Style" w:hAnsi="Bookman Old Style"/>
        </w:rPr>
        <w:t xml:space="preserve">as we </w:t>
      </w:r>
      <w:r w:rsidRPr="00B45C33">
        <w:rPr>
          <w:rFonts w:ascii="Bookman Old Style" w:hAnsi="Bookman Old Style"/>
        </w:rPr>
        <w:t>keep H</w:t>
      </w:r>
      <w:r w:rsidR="0031462A">
        <w:rPr>
          <w:rFonts w:ascii="Bookman Old Style" w:hAnsi="Bookman Old Style"/>
        </w:rPr>
        <w:t xml:space="preserve">is Word, </w:t>
      </w:r>
      <w:r w:rsidRPr="00B45C33">
        <w:rPr>
          <w:rFonts w:ascii="Bookman Old Style" w:hAnsi="Bookman Old Style"/>
        </w:rPr>
        <w:t>and walk in righteousness. Joshua</w:t>
      </w:r>
      <w:r w:rsidR="0068765D" w:rsidRPr="00B45C33">
        <w:rPr>
          <w:rFonts w:ascii="Bookman Old Style" w:hAnsi="Bookman Old Style"/>
        </w:rPr>
        <w:t xml:space="preserve"> 1:8;</w:t>
      </w:r>
      <w:r w:rsidRPr="00B45C33">
        <w:rPr>
          <w:rFonts w:ascii="Bookman Old Style" w:hAnsi="Bookman Old Style"/>
        </w:rPr>
        <w:t xml:space="preserve"> Isaiah</w:t>
      </w:r>
      <w:r w:rsidR="0068765D" w:rsidRPr="00B45C33">
        <w:rPr>
          <w:rFonts w:ascii="Bookman Old Style" w:hAnsi="Bookman Old Style"/>
        </w:rPr>
        <w:t xml:space="preserve"> 3:10-11;</w:t>
      </w:r>
      <w:r w:rsidRPr="00B45C33">
        <w:rPr>
          <w:rFonts w:ascii="Bookman Old Style" w:hAnsi="Bookman Old Style"/>
        </w:rPr>
        <w:t xml:space="preserve"> Psalm 1:1-3.</w:t>
      </w:r>
      <w:r w:rsidR="00CC547C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It must be noted that God</w:t>
      </w:r>
      <w:r w:rsidR="00CC7271">
        <w:rPr>
          <w:rFonts w:ascii="Bookman Old Style" w:hAnsi="Bookman Old Style"/>
        </w:rPr>
        <w:t>’s</w:t>
      </w:r>
      <w:r w:rsidRPr="00B45C33">
        <w:rPr>
          <w:rFonts w:ascii="Bookman Old Style" w:hAnsi="Bookman Old Style"/>
        </w:rPr>
        <w:t xml:space="preserve"> promises also extend to the wicked, </w:t>
      </w:r>
      <w:r w:rsidR="00442C55">
        <w:rPr>
          <w:rFonts w:ascii="Bookman Old Style" w:hAnsi="Bookman Old Style"/>
        </w:rPr>
        <w:t xml:space="preserve">the </w:t>
      </w:r>
      <w:r w:rsidRPr="00B45C33">
        <w:rPr>
          <w:rFonts w:ascii="Bookman Old Style" w:hAnsi="Bookman Old Style"/>
        </w:rPr>
        <w:t>evil</w:t>
      </w:r>
      <w:r w:rsidR="00442C55">
        <w:rPr>
          <w:rFonts w:ascii="Bookman Old Style" w:hAnsi="Bookman Old Style"/>
        </w:rPr>
        <w:t xml:space="preserve"> men</w:t>
      </w:r>
      <w:r w:rsidRPr="00B45C33">
        <w:rPr>
          <w:rFonts w:ascii="Bookman Old Style" w:hAnsi="Bookman Old Style"/>
        </w:rPr>
        <w:t xml:space="preserve">, and </w:t>
      </w:r>
      <w:r w:rsidR="00CC547C" w:rsidRPr="00B45C33">
        <w:rPr>
          <w:rFonts w:ascii="Bookman Old Style" w:hAnsi="Bookman Old Style"/>
        </w:rPr>
        <w:t>unrepentant s</w:t>
      </w:r>
      <w:r w:rsidRPr="00B45C33">
        <w:rPr>
          <w:rFonts w:ascii="Bookman Old Style" w:hAnsi="Bookman Old Style"/>
        </w:rPr>
        <w:t xml:space="preserve">inner! </w:t>
      </w:r>
      <w:r w:rsidR="00442C55">
        <w:rPr>
          <w:rFonts w:ascii="Bookman Old Style" w:hAnsi="Bookman Old Style"/>
        </w:rPr>
        <w:t>Because God has also promised that t</w:t>
      </w:r>
      <w:r w:rsidRPr="00B45C33">
        <w:rPr>
          <w:rFonts w:ascii="Bookman Old Style" w:hAnsi="Bookman Old Style"/>
        </w:rPr>
        <w:t xml:space="preserve">hey </w:t>
      </w:r>
      <w:r w:rsidR="00442C55">
        <w:rPr>
          <w:rFonts w:ascii="Bookman Old Style" w:hAnsi="Bookman Old Style"/>
        </w:rPr>
        <w:t>shall</w:t>
      </w:r>
      <w:r w:rsidRPr="00B45C33">
        <w:rPr>
          <w:rFonts w:ascii="Bookman Old Style" w:hAnsi="Bookman Old Style"/>
        </w:rPr>
        <w:t xml:space="preserve"> eat the fruit of their doing</w:t>
      </w:r>
      <w:r w:rsidR="00442C55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 xml:space="preserve"> as well! Isaiah</w:t>
      </w:r>
      <w:r w:rsidR="00CC547C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3</w:t>
      </w:r>
      <w:r w:rsidR="009859E3">
        <w:rPr>
          <w:rFonts w:ascii="Bookman Old Style" w:hAnsi="Bookman Old Style"/>
        </w:rPr>
        <w:t>:11;</w:t>
      </w:r>
      <w:r w:rsidR="00CC547C" w:rsidRPr="00B45C33">
        <w:rPr>
          <w:rFonts w:ascii="Bookman Old Style" w:hAnsi="Bookman Old Style"/>
        </w:rPr>
        <w:t xml:space="preserve"> P</w:t>
      </w:r>
      <w:r w:rsidRPr="00B45C33">
        <w:rPr>
          <w:rFonts w:ascii="Bookman Old Style" w:hAnsi="Bookman Old Style"/>
        </w:rPr>
        <w:t>salm</w:t>
      </w:r>
      <w:r w:rsidR="00A70F24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1:4-6.</w:t>
      </w:r>
    </w:p>
    <w:p w:rsidR="00CB0475" w:rsidRPr="00B45C33" w:rsidRDefault="00B97863" w:rsidP="00B97863">
      <w:pPr>
        <w:jc w:val="both"/>
        <w:rPr>
          <w:rFonts w:ascii="Bookman Old Style" w:hAnsi="Bookman Old Style"/>
        </w:rPr>
      </w:pPr>
      <w:r w:rsidRPr="00B45C33">
        <w:rPr>
          <w:rFonts w:ascii="Bookman Old Style" w:hAnsi="Bookman Old Style"/>
        </w:rPr>
        <w:t>Are you saved, righteous</w:t>
      </w:r>
      <w:r w:rsidR="00CB0475" w:rsidRPr="00B45C33">
        <w:rPr>
          <w:rFonts w:ascii="Bookman Old Style" w:hAnsi="Bookman Old Style"/>
        </w:rPr>
        <w:t xml:space="preserve">, </w:t>
      </w:r>
      <w:r w:rsidRPr="00B45C33">
        <w:rPr>
          <w:rFonts w:ascii="Bookman Old Style" w:hAnsi="Bookman Old Style"/>
        </w:rPr>
        <w:t>and living daily in the fear of God? If yes,</w:t>
      </w:r>
      <w:r w:rsidR="00CB0475" w:rsidRPr="00B45C33">
        <w:rPr>
          <w:rFonts w:ascii="Bookman Old Style" w:hAnsi="Bookman Old Style"/>
        </w:rPr>
        <w:t xml:space="preserve"> then all the Promises of God in your life </w:t>
      </w:r>
      <w:r w:rsidRPr="00B45C33">
        <w:rPr>
          <w:rFonts w:ascii="Bookman Old Style" w:hAnsi="Bookman Old Style"/>
        </w:rPr>
        <w:t xml:space="preserve">are </w:t>
      </w:r>
      <w:r w:rsidR="00077DC0">
        <w:rPr>
          <w:rFonts w:ascii="Bookman Old Style" w:hAnsi="Bookman Old Style"/>
        </w:rPr>
        <w:t xml:space="preserve">expected to be </w:t>
      </w:r>
      <w:r w:rsidR="00077DC0" w:rsidRPr="00077DC0">
        <w:rPr>
          <w:rFonts w:ascii="Bookman Old Style" w:hAnsi="Bookman Old Style"/>
          <w:b/>
          <w:i/>
        </w:rPr>
        <w:t>Y</w:t>
      </w:r>
      <w:r w:rsidR="00CB0475" w:rsidRPr="00077DC0">
        <w:rPr>
          <w:rFonts w:ascii="Bookman Old Style" w:hAnsi="Bookman Old Style"/>
          <w:b/>
          <w:i/>
        </w:rPr>
        <w:t>ea and Amen</w:t>
      </w:r>
      <w:r w:rsidR="00CB0475" w:rsidRPr="00B45C33">
        <w:rPr>
          <w:rFonts w:ascii="Bookman Old Style" w:hAnsi="Bookman Old Style"/>
        </w:rPr>
        <w:t xml:space="preserve"> (i.e</w:t>
      </w:r>
      <w:r w:rsidRPr="00B45C33">
        <w:rPr>
          <w:rFonts w:ascii="Bookman Old Style" w:hAnsi="Bookman Old Style"/>
        </w:rPr>
        <w:t>.</w:t>
      </w:r>
      <w:r w:rsidR="00CB0475" w:rsidRPr="00B45C33">
        <w:rPr>
          <w:rFonts w:ascii="Bookman Old Style" w:hAnsi="Bookman Old Style"/>
        </w:rPr>
        <w:t xml:space="preserve"> come </w:t>
      </w:r>
      <w:r w:rsidR="00CE3BBA">
        <w:rPr>
          <w:rFonts w:ascii="Bookman Old Style" w:hAnsi="Bookman Old Style"/>
        </w:rPr>
        <w:t>to pass</w:t>
      </w:r>
      <w:r w:rsidR="00CB0475" w:rsidRPr="00B45C33">
        <w:rPr>
          <w:rFonts w:ascii="Bookman Old Style" w:hAnsi="Bookman Old Style"/>
        </w:rPr>
        <w:t>) this year. 2</w:t>
      </w:r>
      <w:r w:rsidRPr="00B45C33">
        <w:rPr>
          <w:rFonts w:ascii="Bookman Old Style" w:hAnsi="Bookman Old Style"/>
        </w:rPr>
        <w:t xml:space="preserve"> C</w:t>
      </w:r>
      <w:r w:rsidR="00CB0475" w:rsidRPr="00B45C33">
        <w:rPr>
          <w:rFonts w:ascii="Bookman Old Style" w:hAnsi="Bookman Old Style"/>
        </w:rPr>
        <w:t>orinthians 1:20</w:t>
      </w:r>
      <w:r w:rsidRPr="00B45C33">
        <w:rPr>
          <w:rFonts w:ascii="Bookman Old Style" w:hAnsi="Bookman Old Style"/>
        </w:rPr>
        <w:t>.</w:t>
      </w:r>
    </w:p>
    <w:p w:rsidR="00CB0475" w:rsidRPr="00B45C33" w:rsidRDefault="00B97863" w:rsidP="00B9786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B45C33">
        <w:rPr>
          <w:rFonts w:ascii="Bookman Old Style" w:hAnsi="Bookman Old Style"/>
          <w:b/>
          <w:sz w:val="26"/>
          <w:u w:val="single"/>
        </w:rPr>
        <w:t xml:space="preserve">God’s Promises: </w:t>
      </w:r>
      <w:r w:rsidR="00CB0475" w:rsidRPr="00B45C33">
        <w:rPr>
          <w:rFonts w:ascii="Bookman Old Style" w:hAnsi="Bookman Old Style"/>
          <w:b/>
          <w:sz w:val="26"/>
          <w:u w:val="single"/>
        </w:rPr>
        <w:t>Area</w:t>
      </w:r>
      <w:r w:rsidRPr="00B45C33">
        <w:rPr>
          <w:rFonts w:ascii="Bookman Old Style" w:hAnsi="Bookman Old Style"/>
          <w:b/>
          <w:sz w:val="26"/>
          <w:u w:val="single"/>
        </w:rPr>
        <w:t>s</w:t>
      </w:r>
      <w:r w:rsidR="00CB0475" w:rsidRPr="00B45C33">
        <w:rPr>
          <w:rFonts w:ascii="Bookman Old Style" w:hAnsi="Bookman Old Style"/>
          <w:b/>
          <w:sz w:val="26"/>
          <w:u w:val="single"/>
        </w:rPr>
        <w:t>, Example</w:t>
      </w:r>
      <w:r w:rsidRPr="00B45C33">
        <w:rPr>
          <w:rFonts w:ascii="Bookman Old Style" w:hAnsi="Bookman Old Style"/>
          <w:b/>
          <w:sz w:val="26"/>
          <w:u w:val="single"/>
        </w:rPr>
        <w:t>s and Applications</w:t>
      </w:r>
    </w:p>
    <w:p w:rsidR="00CB0475" w:rsidRPr="00B45C33" w:rsidRDefault="00CB0475" w:rsidP="00B97863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45C33">
        <w:rPr>
          <w:rFonts w:ascii="Bookman Old Style" w:hAnsi="Bookman Old Style"/>
          <w:b/>
          <w:i/>
        </w:rPr>
        <w:t>Genesis</w:t>
      </w:r>
      <w:r w:rsidR="00C70F1F" w:rsidRPr="00B45C33">
        <w:rPr>
          <w:rFonts w:ascii="Bookman Old Style" w:hAnsi="Bookman Old Style"/>
          <w:b/>
          <w:i/>
        </w:rPr>
        <w:t xml:space="preserve"> </w:t>
      </w:r>
      <w:r w:rsidRPr="00B45C33">
        <w:rPr>
          <w:rFonts w:ascii="Bookman Old Style" w:hAnsi="Bookman Old Style"/>
          <w:b/>
          <w:i/>
        </w:rPr>
        <w:t>17:1-5, 21:5. 1</w:t>
      </w:r>
      <w:r w:rsidR="00C70F1F" w:rsidRPr="00B45C33">
        <w:rPr>
          <w:rFonts w:ascii="Bookman Old Style" w:hAnsi="Bookman Old Style"/>
          <w:b/>
          <w:i/>
        </w:rPr>
        <w:t xml:space="preserve"> Kings </w:t>
      </w:r>
      <w:r w:rsidRPr="00B45C33">
        <w:rPr>
          <w:rFonts w:ascii="Bookman Old Style" w:hAnsi="Bookman Old Style"/>
          <w:b/>
          <w:i/>
        </w:rPr>
        <w:t>8:22-24. Luke 1:67-75.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B45C33">
        <w:rPr>
          <w:rFonts w:ascii="Bookman Old Style" w:hAnsi="Bookman Old Style"/>
        </w:rPr>
        <w:t>As earlier written, God</w:t>
      </w:r>
      <w:r w:rsidR="00CE3BBA">
        <w:rPr>
          <w:rFonts w:ascii="Bookman Old Style" w:hAnsi="Bookman Old Style"/>
        </w:rPr>
        <w:t>’s</w:t>
      </w:r>
      <w:r w:rsidRPr="00B45C33">
        <w:rPr>
          <w:rFonts w:ascii="Bookman Old Style" w:hAnsi="Bookman Old Style"/>
        </w:rPr>
        <w:t xml:space="preserve"> promises could be unique and peculiarly applicable to</w:t>
      </w:r>
      <w:r w:rsidR="00C70F1F" w:rsidRPr="00B45C33">
        <w:rPr>
          <w:rFonts w:ascii="Bookman Old Style" w:hAnsi="Bookman Old Style"/>
        </w:rPr>
        <w:t xml:space="preserve"> individual</w:t>
      </w:r>
      <w:r w:rsidR="009261A3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>. You are to discover your</w:t>
      </w:r>
      <w:r w:rsidR="00744C73" w:rsidRPr="00B45C33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 xml:space="preserve"> and strive by faith for its fulfillment in your life. Luke</w:t>
      </w:r>
      <w:r w:rsidR="00651373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1:45. Cases are considered</w:t>
      </w:r>
      <w:r w:rsidR="00CE3BBA">
        <w:rPr>
          <w:rFonts w:ascii="Bookman Old Style" w:hAnsi="Bookman Old Style"/>
        </w:rPr>
        <w:t xml:space="preserve"> as follows: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9261A3">
        <w:rPr>
          <w:rFonts w:ascii="Bookman Old Style" w:hAnsi="Bookman Old Style"/>
          <w:b/>
          <w:i/>
        </w:rPr>
        <w:t xml:space="preserve">1. Promise of forgiveness, </w:t>
      </w:r>
      <w:r w:rsidR="005A2622">
        <w:rPr>
          <w:rFonts w:ascii="Bookman Old Style" w:hAnsi="Bookman Old Style"/>
          <w:b/>
          <w:i/>
        </w:rPr>
        <w:t xml:space="preserve">divine </w:t>
      </w:r>
      <w:r w:rsidRPr="009261A3">
        <w:rPr>
          <w:rFonts w:ascii="Bookman Old Style" w:hAnsi="Bookman Old Style"/>
          <w:b/>
          <w:i/>
        </w:rPr>
        <w:t xml:space="preserve">acceptance and salvation to every </w:t>
      </w:r>
      <w:r w:rsidR="009261A3" w:rsidRPr="009261A3">
        <w:rPr>
          <w:rFonts w:ascii="Bookman Old Style" w:hAnsi="Bookman Old Style"/>
          <w:b/>
          <w:i/>
        </w:rPr>
        <w:t>repentant</w:t>
      </w:r>
      <w:r w:rsidRPr="009261A3">
        <w:rPr>
          <w:rFonts w:ascii="Bookman Old Style" w:hAnsi="Bookman Old Style"/>
          <w:b/>
          <w:i/>
        </w:rPr>
        <w:t xml:space="preserve"> sinners.</w:t>
      </w:r>
      <w:r w:rsidRPr="00B45C33">
        <w:rPr>
          <w:rFonts w:ascii="Bookman Old Style" w:hAnsi="Bookman Old Style"/>
        </w:rPr>
        <w:t xml:space="preserve"> Romans</w:t>
      </w:r>
      <w:r w:rsidR="00B45C33" w:rsidRPr="00B45C33">
        <w:rPr>
          <w:rFonts w:ascii="Bookman Old Style" w:hAnsi="Bookman Old Style"/>
        </w:rPr>
        <w:t xml:space="preserve"> </w:t>
      </w:r>
      <w:r w:rsidR="005A2622">
        <w:rPr>
          <w:rFonts w:ascii="Bookman Old Style" w:hAnsi="Bookman Old Style"/>
        </w:rPr>
        <w:t xml:space="preserve">10:9-13. The prodigal son, </w:t>
      </w:r>
      <w:r w:rsidRPr="00B45C33">
        <w:rPr>
          <w:rFonts w:ascii="Bookman Old Style" w:hAnsi="Bookman Old Style"/>
        </w:rPr>
        <w:t xml:space="preserve">and Saul who became Paul were good </w:t>
      </w:r>
      <w:r w:rsidR="009261A3">
        <w:rPr>
          <w:rFonts w:ascii="Bookman Old Style" w:hAnsi="Bookman Old Style"/>
        </w:rPr>
        <w:t>biblical</w:t>
      </w:r>
      <w:r w:rsidRPr="00B45C33">
        <w:rPr>
          <w:rFonts w:ascii="Bookman Old Style" w:hAnsi="Bookman Old Style"/>
        </w:rPr>
        <w:t xml:space="preserve"> examples. Luke</w:t>
      </w:r>
      <w:r w:rsidR="00B45C33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15:16-24. Acts</w:t>
      </w:r>
      <w:r w:rsidR="00B45C33" w:rsidRPr="00B45C33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9:1-6.</w:t>
      </w:r>
    </w:p>
    <w:p w:rsidR="00CB0475" w:rsidRPr="00B45C33" w:rsidRDefault="003061A0" w:rsidP="00B45C33">
      <w:pPr>
        <w:spacing w:after="0" w:line="240" w:lineRule="auto"/>
        <w:jc w:val="both"/>
        <w:rPr>
          <w:rFonts w:ascii="Bookman Old Style" w:hAnsi="Bookman Old Style"/>
        </w:rPr>
      </w:pPr>
      <w:r w:rsidRPr="003061A0">
        <w:rPr>
          <w:rFonts w:ascii="Bookman Old Style" w:hAnsi="Bookman Old Style"/>
          <w:b/>
          <w:i/>
        </w:rPr>
        <w:t>2</w:t>
      </w:r>
      <w:r w:rsidR="00CB0475" w:rsidRPr="003061A0">
        <w:rPr>
          <w:rFonts w:ascii="Bookman Old Style" w:hAnsi="Bookman Old Style"/>
          <w:b/>
          <w:i/>
        </w:rPr>
        <w:t xml:space="preserve">. Promise to </w:t>
      </w:r>
      <w:r w:rsidRPr="003061A0">
        <w:rPr>
          <w:rFonts w:ascii="Bookman Old Style" w:hAnsi="Bookman Old Style"/>
          <w:b/>
          <w:i/>
        </w:rPr>
        <w:t xml:space="preserve">Stand </w:t>
      </w:r>
      <w:r w:rsidR="00CB0475" w:rsidRPr="003061A0">
        <w:rPr>
          <w:rFonts w:ascii="Bookman Old Style" w:hAnsi="Bookman Old Style"/>
          <w:b/>
          <w:i/>
        </w:rPr>
        <w:t>in grace and keep</w:t>
      </w:r>
      <w:r w:rsidR="005A2622">
        <w:rPr>
          <w:rFonts w:ascii="Bookman Old Style" w:hAnsi="Bookman Old Style"/>
          <w:b/>
          <w:i/>
        </w:rPr>
        <w:t xml:space="preserve"> s</w:t>
      </w:r>
      <w:r w:rsidRPr="003061A0">
        <w:rPr>
          <w:rFonts w:ascii="Bookman Old Style" w:hAnsi="Bookman Old Style"/>
          <w:b/>
          <w:i/>
        </w:rPr>
        <w:t>aints from falling</w:t>
      </w:r>
      <w:r w:rsidR="00CB0475" w:rsidRPr="003061A0">
        <w:rPr>
          <w:rFonts w:ascii="Bookman Old Style" w:hAnsi="Bookman Old Style"/>
          <w:b/>
          <w:i/>
        </w:rPr>
        <w:t>!</w:t>
      </w:r>
      <w:r w:rsidR="00CB0475" w:rsidRPr="00B45C33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 xml:space="preserve"> </w:t>
      </w:r>
      <w:r w:rsidR="00CB0475" w:rsidRPr="00B45C33">
        <w:rPr>
          <w:rFonts w:ascii="Bookman Old Style" w:hAnsi="Bookman Old Style"/>
        </w:rPr>
        <w:t>Samuel</w:t>
      </w:r>
      <w:r>
        <w:rPr>
          <w:rFonts w:ascii="Bookman Old Style" w:hAnsi="Bookman Old Style"/>
        </w:rPr>
        <w:t xml:space="preserve"> </w:t>
      </w:r>
      <w:r w:rsidR="00CB0475" w:rsidRPr="00B45C33">
        <w:rPr>
          <w:rFonts w:ascii="Bookman Old Style" w:hAnsi="Bookman Old Style"/>
        </w:rPr>
        <w:t>2:9.10</w:t>
      </w:r>
      <w:r>
        <w:rPr>
          <w:rFonts w:ascii="Bookman Old Style" w:hAnsi="Bookman Old Style"/>
        </w:rPr>
        <w:t xml:space="preserve">; Jude </w:t>
      </w:r>
      <w:r w:rsidR="00CB0475" w:rsidRPr="00B45C33">
        <w:rPr>
          <w:rFonts w:ascii="Bookman Old Style" w:hAnsi="Bookman Old Style"/>
        </w:rPr>
        <w:t xml:space="preserve">24. </w:t>
      </w:r>
      <w:r w:rsidR="00CB0475" w:rsidRPr="005A2622">
        <w:rPr>
          <w:rFonts w:ascii="Bookman Old Style" w:hAnsi="Bookman Old Style"/>
          <w:i/>
          <w:u w:val="single"/>
        </w:rPr>
        <w:t>Example</w:t>
      </w:r>
      <w:r w:rsidRPr="005A2622">
        <w:rPr>
          <w:rFonts w:ascii="Bookman Old Style" w:hAnsi="Bookman Old Style"/>
          <w:i/>
          <w:u w:val="single"/>
        </w:rPr>
        <w:t>s</w:t>
      </w:r>
      <w:r>
        <w:rPr>
          <w:rFonts w:ascii="Bookman Old Style" w:hAnsi="Bookman Old Style"/>
        </w:rPr>
        <w:t>: P</w:t>
      </w:r>
      <w:r w:rsidR="00CB0475" w:rsidRPr="00B45C33">
        <w:rPr>
          <w:rFonts w:ascii="Bookman Old Style" w:hAnsi="Bookman Old Style"/>
        </w:rPr>
        <w:t>eter</w:t>
      </w:r>
      <w:r>
        <w:rPr>
          <w:rFonts w:ascii="Bookman Old Style" w:hAnsi="Bookman Old Style"/>
        </w:rPr>
        <w:t xml:space="preserve"> </w:t>
      </w:r>
      <w:r w:rsidR="00CB0475" w:rsidRPr="00B45C33">
        <w:rPr>
          <w:rFonts w:ascii="Bookman Old Style" w:hAnsi="Bookman Old Style"/>
        </w:rPr>
        <w:t>(Luke 22:31-32, John 21:15-21</w:t>
      </w:r>
      <w:r>
        <w:rPr>
          <w:rFonts w:ascii="Bookman Old Style" w:hAnsi="Bookman Old Style"/>
        </w:rPr>
        <w:t>); David</w:t>
      </w:r>
      <w:r w:rsidR="00CB0475" w:rsidRPr="00B45C33">
        <w:rPr>
          <w:rFonts w:ascii="Bookman Old Style" w:hAnsi="Bookman Old Style"/>
        </w:rPr>
        <w:t xml:space="preserve"> </w:t>
      </w:r>
      <w:r w:rsidR="005A2622">
        <w:rPr>
          <w:rFonts w:ascii="Bookman Old Style" w:hAnsi="Bookman Old Style"/>
        </w:rPr>
        <w:t>(</w:t>
      </w:r>
      <w:r w:rsidR="00CB0475" w:rsidRPr="00B45C33">
        <w:rPr>
          <w:rFonts w:ascii="Bookman Old Style" w:hAnsi="Bookman Old Style"/>
        </w:rPr>
        <w:t>Psalm</w:t>
      </w:r>
      <w:r>
        <w:rPr>
          <w:rFonts w:ascii="Bookman Old Style" w:hAnsi="Bookman Old Style"/>
        </w:rPr>
        <w:t xml:space="preserve"> </w:t>
      </w:r>
      <w:r w:rsidR="00CB0475" w:rsidRPr="00B45C33">
        <w:rPr>
          <w:rFonts w:ascii="Bookman Old Style" w:hAnsi="Bookman Old Style"/>
        </w:rPr>
        <w:t>124:1-8</w:t>
      </w:r>
      <w:r w:rsidR="005A2622">
        <w:rPr>
          <w:rFonts w:ascii="Bookman Old Style" w:hAnsi="Bookman Old Style"/>
        </w:rPr>
        <w:t>)</w:t>
      </w:r>
      <w:r w:rsidR="00CB0475" w:rsidRPr="00B45C33">
        <w:rPr>
          <w:rFonts w:ascii="Bookman Old Style" w:hAnsi="Bookman Old Style"/>
        </w:rPr>
        <w:t>. Today</w:t>
      </w:r>
      <w:r w:rsidR="005A2622">
        <w:rPr>
          <w:rFonts w:ascii="Bookman Old Style" w:hAnsi="Bookman Old Style"/>
        </w:rPr>
        <w:t>,</w:t>
      </w:r>
      <w:r w:rsidR="00CB0475" w:rsidRPr="00B45C33">
        <w:rPr>
          <w:rFonts w:ascii="Bookman Old Style" w:hAnsi="Bookman Old Style"/>
        </w:rPr>
        <w:t xml:space="preserve"> God</w:t>
      </w:r>
      <w:r w:rsidR="00956F02">
        <w:rPr>
          <w:rFonts w:ascii="Bookman Old Style" w:hAnsi="Bookman Old Style"/>
        </w:rPr>
        <w:t>’s grace is available for every challenge. Only t</w:t>
      </w:r>
      <w:r w:rsidR="00CB0475" w:rsidRPr="00B45C33">
        <w:rPr>
          <w:rFonts w:ascii="Bookman Old Style" w:hAnsi="Bookman Old Style"/>
        </w:rPr>
        <w:t>rust and rest</w:t>
      </w:r>
      <w:r w:rsidR="005A2622">
        <w:rPr>
          <w:rFonts w:ascii="Bookman Old Style" w:hAnsi="Bookman Old Style"/>
        </w:rPr>
        <w:t xml:space="preserve"> i</w:t>
      </w:r>
      <w:r w:rsidR="00956F02">
        <w:rPr>
          <w:rFonts w:ascii="Bookman Old Style" w:hAnsi="Bookman Old Style"/>
        </w:rPr>
        <w:t xml:space="preserve">n God’s </w:t>
      </w:r>
      <w:r w:rsidR="005A2622">
        <w:rPr>
          <w:rFonts w:ascii="Bookman Old Style" w:hAnsi="Bookman Old Style"/>
        </w:rPr>
        <w:t>W</w:t>
      </w:r>
      <w:r w:rsidR="00CB0475" w:rsidRPr="00B45C33">
        <w:rPr>
          <w:rFonts w:ascii="Bookman Old Style" w:hAnsi="Bookman Old Style"/>
        </w:rPr>
        <w:t>ord. Isaiah 26:3-4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956F02">
        <w:rPr>
          <w:rFonts w:ascii="Bookman Old Style" w:hAnsi="Bookman Old Style"/>
          <w:b/>
          <w:i/>
        </w:rPr>
        <w:t>3. Promise to help you in whatever circumstance</w:t>
      </w:r>
      <w:r w:rsidR="00A870E8">
        <w:rPr>
          <w:rFonts w:ascii="Bookman Old Style" w:hAnsi="Bookman Old Style"/>
          <w:b/>
          <w:i/>
        </w:rPr>
        <w:t>s</w:t>
      </w:r>
      <w:r w:rsidRPr="00956F02">
        <w:rPr>
          <w:rFonts w:ascii="Bookman Old Style" w:hAnsi="Bookman Old Style"/>
          <w:b/>
          <w:i/>
        </w:rPr>
        <w:t xml:space="preserve"> as need arises.</w:t>
      </w:r>
      <w:r w:rsidR="00A870E8">
        <w:rPr>
          <w:rFonts w:ascii="Bookman Old Style" w:hAnsi="Bookman Old Style"/>
        </w:rPr>
        <w:t xml:space="preserve"> As our H</w:t>
      </w:r>
      <w:r w:rsidRPr="00B45C33">
        <w:rPr>
          <w:rFonts w:ascii="Bookman Old Style" w:hAnsi="Bookman Old Style"/>
        </w:rPr>
        <w:t>igh Prie</w:t>
      </w:r>
      <w:r w:rsidR="00081AFA">
        <w:rPr>
          <w:rFonts w:ascii="Bookman Old Style" w:hAnsi="Bookman Old Style"/>
        </w:rPr>
        <w:t>st, He is an expert H</w:t>
      </w:r>
      <w:r w:rsidRPr="00B45C33">
        <w:rPr>
          <w:rFonts w:ascii="Bookman Old Style" w:hAnsi="Bookman Old Style"/>
        </w:rPr>
        <w:t>elper. Hebrews</w:t>
      </w:r>
      <w:r w:rsidR="00081AFA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4:14-16. Isaiah</w:t>
      </w:r>
      <w:r w:rsidR="00081AFA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41:10. </w:t>
      </w:r>
      <w:r w:rsidRPr="005A2622">
        <w:rPr>
          <w:rFonts w:ascii="Bookman Old Style" w:hAnsi="Bookman Old Style"/>
          <w:i/>
          <w:u w:val="single"/>
        </w:rPr>
        <w:t>Example</w:t>
      </w:r>
      <w:r w:rsidR="007F0D51" w:rsidRPr="005A2622">
        <w:rPr>
          <w:rFonts w:ascii="Bookman Old Style" w:hAnsi="Bookman Old Style"/>
          <w:i/>
          <w:u w:val="single"/>
        </w:rPr>
        <w:t>s</w:t>
      </w:r>
      <w:r w:rsidRPr="00B45C33">
        <w:rPr>
          <w:rFonts w:ascii="Bookman Old Style" w:hAnsi="Bookman Old Style"/>
        </w:rPr>
        <w:t xml:space="preserve">: </w:t>
      </w:r>
      <w:r w:rsidR="005A2622">
        <w:rPr>
          <w:rFonts w:ascii="Bookman Old Style" w:hAnsi="Bookman Old Style"/>
        </w:rPr>
        <w:t>Moses in the wilderness (</w:t>
      </w:r>
      <w:r w:rsidRPr="00B45C33">
        <w:rPr>
          <w:rFonts w:ascii="Bookman Old Style" w:hAnsi="Bookman Old Style"/>
        </w:rPr>
        <w:t>Number</w:t>
      </w:r>
      <w:r w:rsidR="00B50D01">
        <w:rPr>
          <w:rFonts w:ascii="Bookman Old Style" w:hAnsi="Bookman Old Style"/>
        </w:rPr>
        <w:t xml:space="preserve"> </w:t>
      </w:r>
      <w:r w:rsidR="007F0D51">
        <w:rPr>
          <w:rFonts w:ascii="Bookman Old Style" w:hAnsi="Bookman Old Style"/>
        </w:rPr>
        <w:t>11:11-32</w:t>
      </w:r>
      <w:r w:rsidR="005A2622">
        <w:rPr>
          <w:rFonts w:ascii="Bookman Old Style" w:hAnsi="Bookman Old Style"/>
        </w:rPr>
        <w:t>)</w:t>
      </w:r>
      <w:r w:rsidR="007F0D51">
        <w:rPr>
          <w:rFonts w:ascii="Bookman Old Style" w:hAnsi="Bookman Old Style"/>
        </w:rPr>
        <w:t>;</w:t>
      </w:r>
      <w:r w:rsidRPr="00B45C33">
        <w:rPr>
          <w:rFonts w:ascii="Bookman Old Style" w:hAnsi="Bookman Old Style"/>
        </w:rPr>
        <w:t xml:space="preserve"> Elija</w:t>
      </w:r>
      <w:r w:rsidR="00B50D01">
        <w:rPr>
          <w:rFonts w:ascii="Bookman Old Style" w:hAnsi="Bookman Old Style"/>
        </w:rPr>
        <w:t>h in time of difficulties</w:t>
      </w:r>
      <w:r w:rsidRPr="00B45C33">
        <w:rPr>
          <w:rFonts w:ascii="Bookman Old Style" w:hAnsi="Bookman Old Style"/>
        </w:rPr>
        <w:t xml:space="preserve"> and wearines</w:t>
      </w:r>
      <w:r w:rsidR="0082269F">
        <w:rPr>
          <w:rFonts w:ascii="Bookman Old Style" w:hAnsi="Bookman Old Style"/>
        </w:rPr>
        <w:t>s (</w:t>
      </w:r>
      <w:r w:rsidRPr="00B45C33">
        <w:rPr>
          <w:rFonts w:ascii="Bookman Old Style" w:hAnsi="Bookman Old Style"/>
        </w:rPr>
        <w:t>1</w:t>
      </w:r>
      <w:r w:rsidR="0082269F">
        <w:rPr>
          <w:rFonts w:ascii="Bookman Old Style" w:hAnsi="Bookman Old Style"/>
        </w:rPr>
        <w:t xml:space="preserve"> </w:t>
      </w:r>
      <w:r w:rsidR="007F0D51">
        <w:rPr>
          <w:rFonts w:ascii="Bookman Old Style" w:hAnsi="Bookman Old Style"/>
        </w:rPr>
        <w:t>K</w:t>
      </w:r>
      <w:r w:rsidRPr="00B45C33">
        <w:rPr>
          <w:rFonts w:ascii="Bookman Old Style" w:hAnsi="Bookman Old Style"/>
        </w:rPr>
        <w:t>ing</w:t>
      </w:r>
      <w:r w:rsidR="0082269F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19:4-8</w:t>
      </w:r>
      <w:r w:rsidR="007F0D51">
        <w:rPr>
          <w:rFonts w:ascii="Bookman Old Style" w:hAnsi="Bookman Old Style"/>
        </w:rPr>
        <w:t>). W</w:t>
      </w:r>
      <w:r w:rsidRPr="00B45C33">
        <w:rPr>
          <w:rFonts w:ascii="Bookman Old Style" w:hAnsi="Bookman Old Style"/>
        </w:rPr>
        <w:t>hen life look</w:t>
      </w:r>
      <w:r w:rsidR="0082269F">
        <w:rPr>
          <w:rFonts w:ascii="Bookman Old Style" w:hAnsi="Bookman Old Style"/>
        </w:rPr>
        <w:t>s dreary and your s</w:t>
      </w:r>
      <w:r w:rsidRPr="00B45C33">
        <w:rPr>
          <w:rFonts w:ascii="Bookman Old Style" w:hAnsi="Bookman Old Style"/>
        </w:rPr>
        <w:t xml:space="preserve">trength </w:t>
      </w:r>
      <w:r w:rsidR="007F0D51">
        <w:rPr>
          <w:rFonts w:ascii="Bookman Old Style" w:hAnsi="Bookman Old Style"/>
        </w:rPr>
        <w:t>is</w:t>
      </w:r>
      <w:r w:rsidRPr="00B45C33">
        <w:rPr>
          <w:rFonts w:ascii="Bookman Old Style" w:hAnsi="Bookman Old Style"/>
        </w:rPr>
        <w:t xml:space="preserve"> fail</w:t>
      </w:r>
      <w:r w:rsidR="007F0D51">
        <w:rPr>
          <w:rFonts w:ascii="Bookman Old Style" w:hAnsi="Bookman Old Style"/>
        </w:rPr>
        <w:t>ing, c</w:t>
      </w:r>
      <w:r w:rsidRPr="00B45C33">
        <w:rPr>
          <w:rFonts w:ascii="Bookman Old Style" w:hAnsi="Bookman Old Style"/>
        </w:rPr>
        <w:t xml:space="preserve">all on God for help and </w:t>
      </w:r>
      <w:r w:rsidR="005A2622">
        <w:rPr>
          <w:rFonts w:ascii="Bookman Old Style" w:hAnsi="Bookman Old Style"/>
        </w:rPr>
        <w:t xml:space="preserve">renewing </w:t>
      </w:r>
      <w:r w:rsidRPr="00B45C33">
        <w:rPr>
          <w:rFonts w:ascii="Bookman Old Style" w:hAnsi="Bookman Old Style"/>
        </w:rPr>
        <w:t>strength. Psalm</w:t>
      </w:r>
      <w:r w:rsidR="0082269F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28:6-9.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7F0D51">
        <w:rPr>
          <w:rFonts w:ascii="Bookman Old Style" w:hAnsi="Bookman Old Style"/>
          <w:b/>
          <w:i/>
        </w:rPr>
        <w:t>4. Promise of protection from dan</w:t>
      </w:r>
      <w:r w:rsidR="005A2622">
        <w:rPr>
          <w:rFonts w:ascii="Bookman Old Style" w:hAnsi="Bookman Old Style"/>
          <w:b/>
          <w:i/>
        </w:rPr>
        <w:t>ger and every e</w:t>
      </w:r>
      <w:r w:rsidRPr="007F0D51">
        <w:rPr>
          <w:rFonts w:ascii="Bookman Old Style" w:hAnsi="Bookman Old Style"/>
          <w:b/>
          <w:i/>
        </w:rPr>
        <w:t>vil work.</w:t>
      </w:r>
      <w:r w:rsidRPr="00B45C33">
        <w:rPr>
          <w:rFonts w:ascii="Bookman Old Style" w:hAnsi="Bookman Old Style"/>
        </w:rPr>
        <w:t xml:space="preserve"> Isaiah</w:t>
      </w:r>
      <w:r w:rsidR="007F0D51">
        <w:rPr>
          <w:rFonts w:ascii="Bookman Old Style" w:hAnsi="Bookman Old Style"/>
        </w:rPr>
        <w:t xml:space="preserve"> </w:t>
      </w:r>
      <w:r w:rsidR="00D173B3">
        <w:rPr>
          <w:rFonts w:ascii="Bookman Old Style" w:hAnsi="Bookman Old Style"/>
        </w:rPr>
        <w:t>31:4,5;</w:t>
      </w:r>
      <w:r w:rsidRPr="00B45C33">
        <w:rPr>
          <w:rFonts w:ascii="Bookman Old Style" w:hAnsi="Bookman Old Style"/>
        </w:rPr>
        <w:t xml:space="preserve"> 54:15-17.</w:t>
      </w:r>
      <w:r w:rsidR="00D173B3">
        <w:rPr>
          <w:rFonts w:ascii="Bookman Old Style" w:hAnsi="Bookman Old Style"/>
        </w:rPr>
        <w:t xml:space="preserve"> Under the canopy of His presence and grace, s</w:t>
      </w:r>
      <w:r w:rsidRPr="00B45C33">
        <w:rPr>
          <w:rFonts w:ascii="Bookman Old Style" w:hAnsi="Bookman Old Style"/>
        </w:rPr>
        <w:t>ecurity is guaranteed. Psalm</w:t>
      </w:r>
      <w:r w:rsidR="007F0D51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91:16. </w:t>
      </w:r>
      <w:r w:rsidRPr="00D76D34">
        <w:rPr>
          <w:rFonts w:ascii="Bookman Old Style" w:hAnsi="Bookman Old Style"/>
          <w:i/>
          <w:u w:val="single"/>
        </w:rPr>
        <w:t>Example</w:t>
      </w:r>
      <w:r w:rsidRPr="00B45C33">
        <w:rPr>
          <w:rFonts w:ascii="Bookman Old Style" w:hAnsi="Bookman Old Style"/>
        </w:rPr>
        <w:t>: Mordecai (Esther 5:14:6:1-13). Haman fell into the pit he dug for Mordecai! Today</w:t>
      </w:r>
      <w:r w:rsidR="005A2622">
        <w:rPr>
          <w:rFonts w:ascii="Bookman Old Style" w:hAnsi="Bookman Old Style"/>
        </w:rPr>
        <w:t>,</w:t>
      </w:r>
      <w:r w:rsidRPr="00B45C33">
        <w:rPr>
          <w:rFonts w:ascii="Bookman Old Style" w:hAnsi="Bookman Old Style"/>
        </w:rPr>
        <w:t xml:space="preserve"> God</w:t>
      </w:r>
      <w:r w:rsidR="003B4FE1">
        <w:rPr>
          <w:rFonts w:ascii="Bookman Old Style" w:hAnsi="Bookman Old Style"/>
        </w:rPr>
        <w:t>’s</w:t>
      </w:r>
      <w:r w:rsidRPr="00B45C33">
        <w:rPr>
          <w:rFonts w:ascii="Bookman Old Style" w:hAnsi="Bookman Old Style"/>
        </w:rPr>
        <w:t xml:space="preserve"> protection over the righteous and faithful is still sure. Romans</w:t>
      </w:r>
      <w:r w:rsidR="0082269F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8:31.</w:t>
      </w:r>
    </w:p>
    <w:p w:rsidR="00CB0475" w:rsidRPr="003B4FE1" w:rsidRDefault="00CB0475" w:rsidP="00B45C33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3B4FE1">
        <w:rPr>
          <w:rFonts w:ascii="Bookman Old Style" w:hAnsi="Bookman Old Style"/>
          <w:b/>
          <w:i/>
        </w:rPr>
        <w:t>5. God</w:t>
      </w:r>
      <w:r w:rsidR="001D0D02">
        <w:rPr>
          <w:rFonts w:ascii="Bookman Old Style" w:hAnsi="Bookman Old Style"/>
          <w:b/>
          <w:i/>
        </w:rPr>
        <w:t>’s</w:t>
      </w:r>
      <w:r w:rsidRPr="003B4FE1">
        <w:rPr>
          <w:rFonts w:ascii="Bookman Old Style" w:hAnsi="Bookman Old Style"/>
          <w:b/>
          <w:i/>
        </w:rPr>
        <w:t xml:space="preserve"> promise of fruitfulness:</w:t>
      </w:r>
    </w:p>
    <w:p w:rsidR="00CB0475" w:rsidRPr="00B45C33" w:rsidRDefault="00CB0475" w:rsidP="00B45C33">
      <w:pPr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</w:rPr>
      </w:pPr>
      <w:r w:rsidRPr="00B45C33">
        <w:rPr>
          <w:rFonts w:ascii="Bookman Old Style" w:hAnsi="Bookman Old Style"/>
        </w:rPr>
        <w:t>Children to the apparent barren. Exodus</w:t>
      </w:r>
      <w:r w:rsidR="003B4FE1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23:26, Deuteronomy</w:t>
      </w:r>
      <w:r w:rsidR="003B4FE1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7:14</w:t>
      </w:r>
    </w:p>
    <w:p w:rsidR="00CB0475" w:rsidRPr="00B45C33" w:rsidRDefault="00CB0475" w:rsidP="00B45C33">
      <w:pPr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</w:rPr>
      </w:pPr>
      <w:r w:rsidRPr="00B45C33">
        <w:rPr>
          <w:rFonts w:ascii="Bookman Old Style" w:hAnsi="Bookman Old Style"/>
        </w:rPr>
        <w:t>Fruitfulness in grace, maturity and in the Holy Spirit. Galatians</w:t>
      </w:r>
      <w:r w:rsidR="00C24DE5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5:22-23, Mark 4:20, John</w:t>
      </w:r>
      <w:r w:rsidR="00C24DE5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15:16</w:t>
      </w:r>
    </w:p>
    <w:p w:rsidR="00CB0475" w:rsidRPr="00B45C33" w:rsidRDefault="00CB0475" w:rsidP="00B45C33">
      <w:pPr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</w:rPr>
      </w:pPr>
      <w:r w:rsidRPr="00B45C33">
        <w:rPr>
          <w:rFonts w:ascii="Bookman Old Style" w:hAnsi="Bookman Old Style"/>
        </w:rPr>
        <w:t>Fruit of soul winning. Genesis</w:t>
      </w:r>
      <w:r w:rsidR="00C24DE5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1;28, John</w:t>
      </w:r>
      <w:r w:rsidR="00C24DE5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15:16.</w:t>
      </w:r>
    </w:p>
    <w:p w:rsidR="00CB0475" w:rsidRPr="00B45C33" w:rsidRDefault="00CB0475" w:rsidP="00B45C33">
      <w:pPr>
        <w:spacing w:after="0" w:line="240" w:lineRule="auto"/>
        <w:ind w:left="360"/>
        <w:jc w:val="both"/>
        <w:rPr>
          <w:rFonts w:ascii="Bookman Old Style" w:hAnsi="Bookman Old Style"/>
        </w:rPr>
      </w:pPr>
      <w:r w:rsidRPr="00D76D34">
        <w:rPr>
          <w:rFonts w:ascii="Bookman Old Style" w:hAnsi="Bookman Old Style"/>
          <w:i/>
          <w:u w:val="single"/>
        </w:rPr>
        <w:t>Example</w:t>
      </w:r>
      <w:r w:rsidR="00C24DE5" w:rsidRPr="00D76D34">
        <w:rPr>
          <w:rFonts w:ascii="Bookman Old Style" w:hAnsi="Bookman Old Style"/>
          <w:i/>
          <w:u w:val="single"/>
        </w:rPr>
        <w:t>s</w:t>
      </w:r>
      <w:r w:rsidRPr="00B45C33">
        <w:rPr>
          <w:rFonts w:ascii="Bookman Old Style" w:hAnsi="Bookman Old Style"/>
        </w:rPr>
        <w:t>:</w:t>
      </w:r>
      <w:r w:rsidR="004E47A8">
        <w:rPr>
          <w:rFonts w:ascii="Bookman Old Style" w:hAnsi="Bookman Old Style"/>
        </w:rPr>
        <w:t xml:space="preserve"> Hannah 1 S</w:t>
      </w:r>
      <w:r w:rsidRPr="00B45C33">
        <w:rPr>
          <w:rFonts w:ascii="Bookman Old Style" w:hAnsi="Bookman Old Style"/>
        </w:rPr>
        <w:t>am</w:t>
      </w:r>
      <w:r w:rsidR="000162DB">
        <w:rPr>
          <w:rFonts w:ascii="Bookman Old Style" w:hAnsi="Bookman Old Style"/>
        </w:rPr>
        <w:t xml:space="preserve">uel </w:t>
      </w:r>
      <w:r w:rsidRPr="00B45C33">
        <w:rPr>
          <w:rFonts w:ascii="Bookman Old Style" w:hAnsi="Bookman Old Style"/>
        </w:rPr>
        <w:t>1:26-28, Elizabeth Luke</w:t>
      </w:r>
      <w:r w:rsidR="000162DB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1:57-58,</w:t>
      </w:r>
    </w:p>
    <w:p w:rsidR="00CB0475" w:rsidRPr="00B45C33" w:rsidRDefault="00A52235" w:rsidP="00B45C33">
      <w:pPr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Today</w:t>
      </w:r>
      <w:r w:rsidR="009D471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God is faithful to H</w:t>
      </w:r>
      <w:r w:rsidR="00CB0475" w:rsidRPr="00B45C33">
        <w:rPr>
          <w:rFonts w:ascii="Bookman Old Style" w:hAnsi="Bookman Old Style"/>
        </w:rPr>
        <w:t xml:space="preserve">is promise! </w:t>
      </w:r>
      <w:r w:rsidR="009D471F">
        <w:rPr>
          <w:rFonts w:ascii="Bookman Old Style" w:hAnsi="Bookman Old Style"/>
        </w:rPr>
        <w:t>In t</w:t>
      </w:r>
      <w:r w:rsidR="00CB0475" w:rsidRPr="00B45C33">
        <w:rPr>
          <w:rFonts w:ascii="Bookman Old Style" w:hAnsi="Bookman Old Style"/>
        </w:rPr>
        <w:t xml:space="preserve">his year 2020, </w:t>
      </w:r>
      <w:r w:rsidR="009D471F">
        <w:rPr>
          <w:rFonts w:ascii="Bookman Old Style" w:hAnsi="Bookman Old Style"/>
        </w:rPr>
        <w:t xml:space="preserve">to </w:t>
      </w:r>
      <w:r w:rsidR="00CB0475" w:rsidRPr="00B45C33">
        <w:rPr>
          <w:rFonts w:ascii="Bookman Old Style" w:hAnsi="Bookman Old Style"/>
        </w:rPr>
        <w:t>all apparent barren</w:t>
      </w:r>
      <w:r w:rsidR="009D471F">
        <w:rPr>
          <w:rFonts w:ascii="Bookman Old Style" w:hAnsi="Bookman Old Style"/>
        </w:rPr>
        <w:t>,</w:t>
      </w:r>
      <w:r w:rsidR="00CB0475" w:rsidRPr="00B45C33">
        <w:rPr>
          <w:rFonts w:ascii="Bookman Old Style" w:hAnsi="Bookman Old Style"/>
        </w:rPr>
        <w:t xml:space="preserve"> God shall give double</w:t>
      </w:r>
      <w:r w:rsidR="009D471F">
        <w:rPr>
          <w:rFonts w:ascii="Bookman Old Style" w:hAnsi="Bookman Old Style"/>
        </w:rPr>
        <w:t>s in</w:t>
      </w:r>
      <w:r w:rsidR="00B4698B">
        <w:rPr>
          <w:rFonts w:ascii="Bookman Old Style" w:hAnsi="Bookman Old Style"/>
        </w:rPr>
        <w:t xml:space="preserve"> fruitfulness</w:t>
      </w:r>
      <w:r w:rsidR="00CB0475" w:rsidRPr="00B45C33">
        <w:rPr>
          <w:rFonts w:ascii="Bookman Old Style" w:hAnsi="Bookman Old Style"/>
        </w:rPr>
        <w:t xml:space="preserve"> in Jesus Name.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F3146D">
        <w:rPr>
          <w:rFonts w:ascii="Bookman Old Style" w:hAnsi="Bookman Old Style"/>
          <w:b/>
          <w:i/>
        </w:rPr>
        <w:t xml:space="preserve">6. Promise of </w:t>
      </w:r>
      <w:r w:rsidR="008C257F">
        <w:rPr>
          <w:rFonts w:ascii="Bookman Old Style" w:hAnsi="Bookman Old Style"/>
          <w:b/>
          <w:i/>
        </w:rPr>
        <w:t xml:space="preserve">good </w:t>
      </w:r>
      <w:r w:rsidRPr="00F3146D">
        <w:rPr>
          <w:rFonts w:ascii="Bookman Old Style" w:hAnsi="Bookman Old Style"/>
          <w:b/>
          <w:i/>
        </w:rPr>
        <w:t>health, long life, promotion and exploit</w:t>
      </w:r>
      <w:r w:rsidR="009D471F">
        <w:rPr>
          <w:rFonts w:ascii="Bookman Old Style" w:hAnsi="Bookman Old Style"/>
          <w:b/>
          <w:i/>
        </w:rPr>
        <w:t>s</w:t>
      </w:r>
      <w:r w:rsidRPr="00F3146D">
        <w:rPr>
          <w:rFonts w:ascii="Bookman Old Style" w:hAnsi="Bookman Old Style"/>
          <w:b/>
          <w:i/>
        </w:rPr>
        <w:t>:</w:t>
      </w:r>
      <w:r w:rsidR="00F3146D">
        <w:rPr>
          <w:rFonts w:ascii="Bookman Old Style" w:hAnsi="Bookman Old Style"/>
        </w:rPr>
        <w:t xml:space="preserve"> P</w:t>
      </w:r>
      <w:r w:rsidRPr="00B45C33">
        <w:rPr>
          <w:rFonts w:ascii="Bookman Old Style" w:hAnsi="Bookman Old Style"/>
        </w:rPr>
        <w:t>salm</w:t>
      </w:r>
      <w:r w:rsidR="00F3146D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1:1-3, </w:t>
      </w:r>
      <w:r w:rsidR="00557B7E" w:rsidRPr="00B45C33">
        <w:rPr>
          <w:rFonts w:ascii="Bookman Old Style" w:hAnsi="Bookman Old Style"/>
        </w:rPr>
        <w:t>Deuteronomy</w:t>
      </w:r>
      <w:r w:rsidR="00EB3636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28:1-14. Treasure of abundant blessings is with God. He give</w:t>
      </w:r>
      <w:r w:rsidR="008C257F">
        <w:rPr>
          <w:rFonts w:ascii="Bookman Old Style" w:hAnsi="Bookman Old Style"/>
        </w:rPr>
        <w:t>s to those who love and obey H</w:t>
      </w:r>
      <w:r w:rsidRPr="00B45C33">
        <w:rPr>
          <w:rFonts w:ascii="Bookman Old Style" w:hAnsi="Bookman Old Style"/>
        </w:rPr>
        <w:t>im without addition of sorrow to it. Proverbs</w:t>
      </w:r>
      <w:r w:rsidR="008C257F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10:22. </w:t>
      </w:r>
      <w:r w:rsidRPr="00D76D34">
        <w:rPr>
          <w:rFonts w:ascii="Bookman Old Style" w:hAnsi="Bookman Old Style"/>
          <w:i/>
          <w:u w:val="single"/>
        </w:rPr>
        <w:t>Example</w:t>
      </w:r>
      <w:r w:rsidR="008C257F" w:rsidRPr="00D76D34">
        <w:rPr>
          <w:rFonts w:ascii="Bookman Old Style" w:hAnsi="Bookman Old Style"/>
          <w:i/>
          <w:u w:val="single"/>
        </w:rPr>
        <w:t>s</w:t>
      </w:r>
      <w:r w:rsidRPr="00B45C33">
        <w:rPr>
          <w:rFonts w:ascii="Bookman Old Style" w:hAnsi="Bookman Old Style"/>
        </w:rPr>
        <w:t xml:space="preserve">: Solomon. </w:t>
      </w:r>
      <w:r w:rsidR="008C257F">
        <w:rPr>
          <w:rFonts w:ascii="Bookman Old Style" w:hAnsi="Bookman Old Style"/>
        </w:rPr>
        <w:t>1</w:t>
      </w:r>
      <w:r w:rsidR="00ED19BF">
        <w:rPr>
          <w:rFonts w:ascii="Bookman Old Style" w:hAnsi="Bookman Old Style"/>
        </w:rPr>
        <w:t xml:space="preserve"> </w:t>
      </w:r>
      <w:r w:rsidR="008C257F">
        <w:rPr>
          <w:rFonts w:ascii="Bookman Old Style" w:hAnsi="Bookman Old Style"/>
        </w:rPr>
        <w:t>K</w:t>
      </w:r>
      <w:r w:rsidRPr="00B45C33">
        <w:rPr>
          <w:rFonts w:ascii="Bookman Old Style" w:hAnsi="Bookman Old Style"/>
        </w:rPr>
        <w:t>ing</w:t>
      </w:r>
      <w:r w:rsidR="008C257F">
        <w:rPr>
          <w:rFonts w:ascii="Bookman Old Style" w:hAnsi="Bookman Old Style"/>
        </w:rPr>
        <w:t xml:space="preserve">s </w:t>
      </w:r>
      <w:r w:rsidR="004603E1">
        <w:rPr>
          <w:rFonts w:ascii="Bookman Old Style" w:hAnsi="Bookman Old Style"/>
        </w:rPr>
        <w:t xml:space="preserve">10:23, Abraham </w:t>
      </w:r>
      <w:r w:rsidRPr="00B45C33">
        <w:rPr>
          <w:rFonts w:ascii="Bookman Old Style" w:hAnsi="Bookman Old Style"/>
        </w:rPr>
        <w:t>Genesis</w:t>
      </w:r>
      <w:r w:rsidR="00ED19BF">
        <w:rPr>
          <w:rFonts w:ascii="Bookman Old Style" w:hAnsi="Bookman Old Style"/>
        </w:rPr>
        <w:t xml:space="preserve"> </w:t>
      </w:r>
      <w:r w:rsidR="00D76D34">
        <w:rPr>
          <w:rFonts w:ascii="Bookman Old Style" w:hAnsi="Bookman Old Style"/>
        </w:rPr>
        <w:t>13:2. If, in your riches, you love God and serve His purpose, H</w:t>
      </w:r>
      <w:r w:rsidRPr="00B45C33">
        <w:rPr>
          <w:rFonts w:ascii="Bookman Old Style" w:hAnsi="Bookman Old Style"/>
        </w:rPr>
        <w:t xml:space="preserve">e will definitely surprise you </w:t>
      </w:r>
      <w:r w:rsidR="004603E1">
        <w:rPr>
          <w:rFonts w:ascii="Bookman Old Style" w:hAnsi="Bookman Old Style"/>
        </w:rPr>
        <w:t xml:space="preserve">with goodness of life </w:t>
      </w:r>
      <w:r w:rsidRPr="00B45C33">
        <w:rPr>
          <w:rFonts w:ascii="Bookman Old Style" w:hAnsi="Bookman Old Style"/>
        </w:rPr>
        <w:t>as well. Ephesians</w:t>
      </w:r>
      <w:r w:rsidR="008C257F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3:20.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D76D34">
        <w:rPr>
          <w:rFonts w:ascii="Bookman Old Style" w:hAnsi="Bookman Old Style"/>
          <w:b/>
          <w:i/>
        </w:rPr>
        <w:t xml:space="preserve">7. Promise </w:t>
      </w:r>
      <w:r w:rsidR="00D76D34">
        <w:rPr>
          <w:rFonts w:ascii="Bookman Old Style" w:hAnsi="Bookman Old Style"/>
          <w:b/>
          <w:i/>
        </w:rPr>
        <w:t>of c</w:t>
      </w:r>
      <w:r w:rsidRPr="00D76D34">
        <w:rPr>
          <w:rFonts w:ascii="Bookman Old Style" w:hAnsi="Bookman Old Style"/>
          <w:b/>
          <w:i/>
        </w:rPr>
        <w:t xml:space="preserve">ounsel, guidance and wisdom </w:t>
      </w:r>
      <w:r w:rsidRPr="00B45C33">
        <w:rPr>
          <w:rFonts w:ascii="Bookman Old Style" w:hAnsi="Bookman Old Style"/>
        </w:rPr>
        <w:t>to enable you t</w:t>
      </w:r>
      <w:r w:rsidR="004603E1">
        <w:rPr>
          <w:rFonts w:ascii="Bookman Old Style" w:hAnsi="Bookman Old Style"/>
        </w:rPr>
        <w:t>o reach your goal in</w:t>
      </w:r>
      <w:r w:rsidR="009D471F">
        <w:rPr>
          <w:rFonts w:ascii="Bookman Old Style" w:hAnsi="Bookman Old Style"/>
        </w:rPr>
        <w:t xml:space="preserve"> your</w:t>
      </w:r>
      <w:r w:rsidRPr="00B45C33">
        <w:rPr>
          <w:rFonts w:ascii="Bookman Old Style" w:hAnsi="Bookman Old Style"/>
        </w:rPr>
        <w:t xml:space="preserve"> </w:t>
      </w:r>
      <w:r w:rsidR="002C1E11">
        <w:rPr>
          <w:rFonts w:ascii="Bookman Old Style" w:hAnsi="Bookman Old Style"/>
        </w:rPr>
        <w:t>m</w:t>
      </w:r>
      <w:r w:rsidR="00127C82">
        <w:rPr>
          <w:rFonts w:ascii="Bookman Old Style" w:hAnsi="Bookman Old Style"/>
        </w:rPr>
        <w:t>arriage, academic</w:t>
      </w:r>
      <w:r w:rsidR="009D471F">
        <w:rPr>
          <w:rFonts w:ascii="Bookman Old Style" w:hAnsi="Bookman Old Style"/>
        </w:rPr>
        <w:t>s</w:t>
      </w:r>
      <w:r w:rsidR="00127C82">
        <w:rPr>
          <w:rFonts w:ascii="Bookman Old Style" w:hAnsi="Bookman Old Style"/>
        </w:rPr>
        <w:t>, s</w:t>
      </w:r>
      <w:r w:rsidRPr="00B45C33">
        <w:rPr>
          <w:rFonts w:ascii="Bookman Old Style" w:hAnsi="Bookman Old Style"/>
        </w:rPr>
        <w:t>piritual</w:t>
      </w:r>
      <w:r w:rsidR="009D471F">
        <w:rPr>
          <w:rFonts w:ascii="Bookman Old Style" w:hAnsi="Bookman Old Style"/>
        </w:rPr>
        <w:t xml:space="preserve"> life, chosen career, b</w:t>
      </w:r>
      <w:r w:rsidRPr="00B45C33">
        <w:rPr>
          <w:rFonts w:ascii="Bookman Old Style" w:hAnsi="Bookman Old Style"/>
        </w:rPr>
        <w:t>usiness</w:t>
      </w:r>
      <w:r w:rsidR="009D471F">
        <w:rPr>
          <w:rFonts w:ascii="Bookman Old Style" w:hAnsi="Bookman Old Style"/>
        </w:rPr>
        <w:t>es</w:t>
      </w:r>
      <w:r w:rsidRPr="00B45C33">
        <w:rPr>
          <w:rFonts w:ascii="Bookman Old Style" w:hAnsi="Bookman Old Style"/>
        </w:rPr>
        <w:t xml:space="preserve"> etc. Psalm</w:t>
      </w:r>
      <w:r w:rsidR="00127C82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32:8, 25:12-14. Isaiah</w:t>
      </w:r>
      <w:r w:rsidR="001B299B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46:9,10.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2C1E11">
        <w:rPr>
          <w:rFonts w:ascii="Bookman Old Style" w:hAnsi="Bookman Old Style"/>
          <w:i/>
          <w:u w:val="single"/>
        </w:rPr>
        <w:t>Example</w:t>
      </w:r>
      <w:r w:rsidR="009D471F">
        <w:rPr>
          <w:rFonts w:ascii="Bookman Old Style" w:hAnsi="Bookman Old Style"/>
        </w:rPr>
        <w:t xml:space="preserve">: He </w:t>
      </w:r>
      <w:r w:rsidRPr="00B45C33">
        <w:rPr>
          <w:rFonts w:ascii="Bookman Old Style" w:hAnsi="Bookman Old Style"/>
        </w:rPr>
        <w:t>guided Joseph from obscurity to light! Genesis 37:5-8, 50:18-20. Daniel and his friends also were favored and guided to eminence. Daniel</w:t>
      </w:r>
      <w:r w:rsidR="002C1E11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2:46-49. </w:t>
      </w:r>
    </w:p>
    <w:p w:rsidR="008B68D9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9D471F">
        <w:rPr>
          <w:rFonts w:ascii="Bookman Old Style" w:hAnsi="Bookman Old Style"/>
          <w:b/>
          <w:i/>
        </w:rPr>
        <w:t>8. Promise of Holy Ghost</w:t>
      </w:r>
      <w:r w:rsidRPr="00B45C33">
        <w:rPr>
          <w:rFonts w:ascii="Bookman Old Style" w:hAnsi="Bookman Old Style"/>
        </w:rPr>
        <w:t xml:space="preserve"> to all who will separate from sin and thirst for the heavenly fire. Joel</w:t>
      </w:r>
      <w:r w:rsidR="008B68D9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2.32:40. Matthew</w:t>
      </w:r>
      <w:r w:rsidR="008B68D9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5.4. </w:t>
      </w:r>
      <w:r w:rsidRPr="008B68D9">
        <w:rPr>
          <w:rFonts w:ascii="Bookman Old Style" w:hAnsi="Bookman Old Style"/>
          <w:i/>
          <w:u w:val="single"/>
        </w:rPr>
        <w:t>Example</w:t>
      </w:r>
      <w:r w:rsidRPr="00B45C33">
        <w:rPr>
          <w:rFonts w:ascii="Bookman Old Style" w:hAnsi="Bookman Old Style"/>
        </w:rPr>
        <w:t>: The Apostles at Pentecost were filled to overflowing! Acts</w:t>
      </w:r>
      <w:r w:rsidR="008B68D9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2:1-17. 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B45C33">
        <w:rPr>
          <w:rFonts w:ascii="Bookman Old Style" w:hAnsi="Bookman Old Style"/>
        </w:rPr>
        <w:t xml:space="preserve">Today the promise is still true. As </w:t>
      </w:r>
      <w:r w:rsidR="008B68D9">
        <w:rPr>
          <w:rFonts w:ascii="Bookman Old Style" w:hAnsi="Bookman Old Style"/>
        </w:rPr>
        <w:t>you thirst and hunger, you s</w:t>
      </w:r>
      <w:r w:rsidRPr="00B45C33">
        <w:rPr>
          <w:rFonts w:ascii="Bookman Old Style" w:hAnsi="Bookman Old Style"/>
        </w:rPr>
        <w:t>hall be filled to the overflowing too.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4053CD">
        <w:rPr>
          <w:rFonts w:ascii="Bookman Old Style" w:hAnsi="Bookman Old Style"/>
          <w:b/>
          <w:i/>
        </w:rPr>
        <w:t>8. Promise of new heart, cleansing and sanctification.</w:t>
      </w:r>
      <w:r w:rsidRPr="00B45C33">
        <w:rPr>
          <w:rFonts w:ascii="Bookman Old Style" w:hAnsi="Bookman Old Style"/>
        </w:rPr>
        <w:t xml:space="preserve"> Ezekiel</w:t>
      </w:r>
      <w:r w:rsidR="004053CD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36:24-28. John</w:t>
      </w:r>
      <w:r w:rsidR="004053CD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17:17,18. This experience makes a believer’s life the throne where God sit</w:t>
      </w:r>
      <w:r w:rsidR="004053CD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>, rule</w:t>
      </w:r>
      <w:r w:rsidR="004053CD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 xml:space="preserve"> and reigns. </w:t>
      </w:r>
      <w:r w:rsidRPr="004053CD">
        <w:rPr>
          <w:rFonts w:ascii="Bookman Old Style" w:hAnsi="Bookman Old Style"/>
          <w:i/>
          <w:u w:val="single"/>
        </w:rPr>
        <w:t>Example</w:t>
      </w:r>
      <w:r w:rsidRPr="00B45C33">
        <w:rPr>
          <w:rFonts w:ascii="Bookman Old Style" w:hAnsi="Bookman Old Style"/>
        </w:rPr>
        <w:t>: Prophet Isaiah (Isaiah 6:1-8). Divine revelation, power</w:t>
      </w:r>
      <w:r w:rsidR="009D471F">
        <w:rPr>
          <w:rFonts w:ascii="Bookman Old Style" w:hAnsi="Bookman Old Style"/>
        </w:rPr>
        <w:t xml:space="preserve"> and authority await the truly sanctified s</w:t>
      </w:r>
      <w:r w:rsidRPr="00B45C33">
        <w:rPr>
          <w:rFonts w:ascii="Bookman Old Style" w:hAnsi="Bookman Old Style"/>
        </w:rPr>
        <w:t>aint</w:t>
      </w:r>
      <w:r w:rsidR="004053CD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>.</w:t>
      </w:r>
    </w:p>
    <w:p w:rsidR="00CB0475" w:rsidRPr="00B45C33" w:rsidRDefault="00CB0475" w:rsidP="00B45C33">
      <w:pPr>
        <w:spacing w:after="0" w:line="240" w:lineRule="auto"/>
        <w:jc w:val="both"/>
        <w:rPr>
          <w:rFonts w:ascii="Bookman Old Style" w:hAnsi="Bookman Old Style"/>
        </w:rPr>
      </w:pPr>
      <w:r w:rsidRPr="00171690">
        <w:rPr>
          <w:rFonts w:ascii="Bookman Old Style" w:hAnsi="Bookman Old Style"/>
          <w:b/>
          <w:i/>
        </w:rPr>
        <w:lastRenderedPageBreak/>
        <w:t>9. Promise of eternal life and heaven.</w:t>
      </w:r>
      <w:r w:rsidRPr="00B45C33">
        <w:rPr>
          <w:rFonts w:ascii="Bookman Old Style" w:hAnsi="Bookman Old Style"/>
        </w:rPr>
        <w:t xml:space="preserve"> Revelation</w:t>
      </w:r>
      <w:r w:rsidR="00171690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 xml:space="preserve">20:6, 22:1-5. To be in heaven is to triumph indeed!    </w:t>
      </w:r>
      <w:r w:rsidRPr="00171690">
        <w:rPr>
          <w:rFonts w:ascii="Bookman Old Style" w:hAnsi="Bookman Old Style"/>
          <w:i/>
          <w:u w:val="single"/>
        </w:rPr>
        <w:t>Example</w:t>
      </w:r>
      <w:r w:rsidRPr="00B45C33">
        <w:rPr>
          <w:rFonts w:ascii="Bookman Old Style" w:hAnsi="Bookman Old Style"/>
        </w:rPr>
        <w:t>: Abraham. L</w:t>
      </w:r>
      <w:r w:rsidR="00171690">
        <w:rPr>
          <w:rFonts w:ascii="Bookman Old Style" w:hAnsi="Bookman Old Style"/>
        </w:rPr>
        <w:t xml:space="preserve">uke </w:t>
      </w:r>
      <w:r w:rsidRPr="00B45C33">
        <w:rPr>
          <w:rFonts w:ascii="Bookman Old Style" w:hAnsi="Bookman Old Style"/>
        </w:rPr>
        <w:t>16:23-31. Paul 2</w:t>
      </w:r>
      <w:r w:rsidR="00171690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Timothy</w:t>
      </w:r>
      <w:r w:rsidR="00171690">
        <w:rPr>
          <w:rFonts w:ascii="Bookman Old Style" w:hAnsi="Bookman Old Style"/>
        </w:rPr>
        <w:t xml:space="preserve"> </w:t>
      </w:r>
      <w:r w:rsidRPr="00B45C33">
        <w:rPr>
          <w:rFonts w:ascii="Bookman Old Style" w:hAnsi="Bookman Old Style"/>
        </w:rPr>
        <w:t>4:6-8. The important question is this</w:t>
      </w:r>
      <w:r w:rsidR="002945E9">
        <w:rPr>
          <w:rFonts w:ascii="Bookman Old Style" w:hAnsi="Bookman Old Style"/>
        </w:rPr>
        <w:t>,</w:t>
      </w:r>
      <w:r w:rsidRPr="00B45C33">
        <w:rPr>
          <w:rFonts w:ascii="Bookman Old Style" w:hAnsi="Bookman Old Style"/>
        </w:rPr>
        <w:t xml:space="preserve"> </w:t>
      </w:r>
      <w:r w:rsidRPr="002945E9">
        <w:rPr>
          <w:rFonts w:ascii="Bookman Old Style" w:hAnsi="Bookman Old Style"/>
          <w:b/>
          <w:i/>
        </w:rPr>
        <w:t>will you be in heaven?</w:t>
      </w:r>
    </w:p>
    <w:p w:rsidR="00CB0475" w:rsidRPr="00CB0475" w:rsidRDefault="00CB0475" w:rsidP="00B45C33">
      <w:pPr>
        <w:spacing w:after="0" w:line="240" w:lineRule="auto"/>
        <w:jc w:val="both"/>
        <w:rPr>
          <w:rFonts w:ascii="Times New Roman" w:hAnsi="Times New Roman"/>
        </w:rPr>
      </w:pPr>
      <w:r w:rsidRPr="00B45C33">
        <w:rPr>
          <w:rFonts w:ascii="Bookman Old Style" w:hAnsi="Bookman Old Style"/>
        </w:rPr>
        <w:t>There are many other promises of God for us. Search the Scripture</w:t>
      </w:r>
      <w:r w:rsidR="002945E9">
        <w:rPr>
          <w:rFonts w:ascii="Bookman Old Style" w:hAnsi="Bookman Old Style"/>
        </w:rPr>
        <w:t>s</w:t>
      </w:r>
      <w:r w:rsidRPr="00B45C33">
        <w:rPr>
          <w:rFonts w:ascii="Bookman Old Style" w:hAnsi="Bookman Old Style"/>
        </w:rPr>
        <w:t>, believe and cleave</w:t>
      </w:r>
      <w:r w:rsidR="002945E9">
        <w:rPr>
          <w:rFonts w:ascii="Bookman Old Style" w:hAnsi="Bookman Old Style"/>
        </w:rPr>
        <w:t xml:space="preserve"> to H</w:t>
      </w:r>
      <w:r w:rsidRPr="00B45C33">
        <w:rPr>
          <w:rFonts w:ascii="Bookman Old Style" w:hAnsi="Bookman Old Style"/>
        </w:rPr>
        <w:t xml:space="preserve">is promises for your life. His promises never fail. AMEN. </w:t>
      </w:r>
    </w:p>
    <w:p w:rsidR="00615D26" w:rsidRDefault="00615D26" w:rsidP="00B97863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C73DC8" w:rsidRPr="00674465" w:rsidRDefault="00E97DF5" w:rsidP="00615D2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left:0;text-align:left;margin-left:88.8pt;margin-top:4.15pt;width:362.25pt;height:18.5pt;z-index:251663360" adj="4594" fillcolor="white [3201]" strokecolor="black [3200]" strokeweight=".5pt">
            <v:shadow color="#868686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6.05pt;margin-top:4.15pt;width:207pt;height:18.1pt;z-index:251664384;mso-width-relative:margin;mso-height-relative:margin">
            <v:textbox style="mso-next-textbox:#_x0000_s1028">
              <w:txbxContent>
                <w:p w:rsidR="00111651" w:rsidRPr="005D0742" w:rsidRDefault="00111651" w:rsidP="00B3280A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…</w:t>
                  </w:r>
                  <w:r w:rsidRPr="005D0742">
                    <w:rPr>
                      <w:rFonts w:ascii="Times New Roman" w:hAnsi="Times New Roman"/>
                      <w:b/>
                      <w:i/>
                    </w:rPr>
                    <w:t>Winning &amp; Reigning with Christ</w:t>
                  </w:r>
                </w:p>
              </w:txbxContent>
            </v:textbox>
          </v:shape>
        </w:pict>
      </w:r>
    </w:p>
    <w:p w:rsidR="00C73DC8" w:rsidRPr="00674465" w:rsidRDefault="00C73DC8" w:rsidP="0060113A">
      <w:pPr>
        <w:tabs>
          <w:tab w:val="num" w:pos="880"/>
        </w:tabs>
        <w:spacing w:after="0" w:line="240" w:lineRule="auto"/>
        <w:ind w:right="94"/>
        <w:rPr>
          <w:rFonts w:ascii="Book Antiqua" w:hAnsi="Book Antiqua"/>
          <w:b/>
          <w:color w:val="000000"/>
          <w:sz w:val="27"/>
          <w:szCs w:val="27"/>
          <w:lang w:val="en-GB"/>
        </w:rPr>
        <w:sectPr w:rsidR="00C73DC8" w:rsidRPr="00674465" w:rsidSect="0060113A">
          <w:headerReference w:type="even" r:id="rId9"/>
          <w:headerReference w:type="default" r:id="rId10"/>
          <w:headerReference w:type="first" r:id="rId11"/>
          <w:type w:val="continuous"/>
          <w:pgSz w:w="11909" w:h="16834" w:code="9"/>
          <w:pgMar w:top="547" w:right="475" w:bottom="547" w:left="720" w:header="720" w:footer="720" w:gutter="0"/>
          <w:cols w:space="720"/>
          <w:docGrid w:linePitch="360"/>
        </w:sectPr>
      </w:pPr>
    </w:p>
    <w:p w:rsidR="006D3A18" w:rsidRDefault="006D3A18" w:rsidP="0060113A">
      <w:pPr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</w:p>
    <w:p w:rsidR="00C73DC8" w:rsidRPr="00E77AE7" w:rsidRDefault="006B74FF" w:rsidP="0060113A">
      <w:pPr>
        <w:spacing w:after="0" w:line="240" w:lineRule="auto"/>
        <w:ind w:right="94"/>
        <w:jc w:val="center"/>
        <w:rPr>
          <w:rFonts w:ascii="Georgia" w:hAnsi="Georgia"/>
          <w:b/>
          <w:u w:val="single"/>
          <w:lang w:val="en-GB"/>
        </w:rPr>
      </w:pPr>
      <w:r w:rsidRPr="00E77AE7">
        <w:rPr>
          <w:rFonts w:ascii="Georgia" w:hAnsi="Georgia"/>
          <w:b/>
          <w:u w:val="single"/>
          <w:lang w:val="en-GB"/>
        </w:rPr>
        <w:t>CONGREGATIONAL HYMN</w:t>
      </w:r>
    </w:p>
    <w:p w:rsidR="00C73DC8" w:rsidRPr="00E77AE7" w:rsidRDefault="00C73DC8" w:rsidP="0060113A">
      <w:pPr>
        <w:tabs>
          <w:tab w:val="num" w:pos="880"/>
        </w:tabs>
        <w:spacing w:after="0" w:line="240" w:lineRule="auto"/>
        <w:ind w:right="94"/>
        <w:jc w:val="center"/>
        <w:rPr>
          <w:rFonts w:ascii="Georgia" w:hAnsi="Georgia"/>
          <w:b/>
          <w:color w:val="000000"/>
          <w:lang w:val="en-GB"/>
        </w:rPr>
        <w:sectPr w:rsidR="00C73DC8" w:rsidRPr="00E77AE7" w:rsidSect="00111651">
          <w:headerReference w:type="even" r:id="rId12"/>
          <w:headerReference w:type="default" r:id="rId13"/>
          <w:headerReference w:type="first" r:id="rId14"/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171690" w:rsidRPr="00C55CD0" w:rsidRDefault="00A00BE7" w:rsidP="0017169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0000"/>
          <w:sz w:val="23"/>
          <w:szCs w:val="23"/>
        </w:rPr>
      </w:pPr>
      <w:r w:rsidRPr="00E77AE7">
        <w:rPr>
          <w:rFonts w:ascii="Georgia" w:hAnsi="Georgia"/>
          <w:b/>
          <w:color w:val="000000"/>
          <w:lang w:eastAsia="en-GB"/>
        </w:rPr>
        <w:lastRenderedPageBreak/>
        <w:t xml:space="preserve">CHS </w:t>
      </w:r>
      <w:r w:rsidR="00171690" w:rsidRPr="00C55CD0">
        <w:rPr>
          <w:rFonts w:ascii="Georgia" w:hAnsi="Georgia"/>
          <w:b/>
          <w:color w:val="000000"/>
          <w:sz w:val="27"/>
          <w:szCs w:val="27"/>
        </w:rPr>
        <w:t>140</w:t>
      </w:r>
      <w:r w:rsidR="00171690" w:rsidRPr="00C55CD0">
        <w:rPr>
          <w:rFonts w:ascii="Georgia" w:hAnsi="Georgia"/>
          <w:b/>
          <w:color w:val="000000"/>
          <w:sz w:val="27"/>
          <w:szCs w:val="27"/>
        </w:rPr>
        <w:tab/>
        <w:t>STANDING ON THE PROMISES</w:t>
      </w:r>
    </w:p>
    <w:p w:rsidR="00171690" w:rsidRPr="00C55CD0" w:rsidRDefault="00171690" w:rsidP="00171690">
      <w:pPr>
        <w:pStyle w:val="ListParagraph"/>
        <w:numPr>
          <w:ilvl w:val="0"/>
          <w:numId w:val="17"/>
        </w:numPr>
        <w:rPr>
          <w:rFonts w:ascii="Georgia" w:hAnsi="Georgia"/>
          <w:color w:val="000000"/>
          <w:sz w:val="23"/>
          <w:szCs w:val="23"/>
          <w:lang w:eastAsia="en-GB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t>Standing on the promises of Christ my King,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Through eternal ages let His praises ring,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Glory in the highest, I will shout and sing,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  Standing on the promises of God.</w:t>
      </w:r>
    </w:p>
    <w:p w:rsidR="00171690" w:rsidRPr="00C55CD0" w:rsidRDefault="00171690" w:rsidP="00171690">
      <w:pPr>
        <w:spacing w:after="0" w:line="270" w:lineRule="atLeast"/>
        <w:ind w:left="720"/>
        <w:rPr>
          <w:rFonts w:ascii="Georgia" w:hAnsi="Georgia" w:cs="Arial"/>
          <w:i/>
          <w:color w:val="000000"/>
          <w:sz w:val="23"/>
          <w:szCs w:val="23"/>
        </w:rPr>
      </w:pPr>
      <w:r w:rsidRPr="00C55CD0">
        <w:rPr>
          <w:rFonts w:ascii="Georgia" w:hAnsi="Georgia" w:cs="Arial"/>
          <w:i/>
          <w:color w:val="000000"/>
          <w:sz w:val="23"/>
          <w:szCs w:val="23"/>
        </w:rPr>
        <w:t>Standing, standing,</w:t>
      </w:r>
      <w:r w:rsidRPr="00C55CD0">
        <w:rPr>
          <w:rFonts w:ascii="Georgia" w:hAnsi="Georgia" w:cs="Arial"/>
          <w:i/>
          <w:color w:val="000000"/>
          <w:sz w:val="23"/>
          <w:szCs w:val="23"/>
        </w:rPr>
        <w:br/>
        <w:t>Standing on the promises of God my Saviour;</w:t>
      </w:r>
      <w:r w:rsidRPr="00C55CD0">
        <w:rPr>
          <w:rFonts w:ascii="Georgia" w:hAnsi="Georgia" w:cs="Arial"/>
          <w:i/>
          <w:color w:val="000000"/>
          <w:sz w:val="23"/>
          <w:szCs w:val="23"/>
        </w:rPr>
        <w:br/>
        <w:t>Standing, standing,</w:t>
      </w:r>
      <w:r w:rsidRPr="00C55CD0">
        <w:rPr>
          <w:rFonts w:ascii="Georgia" w:hAnsi="Georgia" w:cs="Arial"/>
          <w:i/>
          <w:color w:val="000000"/>
          <w:sz w:val="23"/>
          <w:szCs w:val="23"/>
        </w:rPr>
        <w:br/>
        <w:t>I’m standing on the promises of God.</w:t>
      </w:r>
    </w:p>
    <w:p w:rsidR="00171690" w:rsidRPr="00C55CD0" w:rsidRDefault="00171690" w:rsidP="00171690">
      <w:pPr>
        <w:spacing w:after="0" w:line="270" w:lineRule="atLeast"/>
        <w:ind w:left="720"/>
        <w:rPr>
          <w:rFonts w:ascii="Georgia" w:hAnsi="Georgia" w:cs="Arial"/>
          <w:i/>
          <w:color w:val="000000"/>
          <w:sz w:val="23"/>
          <w:szCs w:val="23"/>
        </w:rPr>
      </w:pPr>
    </w:p>
    <w:p w:rsidR="00171690" w:rsidRPr="00C55CD0" w:rsidRDefault="00171690" w:rsidP="00171690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color w:val="000000"/>
          <w:sz w:val="23"/>
          <w:szCs w:val="23"/>
          <w:lang w:eastAsia="en-GB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t>Standing on the promises that cannot fail,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When the howling storms of doubt and fear assail,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By the living Word of God I shall prevail,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  Standing on the promises of God.</w:t>
      </w:r>
    </w:p>
    <w:p w:rsidR="00171690" w:rsidRPr="00C55CD0" w:rsidRDefault="00171690" w:rsidP="00171690">
      <w:pPr>
        <w:pStyle w:val="ListParagraph"/>
        <w:spacing w:after="0" w:line="240" w:lineRule="auto"/>
        <w:rPr>
          <w:rFonts w:ascii="Georgia" w:hAnsi="Georgia"/>
          <w:color w:val="000000"/>
          <w:sz w:val="23"/>
          <w:szCs w:val="23"/>
          <w:lang w:eastAsia="en-GB"/>
        </w:rPr>
      </w:pPr>
    </w:p>
    <w:p w:rsidR="00171690" w:rsidRPr="00C55CD0" w:rsidRDefault="00171690" w:rsidP="00171690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color w:val="000000"/>
          <w:sz w:val="23"/>
          <w:szCs w:val="23"/>
          <w:lang w:eastAsia="en-GB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lastRenderedPageBreak/>
        <w:t>Standing on the promises I now can see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Perfect, present cleansing in the blood for me;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Standing in the liberty where Christ makes free,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  Standing on the promises of God.</w:t>
      </w:r>
    </w:p>
    <w:p w:rsidR="00171690" w:rsidRPr="00C55CD0" w:rsidRDefault="00171690" w:rsidP="00171690">
      <w:pPr>
        <w:pStyle w:val="ListParagraph"/>
        <w:spacing w:after="0" w:line="240" w:lineRule="auto"/>
        <w:rPr>
          <w:rFonts w:ascii="Georgia" w:hAnsi="Georgia"/>
          <w:color w:val="000000"/>
          <w:sz w:val="23"/>
          <w:szCs w:val="23"/>
          <w:lang w:eastAsia="en-GB"/>
        </w:rPr>
      </w:pPr>
    </w:p>
    <w:p w:rsidR="00171690" w:rsidRPr="00C55CD0" w:rsidRDefault="00171690" w:rsidP="0017169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t>Standing on the promises of Christ the Lord,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Bound to Him eternally by love’s strong cord,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Overcoming daily with the Spirit’s sword,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Standing on the promises of God.</w:t>
      </w:r>
    </w:p>
    <w:p w:rsidR="00171690" w:rsidRPr="00C55CD0" w:rsidRDefault="00171690" w:rsidP="00171690">
      <w:pPr>
        <w:pStyle w:val="ListParagraph"/>
        <w:rPr>
          <w:rFonts w:ascii="Georgia" w:hAnsi="Georgia"/>
          <w:color w:val="000000"/>
          <w:sz w:val="23"/>
          <w:szCs w:val="23"/>
          <w:lang w:eastAsia="en-GB"/>
        </w:rPr>
      </w:pPr>
    </w:p>
    <w:p w:rsidR="00171690" w:rsidRPr="00C55CD0" w:rsidRDefault="00171690" w:rsidP="0017169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  <w:lang w:eastAsia="en-GB"/>
        </w:rPr>
        <w:t>Standing on the promises I shall not fall,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List’ning every moment to the Spirit’s call.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Resting in my Savior as my All in all,</w:t>
      </w:r>
      <w:r w:rsidRPr="00C55CD0">
        <w:rPr>
          <w:rFonts w:ascii="Georgia" w:hAnsi="Georgia"/>
          <w:color w:val="000000"/>
          <w:sz w:val="23"/>
          <w:szCs w:val="23"/>
          <w:lang w:eastAsia="en-GB"/>
        </w:rPr>
        <w:br/>
        <w:t>Standing on the promises of God.</w:t>
      </w:r>
    </w:p>
    <w:p w:rsidR="00E77AE7" w:rsidRPr="00B3280A" w:rsidRDefault="00E77AE7" w:rsidP="0017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GB"/>
        </w:rPr>
        <w:sectPr w:rsidR="00E77AE7" w:rsidRPr="00B3280A" w:rsidSect="00E77AE7">
          <w:type w:val="continuous"/>
          <w:pgSz w:w="11909" w:h="16834" w:code="9"/>
          <w:pgMar w:top="360" w:right="475" w:bottom="547" w:left="720" w:header="720" w:footer="720" w:gutter="0"/>
          <w:cols w:num="2" w:sep="1" w:space="274"/>
          <w:docGrid w:linePitch="360"/>
        </w:sectPr>
      </w:pPr>
    </w:p>
    <w:p w:rsidR="00845F58" w:rsidRDefault="00654B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>
        <w:rPr>
          <w:rFonts w:ascii="Book Antiqua" w:hAnsi="Book Antiqu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1621238</wp:posOffset>
            </wp:positionH>
            <wp:positionV relativeFrom="paragraph">
              <wp:posOffset>127801</wp:posOffset>
            </wp:positionV>
            <wp:extent cx="521639" cy="492981"/>
            <wp:effectExtent l="19050" t="0" r="0" b="0"/>
            <wp:wrapNone/>
            <wp:docPr id="12" name="Picture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1639" cy="4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******************************************</w:t>
      </w:r>
    </w:p>
    <w:p w:rsidR="00C73DC8" w:rsidRPr="00674465" w:rsidRDefault="00C73DC8" w:rsidP="0060113A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</w:pPr>
      <w:r w:rsidRPr="00674465"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  <w:t>Special Announcement</w:t>
      </w:r>
    </w:p>
    <w:p w:rsidR="00C73DC8" w:rsidRPr="00654BC8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6"/>
          <w:szCs w:val="24"/>
          <w:lang w:val="en-GB" w:eastAsia="en-GB"/>
        </w:rPr>
      </w:pPr>
    </w:p>
    <w:p w:rsidR="00C73DC8" w:rsidRPr="00993635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</w:pPr>
      <w:r w:rsidRPr="00993635"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  <w:t>Cheerfully GIVE to the CCBC CAMP GROUND Development today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rush Script MT" w:hAnsi="Brush Script MT"/>
          <w:b/>
          <w:sz w:val="24"/>
          <w:szCs w:val="24"/>
          <w:lang w:val="en-GB"/>
        </w:rPr>
      </w:pPr>
      <w:r>
        <w:rPr>
          <w:rFonts w:ascii="Brush Script MT" w:hAnsi="Brush Script MT"/>
          <w:b/>
          <w:sz w:val="24"/>
          <w:szCs w:val="24"/>
          <w:lang w:val="en-GB"/>
        </w:rPr>
        <w:t xml:space="preserve">You can either </w:t>
      </w:r>
      <w:r w:rsidRPr="00674465">
        <w:rPr>
          <w:rFonts w:ascii="Brush Script MT" w:hAnsi="Brush Script MT"/>
          <w:b/>
          <w:sz w:val="24"/>
          <w:szCs w:val="24"/>
          <w:lang w:val="en-GB"/>
        </w:rPr>
        <w:t>Pay to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First Bank | Account #: </w:t>
      </w: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2033836546</w:t>
      </w: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 | CHRIST COMPANION BIBLE OUTREACH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******************************************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Weekly Programs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Tuesday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Bible Study</w:t>
      </w:r>
    </w:p>
    <w:p w:rsidR="00C73DC8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Thursday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Revival &amp; Miracle Service</w:t>
      </w:r>
    </w:p>
    <w:p w:rsidR="006A5B50" w:rsidRPr="006A5B50" w:rsidRDefault="006A5B50" w:rsidP="006A5B50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color w:val="FFFFFF" w:themeColor="background1"/>
          <w:sz w:val="24"/>
          <w:szCs w:val="24"/>
          <w:lang w:val="en-GB"/>
        </w:rPr>
      </w:pPr>
      <w:r w:rsidRPr="006A5B50">
        <w:rPr>
          <w:rFonts w:ascii="Bookman Old Style" w:hAnsi="Bookman Old Style"/>
          <w:b/>
          <w:color w:val="FFFFFF" w:themeColor="background1"/>
          <w:sz w:val="24"/>
          <w:szCs w:val="24"/>
          <w:highlight w:val="black"/>
          <w:lang w:val="en-GB"/>
        </w:rPr>
        <w:t>1</w:t>
      </w:r>
      <w:r w:rsidRPr="006A5B50">
        <w:rPr>
          <w:rFonts w:ascii="Bookman Old Style" w:hAnsi="Bookman Old Style"/>
          <w:b/>
          <w:color w:val="FFFFFF" w:themeColor="background1"/>
          <w:sz w:val="24"/>
          <w:szCs w:val="24"/>
          <w:highlight w:val="black"/>
          <w:vertAlign w:val="superscript"/>
          <w:lang w:val="en-GB"/>
        </w:rPr>
        <w:t>ST</w:t>
      </w:r>
      <w:r w:rsidRPr="006A5B50">
        <w:rPr>
          <w:rFonts w:ascii="Bookman Old Style" w:hAnsi="Bookman Old Style"/>
          <w:b/>
          <w:color w:val="FFFFFF" w:themeColor="background1"/>
          <w:sz w:val="24"/>
          <w:szCs w:val="24"/>
          <w:highlight w:val="black"/>
          <w:lang w:val="en-GB"/>
        </w:rPr>
        <w:t xml:space="preserve"> Thursday of the Month: PRAYER DINNER</w:t>
      </w:r>
    </w:p>
    <w:p w:rsidR="00C73DC8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Sunday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Worship Service</w:t>
      </w:r>
    </w:p>
    <w:p w:rsidR="006A5B50" w:rsidRDefault="00E97DF5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E97DF5">
        <w:rPr>
          <w:rFonts w:ascii="Cooper Black" w:hAnsi="Cooper Black"/>
          <w:b/>
          <w:noProof/>
          <w:sz w:val="32"/>
          <w:szCs w:val="32"/>
          <w:lang w:val="en-GB"/>
        </w:rPr>
        <w:pict>
          <v:oval id="_x0000_s1026" style="position:absolute;left:0;text-align:left;margin-left:149.25pt;margin-top:11.2pt;width:262.5pt;height:88.15pt;z-index:-251654144" fillcolor="white [3201]" strokecolor="black [3200]" strokeweight="5pt">
            <v:stroke linestyle="thickThin"/>
            <v:shadow color="#868686"/>
          </v:oval>
        </w:pic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lang w:val="en-GB"/>
        </w:rPr>
      </w:pPr>
      <w:r w:rsidRPr="00674465">
        <w:rPr>
          <w:rFonts w:ascii="Bookman Old Style" w:hAnsi="Bookman Old Style"/>
          <w:b/>
          <w:lang w:val="en-GB"/>
        </w:rPr>
        <w:t>For Your</w:t>
      </w:r>
    </w:p>
    <w:p w:rsidR="00C73DC8" w:rsidRPr="00674465" w:rsidRDefault="00C73DC8" w:rsidP="0060113A">
      <w:pPr>
        <w:pStyle w:val="ListParagraph"/>
        <w:spacing w:after="0" w:line="240" w:lineRule="auto"/>
        <w:ind w:left="540" w:right="94"/>
        <w:jc w:val="center"/>
        <w:rPr>
          <w:rFonts w:ascii="Bookman Old Style" w:hAnsi="Bookman Old Style"/>
          <w:b/>
          <w:lang w:val="en-GB"/>
        </w:rPr>
      </w:pPr>
      <w:r w:rsidRPr="00674465">
        <w:rPr>
          <w:rFonts w:ascii="Bookman Old Style" w:hAnsi="Bookman Old Style"/>
          <w:b/>
          <w:lang w:val="en-GB"/>
        </w:rPr>
        <w:t>Spiritual Help and Welfare, call: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sz w:val="2"/>
          <w:lang w:val="en-GB"/>
        </w:rPr>
      </w:pP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lang w:val="en-GB"/>
        </w:rPr>
      </w:pPr>
      <w:r w:rsidRPr="00674465">
        <w:rPr>
          <w:rFonts w:ascii="Book Antiqua" w:hAnsi="Book Antiqua"/>
          <w:sz w:val="28"/>
          <w:szCs w:val="28"/>
          <w:lang w:val="en-GB"/>
        </w:rPr>
        <w:t>GSM:</w:t>
      </w:r>
      <w:r w:rsidR="006A5B50">
        <w:rPr>
          <w:rFonts w:ascii="Book Antiqua" w:hAnsi="Book Antiqua"/>
          <w:sz w:val="28"/>
          <w:szCs w:val="28"/>
          <w:lang w:val="en-GB"/>
        </w:rPr>
        <w:t xml:space="preserve"> </w:t>
      </w:r>
      <w:r w:rsidR="00171690">
        <w:rPr>
          <w:rFonts w:ascii="Book Antiqua" w:hAnsi="Book Antiqua"/>
          <w:sz w:val="26"/>
          <w:lang w:val="en-GB"/>
        </w:rPr>
        <w:t>…………………………..</w:t>
      </w:r>
      <w:r w:rsidR="006A5B50" w:rsidRPr="006A5B50">
        <w:rPr>
          <w:rFonts w:ascii="Book Antiqua" w:hAnsi="Book Antiqua"/>
          <w:sz w:val="26"/>
          <w:lang w:val="en-GB"/>
        </w:rPr>
        <w:t xml:space="preserve"> 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Times New Roman" w:hAnsi="Times New Roman"/>
          <w:lang w:val="en-GB"/>
        </w:rPr>
      </w:pPr>
      <w:r w:rsidRPr="00674465">
        <w:rPr>
          <w:rFonts w:ascii="Times New Roman" w:hAnsi="Times New Roman"/>
          <w:lang w:val="en-GB"/>
        </w:rPr>
        <w:t xml:space="preserve"> </w:t>
      </w:r>
      <w:r w:rsidRPr="00B802FF">
        <w:rPr>
          <w:rFonts w:ascii="Brush Script MT" w:hAnsi="Brush Script MT"/>
          <w:sz w:val="28"/>
          <w:szCs w:val="28"/>
          <w:lang w:val="en-GB"/>
        </w:rPr>
        <w:t>Visit</w:t>
      </w:r>
    </w:p>
    <w:p w:rsidR="00C73DC8" w:rsidRPr="00654BC8" w:rsidRDefault="00C73DC8" w:rsidP="00654BC8">
      <w:pPr>
        <w:pStyle w:val="ListParagraph"/>
        <w:spacing w:after="0" w:line="240" w:lineRule="auto"/>
        <w:ind w:right="94"/>
        <w:jc w:val="center"/>
        <w:rPr>
          <w:rFonts w:ascii="Times New Roman" w:hAnsi="Times New Roman"/>
          <w:lang w:val="en-GB"/>
        </w:rPr>
      </w:pPr>
      <w:r w:rsidRPr="00674465">
        <w:rPr>
          <w:rFonts w:ascii="Times New Roman" w:hAnsi="Times New Roman"/>
          <w:lang w:val="en-GB"/>
        </w:rPr>
        <w:t>www.ccbc.org.ng</w:t>
      </w:r>
    </w:p>
    <w:sectPr w:rsidR="00C73DC8" w:rsidRPr="00654BC8" w:rsidSect="00235C15">
      <w:type w:val="continuous"/>
      <w:pgSz w:w="11909" w:h="16834" w:code="9"/>
      <w:pgMar w:top="360" w:right="475" w:bottom="5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CA" w:rsidRDefault="002A27CA" w:rsidP="00C73DC8">
      <w:pPr>
        <w:spacing w:after="0" w:line="240" w:lineRule="auto"/>
      </w:pPr>
      <w:r>
        <w:separator/>
      </w:r>
    </w:p>
  </w:endnote>
  <w:endnote w:type="continuationSeparator" w:id="1">
    <w:p w:rsidR="002A27CA" w:rsidRDefault="002A27CA" w:rsidP="00C7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CA" w:rsidRDefault="002A27CA" w:rsidP="00C73DC8">
      <w:pPr>
        <w:spacing w:after="0" w:line="240" w:lineRule="auto"/>
      </w:pPr>
      <w:r>
        <w:separator/>
      </w:r>
    </w:p>
  </w:footnote>
  <w:footnote w:type="continuationSeparator" w:id="1">
    <w:p w:rsidR="002A27CA" w:rsidRDefault="002A27CA" w:rsidP="00C7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51" w:rsidRDefault="00E97D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2" o:spid="_x0000_s16386" type="#_x0000_t136" style="position:absolute;margin-left:0;margin-top:0;width:503.55pt;height:251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51" w:rsidRDefault="00E97D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3" o:spid="_x0000_s16387" type="#_x0000_t136" style="position:absolute;margin-left:0;margin-top:0;width:503.55pt;height:251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51" w:rsidRDefault="00E97D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1" o:spid="_x0000_s16385" type="#_x0000_t136" style="position:absolute;margin-left:0;margin-top:0;width:503.55pt;height:251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51" w:rsidRDefault="00E97D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5" o:spid="_x0000_s16389" type="#_x0000_t136" style="position:absolute;margin-left:0;margin-top:0;width:503.55pt;height:251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51" w:rsidRPr="00752156" w:rsidRDefault="00E97DF5" w:rsidP="00752156">
    <w:pPr>
      <w:pStyle w:val="Header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6" o:spid="_x0000_s16390" type="#_x0000_t136" style="position:absolute;margin-left:0;margin-top:0;width:503.55pt;height:251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51" w:rsidRDefault="00E97D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4" o:spid="_x0000_s16388" type="#_x0000_t136" style="position:absolute;margin-left:0;margin-top:0;width:503.55pt;height:251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AD4"/>
    <w:multiLevelType w:val="hybridMultilevel"/>
    <w:tmpl w:val="4F307E28"/>
    <w:lvl w:ilvl="0" w:tplc="209A29D8">
      <w:start w:val="171"/>
      <w:numFmt w:val="decimal"/>
      <w:lvlText w:val="%1"/>
      <w:lvlJc w:val="left"/>
      <w:pPr>
        <w:ind w:left="1491" w:hanging="420"/>
      </w:pPr>
      <w:rPr>
        <w:rFonts w:hint="default"/>
        <w:sz w:val="27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85F4F63"/>
    <w:multiLevelType w:val="hybridMultilevel"/>
    <w:tmpl w:val="BA96C176"/>
    <w:lvl w:ilvl="0" w:tplc="8640A70E">
      <w:start w:val="1"/>
      <w:numFmt w:val="decimal"/>
      <w:lvlText w:val="%1."/>
      <w:lvlJc w:val="left"/>
      <w:pPr>
        <w:ind w:left="42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B5BF1"/>
    <w:multiLevelType w:val="hybridMultilevel"/>
    <w:tmpl w:val="5B6E1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92F"/>
    <w:multiLevelType w:val="hybridMultilevel"/>
    <w:tmpl w:val="A3F0A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2811"/>
    <w:multiLevelType w:val="hybridMultilevel"/>
    <w:tmpl w:val="053C3EFE"/>
    <w:lvl w:ilvl="0" w:tplc="E7A4014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16570A5"/>
    <w:multiLevelType w:val="hybridMultilevel"/>
    <w:tmpl w:val="2B943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536B"/>
    <w:multiLevelType w:val="hybridMultilevel"/>
    <w:tmpl w:val="607AC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219DE"/>
    <w:multiLevelType w:val="hybridMultilevel"/>
    <w:tmpl w:val="A706201C"/>
    <w:lvl w:ilvl="0" w:tplc="CE6A68C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3E24471"/>
    <w:multiLevelType w:val="hybridMultilevel"/>
    <w:tmpl w:val="FB324224"/>
    <w:lvl w:ilvl="0" w:tplc="91BC4F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A7460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0">
    <w:nsid w:val="3207722E"/>
    <w:multiLevelType w:val="hybridMultilevel"/>
    <w:tmpl w:val="5D9A460A"/>
    <w:lvl w:ilvl="0" w:tplc="D4EC22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55266"/>
    <w:multiLevelType w:val="hybridMultilevel"/>
    <w:tmpl w:val="8A904D8E"/>
    <w:lvl w:ilvl="0" w:tplc="1A242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93F41"/>
    <w:multiLevelType w:val="multilevel"/>
    <w:tmpl w:val="E634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82474"/>
    <w:multiLevelType w:val="hybridMultilevel"/>
    <w:tmpl w:val="518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F2209"/>
    <w:multiLevelType w:val="hybridMultilevel"/>
    <w:tmpl w:val="D7D6CD9C"/>
    <w:lvl w:ilvl="0" w:tplc="4ED0E7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E0659"/>
    <w:multiLevelType w:val="hybridMultilevel"/>
    <w:tmpl w:val="376A2914"/>
    <w:lvl w:ilvl="0" w:tplc="3DC8A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2B1827"/>
    <w:multiLevelType w:val="hybridMultilevel"/>
    <w:tmpl w:val="8264B784"/>
    <w:lvl w:ilvl="0" w:tplc="8640A7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4E1571"/>
    <w:multiLevelType w:val="hybridMultilevel"/>
    <w:tmpl w:val="BE64827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B34B7F"/>
    <w:multiLevelType w:val="hybridMultilevel"/>
    <w:tmpl w:val="C6BA777E"/>
    <w:lvl w:ilvl="0" w:tplc="DAE04D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4D50B7"/>
    <w:multiLevelType w:val="hybridMultilevel"/>
    <w:tmpl w:val="F61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5"/>
  </w:num>
  <w:num w:numId="8">
    <w:abstractNumId w:val="18"/>
  </w:num>
  <w:num w:numId="9">
    <w:abstractNumId w:val="11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0"/>
  </w:num>
  <w:num w:numId="15">
    <w:abstractNumId w:val="19"/>
  </w:num>
  <w:num w:numId="16">
    <w:abstractNumId w:val="16"/>
  </w:num>
  <w:num w:numId="17">
    <w:abstractNumId w:val="5"/>
  </w:num>
  <w:num w:numId="18">
    <w:abstractNumId w:val="1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2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235C15"/>
    <w:rsid w:val="000162DB"/>
    <w:rsid w:val="00022CE5"/>
    <w:rsid w:val="000270C8"/>
    <w:rsid w:val="00031330"/>
    <w:rsid w:val="00061FC1"/>
    <w:rsid w:val="00072406"/>
    <w:rsid w:val="00077DC0"/>
    <w:rsid w:val="00081AFA"/>
    <w:rsid w:val="00083EB0"/>
    <w:rsid w:val="000A1864"/>
    <w:rsid w:val="000A2703"/>
    <w:rsid w:val="000B151D"/>
    <w:rsid w:val="000B6263"/>
    <w:rsid w:val="000C609E"/>
    <w:rsid w:val="000E004B"/>
    <w:rsid w:val="00104E83"/>
    <w:rsid w:val="00104FC2"/>
    <w:rsid w:val="00107A08"/>
    <w:rsid w:val="00111651"/>
    <w:rsid w:val="00127C82"/>
    <w:rsid w:val="00130342"/>
    <w:rsid w:val="00131A4D"/>
    <w:rsid w:val="001479C8"/>
    <w:rsid w:val="00165DC8"/>
    <w:rsid w:val="00171690"/>
    <w:rsid w:val="00172A15"/>
    <w:rsid w:val="00173032"/>
    <w:rsid w:val="00195589"/>
    <w:rsid w:val="00197734"/>
    <w:rsid w:val="001A3303"/>
    <w:rsid w:val="001A4141"/>
    <w:rsid w:val="001A680E"/>
    <w:rsid w:val="001B299B"/>
    <w:rsid w:val="001C22A6"/>
    <w:rsid w:val="001D0D02"/>
    <w:rsid w:val="0020506E"/>
    <w:rsid w:val="0022457C"/>
    <w:rsid w:val="0023113B"/>
    <w:rsid w:val="00235C15"/>
    <w:rsid w:val="0024332B"/>
    <w:rsid w:val="00247B5C"/>
    <w:rsid w:val="00256D5A"/>
    <w:rsid w:val="0028440E"/>
    <w:rsid w:val="00293BA5"/>
    <w:rsid w:val="002945E9"/>
    <w:rsid w:val="002A27CA"/>
    <w:rsid w:val="002B6617"/>
    <w:rsid w:val="002C1E11"/>
    <w:rsid w:val="002D2B6C"/>
    <w:rsid w:val="002D35F2"/>
    <w:rsid w:val="002E72DF"/>
    <w:rsid w:val="002F6408"/>
    <w:rsid w:val="003023C0"/>
    <w:rsid w:val="00302634"/>
    <w:rsid w:val="003061A0"/>
    <w:rsid w:val="00310C01"/>
    <w:rsid w:val="003142E6"/>
    <w:rsid w:val="0031462A"/>
    <w:rsid w:val="003263C6"/>
    <w:rsid w:val="0032726B"/>
    <w:rsid w:val="00345CE9"/>
    <w:rsid w:val="0034637B"/>
    <w:rsid w:val="00352391"/>
    <w:rsid w:val="00354E7E"/>
    <w:rsid w:val="00373E88"/>
    <w:rsid w:val="00381639"/>
    <w:rsid w:val="00391AE4"/>
    <w:rsid w:val="00396A79"/>
    <w:rsid w:val="003A6083"/>
    <w:rsid w:val="003B4FE1"/>
    <w:rsid w:val="003C1C0C"/>
    <w:rsid w:val="003C44A5"/>
    <w:rsid w:val="003C7926"/>
    <w:rsid w:val="003E3767"/>
    <w:rsid w:val="003E47F4"/>
    <w:rsid w:val="003E78BB"/>
    <w:rsid w:val="003F3D72"/>
    <w:rsid w:val="003F623C"/>
    <w:rsid w:val="003F6C3A"/>
    <w:rsid w:val="004053CD"/>
    <w:rsid w:val="00406AB4"/>
    <w:rsid w:val="00415F04"/>
    <w:rsid w:val="00420621"/>
    <w:rsid w:val="004225A8"/>
    <w:rsid w:val="00441B66"/>
    <w:rsid w:val="00442C55"/>
    <w:rsid w:val="004522CF"/>
    <w:rsid w:val="004603E1"/>
    <w:rsid w:val="00461C3C"/>
    <w:rsid w:val="00467327"/>
    <w:rsid w:val="004766CB"/>
    <w:rsid w:val="004B5B14"/>
    <w:rsid w:val="004B5C23"/>
    <w:rsid w:val="004C0EB8"/>
    <w:rsid w:val="004E47A8"/>
    <w:rsid w:val="00506C2B"/>
    <w:rsid w:val="005147EE"/>
    <w:rsid w:val="00517605"/>
    <w:rsid w:val="00533840"/>
    <w:rsid w:val="005338DA"/>
    <w:rsid w:val="005442DC"/>
    <w:rsid w:val="0055487D"/>
    <w:rsid w:val="00557B7E"/>
    <w:rsid w:val="005A2622"/>
    <w:rsid w:val="005D092F"/>
    <w:rsid w:val="005D144B"/>
    <w:rsid w:val="005F0AD6"/>
    <w:rsid w:val="005F5148"/>
    <w:rsid w:val="005F7C20"/>
    <w:rsid w:val="0060113A"/>
    <w:rsid w:val="006056BD"/>
    <w:rsid w:val="00615D26"/>
    <w:rsid w:val="00620989"/>
    <w:rsid w:val="006319AD"/>
    <w:rsid w:val="006418A8"/>
    <w:rsid w:val="00644483"/>
    <w:rsid w:val="00645C3B"/>
    <w:rsid w:val="00651373"/>
    <w:rsid w:val="006543E9"/>
    <w:rsid w:val="00654BC8"/>
    <w:rsid w:val="00654C49"/>
    <w:rsid w:val="00656B94"/>
    <w:rsid w:val="00665F85"/>
    <w:rsid w:val="0068765D"/>
    <w:rsid w:val="006933BE"/>
    <w:rsid w:val="006A53A3"/>
    <w:rsid w:val="006A5930"/>
    <w:rsid w:val="006A5B50"/>
    <w:rsid w:val="006B74FF"/>
    <w:rsid w:val="006C284A"/>
    <w:rsid w:val="006C651F"/>
    <w:rsid w:val="006D3A18"/>
    <w:rsid w:val="006D76C1"/>
    <w:rsid w:val="006F696E"/>
    <w:rsid w:val="00710DC6"/>
    <w:rsid w:val="00712F48"/>
    <w:rsid w:val="007401D5"/>
    <w:rsid w:val="00744C73"/>
    <w:rsid w:val="00752156"/>
    <w:rsid w:val="00761942"/>
    <w:rsid w:val="00761DE0"/>
    <w:rsid w:val="007641B2"/>
    <w:rsid w:val="007645FF"/>
    <w:rsid w:val="00782C07"/>
    <w:rsid w:val="007B1916"/>
    <w:rsid w:val="007B4583"/>
    <w:rsid w:val="007D3D52"/>
    <w:rsid w:val="007D3E11"/>
    <w:rsid w:val="007E52B8"/>
    <w:rsid w:val="007F0D51"/>
    <w:rsid w:val="00801A47"/>
    <w:rsid w:val="0082269F"/>
    <w:rsid w:val="00830E82"/>
    <w:rsid w:val="008370B2"/>
    <w:rsid w:val="00840C8D"/>
    <w:rsid w:val="0084174C"/>
    <w:rsid w:val="00845F58"/>
    <w:rsid w:val="00856743"/>
    <w:rsid w:val="0086056F"/>
    <w:rsid w:val="008663C5"/>
    <w:rsid w:val="00870660"/>
    <w:rsid w:val="00885082"/>
    <w:rsid w:val="00886667"/>
    <w:rsid w:val="008B00C0"/>
    <w:rsid w:val="008B68D9"/>
    <w:rsid w:val="008C257F"/>
    <w:rsid w:val="008C586C"/>
    <w:rsid w:val="008C5DE5"/>
    <w:rsid w:val="008D1902"/>
    <w:rsid w:val="00905234"/>
    <w:rsid w:val="00907643"/>
    <w:rsid w:val="009261A3"/>
    <w:rsid w:val="00944E3A"/>
    <w:rsid w:val="009471F7"/>
    <w:rsid w:val="00951E7A"/>
    <w:rsid w:val="00954AFA"/>
    <w:rsid w:val="00956F02"/>
    <w:rsid w:val="00957336"/>
    <w:rsid w:val="009859E3"/>
    <w:rsid w:val="00995122"/>
    <w:rsid w:val="009A4151"/>
    <w:rsid w:val="009A77EC"/>
    <w:rsid w:val="009A7B29"/>
    <w:rsid w:val="009D471F"/>
    <w:rsid w:val="00A00BE7"/>
    <w:rsid w:val="00A01E4E"/>
    <w:rsid w:val="00A07EBD"/>
    <w:rsid w:val="00A179EC"/>
    <w:rsid w:val="00A310CC"/>
    <w:rsid w:val="00A43277"/>
    <w:rsid w:val="00A51A2E"/>
    <w:rsid w:val="00A52235"/>
    <w:rsid w:val="00A70F24"/>
    <w:rsid w:val="00A7392F"/>
    <w:rsid w:val="00A81A05"/>
    <w:rsid w:val="00A870E8"/>
    <w:rsid w:val="00A95312"/>
    <w:rsid w:val="00AC60D0"/>
    <w:rsid w:val="00AD126B"/>
    <w:rsid w:val="00AE37B6"/>
    <w:rsid w:val="00AF6859"/>
    <w:rsid w:val="00B12F01"/>
    <w:rsid w:val="00B16277"/>
    <w:rsid w:val="00B3280A"/>
    <w:rsid w:val="00B45C33"/>
    <w:rsid w:val="00B4698B"/>
    <w:rsid w:val="00B50D01"/>
    <w:rsid w:val="00B54B85"/>
    <w:rsid w:val="00B64067"/>
    <w:rsid w:val="00B7153B"/>
    <w:rsid w:val="00B802FF"/>
    <w:rsid w:val="00B945B8"/>
    <w:rsid w:val="00B97863"/>
    <w:rsid w:val="00BA402A"/>
    <w:rsid w:val="00BB3550"/>
    <w:rsid w:val="00BD4BE4"/>
    <w:rsid w:val="00BD6159"/>
    <w:rsid w:val="00BE43EC"/>
    <w:rsid w:val="00BF0E84"/>
    <w:rsid w:val="00C00BD3"/>
    <w:rsid w:val="00C03236"/>
    <w:rsid w:val="00C123B3"/>
    <w:rsid w:val="00C22496"/>
    <w:rsid w:val="00C24DE5"/>
    <w:rsid w:val="00C62EB6"/>
    <w:rsid w:val="00C70F1F"/>
    <w:rsid w:val="00C73DC8"/>
    <w:rsid w:val="00C82B03"/>
    <w:rsid w:val="00C82F3D"/>
    <w:rsid w:val="00C835DE"/>
    <w:rsid w:val="00CB0475"/>
    <w:rsid w:val="00CC547C"/>
    <w:rsid w:val="00CC7271"/>
    <w:rsid w:val="00CE3BBA"/>
    <w:rsid w:val="00D170BB"/>
    <w:rsid w:val="00D173B3"/>
    <w:rsid w:val="00D46A06"/>
    <w:rsid w:val="00D56C67"/>
    <w:rsid w:val="00D63CF5"/>
    <w:rsid w:val="00D73E2C"/>
    <w:rsid w:val="00D76D34"/>
    <w:rsid w:val="00D806AB"/>
    <w:rsid w:val="00D832B5"/>
    <w:rsid w:val="00D938F7"/>
    <w:rsid w:val="00DA662B"/>
    <w:rsid w:val="00DB44D2"/>
    <w:rsid w:val="00DB5451"/>
    <w:rsid w:val="00DB7EB1"/>
    <w:rsid w:val="00DD2D37"/>
    <w:rsid w:val="00DD76B8"/>
    <w:rsid w:val="00DF25A9"/>
    <w:rsid w:val="00DF5CC0"/>
    <w:rsid w:val="00DF6200"/>
    <w:rsid w:val="00E02CB1"/>
    <w:rsid w:val="00E053DB"/>
    <w:rsid w:val="00E220A5"/>
    <w:rsid w:val="00E40B1D"/>
    <w:rsid w:val="00E47C83"/>
    <w:rsid w:val="00E5531C"/>
    <w:rsid w:val="00E56021"/>
    <w:rsid w:val="00E6527C"/>
    <w:rsid w:val="00E77AE7"/>
    <w:rsid w:val="00E97DF5"/>
    <w:rsid w:val="00EA0793"/>
    <w:rsid w:val="00EA1778"/>
    <w:rsid w:val="00EB3636"/>
    <w:rsid w:val="00EB6F59"/>
    <w:rsid w:val="00EC2856"/>
    <w:rsid w:val="00EC2F83"/>
    <w:rsid w:val="00ED19BF"/>
    <w:rsid w:val="00ED1D3F"/>
    <w:rsid w:val="00EF5010"/>
    <w:rsid w:val="00F23AC9"/>
    <w:rsid w:val="00F3146D"/>
    <w:rsid w:val="00F33860"/>
    <w:rsid w:val="00F33EE6"/>
    <w:rsid w:val="00F66D37"/>
    <w:rsid w:val="00F71678"/>
    <w:rsid w:val="00F739AF"/>
    <w:rsid w:val="00F968CE"/>
    <w:rsid w:val="00FB4210"/>
    <w:rsid w:val="00FE1094"/>
    <w:rsid w:val="00FE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15"/>
    <w:pPr>
      <w:spacing w:after="160" w:line="259" w:lineRule="auto"/>
      <w:ind w:left="0"/>
    </w:pPr>
    <w:rPr>
      <w:rFonts w:ascii="Calibri" w:eastAsia="Calibri" w:hAnsi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1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DC8"/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DC8"/>
    <w:rPr>
      <w:rFonts w:ascii="Calibri" w:eastAsia="Calibri" w:hAnsi="Calibri"/>
      <w:color w:val="auto"/>
    </w:rPr>
  </w:style>
  <w:style w:type="character" w:customStyle="1" w:styleId="apple-converted-space">
    <w:name w:val="apple-converted-space"/>
    <w:rsid w:val="00B3280A"/>
    <w:rPr>
      <w:rFonts w:cs="Times New Roman"/>
    </w:rPr>
  </w:style>
  <w:style w:type="paragraph" w:styleId="NormalWeb">
    <w:name w:val="Normal (Web)"/>
    <w:basedOn w:val="Normal"/>
    <w:uiPriority w:val="99"/>
    <w:rsid w:val="00B32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ilad">
    <w:name w:val="il_ad"/>
    <w:rsid w:val="00B3280A"/>
  </w:style>
  <w:style w:type="character" w:customStyle="1" w:styleId="apple-style-span">
    <w:name w:val="apple-style-span"/>
    <w:rsid w:val="0023113B"/>
    <w:rPr>
      <w:rFonts w:cs="Times New Roman"/>
    </w:rPr>
  </w:style>
  <w:style w:type="character" w:styleId="Emphasis">
    <w:name w:val="Emphasis"/>
    <w:qFormat/>
    <w:rsid w:val="002844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0A2D-F164-4BC5-A9D5-D3D2E270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Ajayi</dc:creator>
  <cp:lastModifiedBy>Isaac Ajayi</cp:lastModifiedBy>
  <cp:revision>55</cp:revision>
  <dcterms:created xsi:type="dcterms:W3CDTF">2020-02-05T13:39:00Z</dcterms:created>
  <dcterms:modified xsi:type="dcterms:W3CDTF">2020-02-06T07:42:00Z</dcterms:modified>
</cp:coreProperties>
</file>