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75" w:rsidRPr="003B6F66" w:rsidRDefault="00163975" w:rsidP="00163975">
      <w:pPr>
        <w:tabs>
          <w:tab w:val="left" w:pos="765"/>
          <w:tab w:val="center" w:pos="5625"/>
        </w:tabs>
        <w:spacing w:line="240" w:lineRule="auto"/>
        <w:ind w:firstLine="720"/>
        <w:contextualSpacing/>
        <w:rPr>
          <w:rFonts w:ascii="Eras Bold ITC" w:hAnsi="Eras Bold ITC" w:cs="Cambria"/>
          <w:b/>
          <w:sz w:val="44"/>
          <w:szCs w:val="52"/>
          <w:lang w:val="en-GB"/>
        </w:rPr>
      </w:pPr>
      <w:r>
        <w:rPr>
          <w:rFonts w:ascii="Eras Bold ITC" w:hAnsi="Eras Bold ITC" w:cs="Cambria"/>
          <w:b/>
          <w:noProof/>
          <w:sz w:val="40"/>
          <w:szCs w:val="52"/>
          <w:lang w:val="en-GB" w:eastAsia="en-GB"/>
        </w:rPr>
        <w:drawing>
          <wp:anchor distT="0" distB="0" distL="114300" distR="114300" simplePos="0" relativeHeight="251659264" behindDoc="0" locked="0" layoutInCell="1" allowOverlap="1">
            <wp:simplePos x="0" y="0"/>
            <wp:positionH relativeFrom="column">
              <wp:posOffset>509546</wp:posOffset>
            </wp:positionH>
            <wp:positionV relativeFrom="paragraph">
              <wp:posOffset>-994</wp:posOffset>
            </wp:positionV>
            <wp:extent cx="632957" cy="588397"/>
            <wp:effectExtent l="19050" t="0" r="0" b="0"/>
            <wp:wrapNone/>
            <wp:docPr id="5" name="Picture 4" descr="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7" cstate="print"/>
                    <a:stretch>
                      <a:fillRect/>
                    </a:stretch>
                  </pic:blipFill>
                  <pic:spPr>
                    <a:xfrm>
                      <a:off x="0" y="0"/>
                      <a:ext cx="632957" cy="588397"/>
                    </a:xfrm>
                    <a:prstGeom prst="rect">
                      <a:avLst/>
                    </a:prstGeom>
                  </pic:spPr>
                </pic:pic>
              </a:graphicData>
            </a:graphic>
          </wp:anchor>
        </w:drawing>
      </w:r>
      <w:r w:rsidRPr="003B6F66">
        <w:rPr>
          <w:rFonts w:ascii="Eras Bold ITC" w:hAnsi="Eras Bold ITC" w:cs="Cambria"/>
          <w:b/>
          <w:sz w:val="40"/>
          <w:szCs w:val="52"/>
          <w:lang w:val="en-GB"/>
        </w:rPr>
        <w:t>CHRIST COMPANION BIBLE CHURCH</w:t>
      </w:r>
    </w:p>
    <w:p w:rsidR="00494168" w:rsidRPr="001A3588" w:rsidRDefault="00494168" w:rsidP="00494168">
      <w:pPr>
        <w:tabs>
          <w:tab w:val="left" w:pos="765"/>
          <w:tab w:val="center" w:pos="5625"/>
        </w:tabs>
        <w:spacing w:line="240" w:lineRule="auto"/>
        <w:contextualSpacing/>
        <w:rPr>
          <w:rFonts w:ascii="Eras Bold ITC" w:hAnsi="Eras Bold ITC" w:cs="Cambria"/>
          <w:b/>
          <w:sz w:val="32"/>
          <w:szCs w:val="52"/>
          <w:lang w:val="en-GB"/>
        </w:rPr>
      </w:pPr>
      <w:r w:rsidRPr="001A3588">
        <w:rPr>
          <w:rFonts w:ascii="Brush Script MT" w:hAnsi="Brush Script MT" w:cs="Cambria"/>
          <w:b/>
          <w:sz w:val="36"/>
          <w:szCs w:val="48"/>
          <w:lang w:val="en-GB"/>
        </w:rPr>
        <w:t>Weekly Bible Study</w:t>
      </w:r>
    </w:p>
    <w:p w:rsidR="00494168" w:rsidRPr="001A3588" w:rsidRDefault="00494168" w:rsidP="00494168">
      <w:pPr>
        <w:spacing w:line="240" w:lineRule="auto"/>
        <w:ind w:left="360"/>
        <w:contextualSpacing/>
        <w:rPr>
          <w:rFonts w:ascii="Cambria" w:hAnsi="Cambria" w:cs="Cambria"/>
          <w:b/>
          <w:sz w:val="16"/>
          <w:szCs w:val="18"/>
          <w:lang w:val="en-GB"/>
        </w:rPr>
      </w:pPr>
      <w:r w:rsidRPr="001A3588">
        <w:rPr>
          <w:rFonts w:ascii="Comic Sans MS" w:hAnsi="Comic Sans MS" w:cs="Cambria"/>
          <w:b/>
          <w:bCs/>
          <w:sz w:val="16"/>
          <w:szCs w:val="18"/>
          <w:u w:val="single"/>
          <w:lang w:val="en-GB"/>
        </w:rPr>
        <w:t>Study Location:</w:t>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t>_____</w:t>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r>
      <w:r w:rsidRPr="001A3588">
        <w:rPr>
          <w:rFonts w:ascii="Comic Sans MS" w:hAnsi="Comic Sans MS" w:cs="Cambria"/>
          <w:b/>
          <w:bCs/>
          <w:sz w:val="16"/>
          <w:szCs w:val="18"/>
          <w:u w:val="single"/>
          <w:lang w:val="en-GB"/>
        </w:rPr>
        <w:tab/>
        <w:t>Date: 04/05/2021</w:t>
      </w:r>
    </w:p>
    <w:p w:rsidR="00494168" w:rsidRPr="0080691D" w:rsidRDefault="00FF2E7F" w:rsidP="00494168">
      <w:pPr>
        <w:spacing w:line="240" w:lineRule="auto"/>
        <w:rPr>
          <w:rFonts w:ascii="Rockwell Condensed" w:hAnsi="Rockwell Condensed" w:cs="Times New Roman"/>
          <w:b/>
          <w:sz w:val="18"/>
          <w:szCs w:val="24"/>
          <w:u w:val="single"/>
          <w:lang w:val="en-GB"/>
        </w:rPr>
      </w:pPr>
      <w:r w:rsidRPr="0080691D">
        <w:rPr>
          <w:rFonts w:ascii="Rockwell Condensed" w:hAnsi="Rockwell Condensed" w:cs="Times New Roman"/>
          <w:b/>
          <w:sz w:val="32"/>
          <w:szCs w:val="24"/>
          <w:u w:val="single"/>
          <w:lang w:val="en-GB"/>
        </w:rPr>
        <w:t xml:space="preserve">VICTORY OVER DEPRESSION - </w:t>
      </w:r>
      <w:r w:rsidR="00494168" w:rsidRPr="0080691D">
        <w:rPr>
          <w:rFonts w:ascii="Rockwell Condensed" w:hAnsi="Rockwell Condensed" w:cs="Times New Roman"/>
          <w:b/>
          <w:sz w:val="32"/>
          <w:szCs w:val="24"/>
          <w:u w:val="single"/>
          <w:lang w:val="en-GB"/>
        </w:rPr>
        <w:t>STUDY 3</w:t>
      </w:r>
    </w:p>
    <w:p w:rsidR="00494168" w:rsidRPr="001A3588" w:rsidRDefault="00494168" w:rsidP="00494168">
      <w:pPr>
        <w:spacing w:line="240" w:lineRule="auto"/>
        <w:rPr>
          <w:rFonts w:asciiTheme="majorHAnsi" w:hAnsiTheme="majorHAnsi" w:cs="Times New Roman"/>
          <w:b/>
          <w:sz w:val="24"/>
          <w:szCs w:val="24"/>
          <w:lang w:val="en-GB"/>
        </w:rPr>
      </w:pPr>
      <w:r w:rsidRPr="001A3588">
        <w:rPr>
          <w:rFonts w:asciiTheme="majorHAnsi" w:hAnsiTheme="majorHAnsi" w:cs="Times New Roman"/>
          <w:b/>
          <w:sz w:val="24"/>
          <w:szCs w:val="24"/>
          <w:lang w:val="en-GB"/>
        </w:rPr>
        <w:t>CAUSES AND RESULTS OF DEPRESSION</w:t>
      </w:r>
    </w:p>
    <w:p w:rsidR="00494168" w:rsidRPr="001A3588" w:rsidRDefault="00494168" w:rsidP="00494168">
      <w:pPr>
        <w:spacing w:line="240" w:lineRule="auto"/>
        <w:rPr>
          <w:rFonts w:asciiTheme="majorHAnsi" w:hAnsiTheme="majorHAnsi" w:cs="Times New Roman"/>
          <w:b/>
          <w:i/>
          <w:lang w:val="en-GB"/>
        </w:rPr>
      </w:pPr>
      <w:r>
        <w:rPr>
          <w:rFonts w:asciiTheme="majorHAnsi" w:hAnsiTheme="majorHAnsi" w:cs="Times New Roman"/>
          <w:b/>
          <w:i/>
          <w:lang w:val="en-GB"/>
        </w:rPr>
        <w:t>I Kings</w:t>
      </w:r>
      <w:r w:rsidRPr="001A3588">
        <w:rPr>
          <w:rFonts w:asciiTheme="majorHAnsi" w:hAnsiTheme="majorHAnsi" w:cs="Times New Roman"/>
          <w:b/>
          <w:i/>
          <w:lang w:val="en-GB"/>
        </w:rPr>
        <w:t xml:space="preserve"> 191-7, Jer</w:t>
      </w:r>
      <w:r>
        <w:rPr>
          <w:rFonts w:asciiTheme="majorHAnsi" w:hAnsiTheme="majorHAnsi" w:cs="Times New Roman"/>
          <w:b/>
          <w:i/>
          <w:lang w:val="en-GB"/>
        </w:rPr>
        <w:t>emiah 15:11, 20; 8-18, Luke</w:t>
      </w:r>
      <w:r w:rsidRPr="001A3588">
        <w:rPr>
          <w:rFonts w:asciiTheme="majorHAnsi" w:hAnsiTheme="majorHAnsi" w:cs="Times New Roman"/>
          <w:b/>
          <w:i/>
          <w:lang w:val="en-GB"/>
        </w:rPr>
        <w:t xml:space="preserve"> 26:71-75</w:t>
      </w:r>
      <w:r>
        <w:rPr>
          <w:rFonts w:asciiTheme="majorHAnsi" w:hAnsiTheme="majorHAnsi" w:cs="Times New Roman"/>
          <w:b/>
          <w:i/>
          <w:lang w:val="en-GB"/>
        </w:rPr>
        <w:t>,</w:t>
      </w:r>
      <w:r w:rsidRPr="001A3588">
        <w:rPr>
          <w:rFonts w:asciiTheme="majorHAnsi" w:hAnsiTheme="majorHAnsi" w:cs="Times New Roman"/>
          <w:b/>
          <w:i/>
          <w:lang w:val="en-GB"/>
        </w:rPr>
        <w:t xml:space="preserve"> 2</w:t>
      </w:r>
      <w:r w:rsidR="00340630">
        <w:rPr>
          <w:rFonts w:asciiTheme="majorHAnsi" w:hAnsiTheme="majorHAnsi" w:cs="Times New Roman"/>
          <w:b/>
          <w:i/>
          <w:lang w:val="en-GB"/>
        </w:rPr>
        <w:t xml:space="preserve"> </w:t>
      </w:r>
      <w:r w:rsidRPr="001A3588">
        <w:rPr>
          <w:rFonts w:asciiTheme="majorHAnsi" w:hAnsiTheme="majorHAnsi" w:cs="Times New Roman"/>
          <w:b/>
          <w:i/>
          <w:lang w:val="en-GB"/>
        </w:rPr>
        <w:t>Sam</w:t>
      </w:r>
      <w:r>
        <w:rPr>
          <w:rFonts w:asciiTheme="majorHAnsi" w:hAnsiTheme="majorHAnsi" w:cs="Times New Roman"/>
          <w:b/>
          <w:i/>
          <w:lang w:val="en-GB"/>
        </w:rPr>
        <w:t>uel</w:t>
      </w:r>
      <w:r w:rsidRPr="001A3588">
        <w:rPr>
          <w:rFonts w:asciiTheme="majorHAnsi" w:hAnsiTheme="majorHAnsi" w:cs="Times New Roman"/>
          <w:b/>
          <w:i/>
          <w:lang w:val="en-GB"/>
        </w:rPr>
        <w:t xml:space="preserve"> 17:23 1 Kings 18:1-24</w:t>
      </w:r>
    </w:p>
    <w:p w:rsidR="00494168" w:rsidRPr="001A3588" w:rsidRDefault="00494168" w:rsidP="00494168">
      <w:pPr>
        <w:spacing w:line="240" w:lineRule="auto"/>
        <w:jc w:val="both"/>
        <w:rPr>
          <w:rFonts w:asciiTheme="majorHAnsi" w:hAnsiTheme="majorHAnsi" w:cs="Times New Roman"/>
          <w:lang w:val="en-GB"/>
        </w:rPr>
      </w:pPr>
      <w:r w:rsidRPr="001A3588">
        <w:rPr>
          <w:rFonts w:asciiTheme="majorHAnsi" w:hAnsiTheme="majorHAnsi" w:cs="Times New Roman"/>
          <w:lang w:val="en-GB"/>
        </w:rPr>
        <w:tab/>
        <w:t>The malaise of depression exempts no one; even our Lord Jesus was attacked by it but refused to give in!  The attitude you put on and confront every situation with is what determines</w:t>
      </w:r>
      <w:r>
        <w:rPr>
          <w:rFonts w:asciiTheme="majorHAnsi" w:hAnsiTheme="majorHAnsi" w:cs="Times New Roman"/>
          <w:lang w:val="en-GB"/>
        </w:rPr>
        <w:t xml:space="preserve"> </w:t>
      </w:r>
      <w:r w:rsidRPr="001A3588">
        <w:rPr>
          <w:rFonts w:asciiTheme="majorHAnsi" w:hAnsiTheme="majorHAnsi" w:cs="Times New Roman"/>
          <w:lang w:val="en-GB"/>
        </w:rPr>
        <w:t>whether you will be a victor or victim. Attitude is determined and helped by knowledge of the truth.  In this study, therefore,</w:t>
      </w:r>
      <w:r w:rsidR="00BB6E5D">
        <w:rPr>
          <w:rFonts w:asciiTheme="majorHAnsi" w:hAnsiTheme="majorHAnsi" w:cs="Times New Roman"/>
          <w:lang w:val="en-GB"/>
        </w:rPr>
        <w:t xml:space="preserve"> </w:t>
      </w:r>
      <w:r w:rsidRPr="001A3588">
        <w:rPr>
          <w:rFonts w:asciiTheme="majorHAnsi" w:hAnsiTheme="majorHAnsi" w:cs="Times New Roman"/>
          <w:lang w:val="en-GB"/>
        </w:rPr>
        <w:t>we shall consider those weapons that can trap a soul into the pit and grip of depression and discouragement.</w:t>
      </w:r>
    </w:p>
    <w:p w:rsidR="00494168" w:rsidRPr="001A3588" w:rsidRDefault="00494168" w:rsidP="00494168">
      <w:pPr>
        <w:pStyle w:val="ListParagraph"/>
        <w:numPr>
          <w:ilvl w:val="0"/>
          <w:numId w:val="4"/>
        </w:numPr>
        <w:spacing w:line="240" w:lineRule="auto"/>
        <w:ind w:left="450" w:hanging="450"/>
        <w:jc w:val="both"/>
        <w:rPr>
          <w:rFonts w:asciiTheme="majorHAnsi" w:hAnsiTheme="majorHAnsi" w:cs="Times New Roman"/>
          <w:lang w:val="en-GB"/>
        </w:rPr>
      </w:pPr>
      <w:r w:rsidRPr="00340630">
        <w:rPr>
          <w:rFonts w:asciiTheme="majorHAnsi" w:hAnsiTheme="majorHAnsi" w:cs="Times New Roman"/>
          <w:b/>
          <w:i/>
          <w:lang w:val="en-GB"/>
        </w:rPr>
        <w:t>Ignorance of the Truth:</w:t>
      </w:r>
      <w:r w:rsidRPr="001A3588">
        <w:rPr>
          <w:rFonts w:asciiTheme="majorHAnsi" w:hAnsiTheme="majorHAnsi" w:cs="Times New Roman"/>
          <w:lang w:val="en-GB"/>
        </w:rPr>
        <w:t xml:space="preserve"> John 8:32 Ps. 43:3:  Knowledge of the truth and faith is light. It removes doubt, lies and errors.  Jacob mourned Joseph for over a decade, living in sadness and tears! The day the news of Joseph true state in Egypt came, the scripture says his heart was revived.  Gen</w:t>
      </w:r>
      <w:r w:rsidR="00FF2E7F">
        <w:rPr>
          <w:rFonts w:asciiTheme="majorHAnsi" w:hAnsiTheme="majorHAnsi" w:cs="Times New Roman"/>
          <w:lang w:val="en-GB"/>
        </w:rPr>
        <w:t>esis</w:t>
      </w:r>
      <w:r w:rsidRPr="001A3588">
        <w:rPr>
          <w:rFonts w:asciiTheme="majorHAnsi" w:hAnsiTheme="majorHAnsi" w:cs="Times New Roman"/>
          <w:lang w:val="en-GB"/>
        </w:rPr>
        <w:t xml:space="preserve"> 45:27. Ignorance of God’s word, will, promises and power can</w:t>
      </w:r>
      <w:r w:rsidR="00BB6E5D">
        <w:rPr>
          <w:rFonts w:asciiTheme="majorHAnsi" w:hAnsiTheme="majorHAnsi" w:cs="Times New Roman"/>
          <w:lang w:val="en-GB"/>
        </w:rPr>
        <w:t xml:space="preserve"> </w:t>
      </w:r>
      <w:r w:rsidRPr="001A3588">
        <w:rPr>
          <w:rFonts w:asciiTheme="majorHAnsi" w:hAnsiTheme="majorHAnsi" w:cs="Times New Roman"/>
          <w:lang w:val="en-GB"/>
        </w:rPr>
        <w:t>damp</w:t>
      </w:r>
      <w:r w:rsidR="00BB6E5D">
        <w:rPr>
          <w:rFonts w:asciiTheme="majorHAnsi" w:hAnsiTheme="majorHAnsi" w:cs="Times New Roman"/>
          <w:lang w:val="en-GB"/>
        </w:rPr>
        <w:t>en</w:t>
      </w:r>
      <w:r w:rsidRPr="001A3588">
        <w:rPr>
          <w:rFonts w:asciiTheme="majorHAnsi" w:hAnsiTheme="majorHAnsi" w:cs="Times New Roman"/>
          <w:lang w:val="en-GB"/>
        </w:rPr>
        <w:t xml:space="preserve"> man’s spirit keeping it in bondage to Satan assault and unnecessary adversity.</w:t>
      </w:r>
    </w:p>
    <w:p w:rsidR="00494168" w:rsidRPr="001A3588" w:rsidRDefault="00494168" w:rsidP="00494168">
      <w:pPr>
        <w:pStyle w:val="ListParagraph"/>
        <w:numPr>
          <w:ilvl w:val="0"/>
          <w:numId w:val="4"/>
        </w:numPr>
        <w:spacing w:line="240" w:lineRule="auto"/>
        <w:ind w:left="450" w:hanging="450"/>
        <w:jc w:val="both"/>
        <w:rPr>
          <w:rFonts w:asciiTheme="majorHAnsi" w:hAnsiTheme="majorHAnsi" w:cs="Times New Roman"/>
          <w:lang w:val="en-GB"/>
        </w:rPr>
      </w:pPr>
      <w:r w:rsidRPr="00340630">
        <w:rPr>
          <w:rFonts w:asciiTheme="majorHAnsi" w:hAnsiTheme="majorHAnsi" w:cs="Times New Roman"/>
          <w:b/>
          <w:i/>
          <w:lang w:val="en-GB"/>
        </w:rPr>
        <w:t>Lies and heresies:</w:t>
      </w:r>
      <w:r w:rsidRPr="001A3588">
        <w:rPr>
          <w:rFonts w:asciiTheme="majorHAnsi" w:hAnsiTheme="majorHAnsi" w:cs="Times New Roman"/>
          <w:lang w:val="en-GB"/>
        </w:rPr>
        <w:t xml:space="preserve"> Gen</w:t>
      </w:r>
      <w:r w:rsidR="00FF2E7F">
        <w:rPr>
          <w:rFonts w:asciiTheme="majorHAnsi" w:hAnsiTheme="majorHAnsi" w:cs="Times New Roman"/>
          <w:lang w:val="en-GB"/>
        </w:rPr>
        <w:t>esis 3:1-7, Proverbs</w:t>
      </w:r>
      <w:r w:rsidR="00552D7F">
        <w:rPr>
          <w:rFonts w:asciiTheme="majorHAnsi" w:hAnsiTheme="majorHAnsi" w:cs="Times New Roman"/>
          <w:lang w:val="en-GB"/>
        </w:rPr>
        <w:t xml:space="preserve"> 21-2</w:t>
      </w:r>
      <w:r w:rsidRPr="001A3588">
        <w:rPr>
          <w:rFonts w:asciiTheme="majorHAnsi" w:hAnsiTheme="majorHAnsi" w:cs="Times New Roman"/>
          <w:lang w:val="en-GB"/>
        </w:rPr>
        <w:t xml:space="preserve">7.  Satan method often is to wrap poison with honey coat, and package vanity with a golden overlay! HIS attempt is to trap and subject man to slavery.  Always beware of anything that promises easy way-out to success and pleasure.  The lust of the eyes, lust of the flesh and pride of life work best on those </w:t>
      </w:r>
      <w:r w:rsidR="00FF2E7F">
        <w:rPr>
          <w:rFonts w:asciiTheme="majorHAnsi" w:hAnsiTheme="majorHAnsi" w:cs="Times New Roman"/>
          <w:lang w:val="en-GB"/>
        </w:rPr>
        <w:t>who</w:t>
      </w:r>
      <w:r w:rsidR="00FF2E7F" w:rsidRPr="001A3588">
        <w:rPr>
          <w:rFonts w:asciiTheme="majorHAnsi" w:hAnsiTheme="majorHAnsi" w:cs="Times New Roman"/>
          <w:lang w:val="en-GB"/>
        </w:rPr>
        <w:t xml:space="preserve"> are</w:t>
      </w:r>
      <w:r w:rsidRPr="001A3588">
        <w:rPr>
          <w:rFonts w:asciiTheme="majorHAnsi" w:hAnsiTheme="majorHAnsi" w:cs="Times New Roman"/>
          <w:lang w:val="en-GB"/>
        </w:rPr>
        <w:t xml:space="preserve"> unsound and unstable! Satan will use lies and all sorts of tricks to entice and ens</w:t>
      </w:r>
      <w:r w:rsidR="00552D7F">
        <w:rPr>
          <w:rFonts w:asciiTheme="majorHAnsi" w:hAnsiTheme="majorHAnsi" w:cs="Times New Roman"/>
          <w:lang w:val="en-GB"/>
        </w:rPr>
        <w:t>lave the upright.  Beware! Proverbs</w:t>
      </w:r>
      <w:r w:rsidRPr="001A3588">
        <w:rPr>
          <w:rFonts w:asciiTheme="majorHAnsi" w:hAnsiTheme="majorHAnsi" w:cs="Times New Roman"/>
          <w:lang w:val="en-GB"/>
        </w:rPr>
        <w:t xml:space="preserve"> 1:10.  Eve wanted wisdom and higher status at the expense of God command! The end result was shame and depression.</w:t>
      </w:r>
      <w:r w:rsidR="00FF2E7F">
        <w:rPr>
          <w:rFonts w:asciiTheme="majorHAnsi" w:hAnsiTheme="majorHAnsi" w:cs="Times New Roman"/>
          <w:lang w:val="en-GB"/>
        </w:rPr>
        <w:t xml:space="preserve"> Genesis </w:t>
      </w:r>
      <w:r w:rsidRPr="001A3588">
        <w:rPr>
          <w:rFonts w:asciiTheme="majorHAnsi" w:hAnsiTheme="majorHAnsi" w:cs="Times New Roman"/>
          <w:lang w:val="en-GB"/>
        </w:rPr>
        <w:t>3:1-10.</w:t>
      </w:r>
    </w:p>
    <w:p w:rsidR="00494168" w:rsidRPr="001A3588" w:rsidRDefault="00494168" w:rsidP="00494168">
      <w:pPr>
        <w:pStyle w:val="ListParagraph"/>
        <w:numPr>
          <w:ilvl w:val="0"/>
          <w:numId w:val="4"/>
        </w:numPr>
        <w:spacing w:line="240" w:lineRule="auto"/>
        <w:ind w:left="450" w:hanging="450"/>
        <w:jc w:val="both"/>
        <w:rPr>
          <w:rFonts w:asciiTheme="majorHAnsi" w:hAnsiTheme="majorHAnsi" w:cs="Times New Roman"/>
          <w:lang w:val="en-GB"/>
        </w:rPr>
      </w:pPr>
      <w:r w:rsidRPr="00340630">
        <w:rPr>
          <w:rFonts w:asciiTheme="majorHAnsi" w:hAnsiTheme="majorHAnsi" w:cs="Times New Roman"/>
          <w:b/>
          <w:i/>
          <w:lang w:val="en-GB"/>
        </w:rPr>
        <w:t>Fear:</w:t>
      </w:r>
      <w:r w:rsidRPr="001A3588">
        <w:rPr>
          <w:rFonts w:asciiTheme="majorHAnsi" w:hAnsiTheme="majorHAnsi" w:cs="Times New Roman"/>
          <w:b/>
          <w:lang w:val="en-GB"/>
        </w:rPr>
        <w:t xml:space="preserve"> </w:t>
      </w:r>
      <w:r w:rsidR="00FF2E7F">
        <w:rPr>
          <w:rFonts w:asciiTheme="majorHAnsi" w:hAnsiTheme="majorHAnsi" w:cs="Times New Roman"/>
          <w:lang w:val="en-GB"/>
        </w:rPr>
        <w:t xml:space="preserve">I John 4:18, 2 Timothy 1:7; Hebrews </w:t>
      </w:r>
      <w:r w:rsidRPr="001A3588">
        <w:rPr>
          <w:rFonts w:asciiTheme="majorHAnsi" w:hAnsiTheme="majorHAnsi" w:cs="Times New Roman"/>
          <w:lang w:val="en-GB"/>
        </w:rPr>
        <w:t xml:space="preserve">2:15 Fear casts into bondage!  The mind of man is a wonder of God creation.  It has capacity to deliver the thoughts that are filed into it.  When filled with thoughts of fear, doubt and failure, the totality of man is affected, zeal becomes damped, energy lowered, vision blurred and future possibilities </w:t>
      </w:r>
      <w:r w:rsidR="00FF2E7F">
        <w:rPr>
          <w:rFonts w:asciiTheme="majorHAnsi" w:hAnsiTheme="majorHAnsi" w:cs="Times New Roman"/>
          <w:lang w:val="en-GB"/>
        </w:rPr>
        <w:t>bleak</w:t>
      </w:r>
      <w:r w:rsidRPr="001A3588">
        <w:rPr>
          <w:rFonts w:asciiTheme="majorHAnsi" w:hAnsiTheme="majorHAnsi" w:cs="Times New Roman"/>
          <w:lang w:val="en-GB"/>
        </w:rPr>
        <w:t>.  Rather than concentrating on negativity i.e. counting your loses, hanging on your past mistakes and blaming your ordeal on whatsoever, you need to know that both day and night were made for your good when a life is in God’s hand as a potter.</w:t>
      </w:r>
      <w:r w:rsidR="00FF2E7F">
        <w:rPr>
          <w:rFonts w:asciiTheme="majorHAnsi" w:hAnsiTheme="majorHAnsi" w:cs="Times New Roman"/>
          <w:lang w:val="en-GB"/>
        </w:rPr>
        <w:t xml:space="preserve"> </w:t>
      </w:r>
      <w:r w:rsidRPr="001A3588">
        <w:rPr>
          <w:rFonts w:asciiTheme="majorHAnsi" w:hAnsiTheme="majorHAnsi" w:cs="Times New Roman"/>
          <w:lang w:val="en-GB"/>
        </w:rPr>
        <w:t>He can bring the best from worst wreckage and for those who love God, all things s</w:t>
      </w:r>
      <w:r w:rsidR="00FF2E7F">
        <w:rPr>
          <w:rFonts w:asciiTheme="majorHAnsi" w:hAnsiTheme="majorHAnsi" w:cs="Times New Roman"/>
          <w:lang w:val="en-GB"/>
        </w:rPr>
        <w:t>hall work together for good Jeremiah</w:t>
      </w:r>
      <w:r w:rsidRPr="001A3588">
        <w:rPr>
          <w:rFonts w:asciiTheme="majorHAnsi" w:hAnsiTheme="majorHAnsi" w:cs="Times New Roman"/>
          <w:lang w:val="en-GB"/>
        </w:rPr>
        <w:t xml:space="preserve"> 18:1-6. Rom</w:t>
      </w:r>
      <w:r w:rsidR="00FF2E7F">
        <w:rPr>
          <w:rFonts w:asciiTheme="majorHAnsi" w:hAnsiTheme="majorHAnsi" w:cs="Times New Roman"/>
          <w:lang w:val="en-GB"/>
        </w:rPr>
        <w:t>ans</w:t>
      </w:r>
      <w:r w:rsidRPr="001A3588">
        <w:rPr>
          <w:rFonts w:asciiTheme="majorHAnsi" w:hAnsiTheme="majorHAnsi" w:cs="Times New Roman"/>
          <w:lang w:val="en-GB"/>
        </w:rPr>
        <w:t xml:space="preserve"> 8:28.</w:t>
      </w:r>
    </w:p>
    <w:p w:rsidR="00494168" w:rsidRPr="001A3588" w:rsidRDefault="00494168" w:rsidP="00494168">
      <w:pPr>
        <w:pStyle w:val="ListParagraph"/>
        <w:numPr>
          <w:ilvl w:val="0"/>
          <w:numId w:val="4"/>
        </w:numPr>
        <w:spacing w:line="240" w:lineRule="auto"/>
        <w:ind w:left="450" w:hanging="450"/>
        <w:jc w:val="both"/>
        <w:rPr>
          <w:rFonts w:asciiTheme="majorHAnsi" w:hAnsiTheme="majorHAnsi" w:cs="Times New Roman"/>
          <w:lang w:val="en-GB"/>
        </w:rPr>
      </w:pPr>
      <w:r w:rsidRPr="00340630">
        <w:rPr>
          <w:rFonts w:asciiTheme="majorHAnsi" w:hAnsiTheme="majorHAnsi" w:cs="Times New Roman"/>
          <w:b/>
          <w:i/>
          <w:lang w:val="en-GB"/>
        </w:rPr>
        <w:t>Anxiety:</w:t>
      </w:r>
      <w:r w:rsidRPr="001A3588">
        <w:rPr>
          <w:rFonts w:asciiTheme="majorHAnsi" w:hAnsiTheme="majorHAnsi" w:cs="Times New Roman"/>
          <w:lang w:val="en-GB"/>
        </w:rPr>
        <w:t xml:space="preserve"> Rom</w:t>
      </w:r>
      <w:r w:rsidR="00552D7F">
        <w:rPr>
          <w:rFonts w:asciiTheme="majorHAnsi" w:hAnsiTheme="majorHAnsi" w:cs="Times New Roman"/>
          <w:lang w:val="en-GB"/>
        </w:rPr>
        <w:t>ans</w:t>
      </w:r>
      <w:r w:rsidRPr="001A3588">
        <w:rPr>
          <w:rFonts w:asciiTheme="majorHAnsi" w:hAnsiTheme="majorHAnsi" w:cs="Times New Roman"/>
          <w:lang w:val="en-GB"/>
        </w:rPr>
        <w:t xml:space="preserve"> 1:10</w:t>
      </w:r>
      <w:r w:rsidR="00552D7F">
        <w:rPr>
          <w:rFonts w:asciiTheme="majorHAnsi" w:hAnsiTheme="majorHAnsi" w:cs="Times New Roman"/>
          <w:lang w:val="en-GB"/>
        </w:rPr>
        <w:t>-16, Matthew</w:t>
      </w:r>
      <w:r w:rsidRPr="001A3588">
        <w:rPr>
          <w:rFonts w:asciiTheme="majorHAnsi" w:hAnsiTheme="majorHAnsi" w:cs="Times New Roman"/>
          <w:lang w:val="en-GB"/>
        </w:rPr>
        <w:t xml:space="preserve"> 6:31-34: Anxiety overlays the mind with unpleasant consciousness, apprehension and obsession.  It fills the mind with concerns that are not necessary.  Many children of God are bothered with unrealistic burdens about tomorrow.  Opah was in doubt of future sustenance as posed by the questions of Naomi.</w:t>
      </w:r>
      <w:r w:rsidR="00FF2E7F">
        <w:rPr>
          <w:rFonts w:asciiTheme="majorHAnsi" w:hAnsiTheme="majorHAnsi" w:cs="Times New Roman"/>
          <w:lang w:val="en-GB"/>
        </w:rPr>
        <w:t xml:space="preserve"> </w:t>
      </w:r>
      <w:r w:rsidRPr="001A3588">
        <w:rPr>
          <w:rFonts w:asciiTheme="majorHAnsi" w:hAnsiTheme="majorHAnsi" w:cs="Times New Roman"/>
          <w:lang w:val="en-GB"/>
        </w:rPr>
        <w:t>Ruth</w:t>
      </w:r>
      <w:r w:rsidR="009D4772">
        <w:rPr>
          <w:rFonts w:asciiTheme="majorHAnsi" w:hAnsiTheme="majorHAnsi" w:cs="Times New Roman"/>
          <w:lang w:val="en-GB"/>
        </w:rPr>
        <w:t xml:space="preserve"> </w:t>
      </w:r>
      <w:r w:rsidRPr="001A3588">
        <w:rPr>
          <w:rFonts w:asciiTheme="majorHAnsi" w:hAnsiTheme="majorHAnsi" w:cs="Times New Roman"/>
          <w:lang w:val="en-GB"/>
        </w:rPr>
        <w:t>1:8-14.  Her decision was influenced by fear of tomorrow!  Whereas Ruth based her decision on the ability of God of Israel to provide and sustain. At the end, her faith won her the victory! It is bet</w:t>
      </w:r>
      <w:r w:rsidR="00552D7F">
        <w:rPr>
          <w:rFonts w:asciiTheme="majorHAnsi" w:hAnsiTheme="majorHAnsi" w:cs="Times New Roman"/>
          <w:lang w:val="en-GB"/>
        </w:rPr>
        <w:t xml:space="preserve">ter to trust than to fret.  Psalm </w:t>
      </w:r>
      <w:r w:rsidRPr="001A3588">
        <w:rPr>
          <w:rFonts w:asciiTheme="majorHAnsi" w:hAnsiTheme="majorHAnsi" w:cs="Times New Roman"/>
          <w:lang w:val="en-GB"/>
        </w:rPr>
        <w:t>37:3-7</w:t>
      </w:r>
    </w:p>
    <w:p w:rsidR="00494168" w:rsidRPr="001A3588" w:rsidRDefault="00494168" w:rsidP="00494168">
      <w:pPr>
        <w:pStyle w:val="ListParagraph"/>
        <w:numPr>
          <w:ilvl w:val="0"/>
          <w:numId w:val="4"/>
        </w:numPr>
        <w:spacing w:line="240" w:lineRule="auto"/>
        <w:ind w:left="450" w:hanging="450"/>
        <w:jc w:val="both"/>
        <w:rPr>
          <w:rFonts w:asciiTheme="majorHAnsi" w:hAnsiTheme="majorHAnsi" w:cs="Times New Roman"/>
          <w:lang w:val="en-GB"/>
        </w:rPr>
      </w:pPr>
      <w:r w:rsidRPr="00340630">
        <w:rPr>
          <w:rFonts w:asciiTheme="majorHAnsi" w:hAnsiTheme="majorHAnsi" w:cs="Times New Roman"/>
          <w:b/>
          <w:i/>
          <w:lang w:val="en-GB"/>
        </w:rPr>
        <w:t>Adversity:</w:t>
      </w:r>
      <w:r w:rsidRPr="001A3588">
        <w:rPr>
          <w:rFonts w:asciiTheme="majorHAnsi" w:hAnsiTheme="majorHAnsi" w:cs="Times New Roman"/>
          <w:b/>
          <w:lang w:val="en-GB"/>
        </w:rPr>
        <w:t xml:space="preserve"> </w:t>
      </w:r>
      <w:r w:rsidR="00B50CBD">
        <w:rPr>
          <w:rFonts w:asciiTheme="majorHAnsi" w:hAnsiTheme="majorHAnsi" w:cs="Times New Roman"/>
          <w:lang w:val="en-GB"/>
        </w:rPr>
        <w:t>Proverbs 24:10, Isaiah 29:21,</w:t>
      </w:r>
      <w:r w:rsidRPr="001A3588">
        <w:rPr>
          <w:rFonts w:asciiTheme="majorHAnsi" w:hAnsiTheme="majorHAnsi" w:cs="Times New Roman"/>
          <w:lang w:val="en-GB"/>
        </w:rPr>
        <w:t xml:space="preserve"> Ro</w:t>
      </w:r>
      <w:r w:rsidR="00B50CBD">
        <w:rPr>
          <w:rFonts w:asciiTheme="majorHAnsi" w:hAnsiTheme="majorHAnsi" w:cs="Times New Roman"/>
          <w:lang w:val="en-GB"/>
        </w:rPr>
        <w:t>mans</w:t>
      </w:r>
      <w:r w:rsidRPr="001A3588">
        <w:rPr>
          <w:rFonts w:asciiTheme="majorHAnsi" w:hAnsiTheme="majorHAnsi" w:cs="Times New Roman"/>
          <w:lang w:val="en-GB"/>
        </w:rPr>
        <w:t xml:space="preserve"> 8:28-32</w:t>
      </w:r>
      <w:r w:rsidR="00B50CBD">
        <w:rPr>
          <w:rFonts w:asciiTheme="majorHAnsi" w:hAnsiTheme="majorHAnsi" w:cs="Times New Roman"/>
          <w:lang w:val="en-GB"/>
        </w:rPr>
        <w:t xml:space="preserve">. </w:t>
      </w:r>
      <w:r w:rsidRPr="001A3588">
        <w:rPr>
          <w:rFonts w:asciiTheme="majorHAnsi" w:hAnsiTheme="majorHAnsi" w:cs="Times New Roman"/>
          <w:lang w:val="en-GB"/>
        </w:rPr>
        <w:t>Abraham experienced famine and went down to Egypt with attending loses Gen</w:t>
      </w:r>
      <w:r w:rsidR="00B50CBD">
        <w:rPr>
          <w:rFonts w:asciiTheme="majorHAnsi" w:hAnsiTheme="majorHAnsi" w:cs="Times New Roman"/>
          <w:lang w:val="en-GB"/>
        </w:rPr>
        <w:t>esis</w:t>
      </w:r>
      <w:r w:rsidRPr="001A3588">
        <w:rPr>
          <w:rFonts w:asciiTheme="majorHAnsi" w:hAnsiTheme="majorHAnsi" w:cs="Times New Roman"/>
          <w:lang w:val="en-GB"/>
        </w:rPr>
        <w:t xml:space="preserve"> 12:10-20.</w:t>
      </w:r>
      <w:r w:rsidR="0027157F">
        <w:rPr>
          <w:rFonts w:asciiTheme="majorHAnsi" w:hAnsiTheme="majorHAnsi" w:cs="Times New Roman"/>
          <w:lang w:val="en-GB"/>
        </w:rPr>
        <w:t xml:space="preserve"> </w:t>
      </w:r>
      <w:r w:rsidRPr="001A3588">
        <w:rPr>
          <w:rFonts w:asciiTheme="majorHAnsi" w:hAnsiTheme="majorHAnsi" w:cs="Times New Roman"/>
          <w:lang w:val="en-GB"/>
        </w:rPr>
        <w:t>Similar famine arose in the days of Isaac that brought him fortune at the end!  Gen 26:1-13.</w:t>
      </w:r>
      <w:r w:rsidR="0027157F">
        <w:rPr>
          <w:rFonts w:asciiTheme="majorHAnsi" w:hAnsiTheme="majorHAnsi" w:cs="Times New Roman"/>
          <w:lang w:val="en-GB"/>
        </w:rPr>
        <w:t xml:space="preserve"> </w:t>
      </w:r>
      <w:r w:rsidRPr="001A3588">
        <w:rPr>
          <w:rFonts w:asciiTheme="majorHAnsi" w:hAnsiTheme="majorHAnsi" w:cs="Times New Roman"/>
          <w:lang w:val="en-GB"/>
        </w:rPr>
        <w:t>Abraham</w:t>
      </w:r>
      <w:r w:rsidR="0027157F">
        <w:rPr>
          <w:rFonts w:asciiTheme="majorHAnsi" w:hAnsiTheme="majorHAnsi" w:cs="Times New Roman"/>
          <w:lang w:val="en-GB"/>
        </w:rPr>
        <w:t xml:space="preserve"> </w:t>
      </w:r>
      <w:r w:rsidRPr="001A3588">
        <w:rPr>
          <w:rFonts w:asciiTheme="majorHAnsi" w:hAnsiTheme="majorHAnsi" w:cs="Times New Roman"/>
          <w:lang w:val="en-GB"/>
        </w:rPr>
        <w:t>was full of fear and anxiety in his adversity.  The result was loses, bondage and loss of integrity.  When things are difficult, take hold of God word, trust and pray.  Hear and obey his directive like Isaac, the victory will be sure.</w:t>
      </w:r>
    </w:p>
    <w:p w:rsidR="00494168" w:rsidRPr="001A3588" w:rsidRDefault="00494168" w:rsidP="00494168">
      <w:pPr>
        <w:pStyle w:val="ListParagraph"/>
        <w:numPr>
          <w:ilvl w:val="0"/>
          <w:numId w:val="4"/>
        </w:numPr>
        <w:spacing w:line="240" w:lineRule="auto"/>
        <w:ind w:left="450" w:hanging="450"/>
        <w:jc w:val="both"/>
        <w:rPr>
          <w:rFonts w:asciiTheme="majorHAnsi" w:hAnsiTheme="majorHAnsi" w:cs="Times New Roman"/>
          <w:lang w:val="en-GB"/>
        </w:rPr>
      </w:pPr>
      <w:r w:rsidRPr="00340630">
        <w:rPr>
          <w:rFonts w:asciiTheme="majorHAnsi" w:hAnsiTheme="majorHAnsi" w:cs="Times New Roman"/>
          <w:b/>
          <w:i/>
          <w:lang w:val="en-GB"/>
        </w:rPr>
        <w:t>Carelessness in victory:</w:t>
      </w:r>
      <w:r w:rsidRPr="001A3588">
        <w:rPr>
          <w:rFonts w:asciiTheme="majorHAnsi" w:hAnsiTheme="majorHAnsi" w:cs="Times New Roman"/>
          <w:b/>
          <w:lang w:val="en-GB"/>
        </w:rPr>
        <w:t xml:space="preserve"> </w:t>
      </w:r>
      <w:r w:rsidRPr="001A3588">
        <w:rPr>
          <w:rFonts w:asciiTheme="majorHAnsi" w:hAnsiTheme="majorHAnsi" w:cs="Times New Roman"/>
          <w:lang w:val="en-GB"/>
        </w:rPr>
        <w:t>I Tim</w:t>
      </w:r>
      <w:r w:rsidR="00B50CBD">
        <w:rPr>
          <w:rFonts w:asciiTheme="majorHAnsi" w:hAnsiTheme="majorHAnsi" w:cs="Times New Roman"/>
          <w:lang w:val="en-GB"/>
        </w:rPr>
        <w:t>othy</w:t>
      </w:r>
      <w:r w:rsidRPr="001A3588">
        <w:rPr>
          <w:rFonts w:asciiTheme="majorHAnsi" w:hAnsiTheme="majorHAnsi" w:cs="Times New Roman"/>
          <w:lang w:val="en-GB"/>
        </w:rPr>
        <w:t xml:space="preserve"> 3:6; 6:9-11- Success is good, victory is precious. Both are things to be desired.  Failure to manage both well can throw one unto the pit of depression. Hamman was a good example.  His elevation generated arrogance in his heart to knock his head against the stone of Israel! The case of Modecai gave him sleepless night and unnecessary burden that brought his ruin! In time of success, promotion or victory, as conquerors, one must always take caution.</w:t>
      </w:r>
    </w:p>
    <w:p w:rsidR="00494168" w:rsidRPr="0080691D" w:rsidRDefault="00494168" w:rsidP="00494168">
      <w:pPr>
        <w:pStyle w:val="ListParagraph"/>
        <w:numPr>
          <w:ilvl w:val="0"/>
          <w:numId w:val="4"/>
        </w:numPr>
        <w:spacing w:line="240" w:lineRule="auto"/>
        <w:ind w:left="450" w:hanging="450"/>
        <w:jc w:val="both"/>
        <w:rPr>
          <w:rFonts w:asciiTheme="majorHAnsi" w:hAnsiTheme="majorHAnsi" w:cs="Times New Roman"/>
          <w:sz w:val="8"/>
          <w:lang w:val="en-GB"/>
        </w:rPr>
      </w:pPr>
      <w:r w:rsidRPr="00340630">
        <w:rPr>
          <w:rFonts w:asciiTheme="majorHAnsi" w:hAnsiTheme="majorHAnsi" w:cs="Times New Roman"/>
          <w:b/>
          <w:i/>
          <w:lang w:val="en-GB"/>
        </w:rPr>
        <w:t>Life given over to complaint and agitations</w:t>
      </w:r>
      <w:r w:rsidRPr="001A3588">
        <w:rPr>
          <w:rFonts w:asciiTheme="majorHAnsi" w:hAnsiTheme="majorHAnsi" w:cs="Times New Roman"/>
          <w:b/>
          <w:lang w:val="en-GB"/>
        </w:rPr>
        <w:t>:</w:t>
      </w:r>
      <w:r w:rsidR="00B50CBD">
        <w:rPr>
          <w:rFonts w:asciiTheme="majorHAnsi" w:hAnsiTheme="majorHAnsi" w:cs="Times New Roman"/>
          <w:b/>
          <w:lang w:val="en-GB"/>
        </w:rPr>
        <w:t xml:space="preserve"> </w:t>
      </w:r>
      <w:r w:rsidRPr="001A3588">
        <w:rPr>
          <w:rFonts w:asciiTheme="majorHAnsi" w:hAnsiTheme="majorHAnsi" w:cs="Times New Roman"/>
          <w:lang w:val="en-GB"/>
        </w:rPr>
        <w:t>Job</w:t>
      </w:r>
      <w:r w:rsidR="00625C1B">
        <w:rPr>
          <w:rFonts w:asciiTheme="majorHAnsi" w:hAnsiTheme="majorHAnsi" w:cs="Times New Roman"/>
          <w:lang w:val="en-GB"/>
        </w:rPr>
        <w:t xml:space="preserve"> 16:1-22, Genesis </w:t>
      </w:r>
      <w:r w:rsidRPr="001A3588">
        <w:rPr>
          <w:rFonts w:asciiTheme="majorHAnsi" w:hAnsiTheme="majorHAnsi" w:cs="Times New Roman"/>
          <w:lang w:val="en-GB"/>
        </w:rPr>
        <w:t>4:5-8. Complaint, agitation and bitterness are not helpful.  It makes the souls sore and distressed.  Rather than alleviating the pains it makes the victim hateful to the acquaintances.  Complaint and agitation originates the Devil! Isa. 14:12-15. When cut in its web, it makes life tedious and boring. The result is depression with all the attending weariness, loss of joy, strength and productivity.  As a child of God, do every</w:t>
      </w:r>
      <w:r w:rsidR="00340630">
        <w:rPr>
          <w:rFonts w:asciiTheme="majorHAnsi" w:hAnsiTheme="majorHAnsi" w:cs="Times New Roman"/>
          <w:lang w:val="en-GB"/>
        </w:rPr>
        <w:t xml:space="preserve">thing to avoid it. Proverbs 21:19, Galatians </w:t>
      </w:r>
      <w:r w:rsidRPr="001A3588">
        <w:rPr>
          <w:rFonts w:asciiTheme="majorHAnsi" w:hAnsiTheme="majorHAnsi" w:cs="Times New Roman"/>
          <w:lang w:val="en-GB"/>
        </w:rPr>
        <w:t>5:22.</w:t>
      </w:r>
    </w:p>
    <w:p w:rsidR="00494168" w:rsidRPr="0080691D" w:rsidRDefault="0080691D" w:rsidP="00494168">
      <w:pPr>
        <w:spacing w:line="240" w:lineRule="auto"/>
        <w:jc w:val="left"/>
        <w:rPr>
          <w:rFonts w:asciiTheme="majorHAnsi" w:hAnsiTheme="majorHAnsi" w:cs="Times New Roman"/>
          <w:b/>
          <w:sz w:val="10"/>
          <w:szCs w:val="24"/>
          <w:lang w:val="en-GB"/>
        </w:rPr>
        <w:sectPr w:rsidR="00494168" w:rsidRPr="0080691D" w:rsidSect="0080691D">
          <w:footerReference w:type="default" r:id="rId8"/>
          <w:type w:val="continuous"/>
          <w:pgSz w:w="11906" w:h="16838"/>
          <w:pgMar w:top="284" w:right="720" w:bottom="567" w:left="567" w:header="708" w:footer="708" w:gutter="0"/>
          <w:cols w:sep="1" w:space="136"/>
          <w:docGrid w:linePitch="360"/>
        </w:sectPr>
      </w:pPr>
      <w:r w:rsidRPr="0080691D">
        <w:rPr>
          <w:rFonts w:asciiTheme="majorHAnsi" w:hAnsiTheme="majorHAnsi" w:cs="Times New Roman"/>
          <w:b/>
          <w:sz w:val="10"/>
          <w:szCs w:val="24"/>
          <w:lang w:val="en-GB"/>
        </w:rPr>
        <w:t>_______________________________________________________________________________________________________________________</w:t>
      </w:r>
      <w:r>
        <w:rPr>
          <w:rFonts w:asciiTheme="majorHAnsi" w:hAnsiTheme="majorHAnsi" w:cs="Times New Roman"/>
          <w:b/>
          <w:sz w:val="10"/>
          <w:szCs w:val="24"/>
          <w:lang w:val="en-GB"/>
        </w:rPr>
        <w:t>___________________________________________________________________________________________________________________________________________________________________</w:t>
      </w:r>
    </w:p>
    <w:p w:rsidR="00494168" w:rsidRPr="001A3588" w:rsidRDefault="00494168" w:rsidP="00494168">
      <w:pPr>
        <w:spacing w:line="240" w:lineRule="auto"/>
        <w:jc w:val="left"/>
        <w:rPr>
          <w:rFonts w:asciiTheme="majorHAnsi" w:hAnsiTheme="majorHAnsi"/>
          <w:b/>
          <w:sz w:val="18"/>
          <w:szCs w:val="20"/>
          <w:lang w:val="en-GB"/>
        </w:rPr>
      </w:pPr>
      <w:r w:rsidRPr="001A3588">
        <w:rPr>
          <w:rFonts w:asciiTheme="majorHAnsi" w:hAnsiTheme="majorHAnsi"/>
          <w:b/>
          <w:sz w:val="18"/>
          <w:szCs w:val="20"/>
          <w:lang w:val="en-GB"/>
        </w:rPr>
        <w:lastRenderedPageBreak/>
        <w:t xml:space="preserve">HYMN: </w:t>
      </w:r>
      <w:r w:rsidRPr="001A3588">
        <w:rPr>
          <w:rFonts w:asciiTheme="majorHAnsi" w:hAnsiTheme="majorHAnsi"/>
          <w:b/>
          <w:sz w:val="16"/>
          <w:szCs w:val="20"/>
          <w:lang w:val="en-GB"/>
        </w:rPr>
        <w:t>I KNOW WHO HOLDS TOMORROW</w:t>
      </w:r>
    </w:p>
    <w:p w:rsidR="00494168" w:rsidRPr="0080691D" w:rsidRDefault="00494168" w:rsidP="00494168">
      <w:pPr>
        <w:tabs>
          <w:tab w:val="left" w:pos="540"/>
        </w:tabs>
        <w:spacing w:line="240" w:lineRule="auto"/>
        <w:ind w:right="-259"/>
        <w:jc w:val="left"/>
        <w:rPr>
          <w:rFonts w:asciiTheme="majorHAnsi" w:hAnsiTheme="majorHAnsi"/>
          <w:sz w:val="18"/>
          <w:szCs w:val="20"/>
          <w:lang w:val="en-GB"/>
        </w:rPr>
      </w:pPr>
      <w:r w:rsidRPr="001A3588">
        <w:rPr>
          <w:rFonts w:asciiTheme="majorHAnsi" w:hAnsiTheme="majorHAnsi"/>
          <w:sz w:val="18"/>
          <w:szCs w:val="20"/>
          <w:lang w:val="en-GB"/>
        </w:rPr>
        <w:t>1.</w:t>
      </w:r>
      <w:r w:rsidRPr="001A3588">
        <w:rPr>
          <w:rFonts w:asciiTheme="majorHAnsi" w:hAnsiTheme="majorHAnsi"/>
          <w:sz w:val="18"/>
          <w:szCs w:val="20"/>
          <w:lang w:val="en-GB"/>
        </w:rPr>
        <w:tab/>
      </w:r>
      <w:r w:rsidRPr="0080691D">
        <w:rPr>
          <w:rFonts w:asciiTheme="majorHAnsi" w:hAnsiTheme="majorHAnsi"/>
          <w:sz w:val="18"/>
          <w:szCs w:val="20"/>
          <w:lang w:val="en-GB"/>
        </w:rPr>
        <w:t>I don’t know about tomorrow,</w:t>
      </w:r>
    </w:p>
    <w:p w:rsidR="00494168" w:rsidRPr="0080691D" w:rsidRDefault="00494168" w:rsidP="00494168">
      <w:pPr>
        <w:tabs>
          <w:tab w:val="left" w:pos="540"/>
        </w:tabs>
        <w:spacing w:line="240" w:lineRule="auto"/>
        <w:jc w:val="left"/>
        <w:rPr>
          <w:rFonts w:asciiTheme="majorHAnsi" w:hAnsiTheme="majorHAnsi"/>
          <w:sz w:val="18"/>
          <w:szCs w:val="20"/>
          <w:lang w:val="en-GB"/>
        </w:rPr>
      </w:pPr>
      <w:r w:rsidRPr="0080691D">
        <w:rPr>
          <w:rFonts w:asciiTheme="majorHAnsi" w:hAnsiTheme="majorHAnsi"/>
          <w:sz w:val="18"/>
          <w:szCs w:val="20"/>
          <w:lang w:val="en-GB"/>
        </w:rPr>
        <w:tab/>
        <w:t>I just live from day to day;</w:t>
      </w:r>
    </w:p>
    <w:p w:rsidR="00494168" w:rsidRPr="0080691D" w:rsidRDefault="00494168" w:rsidP="00494168">
      <w:pPr>
        <w:tabs>
          <w:tab w:val="left" w:pos="540"/>
        </w:tabs>
        <w:spacing w:line="240" w:lineRule="auto"/>
        <w:ind w:left="540" w:right="-169"/>
        <w:jc w:val="left"/>
        <w:rPr>
          <w:rFonts w:asciiTheme="majorHAnsi" w:hAnsiTheme="majorHAnsi"/>
          <w:sz w:val="18"/>
          <w:szCs w:val="20"/>
          <w:lang w:val="en-GB"/>
        </w:rPr>
      </w:pPr>
      <w:r w:rsidRPr="0080691D">
        <w:rPr>
          <w:rFonts w:asciiTheme="majorHAnsi" w:hAnsiTheme="majorHAnsi"/>
          <w:sz w:val="18"/>
          <w:szCs w:val="20"/>
          <w:lang w:val="en-GB"/>
        </w:rPr>
        <w:t xml:space="preserve">I don’t borrow from its sunshine, </w:t>
      </w:r>
    </w:p>
    <w:p w:rsidR="00494168" w:rsidRPr="0080691D" w:rsidRDefault="00494168" w:rsidP="00494168">
      <w:pPr>
        <w:tabs>
          <w:tab w:val="left" w:pos="540"/>
        </w:tabs>
        <w:spacing w:line="240" w:lineRule="auto"/>
        <w:ind w:left="540"/>
        <w:jc w:val="left"/>
        <w:rPr>
          <w:rFonts w:asciiTheme="majorHAnsi" w:hAnsiTheme="majorHAnsi"/>
          <w:sz w:val="18"/>
          <w:szCs w:val="20"/>
          <w:lang w:val="en-GB"/>
        </w:rPr>
      </w:pPr>
      <w:r w:rsidRPr="0080691D">
        <w:rPr>
          <w:rFonts w:asciiTheme="majorHAnsi" w:hAnsiTheme="majorHAnsi"/>
          <w:sz w:val="18"/>
          <w:szCs w:val="20"/>
          <w:lang w:val="en-GB"/>
        </w:rPr>
        <w:t>For it’s skies may turn to gray;</w:t>
      </w:r>
    </w:p>
    <w:p w:rsidR="00494168" w:rsidRPr="0080691D" w:rsidRDefault="00494168" w:rsidP="00494168">
      <w:pPr>
        <w:tabs>
          <w:tab w:val="left" w:pos="540"/>
        </w:tabs>
        <w:spacing w:line="240" w:lineRule="auto"/>
        <w:ind w:left="540"/>
        <w:jc w:val="left"/>
        <w:rPr>
          <w:rFonts w:asciiTheme="majorHAnsi" w:hAnsiTheme="majorHAnsi"/>
          <w:sz w:val="18"/>
          <w:szCs w:val="20"/>
          <w:lang w:val="en-GB"/>
        </w:rPr>
      </w:pPr>
      <w:r w:rsidRPr="0080691D">
        <w:rPr>
          <w:rFonts w:asciiTheme="majorHAnsi" w:hAnsiTheme="majorHAnsi"/>
          <w:sz w:val="18"/>
          <w:szCs w:val="20"/>
          <w:lang w:val="en-GB"/>
        </w:rPr>
        <w:t>I don’t worry o’er the future,</w:t>
      </w:r>
    </w:p>
    <w:p w:rsidR="00494168" w:rsidRPr="0080691D" w:rsidRDefault="00494168" w:rsidP="00494168">
      <w:pPr>
        <w:tabs>
          <w:tab w:val="left" w:pos="540"/>
        </w:tabs>
        <w:spacing w:line="240" w:lineRule="auto"/>
        <w:ind w:left="540"/>
        <w:jc w:val="left"/>
        <w:rPr>
          <w:rFonts w:asciiTheme="majorHAnsi" w:hAnsiTheme="majorHAnsi"/>
          <w:sz w:val="18"/>
          <w:szCs w:val="20"/>
          <w:lang w:val="en-GB"/>
        </w:rPr>
      </w:pPr>
      <w:r w:rsidRPr="0080691D">
        <w:rPr>
          <w:rFonts w:asciiTheme="majorHAnsi" w:hAnsiTheme="majorHAnsi"/>
          <w:sz w:val="18"/>
          <w:szCs w:val="20"/>
          <w:lang w:val="en-GB"/>
        </w:rPr>
        <w:t xml:space="preserve">For I know what Jesus said, </w:t>
      </w:r>
    </w:p>
    <w:p w:rsidR="00494168" w:rsidRPr="0080691D" w:rsidRDefault="00494168" w:rsidP="00494168">
      <w:pPr>
        <w:tabs>
          <w:tab w:val="left" w:pos="540"/>
        </w:tabs>
        <w:spacing w:line="240" w:lineRule="auto"/>
        <w:ind w:left="540"/>
        <w:jc w:val="left"/>
        <w:rPr>
          <w:rFonts w:asciiTheme="majorHAnsi" w:hAnsiTheme="majorHAnsi"/>
          <w:sz w:val="18"/>
          <w:szCs w:val="20"/>
          <w:lang w:val="en-GB"/>
        </w:rPr>
      </w:pPr>
      <w:r w:rsidRPr="0080691D">
        <w:rPr>
          <w:rFonts w:asciiTheme="majorHAnsi" w:hAnsiTheme="majorHAnsi"/>
          <w:sz w:val="18"/>
          <w:szCs w:val="20"/>
          <w:lang w:val="en-GB"/>
        </w:rPr>
        <w:t>And today I’ll walk beside Him,</w:t>
      </w:r>
    </w:p>
    <w:p w:rsidR="00494168" w:rsidRPr="0080691D" w:rsidRDefault="00494168" w:rsidP="00494168">
      <w:pPr>
        <w:tabs>
          <w:tab w:val="left" w:pos="540"/>
        </w:tabs>
        <w:spacing w:line="240" w:lineRule="auto"/>
        <w:ind w:left="540"/>
        <w:jc w:val="left"/>
        <w:rPr>
          <w:rFonts w:asciiTheme="majorHAnsi" w:hAnsiTheme="majorHAnsi"/>
          <w:sz w:val="18"/>
          <w:szCs w:val="20"/>
          <w:lang w:val="en-GB"/>
        </w:rPr>
      </w:pPr>
      <w:r w:rsidRPr="0080691D">
        <w:rPr>
          <w:rFonts w:asciiTheme="majorHAnsi" w:hAnsiTheme="majorHAnsi"/>
          <w:sz w:val="18"/>
          <w:szCs w:val="20"/>
          <w:lang w:val="en-GB"/>
        </w:rPr>
        <w:t>For He knows what is ahead.</w:t>
      </w:r>
    </w:p>
    <w:p w:rsidR="0080691D" w:rsidRDefault="0080691D" w:rsidP="00494168">
      <w:pPr>
        <w:tabs>
          <w:tab w:val="left" w:pos="540"/>
        </w:tabs>
        <w:spacing w:line="240" w:lineRule="auto"/>
        <w:ind w:left="540"/>
        <w:jc w:val="left"/>
        <w:rPr>
          <w:rFonts w:asciiTheme="majorHAnsi" w:hAnsiTheme="majorHAnsi"/>
          <w:i/>
          <w:sz w:val="18"/>
          <w:szCs w:val="20"/>
          <w:lang w:val="en-GB"/>
        </w:rPr>
      </w:pPr>
    </w:p>
    <w:p w:rsidR="00537D57" w:rsidRDefault="00537D57" w:rsidP="00494168">
      <w:pPr>
        <w:tabs>
          <w:tab w:val="left" w:pos="540"/>
        </w:tabs>
        <w:spacing w:line="240" w:lineRule="auto"/>
        <w:ind w:left="540"/>
        <w:jc w:val="left"/>
        <w:rPr>
          <w:rFonts w:asciiTheme="majorHAnsi" w:hAnsiTheme="majorHAnsi"/>
          <w:i/>
          <w:sz w:val="18"/>
          <w:szCs w:val="20"/>
          <w:lang w:val="en-GB"/>
        </w:rPr>
      </w:pPr>
    </w:p>
    <w:p w:rsidR="00494168" w:rsidRPr="001A3588" w:rsidRDefault="00494168" w:rsidP="00494168">
      <w:pPr>
        <w:tabs>
          <w:tab w:val="left" w:pos="540"/>
        </w:tabs>
        <w:spacing w:line="240" w:lineRule="auto"/>
        <w:ind w:left="540"/>
        <w:jc w:val="left"/>
        <w:rPr>
          <w:rFonts w:asciiTheme="majorHAnsi" w:hAnsiTheme="majorHAnsi"/>
          <w:i/>
          <w:sz w:val="18"/>
          <w:szCs w:val="20"/>
          <w:lang w:val="en-GB"/>
        </w:rPr>
      </w:pPr>
      <w:r w:rsidRPr="001A3588">
        <w:rPr>
          <w:rFonts w:asciiTheme="majorHAnsi" w:hAnsiTheme="majorHAnsi"/>
          <w:i/>
          <w:sz w:val="18"/>
          <w:szCs w:val="20"/>
          <w:lang w:val="en-GB"/>
        </w:rPr>
        <w:lastRenderedPageBreak/>
        <w:t xml:space="preserve">Many things about tomorrow, </w:t>
      </w:r>
    </w:p>
    <w:p w:rsidR="00494168" w:rsidRPr="001A3588" w:rsidRDefault="00494168" w:rsidP="00494168">
      <w:pPr>
        <w:tabs>
          <w:tab w:val="left" w:pos="540"/>
        </w:tabs>
        <w:spacing w:line="240" w:lineRule="auto"/>
        <w:ind w:left="540"/>
        <w:jc w:val="left"/>
        <w:rPr>
          <w:rFonts w:asciiTheme="majorHAnsi" w:hAnsiTheme="majorHAnsi"/>
          <w:i/>
          <w:sz w:val="18"/>
          <w:szCs w:val="20"/>
          <w:lang w:val="en-GB"/>
        </w:rPr>
      </w:pPr>
      <w:r w:rsidRPr="001A3588">
        <w:rPr>
          <w:rFonts w:asciiTheme="majorHAnsi" w:hAnsiTheme="majorHAnsi"/>
          <w:i/>
          <w:sz w:val="18"/>
          <w:szCs w:val="20"/>
          <w:lang w:val="en-GB"/>
        </w:rPr>
        <w:t xml:space="preserve">I don’t seem to understand; </w:t>
      </w:r>
    </w:p>
    <w:p w:rsidR="00494168" w:rsidRPr="001A3588" w:rsidRDefault="00494168" w:rsidP="00494168">
      <w:pPr>
        <w:tabs>
          <w:tab w:val="left" w:pos="540"/>
        </w:tabs>
        <w:spacing w:line="240" w:lineRule="auto"/>
        <w:ind w:left="540"/>
        <w:jc w:val="left"/>
        <w:rPr>
          <w:rFonts w:asciiTheme="majorHAnsi" w:hAnsiTheme="majorHAnsi"/>
          <w:i/>
          <w:sz w:val="18"/>
          <w:szCs w:val="20"/>
          <w:lang w:val="en-GB"/>
        </w:rPr>
      </w:pPr>
      <w:r w:rsidRPr="001A3588">
        <w:rPr>
          <w:rFonts w:asciiTheme="majorHAnsi" w:hAnsiTheme="majorHAnsi"/>
          <w:i/>
          <w:sz w:val="18"/>
          <w:szCs w:val="20"/>
          <w:lang w:val="en-GB"/>
        </w:rPr>
        <w:t xml:space="preserve">But I know who holds tomorrow, </w:t>
      </w:r>
    </w:p>
    <w:p w:rsidR="00494168" w:rsidRPr="001A3588" w:rsidRDefault="00494168" w:rsidP="00494168">
      <w:pPr>
        <w:tabs>
          <w:tab w:val="left" w:pos="540"/>
        </w:tabs>
        <w:spacing w:line="240" w:lineRule="auto"/>
        <w:ind w:left="540"/>
        <w:jc w:val="left"/>
        <w:rPr>
          <w:rFonts w:asciiTheme="majorHAnsi" w:hAnsiTheme="majorHAnsi"/>
          <w:sz w:val="18"/>
          <w:szCs w:val="20"/>
          <w:lang w:val="en-GB"/>
        </w:rPr>
      </w:pPr>
      <w:r w:rsidRPr="001A3588">
        <w:rPr>
          <w:rFonts w:asciiTheme="majorHAnsi" w:hAnsiTheme="majorHAnsi"/>
          <w:i/>
          <w:sz w:val="18"/>
          <w:szCs w:val="20"/>
          <w:lang w:val="en-GB"/>
        </w:rPr>
        <w:t>And I know who holds my hand.</w:t>
      </w:r>
    </w:p>
    <w:p w:rsidR="00494168" w:rsidRPr="001A3588" w:rsidRDefault="00494168" w:rsidP="00494168">
      <w:pPr>
        <w:tabs>
          <w:tab w:val="left" w:pos="540"/>
        </w:tabs>
        <w:spacing w:line="240" w:lineRule="auto"/>
        <w:jc w:val="left"/>
        <w:rPr>
          <w:rFonts w:asciiTheme="majorHAnsi" w:hAnsiTheme="majorHAnsi"/>
          <w:sz w:val="10"/>
          <w:szCs w:val="20"/>
          <w:lang w:val="en-GB"/>
        </w:rPr>
      </w:pPr>
    </w:p>
    <w:p w:rsidR="00494168" w:rsidRPr="001A3588" w:rsidRDefault="00494168" w:rsidP="00494168">
      <w:pPr>
        <w:tabs>
          <w:tab w:val="left" w:pos="540"/>
        </w:tabs>
        <w:spacing w:line="240" w:lineRule="auto"/>
        <w:jc w:val="left"/>
        <w:rPr>
          <w:rFonts w:asciiTheme="majorHAnsi" w:hAnsiTheme="majorHAnsi"/>
          <w:sz w:val="18"/>
          <w:szCs w:val="20"/>
          <w:lang w:val="en-GB"/>
        </w:rPr>
      </w:pPr>
      <w:r w:rsidRPr="001A3588">
        <w:rPr>
          <w:rFonts w:asciiTheme="majorHAnsi" w:hAnsiTheme="majorHAnsi"/>
          <w:sz w:val="18"/>
          <w:szCs w:val="20"/>
          <w:lang w:val="en-GB"/>
        </w:rPr>
        <w:t xml:space="preserve">2. </w:t>
      </w:r>
      <w:r w:rsidRPr="001A3588">
        <w:rPr>
          <w:rFonts w:asciiTheme="majorHAnsi" w:hAnsiTheme="majorHAnsi"/>
          <w:sz w:val="18"/>
          <w:szCs w:val="20"/>
          <w:lang w:val="en-GB"/>
        </w:rPr>
        <w:tab/>
        <w:t xml:space="preserve">Ev’ry step is getting brighter </w:t>
      </w:r>
    </w:p>
    <w:p w:rsidR="00494168" w:rsidRPr="001A3588" w:rsidRDefault="00494168" w:rsidP="00494168">
      <w:pPr>
        <w:tabs>
          <w:tab w:val="left" w:pos="540"/>
        </w:tabs>
        <w:spacing w:line="240" w:lineRule="auto"/>
        <w:jc w:val="left"/>
        <w:rPr>
          <w:rFonts w:asciiTheme="majorHAnsi" w:hAnsiTheme="majorHAnsi"/>
          <w:sz w:val="18"/>
          <w:szCs w:val="20"/>
          <w:lang w:val="en-GB"/>
        </w:rPr>
      </w:pPr>
      <w:r w:rsidRPr="001A3588">
        <w:rPr>
          <w:rFonts w:asciiTheme="majorHAnsi" w:hAnsiTheme="majorHAnsi"/>
          <w:sz w:val="18"/>
          <w:szCs w:val="20"/>
          <w:lang w:val="en-GB"/>
        </w:rPr>
        <w:tab/>
        <w:t>As the golden stairs I climb;</w:t>
      </w:r>
    </w:p>
    <w:p w:rsidR="00494168" w:rsidRPr="001A3588" w:rsidRDefault="00494168" w:rsidP="00494168">
      <w:pPr>
        <w:tabs>
          <w:tab w:val="left" w:pos="540"/>
        </w:tabs>
        <w:spacing w:line="240" w:lineRule="auto"/>
        <w:ind w:left="540" w:right="-169"/>
        <w:jc w:val="left"/>
        <w:rPr>
          <w:rFonts w:asciiTheme="majorHAnsi" w:hAnsiTheme="majorHAnsi"/>
          <w:sz w:val="18"/>
          <w:szCs w:val="20"/>
          <w:lang w:val="en-GB"/>
        </w:rPr>
      </w:pPr>
      <w:r w:rsidRPr="001A3588">
        <w:rPr>
          <w:rFonts w:asciiTheme="majorHAnsi" w:hAnsiTheme="majorHAnsi"/>
          <w:sz w:val="18"/>
          <w:szCs w:val="20"/>
          <w:lang w:val="en-GB"/>
        </w:rPr>
        <w:t xml:space="preserve">Ev’ry burden’s getting lighter, </w:t>
      </w:r>
    </w:p>
    <w:p w:rsidR="00494168" w:rsidRPr="001A3588" w:rsidRDefault="00494168" w:rsidP="00494168">
      <w:pPr>
        <w:tabs>
          <w:tab w:val="left" w:pos="540"/>
        </w:tabs>
        <w:spacing w:line="240" w:lineRule="auto"/>
        <w:jc w:val="left"/>
        <w:rPr>
          <w:rFonts w:asciiTheme="majorHAnsi" w:hAnsiTheme="majorHAnsi"/>
          <w:sz w:val="18"/>
          <w:szCs w:val="20"/>
          <w:lang w:val="en-GB"/>
        </w:rPr>
      </w:pPr>
      <w:r w:rsidRPr="001A3588">
        <w:rPr>
          <w:rFonts w:asciiTheme="majorHAnsi" w:hAnsiTheme="majorHAnsi"/>
          <w:sz w:val="18"/>
          <w:szCs w:val="20"/>
          <w:lang w:val="en-GB"/>
        </w:rPr>
        <w:tab/>
        <w:t>Ev’ry cloud is silver lined;</w:t>
      </w:r>
    </w:p>
    <w:p w:rsidR="00494168" w:rsidRPr="001A3588" w:rsidRDefault="00494168" w:rsidP="00494168">
      <w:pPr>
        <w:tabs>
          <w:tab w:val="left" w:pos="540"/>
        </w:tabs>
        <w:spacing w:line="240" w:lineRule="auto"/>
        <w:ind w:left="540"/>
        <w:jc w:val="left"/>
        <w:rPr>
          <w:rFonts w:asciiTheme="majorHAnsi" w:hAnsiTheme="majorHAnsi"/>
          <w:sz w:val="18"/>
          <w:szCs w:val="20"/>
          <w:lang w:val="en-GB"/>
        </w:rPr>
      </w:pPr>
      <w:r w:rsidRPr="001A3588">
        <w:rPr>
          <w:rFonts w:asciiTheme="majorHAnsi" w:hAnsiTheme="majorHAnsi"/>
          <w:sz w:val="18"/>
          <w:szCs w:val="20"/>
          <w:lang w:val="en-GB"/>
        </w:rPr>
        <w:t xml:space="preserve">There the sun is always shining, </w:t>
      </w:r>
    </w:p>
    <w:p w:rsidR="00494168" w:rsidRPr="001A3588" w:rsidRDefault="00494168" w:rsidP="00494168">
      <w:pPr>
        <w:tabs>
          <w:tab w:val="left" w:pos="540"/>
        </w:tabs>
        <w:spacing w:line="240" w:lineRule="auto"/>
        <w:ind w:left="540"/>
        <w:jc w:val="left"/>
        <w:rPr>
          <w:rFonts w:asciiTheme="majorHAnsi" w:hAnsiTheme="majorHAnsi"/>
          <w:sz w:val="18"/>
          <w:szCs w:val="20"/>
          <w:lang w:val="en-GB"/>
        </w:rPr>
      </w:pPr>
      <w:r w:rsidRPr="001A3588">
        <w:rPr>
          <w:rFonts w:asciiTheme="majorHAnsi" w:hAnsiTheme="majorHAnsi"/>
          <w:sz w:val="18"/>
          <w:szCs w:val="20"/>
          <w:lang w:val="en-GB"/>
        </w:rPr>
        <w:t xml:space="preserve">There no tear will dim the eye; </w:t>
      </w:r>
    </w:p>
    <w:p w:rsidR="00494168" w:rsidRPr="001A3588" w:rsidRDefault="00494168" w:rsidP="00494168">
      <w:pPr>
        <w:tabs>
          <w:tab w:val="left" w:pos="540"/>
        </w:tabs>
        <w:spacing w:line="240" w:lineRule="auto"/>
        <w:ind w:left="540"/>
        <w:jc w:val="left"/>
        <w:rPr>
          <w:rFonts w:asciiTheme="majorHAnsi" w:hAnsiTheme="majorHAnsi"/>
          <w:sz w:val="18"/>
          <w:szCs w:val="20"/>
          <w:lang w:val="en-GB"/>
        </w:rPr>
      </w:pPr>
      <w:r w:rsidRPr="001A3588">
        <w:rPr>
          <w:rFonts w:asciiTheme="majorHAnsi" w:hAnsiTheme="majorHAnsi"/>
          <w:sz w:val="18"/>
          <w:szCs w:val="20"/>
          <w:lang w:val="en-GB"/>
        </w:rPr>
        <w:lastRenderedPageBreak/>
        <w:t>At the ending of the rainbow,</w:t>
      </w:r>
    </w:p>
    <w:p w:rsidR="00494168" w:rsidRPr="001A3588" w:rsidRDefault="00494168" w:rsidP="00494168">
      <w:pPr>
        <w:tabs>
          <w:tab w:val="left" w:pos="540"/>
        </w:tabs>
        <w:spacing w:line="240" w:lineRule="auto"/>
        <w:ind w:left="540"/>
        <w:jc w:val="left"/>
        <w:rPr>
          <w:rFonts w:asciiTheme="majorHAnsi" w:hAnsiTheme="majorHAnsi"/>
          <w:sz w:val="18"/>
          <w:szCs w:val="20"/>
          <w:lang w:val="en-GB"/>
        </w:rPr>
      </w:pPr>
      <w:r w:rsidRPr="001A3588">
        <w:rPr>
          <w:rFonts w:asciiTheme="majorHAnsi" w:hAnsiTheme="majorHAnsi"/>
          <w:sz w:val="18"/>
          <w:szCs w:val="20"/>
          <w:lang w:val="en-GB"/>
        </w:rPr>
        <w:t>Where the mountains touch the sky.</w:t>
      </w:r>
    </w:p>
    <w:p w:rsidR="00494168" w:rsidRPr="001A3588" w:rsidRDefault="00494168" w:rsidP="00494168">
      <w:pPr>
        <w:tabs>
          <w:tab w:val="left" w:pos="540"/>
        </w:tabs>
        <w:spacing w:line="240" w:lineRule="auto"/>
        <w:jc w:val="left"/>
        <w:rPr>
          <w:rFonts w:asciiTheme="majorHAnsi" w:hAnsiTheme="majorHAnsi"/>
          <w:sz w:val="10"/>
          <w:szCs w:val="20"/>
          <w:lang w:val="en-GB"/>
        </w:rPr>
      </w:pPr>
    </w:p>
    <w:p w:rsidR="00494168" w:rsidRPr="001A3588" w:rsidRDefault="00494168" w:rsidP="00494168">
      <w:pPr>
        <w:tabs>
          <w:tab w:val="left" w:pos="540"/>
        </w:tabs>
        <w:spacing w:line="240" w:lineRule="auto"/>
        <w:ind w:right="-259"/>
        <w:jc w:val="left"/>
        <w:rPr>
          <w:rFonts w:asciiTheme="majorHAnsi" w:hAnsiTheme="majorHAnsi"/>
          <w:sz w:val="18"/>
          <w:szCs w:val="20"/>
          <w:lang w:val="en-GB"/>
        </w:rPr>
      </w:pPr>
      <w:r w:rsidRPr="001A3588">
        <w:rPr>
          <w:rFonts w:asciiTheme="majorHAnsi" w:hAnsiTheme="majorHAnsi"/>
          <w:sz w:val="18"/>
          <w:szCs w:val="20"/>
          <w:lang w:val="en-GB"/>
        </w:rPr>
        <w:t xml:space="preserve">3. </w:t>
      </w:r>
      <w:r w:rsidRPr="001A3588">
        <w:rPr>
          <w:rFonts w:asciiTheme="majorHAnsi" w:hAnsiTheme="majorHAnsi"/>
          <w:sz w:val="18"/>
          <w:szCs w:val="20"/>
          <w:lang w:val="en-GB"/>
        </w:rPr>
        <w:tab/>
        <w:t>I don’t know about tomorrow,</w:t>
      </w:r>
    </w:p>
    <w:p w:rsidR="00494168" w:rsidRPr="001A3588" w:rsidRDefault="00494168" w:rsidP="00494168">
      <w:pPr>
        <w:tabs>
          <w:tab w:val="left" w:pos="540"/>
        </w:tabs>
        <w:spacing w:line="240" w:lineRule="auto"/>
        <w:jc w:val="left"/>
        <w:rPr>
          <w:rFonts w:asciiTheme="majorHAnsi" w:hAnsiTheme="majorHAnsi"/>
          <w:sz w:val="18"/>
          <w:szCs w:val="20"/>
          <w:lang w:val="en-GB"/>
        </w:rPr>
      </w:pPr>
      <w:r w:rsidRPr="001A3588">
        <w:rPr>
          <w:rFonts w:asciiTheme="majorHAnsi" w:hAnsiTheme="majorHAnsi"/>
          <w:sz w:val="18"/>
          <w:szCs w:val="20"/>
          <w:lang w:val="en-GB"/>
        </w:rPr>
        <w:tab/>
        <w:t>It may bring me poverty;</w:t>
      </w:r>
    </w:p>
    <w:p w:rsidR="00494168" w:rsidRPr="001A3588" w:rsidRDefault="00494168" w:rsidP="00494168">
      <w:pPr>
        <w:tabs>
          <w:tab w:val="left" w:pos="540"/>
        </w:tabs>
        <w:spacing w:line="240" w:lineRule="auto"/>
        <w:ind w:left="540"/>
        <w:jc w:val="left"/>
        <w:rPr>
          <w:rFonts w:asciiTheme="majorHAnsi" w:hAnsiTheme="majorHAnsi"/>
          <w:sz w:val="18"/>
          <w:szCs w:val="20"/>
          <w:lang w:val="en-GB"/>
        </w:rPr>
      </w:pPr>
      <w:r w:rsidRPr="001A3588">
        <w:rPr>
          <w:rFonts w:asciiTheme="majorHAnsi" w:hAnsiTheme="majorHAnsi"/>
          <w:sz w:val="18"/>
          <w:szCs w:val="20"/>
          <w:lang w:val="en-GB"/>
        </w:rPr>
        <w:t xml:space="preserve">But the One who feeds the sparrow </w:t>
      </w:r>
    </w:p>
    <w:p w:rsidR="00494168" w:rsidRPr="001A3588" w:rsidRDefault="00494168" w:rsidP="00494168">
      <w:pPr>
        <w:tabs>
          <w:tab w:val="left" w:pos="540"/>
        </w:tabs>
        <w:spacing w:line="240" w:lineRule="auto"/>
        <w:jc w:val="left"/>
        <w:rPr>
          <w:rFonts w:asciiTheme="majorHAnsi" w:hAnsiTheme="majorHAnsi"/>
          <w:sz w:val="18"/>
          <w:szCs w:val="20"/>
          <w:lang w:val="en-GB"/>
        </w:rPr>
      </w:pPr>
      <w:r w:rsidRPr="001A3588">
        <w:rPr>
          <w:rFonts w:asciiTheme="majorHAnsi" w:hAnsiTheme="majorHAnsi"/>
          <w:sz w:val="18"/>
          <w:szCs w:val="20"/>
          <w:lang w:val="en-GB"/>
        </w:rPr>
        <w:tab/>
        <w:t xml:space="preserve">Is the One who stands by me; </w:t>
      </w:r>
    </w:p>
    <w:p w:rsidR="00494168" w:rsidRPr="001A3588" w:rsidRDefault="00494168" w:rsidP="00494168">
      <w:pPr>
        <w:tabs>
          <w:tab w:val="left" w:pos="540"/>
        </w:tabs>
        <w:spacing w:line="240" w:lineRule="auto"/>
        <w:ind w:left="540"/>
        <w:jc w:val="left"/>
        <w:rPr>
          <w:rFonts w:asciiTheme="majorHAnsi" w:hAnsiTheme="majorHAnsi"/>
          <w:sz w:val="18"/>
          <w:szCs w:val="20"/>
          <w:lang w:val="en-GB"/>
        </w:rPr>
      </w:pPr>
      <w:r w:rsidRPr="001A3588">
        <w:rPr>
          <w:rFonts w:asciiTheme="majorHAnsi" w:hAnsiTheme="majorHAnsi"/>
          <w:sz w:val="18"/>
          <w:szCs w:val="20"/>
          <w:lang w:val="en-GB"/>
        </w:rPr>
        <w:t>And the path that be my portion,</w:t>
      </w:r>
    </w:p>
    <w:p w:rsidR="00494168" w:rsidRPr="001A3588" w:rsidRDefault="00494168" w:rsidP="00494168">
      <w:pPr>
        <w:tabs>
          <w:tab w:val="left" w:pos="540"/>
        </w:tabs>
        <w:spacing w:line="240" w:lineRule="auto"/>
        <w:ind w:left="540" w:right="-262"/>
        <w:jc w:val="left"/>
        <w:rPr>
          <w:rFonts w:asciiTheme="majorHAnsi" w:hAnsiTheme="majorHAnsi"/>
          <w:sz w:val="18"/>
          <w:szCs w:val="20"/>
          <w:lang w:val="en-GB"/>
        </w:rPr>
      </w:pPr>
      <w:r w:rsidRPr="001A3588">
        <w:rPr>
          <w:rFonts w:asciiTheme="majorHAnsi" w:hAnsiTheme="majorHAnsi"/>
          <w:sz w:val="18"/>
          <w:szCs w:val="20"/>
          <w:lang w:val="en-GB"/>
        </w:rPr>
        <w:t>May be through the flame or flood,</w:t>
      </w:r>
    </w:p>
    <w:p w:rsidR="00494168" w:rsidRPr="001A3588" w:rsidRDefault="00494168" w:rsidP="00494168">
      <w:pPr>
        <w:tabs>
          <w:tab w:val="left" w:pos="540"/>
        </w:tabs>
        <w:spacing w:line="240" w:lineRule="auto"/>
        <w:ind w:left="540" w:right="-262"/>
        <w:jc w:val="left"/>
        <w:rPr>
          <w:rFonts w:asciiTheme="majorHAnsi" w:hAnsiTheme="majorHAnsi"/>
          <w:sz w:val="18"/>
          <w:szCs w:val="20"/>
          <w:lang w:val="en-GB"/>
        </w:rPr>
      </w:pPr>
      <w:r w:rsidRPr="001A3588">
        <w:rPr>
          <w:rFonts w:asciiTheme="majorHAnsi" w:hAnsiTheme="majorHAnsi"/>
          <w:sz w:val="18"/>
          <w:szCs w:val="20"/>
          <w:lang w:val="en-GB"/>
        </w:rPr>
        <w:t>But His presence goes before me,</w:t>
      </w:r>
    </w:p>
    <w:p w:rsidR="00705477" w:rsidRPr="00163975" w:rsidRDefault="00494168" w:rsidP="00537D57">
      <w:pPr>
        <w:tabs>
          <w:tab w:val="left" w:pos="540"/>
        </w:tabs>
        <w:spacing w:line="240" w:lineRule="auto"/>
        <w:ind w:left="540"/>
        <w:jc w:val="left"/>
        <w:rPr>
          <w:rFonts w:asciiTheme="majorHAnsi" w:hAnsiTheme="majorHAnsi"/>
          <w:sz w:val="23"/>
          <w:szCs w:val="23"/>
          <w:lang w:val="en-GB"/>
        </w:rPr>
      </w:pPr>
      <w:r w:rsidRPr="001A3588">
        <w:rPr>
          <w:rFonts w:asciiTheme="majorHAnsi" w:hAnsiTheme="majorHAnsi"/>
          <w:sz w:val="18"/>
          <w:szCs w:val="20"/>
          <w:lang w:val="en-GB"/>
        </w:rPr>
        <w:t>And I’m covered with His bloo</w:t>
      </w:r>
      <w:r w:rsidR="00537D57">
        <w:rPr>
          <w:rFonts w:asciiTheme="majorHAnsi" w:hAnsiTheme="majorHAnsi"/>
          <w:sz w:val="18"/>
          <w:szCs w:val="20"/>
          <w:lang w:val="en-GB"/>
        </w:rPr>
        <w:t>d.</w:t>
      </w:r>
    </w:p>
    <w:sectPr w:rsidR="00705477" w:rsidRPr="00163975" w:rsidSect="00537D57">
      <w:type w:val="continuous"/>
      <w:pgSz w:w="11906" w:h="16838"/>
      <w:pgMar w:top="720" w:right="720" w:bottom="720" w:left="720" w:header="708" w:footer="708" w:gutter="0"/>
      <w:cols w:num="3" w:space="13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D33" w:rsidRDefault="00843D33" w:rsidP="00C26A10">
      <w:pPr>
        <w:spacing w:line="240" w:lineRule="auto"/>
      </w:pPr>
      <w:r>
        <w:separator/>
      </w:r>
    </w:p>
  </w:endnote>
  <w:endnote w:type="continuationSeparator" w:id="1">
    <w:p w:rsidR="00843D33" w:rsidRDefault="00843D33" w:rsidP="00C26A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8AC" w:rsidRDefault="00CF58AC" w:rsidP="00CF58AC">
    <w:pPr>
      <w:pStyle w:val="Footer"/>
      <w:tabs>
        <w:tab w:val="left" w:pos="2760"/>
        <w:tab w:val="center" w:pos="5322"/>
      </w:tabs>
      <w:jc w:val="left"/>
    </w:pP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D33" w:rsidRDefault="00843D33" w:rsidP="00C26A10">
      <w:pPr>
        <w:spacing w:line="240" w:lineRule="auto"/>
      </w:pPr>
      <w:r>
        <w:separator/>
      </w:r>
    </w:p>
  </w:footnote>
  <w:footnote w:type="continuationSeparator" w:id="1">
    <w:p w:rsidR="00843D33" w:rsidRDefault="00843D33" w:rsidP="00C26A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241E3"/>
    <w:multiLevelType w:val="hybridMultilevel"/>
    <w:tmpl w:val="F11AF63A"/>
    <w:lvl w:ilvl="0" w:tplc="E554882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7B35DF2"/>
    <w:multiLevelType w:val="hybridMultilevel"/>
    <w:tmpl w:val="F30C9F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0113F5A"/>
    <w:multiLevelType w:val="hybridMultilevel"/>
    <w:tmpl w:val="1D4E919C"/>
    <w:lvl w:ilvl="0" w:tplc="C1960C1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2074E0"/>
    <w:multiLevelType w:val="hybridMultilevel"/>
    <w:tmpl w:val="AB52F2C2"/>
    <w:lvl w:ilvl="0" w:tplc="3C247C0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63975"/>
    <w:rsid w:val="00163975"/>
    <w:rsid w:val="0027157F"/>
    <w:rsid w:val="00313010"/>
    <w:rsid w:val="00340630"/>
    <w:rsid w:val="00494168"/>
    <w:rsid w:val="00537D57"/>
    <w:rsid w:val="00552D7F"/>
    <w:rsid w:val="00625C1B"/>
    <w:rsid w:val="00705477"/>
    <w:rsid w:val="007561EE"/>
    <w:rsid w:val="0080691D"/>
    <w:rsid w:val="00843D33"/>
    <w:rsid w:val="009D4772"/>
    <w:rsid w:val="00A63A6E"/>
    <w:rsid w:val="00B50CBD"/>
    <w:rsid w:val="00B62D8D"/>
    <w:rsid w:val="00BB6E5D"/>
    <w:rsid w:val="00C26A10"/>
    <w:rsid w:val="00CF58AC"/>
    <w:rsid w:val="00D00FEA"/>
    <w:rsid w:val="00D0384E"/>
    <w:rsid w:val="00E04BC9"/>
    <w:rsid w:val="00FF2E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75"/>
    <w:pPr>
      <w:spacing w:after="0" w:line="360" w:lineRule="auto"/>
      <w:jc w:val="center"/>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975"/>
    <w:pPr>
      <w:ind w:left="720"/>
      <w:contextualSpacing/>
    </w:pPr>
  </w:style>
  <w:style w:type="paragraph" w:styleId="Footer">
    <w:name w:val="footer"/>
    <w:basedOn w:val="Normal"/>
    <w:link w:val="FooterChar"/>
    <w:uiPriority w:val="99"/>
    <w:unhideWhenUsed/>
    <w:rsid w:val="00163975"/>
    <w:pPr>
      <w:tabs>
        <w:tab w:val="center" w:pos="4680"/>
        <w:tab w:val="right" w:pos="9360"/>
      </w:tabs>
      <w:spacing w:line="240" w:lineRule="auto"/>
    </w:pPr>
  </w:style>
  <w:style w:type="character" w:customStyle="1" w:styleId="FooterChar">
    <w:name w:val="Footer Char"/>
    <w:basedOn w:val="DefaultParagraphFont"/>
    <w:link w:val="Footer"/>
    <w:uiPriority w:val="99"/>
    <w:rsid w:val="00163975"/>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11</cp:revision>
  <cp:lastPrinted>2021-04-20T12:26:00Z</cp:lastPrinted>
  <dcterms:created xsi:type="dcterms:W3CDTF">2021-05-04T09:08:00Z</dcterms:created>
  <dcterms:modified xsi:type="dcterms:W3CDTF">2021-05-04T09:29:00Z</dcterms:modified>
</cp:coreProperties>
</file>