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975" w:rsidRPr="003B6F66" w:rsidRDefault="00163975" w:rsidP="00163975">
      <w:pPr>
        <w:tabs>
          <w:tab w:val="left" w:pos="765"/>
          <w:tab w:val="center" w:pos="5625"/>
        </w:tabs>
        <w:spacing w:line="240" w:lineRule="auto"/>
        <w:ind w:firstLine="720"/>
        <w:contextualSpacing/>
        <w:rPr>
          <w:rFonts w:ascii="Eras Bold ITC" w:hAnsi="Eras Bold ITC" w:cs="Cambria"/>
          <w:b/>
          <w:sz w:val="44"/>
          <w:szCs w:val="52"/>
          <w:lang w:val="en-GB"/>
        </w:rPr>
      </w:pPr>
      <w:r>
        <w:rPr>
          <w:rFonts w:ascii="Eras Bold ITC" w:hAnsi="Eras Bold ITC" w:cs="Cambria"/>
          <w:b/>
          <w:noProof/>
          <w:sz w:val="40"/>
          <w:szCs w:val="52"/>
          <w:lang w:val="en-GB" w:eastAsia="en-GB"/>
        </w:rPr>
        <w:drawing>
          <wp:anchor distT="0" distB="0" distL="114300" distR="114300" simplePos="0" relativeHeight="251659264" behindDoc="0" locked="0" layoutInCell="1" allowOverlap="1">
            <wp:simplePos x="0" y="0"/>
            <wp:positionH relativeFrom="column">
              <wp:posOffset>509546</wp:posOffset>
            </wp:positionH>
            <wp:positionV relativeFrom="paragraph">
              <wp:posOffset>-994</wp:posOffset>
            </wp:positionV>
            <wp:extent cx="632957" cy="588397"/>
            <wp:effectExtent l="19050" t="0" r="0" b="0"/>
            <wp:wrapNone/>
            <wp:docPr id="5" name="Picture 4" descr="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7" cstate="print"/>
                    <a:stretch>
                      <a:fillRect/>
                    </a:stretch>
                  </pic:blipFill>
                  <pic:spPr>
                    <a:xfrm>
                      <a:off x="0" y="0"/>
                      <a:ext cx="632957" cy="588397"/>
                    </a:xfrm>
                    <a:prstGeom prst="rect">
                      <a:avLst/>
                    </a:prstGeom>
                  </pic:spPr>
                </pic:pic>
              </a:graphicData>
            </a:graphic>
          </wp:anchor>
        </w:drawing>
      </w:r>
      <w:r w:rsidRPr="003B6F66">
        <w:rPr>
          <w:rFonts w:ascii="Eras Bold ITC" w:hAnsi="Eras Bold ITC" w:cs="Cambria"/>
          <w:b/>
          <w:sz w:val="40"/>
          <w:szCs w:val="52"/>
          <w:lang w:val="en-GB"/>
        </w:rPr>
        <w:t>CHRIST COMPANION BIBLE CHURCH</w:t>
      </w:r>
    </w:p>
    <w:p w:rsidR="00494168" w:rsidRPr="001A3588" w:rsidRDefault="00494168" w:rsidP="00494168">
      <w:pPr>
        <w:tabs>
          <w:tab w:val="left" w:pos="765"/>
          <w:tab w:val="center" w:pos="5625"/>
        </w:tabs>
        <w:spacing w:line="240" w:lineRule="auto"/>
        <w:contextualSpacing/>
        <w:rPr>
          <w:rFonts w:ascii="Eras Bold ITC" w:hAnsi="Eras Bold ITC" w:cs="Cambria"/>
          <w:b/>
          <w:sz w:val="32"/>
          <w:szCs w:val="52"/>
          <w:lang w:val="en-GB"/>
        </w:rPr>
      </w:pPr>
      <w:r w:rsidRPr="001A3588">
        <w:rPr>
          <w:rFonts w:ascii="Brush Script MT" w:hAnsi="Brush Script MT" w:cs="Cambria"/>
          <w:b/>
          <w:sz w:val="36"/>
          <w:szCs w:val="48"/>
          <w:lang w:val="en-GB"/>
        </w:rPr>
        <w:t>Weekly Bible Study</w:t>
      </w:r>
    </w:p>
    <w:p w:rsidR="00F272E2" w:rsidRDefault="00494168" w:rsidP="00F272E2">
      <w:pPr>
        <w:spacing w:line="240" w:lineRule="auto"/>
        <w:ind w:left="360"/>
        <w:contextualSpacing/>
        <w:rPr>
          <w:rFonts w:ascii="Cambria" w:hAnsi="Cambria" w:cs="Cambria"/>
          <w:b/>
          <w:sz w:val="16"/>
          <w:szCs w:val="18"/>
          <w:lang w:val="en-GB"/>
        </w:rPr>
      </w:pPr>
      <w:r w:rsidRPr="001A3588">
        <w:rPr>
          <w:rFonts w:ascii="Comic Sans MS" w:hAnsi="Comic Sans MS" w:cs="Cambria"/>
          <w:b/>
          <w:bCs/>
          <w:sz w:val="16"/>
          <w:szCs w:val="18"/>
          <w:u w:val="single"/>
          <w:lang w:val="en-GB"/>
        </w:rPr>
        <w:t>Study Location:</w:t>
      </w:r>
      <w:r w:rsidR="00F272E2">
        <w:rPr>
          <w:rFonts w:ascii="Comic Sans MS" w:hAnsi="Comic Sans MS" w:cs="Cambria"/>
          <w:b/>
          <w:bCs/>
          <w:sz w:val="16"/>
          <w:szCs w:val="18"/>
          <w:u w:val="single"/>
          <w:lang w:val="en-GB"/>
        </w:rPr>
        <w:tab/>
      </w:r>
      <w:r w:rsidR="00F272E2">
        <w:rPr>
          <w:rFonts w:ascii="Comic Sans MS" w:hAnsi="Comic Sans MS" w:cs="Cambria"/>
          <w:b/>
          <w:bCs/>
          <w:sz w:val="16"/>
          <w:szCs w:val="18"/>
          <w:u w:val="single"/>
          <w:lang w:val="en-GB"/>
        </w:rPr>
        <w:tab/>
      </w:r>
      <w:r w:rsidR="00F272E2">
        <w:rPr>
          <w:rFonts w:ascii="Comic Sans MS" w:hAnsi="Comic Sans MS" w:cs="Cambria"/>
          <w:b/>
          <w:bCs/>
          <w:sz w:val="16"/>
          <w:szCs w:val="18"/>
          <w:u w:val="single"/>
          <w:lang w:val="en-GB"/>
        </w:rPr>
        <w:tab/>
        <w:t>_____</w:t>
      </w:r>
      <w:r w:rsidR="00F272E2">
        <w:rPr>
          <w:rFonts w:ascii="Comic Sans MS" w:hAnsi="Comic Sans MS" w:cs="Cambria"/>
          <w:b/>
          <w:bCs/>
          <w:sz w:val="16"/>
          <w:szCs w:val="18"/>
          <w:u w:val="single"/>
          <w:lang w:val="en-GB"/>
        </w:rPr>
        <w:tab/>
      </w:r>
      <w:r w:rsidR="00F272E2">
        <w:rPr>
          <w:rFonts w:ascii="Comic Sans MS" w:hAnsi="Comic Sans MS" w:cs="Cambria"/>
          <w:b/>
          <w:bCs/>
          <w:sz w:val="16"/>
          <w:szCs w:val="18"/>
          <w:u w:val="single"/>
          <w:lang w:val="en-GB"/>
        </w:rPr>
        <w:tab/>
      </w:r>
      <w:r w:rsidR="00F272E2">
        <w:rPr>
          <w:rFonts w:ascii="Comic Sans MS" w:hAnsi="Comic Sans MS" w:cs="Cambria"/>
          <w:b/>
          <w:bCs/>
          <w:sz w:val="16"/>
          <w:szCs w:val="18"/>
          <w:u w:val="single"/>
          <w:lang w:val="en-GB"/>
        </w:rPr>
        <w:tab/>
      </w:r>
      <w:r w:rsidR="00F272E2">
        <w:rPr>
          <w:rFonts w:ascii="Comic Sans MS" w:hAnsi="Comic Sans MS" w:cs="Cambria"/>
          <w:b/>
          <w:bCs/>
          <w:sz w:val="16"/>
          <w:szCs w:val="18"/>
          <w:u w:val="single"/>
          <w:lang w:val="en-GB"/>
        </w:rPr>
        <w:tab/>
      </w:r>
      <w:r w:rsidR="00F272E2">
        <w:rPr>
          <w:rFonts w:ascii="Comic Sans MS" w:hAnsi="Comic Sans MS" w:cs="Cambria"/>
          <w:b/>
          <w:bCs/>
          <w:sz w:val="16"/>
          <w:szCs w:val="18"/>
          <w:u w:val="single"/>
          <w:lang w:val="en-GB"/>
        </w:rPr>
        <w:tab/>
        <w:t>Date: 11</w:t>
      </w:r>
      <w:r w:rsidRPr="001A3588">
        <w:rPr>
          <w:rFonts w:ascii="Comic Sans MS" w:hAnsi="Comic Sans MS" w:cs="Cambria"/>
          <w:b/>
          <w:bCs/>
          <w:sz w:val="16"/>
          <w:szCs w:val="18"/>
          <w:u w:val="single"/>
          <w:lang w:val="en-GB"/>
        </w:rPr>
        <w:t>/05/2021</w:t>
      </w:r>
    </w:p>
    <w:p w:rsidR="00050599" w:rsidRPr="00F272E2" w:rsidRDefault="00F272E2" w:rsidP="00F272E2">
      <w:pPr>
        <w:pStyle w:val="Title"/>
        <w:spacing w:after="0"/>
        <w:rPr>
          <w:rFonts w:ascii="Cambria" w:hAnsi="Cambria" w:cs="Cambria"/>
          <w:b/>
          <w:sz w:val="10"/>
          <w:szCs w:val="18"/>
          <w:lang w:val="en-GB"/>
        </w:rPr>
      </w:pPr>
      <w:r w:rsidRPr="00F272E2">
        <w:rPr>
          <w:b/>
          <w:sz w:val="34"/>
          <w:lang w:val="en-GB"/>
        </w:rPr>
        <w:t xml:space="preserve">VICTORY OVER DEPRESSION </w:t>
      </w:r>
      <w:r w:rsidR="00050599" w:rsidRPr="00F272E2">
        <w:rPr>
          <w:b/>
          <w:sz w:val="34"/>
          <w:lang w:val="en-GB"/>
        </w:rPr>
        <w:t>STUDY 4</w:t>
      </w:r>
    </w:p>
    <w:p w:rsidR="00050599" w:rsidRPr="00BE0BBA" w:rsidRDefault="00050599" w:rsidP="00F272E2">
      <w:pPr>
        <w:spacing w:line="240" w:lineRule="auto"/>
        <w:rPr>
          <w:rFonts w:ascii="Times New Roman" w:hAnsi="Times New Roman" w:cs="Times New Roman"/>
          <w:b/>
          <w:i/>
          <w:lang w:val="en-GB"/>
        </w:rPr>
      </w:pPr>
      <w:r w:rsidRPr="00BE0BBA">
        <w:rPr>
          <w:rFonts w:ascii="Times New Roman" w:hAnsi="Times New Roman" w:cs="Times New Roman"/>
          <w:b/>
          <w:sz w:val="30"/>
          <w:lang w:val="en-GB"/>
        </w:rPr>
        <w:t>GOD’S</w:t>
      </w:r>
      <w:r w:rsidR="00BE0BBA">
        <w:rPr>
          <w:rFonts w:ascii="Times New Roman" w:hAnsi="Times New Roman" w:cs="Times New Roman"/>
          <w:b/>
          <w:sz w:val="30"/>
          <w:lang w:val="en-GB"/>
        </w:rPr>
        <w:t xml:space="preserve"> WAY OUT OF DEPRESSION</w:t>
      </w:r>
      <w:r w:rsidRPr="00BE0BBA">
        <w:rPr>
          <w:rFonts w:ascii="Times New Roman" w:hAnsi="Times New Roman" w:cs="Times New Roman"/>
          <w:b/>
          <w:i/>
          <w:lang w:val="en-GB"/>
        </w:rPr>
        <w:t xml:space="preserve">    </w:t>
      </w:r>
    </w:p>
    <w:p w:rsidR="00050599" w:rsidRPr="00BE0BBA" w:rsidRDefault="00050599" w:rsidP="00050599">
      <w:pPr>
        <w:spacing w:line="240" w:lineRule="auto"/>
        <w:rPr>
          <w:rFonts w:ascii="Times New Roman" w:hAnsi="Times New Roman" w:cs="Times New Roman"/>
          <w:b/>
          <w:i/>
          <w:lang w:val="en-GB"/>
        </w:rPr>
      </w:pPr>
      <w:r w:rsidRPr="00BE0BBA">
        <w:rPr>
          <w:rFonts w:ascii="Times New Roman" w:hAnsi="Times New Roman" w:cs="Times New Roman"/>
          <w:b/>
          <w:i/>
          <w:lang w:val="en-GB"/>
        </w:rPr>
        <w:t>Job</w:t>
      </w:r>
      <w:r w:rsidR="00F272E2" w:rsidRPr="00BE0BBA">
        <w:rPr>
          <w:rFonts w:ascii="Times New Roman" w:hAnsi="Times New Roman" w:cs="Times New Roman"/>
          <w:b/>
          <w:i/>
          <w:lang w:val="en-GB"/>
        </w:rPr>
        <w:t xml:space="preserve"> 38:1-10, 40:1-5, 42:1-10; 2 Corinthians</w:t>
      </w:r>
      <w:r w:rsidRPr="00BE0BBA">
        <w:rPr>
          <w:rFonts w:ascii="Times New Roman" w:hAnsi="Times New Roman" w:cs="Times New Roman"/>
          <w:b/>
          <w:i/>
          <w:lang w:val="en-GB"/>
        </w:rPr>
        <w:t xml:space="preserve"> 5:17 </w:t>
      </w:r>
      <w:r w:rsidR="00F272E2" w:rsidRPr="00BE0BBA">
        <w:rPr>
          <w:rFonts w:ascii="Times New Roman" w:hAnsi="Times New Roman" w:cs="Times New Roman"/>
          <w:b/>
          <w:i/>
          <w:lang w:val="en-GB"/>
        </w:rPr>
        <w:t>Philippians 4;4, Hebrew</w:t>
      </w:r>
      <w:r w:rsidRPr="00BE0BBA">
        <w:rPr>
          <w:rFonts w:ascii="Times New Roman" w:hAnsi="Times New Roman" w:cs="Times New Roman"/>
          <w:b/>
          <w:i/>
          <w:lang w:val="en-GB"/>
        </w:rPr>
        <w:t xml:space="preserve"> 12:1-3, Luke 23:33, 34</w:t>
      </w:r>
    </w:p>
    <w:p w:rsidR="00050599" w:rsidRPr="00BE0BBA" w:rsidRDefault="00050599" w:rsidP="00050599">
      <w:pPr>
        <w:spacing w:line="240" w:lineRule="auto"/>
        <w:jc w:val="both"/>
        <w:rPr>
          <w:rFonts w:ascii="Times New Roman" w:hAnsi="Times New Roman" w:cs="Times New Roman"/>
          <w:lang w:val="en-GB"/>
        </w:rPr>
      </w:pPr>
      <w:r w:rsidRPr="00BE0BBA">
        <w:rPr>
          <w:rFonts w:ascii="Times New Roman" w:hAnsi="Times New Roman" w:cs="Times New Roman"/>
          <w:lang w:val="en-GB"/>
        </w:rPr>
        <w:tab/>
        <w:t>The reasons for depression are many</w:t>
      </w:r>
      <w:r w:rsidR="00F272E2" w:rsidRPr="00BE0BBA">
        <w:rPr>
          <w:rFonts w:ascii="Times New Roman" w:hAnsi="Times New Roman" w:cs="Times New Roman"/>
          <w:lang w:val="en-GB"/>
        </w:rPr>
        <w:t>;</w:t>
      </w:r>
      <w:r w:rsidRPr="00BE0BBA">
        <w:rPr>
          <w:rFonts w:ascii="Times New Roman" w:hAnsi="Times New Roman" w:cs="Times New Roman"/>
          <w:lang w:val="en-GB"/>
        </w:rPr>
        <w:t xml:space="preserve"> even </w:t>
      </w:r>
      <w:r w:rsidR="00F272E2" w:rsidRPr="00BE0BBA">
        <w:rPr>
          <w:rFonts w:ascii="Times New Roman" w:hAnsi="Times New Roman" w:cs="Times New Roman"/>
          <w:lang w:val="en-GB"/>
        </w:rPr>
        <w:t>more</w:t>
      </w:r>
      <w:r w:rsidRPr="00BE0BBA">
        <w:rPr>
          <w:rFonts w:ascii="Times New Roman" w:hAnsi="Times New Roman" w:cs="Times New Roman"/>
          <w:lang w:val="en-GB"/>
        </w:rPr>
        <w:t xml:space="preserve"> than had been mentioned in our past studies.  For some, it is betrayal, divorce, loneliness, poverty, sickness, unemployment, wayward children, reckless husband or wife, social injustice and so on. Whatever the cause may be, it is important to know that Christ and the faith in Him </w:t>
      </w:r>
      <w:r w:rsidR="00F272E2" w:rsidRPr="00BE0BBA">
        <w:rPr>
          <w:rFonts w:ascii="Times New Roman" w:hAnsi="Times New Roman" w:cs="Times New Roman"/>
          <w:lang w:val="en-GB"/>
        </w:rPr>
        <w:t>form</w:t>
      </w:r>
      <w:r w:rsidRPr="00BE0BBA">
        <w:rPr>
          <w:rFonts w:ascii="Times New Roman" w:hAnsi="Times New Roman" w:cs="Times New Roman"/>
          <w:lang w:val="en-GB"/>
        </w:rPr>
        <w:t xml:space="preserve"> the solution to all malaise and challenges that man faces.  In Christ word, He said: “</w:t>
      </w:r>
      <w:r w:rsidRPr="00BE0BBA">
        <w:rPr>
          <w:rFonts w:ascii="Times New Roman" w:hAnsi="Times New Roman" w:cs="Times New Roman"/>
          <w:i/>
          <w:lang w:val="en-GB"/>
        </w:rPr>
        <w:t xml:space="preserve">I am the way, the truth and the life” </w:t>
      </w:r>
      <w:r w:rsidRPr="00BE0BBA">
        <w:rPr>
          <w:rFonts w:ascii="Times New Roman" w:hAnsi="Times New Roman" w:cs="Times New Roman"/>
          <w:lang w:val="en-GB"/>
        </w:rPr>
        <w:t xml:space="preserve">John 14:6 Also, He said </w:t>
      </w:r>
      <w:r w:rsidRPr="00BE0BBA">
        <w:rPr>
          <w:rFonts w:ascii="Times New Roman" w:hAnsi="Times New Roman" w:cs="Times New Roman"/>
          <w:i/>
          <w:lang w:val="en-GB"/>
        </w:rPr>
        <w:t>“the thief cometh not, but to steal, and to kill and to destroy: I am Come that they might have life, and that they might have it more abundantly”</w:t>
      </w:r>
      <w:r w:rsidRPr="00BE0BBA">
        <w:rPr>
          <w:rFonts w:ascii="Times New Roman" w:hAnsi="Times New Roman" w:cs="Times New Roman"/>
          <w:lang w:val="en-GB"/>
        </w:rPr>
        <w:t xml:space="preserve"> John 10:10.  Many will say, but I am a Christian, yet the sign of depression is there!  Until you know your right and activate the potential victory Christ has given you, Satan will try to </w:t>
      </w:r>
      <w:r w:rsidR="00F272E2" w:rsidRPr="00BE0BBA">
        <w:rPr>
          <w:rFonts w:ascii="Times New Roman" w:hAnsi="Times New Roman" w:cs="Times New Roman"/>
          <w:lang w:val="en-GB"/>
        </w:rPr>
        <w:t>keep you subjected.  Romans</w:t>
      </w:r>
      <w:r w:rsidRPr="00BE0BBA">
        <w:rPr>
          <w:rFonts w:ascii="Times New Roman" w:hAnsi="Times New Roman" w:cs="Times New Roman"/>
          <w:lang w:val="en-GB"/>
        </w:rPr>
        <w:t xml:space="preserve"> 8:18-21.</w:t>
      </w:r>
    </w:p>
    <w:p w:rsidR="00050599" w:rsidRPr="00BE0BBA" w:rsidRDefault="00050599" w:rsidP="00F272E2">
      <w:pPr>
        <w:spacing w:line="240" w:lineRule="auto"/>
        <w:jc w:val="both"/>
        <w:rPr>
          <w:rFonts w:ascii="Times New Roman" w:hAnsi="Times New Roman" w:cs="Times New Roman"/>
          <w:b/>
          <w:lang w:val="en-GB"/>
        </w:rPr>
      </w:pPr>
      <w:r w:rsidRPr="00BE0BBA">
        <w:rPr>
          <w:rFonts w:ascii="Times New Roman" w:hAnsi="Times New Roman" w:cs="Times New Roman"/>
          <w:b/>
          <w:lang w:val="en-GB"/>
        </w:rPr>
        <w:t>STEPS TO VICTORY OVER DEPRESSION.</w:t>
      </w:r>
    </w:p>
    <w:p w:rsidR="00050599" w:rsidRPr="00BE0BBA" w:rsidRDefault="00050599" w:rsidP="00050599">
      <w:pPr>
        <w:pStyle w:val="ListParagraph"/>
        <w:numPr>
          <w:ilvl w:val="0"/>
          <w:numId w:val="5"/>
        </w:numPr>
        <w:spacing w:line="240" w:lineRule="auto"/>
        <w:ind w:left="450" w:hanging="450"/>
        <w:jc w:val="both"/>
        <w:rPr>
          <w:rFonts w:ascii="Times New Roman" w:hAnsi="Times New Roman" w:cs="Times New Roman"/>
          <w:lang w:val="en-GB"/>
        </w:rPr>
      </w:pPr>
      <w:r w:rsidRPr="00BE0BBA">
        <w:rPr>
          <w:rFonts w:ascii="Times New Roman" w:hAnsi="Times New Roman" w:cs="Times New Roman"/>
          <w:b/>
          <w:lang w:val="en-GB"/>
        </w:rPr>
        <w:t xml:space="preserve">Genuine conversion and abiding in Christ the Vine: </w:t>
      </w:r>
      <w:r w:rsidR="005D5EC4" w:rsidRPr="00BE0BBA">
        <w:rPr>
          <w:rFonts w:ascii="Times New Roman" w:hAnsi="Times New Roman" w:cs="Times New Roman"/>
          <w:lang w:val="en-GB"/>
        </w:rPr>
        <w:t>John 15:1-10, 2Corinthians</w:t>
      </w:r>
      <w:r w:rsidRPr="00BE0BBA">
        <w:rPr>
          <w:rFonts w:ascii="Times New Roman" w:hAnsi="Times New Roman" w:cs="Times New Roman"/>
          <w:lang w:val="en-GB"/>
        </w:rPr>
        <w:t xml:space="preserve"> 15:17. Rebirth in Christ implants the seed of new life into a soul.  It makes God likeness possible.  With Christ within, depression cannot thrive and bear fruit. I John 3:8. </w:t>
      </w:r>
    </w:p>
    <w:p w:rsidR="00050599" w:rsidRPr="00BE0BBA" w:rsidRDefault="00050599" w:rsidP="00050599">
      <w:pPr>
        <w:pStyle w:val="ListParagraph"/>
        <w:numPr>
          <w:ilvl w:val="0"/>
          <w:numId w:val="5"/>
        </w:numPr>
        <w:spacing w:line="240" w:lineRule="auto"/>
        <w:ind w:left="450" w:hanging="450"/>
        <w:jc w:val="both"/>
        <w:rPr>
          <w:rFonts w:ascii="Times New Roman" w:hAnsi="Times New Roman" w:cs="Times New Roman"/>
          <w:lang w:val="en-GB"/>
        </w:rPr>
      </w:pPr>
      <w:r w:rsidRPr="00BE0BBA">
        <w:rPr>
          <w:rFonts w:ascii="Times New Roman" w:hAnsi="Times New Roman" w:cs="Times New Roman"/>
          <w:b/>
          <w:lang w:val="en-GB"/>
        </w:rPr>
        <w:t>Quicken your heart and spirit by the living word of God</w:t>
      </w:r>
      <w:r w:rsidR="005D5EC4" w:rsidRPr="00BE0BBA">
        <w:rPr>
          <w:rFonts w:ascii="Times New Roman" w:hAnsi="Times New Roman" w:cs="Times New Roman"/>
          <w:lang w:val="en-GB"/>
        </w:rPr>
        <w:t xml:space="preserve">.  Psalm 119-50 Romans </w:t>
      </w:r>
      <w:r w:rsidRPr="00BE0BBA">
        <w:rPr>
          <w:rFonts w:ascii="Times New Roman" w:hAnsi="Times New Roman" w:cs="Times New Roman"/>
          <w:lang w:val="en-GB"/>
        </w:rPr>
        <w:t>8:11 John 6:63.  When cast down in your soul, then go to the Oracle of God</w:t>
      </w:r>
      <w:r w:rsidR="005D5EC4" w:rsidRPr="00BE0BBA">
        <w:rPr>
          <w:rFonts w:ascii="Times New Roman" w:hAnsi="Times New Roman" w:cs="Times New Roman"/>
          <w:lang w:val="en-GB"/>
        </w:rPr>
        <w:t xml:space="preserve"> (the W</w:t>
      </w:r>
      <w:r w:rsidRPr="00BE0BBA">
        <w:rPr>
          <w:rFonts w:ascii="Times New Roman" w:hAnsi="Times New Roman" w:cs="Times New Roman"/>
          <w:lang w:val="en-GB"/>
        </w:rPr>
        <w:t>ord</w:t>
      </w:r>
      <w:r w:rsidR="005D5EC4" w:rsidRPr="00BE0BBA">
        <w:rPr>
          <w:rFonts w:ascii="Times New Roman" w:hAnsi="Times New Roman" w:cs="Times New Roman"/>
          <w:lang w:val="en-GB"/>
        </w:rPr>
        <w:t>) like David</w:t>
      </w:r>
      <w:r w:rsidRPr="00BE0BBA">
        <w:rPr>
          <w:rFonts w:ascii="Times New Roman" w:hAnsi="Times New Roman" w:cs="Times New Roman"/>
          <w:lang w:val="en-GB"/>
        </w:rPr>
        <w:t xml:space="preserve">  I Sam</w:t>
      </w:r>
      <w:r w:rsidR="005D5EC4" w:rsidRPr="00BE0BBA">
        <w:rPr>
          <w:rFonts w:ascii="Times New Roman" w:hAnsi="Times New Roman" w:cs="Times New Roman"/>
          <w:lang w:val="en-GB"/>
        </w:rPr>
        <w:t>uel</w:t>
      </w:r>
      <w:r w:rsidRPr="00BE0BBA">
        <w:rPr>
          <w:rFonts w:ascii="Times New Roman" w:hAnsi="Times New Roman" w:cs="Times New Roman"/>
          <w:lang w:val="en-GB"/>
        </w:rPr>
        <w:t xml:space="preserve"> 30:1-19</w:t>
      </w:r>
      <w:r w:rsidR="005D5EC4" w:rsidRPr="00BE0BBA">
        <w:rPr>
          <w:rFonts w:ascii="Times New Roman" w:hAnsi="Times New Roman" w:cs="Times New Roman"/>
          <w:lang w:val="en-GB"/>
        </w:rPr>
        <w:t>.</w:t>
      </w:r>
      <w:r w:rsidRPr="00BE0BBA">
        <w:rPr>
          <w:rFonts w:ascii="Times New Roman" w:hAnsi="Times New Roman" w:cs="Times New Roman"/>
          <w:lang w:val="en-GB"/>
        </w:rPr>
        <w:t xml:space="preserve"> You will be surprised by the attending revival and victory.</w:t>
      </w:r>
    </w:p>
    <w:p w:rsidR="00050599" w:rsidRPr="00BE0BBA" w:rsidRDefault="00050599" w:rsidP="00050599">
      <w:pPr>
        <w:pStyle w:val="ListParagraph"/>
        <w:numPr>
          <w:ilvl w:val="0"/>
          <w:numId w:val="5"/>
        </w:numPr>
        <w:spacing w:line="240" w:lineRule="auto"/>
        <w:ind w:left="450" w:hanging="450"/>
        <w:jc w:val="both"/>
        <w:rPr>
          <w:rFonts w:ascii="Times New Roman" w:hAnsi="Times New Roman" w:cs="Times New Roman"/>
          <w:lang w:val="en-GB"/>
        </w:rPr>
      </w:pPr>
      <w:r w:rsidRPr="00BE0BBA">
        <w:rPr>
          <w:rFonts w:ascii="Times New Roman" w:hAnsi="Times New Roman" w:cs="Times New Roman"/>
          <w:b/>
          <w:lang w:val="en-GB"/>
        </w:rPr>
        <w:t xml:space="preserve">Wait upon God in prayer and hope for </w:t>
      </w:r>
      <w:r w:rsidR="005D5EC4" w:rsidRPr="00BE0BBA">
        <w:rPr>
          <w:rFonts w:ascii="Times New Roman" w:hAnsi="Times New Roman" w:cs="Times New Roman"/>
          <w:b/>
          <w:lang w:val="en-GB"/>
        </w:rPr>
        <w:t xml:space="preserve">a </w:t>
      </w:r>
      <w:r w:rsidRPr="00BE0BBA">
        <w:rPr>
          <w:rFonts w:ascii="Times New Roman" w:hAnsi="Times New Roman" w:cs="Times New Roman"/>
          <w:b/>
          <w:lang w:val="en-GB"/>
        </w:rPr>
        <w:t xml:space="preserve">change.  </w:t>
      </w:r>
      <w:r w:rsidR="005D5EC4" w:rsidRPr="00BE0BBA">
        <w:rPr>
          <w:rFonts w:ascii="Times New Roman" w:hAnsi="Times New Roman" w:cs="Times New Roman"/>
          <w:lang w:val="en-GB"/>
        </w:rPr>
        <w:t xml:space="preserve">Psalm 42:1-11. Isaiah </w:t>
      </w:r>
      <w:r w:rsidRPr="00BE0BBA">
        <w:rPr>
          <w:rFonts w:ascii="Times New Roman" w:hAnsi="Times New Roman" w:cs="Times New Roman"/>
          <w:lang w:val="en-GB"/>
        </w:rPr>
        <w:t>40:27-31.  Prayer of faith brings light to darkness.  Elijah was wise to talk to God about his de</w:t>
      </w:r>
      <w:r w:rsidR="005D5EC4" w:rsidRPr="00BE0BBA">
        <w:rPr>
          <w:rFonts w:ascii="Times New Roman" w:hAnsi="Times New Roman" w:cs="Times New Roman"/>
          <w:lang w:val="en-GB"/>
        </w:rPr>
        <w:t>pression and discouragement I Kings</w:t>
      </w:r>
      <w:r w:rsidRPr="00BE0BBA">
        <w:rPr>
          <w:rFonts w:ascii="Times New Roman" w:hAnsi="Times New Roman" w:cs="Times New Roman"/>
          <w:lang w:val="en-GB"/>
        </w:rPr>
        <w:t xml:space="preserve"> 19:1-21.  Though he had expected death, God brought him unexpected solutions that enable</w:t>
      </w:r>
      <w:r w:rsidR="005D5EC4" w:rsidRPr="00BE0BBA">
        <w:rPr>
          <w:rFonts w:ascii="Times New Roman" w:hAnsi="Times New Roman" w:cs="Times New Roman"/>
          <w:lang w:val="en-GB"/>
        </w:rPr>
        <w:t>d</w:t>
      </w:r>
      <w:r w:rsidRPr="00BE0BBA">
        <w:rPr>
          <w:rFonts w:ascii="Times New Roman" w:hAnsi="Times New Roman" w:cs="Times New Roman"/>
          <w:lang w:val="en-GB"/>
        </w:rPr>
        <w:t xml:space="preserve"> him to </w:t>
      </w:r>
      <w:r w:rsidR="005D5EC4" w:rsidRPr="00BE0BBA">
        <w:rPr>
          <w:rFonts w:ascii="Times New Roman" w:hAnsi="Times New Roman" w:cs="Times New Roman"/>
          <w:lang w:val="en-GB"/>
        </w:rPr>
        <w:t>fulfil</w:t>
      </w:r>
      <w:r w:rsidRPr="00BE0BBA">
        <w:rPr>
          <w:rFonts w:ascii="Times New Roman" w:hAnsi="Times New Roman" w:cs="Times New Roman"/>
          <w:lang w:val="en-GB"/>
        </w:rPr>
        <w:t xml:space="preserve"> his calling and worked to </w:t>
      </w:r>
      <w:r w:rsidR="005D5EC4" w:rsidRPr="00BE0BBA">
        <w:rPr>
          <w:rFonts w:ascii="Times New Roman" w:hAnsi="Times New Roman" w:cs="Times New Roman"/>
          <w:lang w:val="en-GB"/>
        </w:rPr>
        <w:t xml:space="preserve">the </w:t>
      </w:r>
      <w:r w:rsidRPr="00BE0BBA">
        <w:rPr>
          <w:rFonts w:ascii="Times New Roman" w:hAnsi="Times New Roman" w:cs="Times New Roman"/>
          <w:lang w:val="en-GB"/>
        </w:rPr>
        <w:t xml:space="preserve">end </w:t>
      </w:r>
      <w:r w:rsidR="005D5EC4" w:rsidRPr="00BE0BBA">
        <w:rPr>
          <w:rFonts w:ascii="Times New Roman" w:hAnsi="Times New Roman" w:cs="Times New Roman"/>
          <w:lang w:val="en-GB"/>
        </w:rPr>
        <w:t xml:space="preserve">of </w:t>
      </w:r>
      <w:r w:rsidRPr="00BE0BBA">
        <w:rPr>
          <w:rFonts w:ascii="Times New Roman" w:hAnsi="Times New Roman" w:cs="Times New Roman"/>
          <w:lang w:val="en-GB"/>
        </w:rPr>
        <w:t xml:space="preserve">his ministry exceptionally </w:t>
      </w:r>
      <w:r w:rsidR="005D5EC4" w:rsidRPr="00BE0BBA">
        <w:rPr>
          <w:rFonts w:ascii="Times New Roman" w:hAnsi="Times New Roman" w:cs="Times New Roman"/>
          <w:lang w:val="en-GB"/>
        </w:rPr>
        <w:t>successful</w:t>
      </w:r>
      <w:r w:rsidRPr="00BE0BBA">
        <w:rPr>
          <w:rFonts w:ascii="Times New Roman" w:hAnsi="Times New Roman" w:cs="Times New Roman"/>
          <w:lang w:val="en-GB"/>
        </w:rPr>
        <w:t>! The best to do in adversity is to wait on God.</w:t>
      </w:r>
      <w:r w:rsidR="005D5EC4" w:rsidRPr="00BE0BBA">
        <w:rPr>
          <w:rFonts w:ascii="Times New Roman" w:hAnsi="Times New Roman" w:cs="Times New Roman"/>
          <w:lang w:val="en-GB"/>
        </w:rPr>
        <w:t xml:space="preserve"> Isaiah </w:t>
      </w:r>
      <w:r w:rsidRPr="00BE0BBA">
        <w:rPr>
          <w:rFonts w:ascii="Times New Roman" w:hAnsi="Times New Roman" w:cs="Times New Roman"/>
          <w:lang w:val="en-GB"/>
        </w:rPr>
        <w:t>40:27-32.</w:t>
      </w:r>
    </w:p>
    <w:p w:rsidR="00050599" w:rsidRPr="00BE0BBA" w:rsidRDefault="00050599" w:rsidP="00050599">
      <w:pPr>
        <w:pStyle w:val="ListParagraph"/>
        <w:numPr>
          <w:ilvl w:val="0"/>
          <w:numId w:val="5"/>
        </w:numPr>
        <w:spacing w:line="240" w:lineRule="auto"/>
        <w:ind w:left="450" w:hanging="450"/>
        <w:jc w:val="both"/>
        <w:rPr>
          <w:rFonts w:ascii="Times New Roman" w:hAnsi="Times New Roman" w:cs="Times New Roman"/>
          <w:lang w:val="en-GB"/>
        </w:rPr>
      </w:pPr>
      <w:r w:rsidRPr="00BE0BBA">
        <w:rPr>
          <w:rFonts w:ascii="Times New Roman" w:hAnsi="Times New Roman" w:cs="Times New Roman"/>
          <w:b/>
          <w:lang w:val="en-GB"/>
        </w:rPr>
        <w:t>Share your burden w</w:t>
      </w:r>
      <w:r w:rsidR="005D5EC4" w:rsidRPr="00BE0BBA">
        <w:rPr>
          <w:rFonts w:ascii="Times New Roman" w:hAnsi="Times New Roman" w:cs="Times New Roman"/>
          <w:b/>
          <w:lang w:val="en-GB"/>
        </w:rPr>
        <w:t>ith somebody that can help you.</w:t>
      </w:r>
      <w:r w:rsidRPr="00BE0BBA">
        <w:rPr>
          <w:rFonts w:ascii="Times New Roman" w:hAnsi="Times New Roman" w:cs="Times New Roman"/>
          <w:b/>
          <w:lang w:val="en-GB"/>
        </w:rPr>
        <w:t xml:space="preserve"> </w:t>
      </w:r>
      <w:r w:rsidR="005D5EC4" w:rsidRPr="00BE0BBA">
        <w:rPr>
          <w:rFonts w:ascii="Times New Roman" w:hAnsi="Times New Roman" w:cs="Times New Roman"/>
          <w:lang w:val="en-GB"/>
        </w:rPr>
        <w:t xml:space="preserve"> Luke </w:t>
      </w:r>
      <w:r w:rsidRPr="00BE0BBA">
        <w:rPr>
          <w:rFonts w:ascii="Times New Roman" w:hAnsi="Times New Roman" w:cs="Times New Roman"/>
          <w:lang w:val="en-GB"/>
        </w:rPr>
        <w:t>1:34-45.  The Angel had come to commission Mary with humanly impossible task: Her mind burgling question was “how shall this thing be”.  Then she heard that El</w:t>
      </w:r>
      <w:r w:rsidR="005D5EC4" w:rsidRPr="00BE0BBA">
        <w:rPr>
          <w:rFonts w:ascii="Times New Roman" w:hAnsi="Times New Roman" w:cs="Times New Roman"/>
          <w:lang w:val="en-GB"/>
        </w:rPr>
        <w:t>izabeth was pregnant at old age</w:t>
      </w:r>
      <w:r w:rsidRPr="00BE0BBA">
        <w:rPr>
          <w:rFonts w:ascii="Times New Roman" w:hAnsi="Times New Roman" w:cs="Times New Roman"/>
          <w:lang w:val="en-GB"/>
        </w:rPr>
        <w:t>, she chose to find out how in order to encourage herself.  Lesson</w:t>
      </w:r>
      <w:r w:rsidR="005D5EC4" w:rsidRPr="00BE0BBA">
        <w:rPr>
          <w:rFonts w:ascii="Times New Roman" w:hAnsi="Times New Roman" w:cs="Times New Roman"/>
          <w:lang w:val="en-GB"/>
        </w:rPr>
        <w:t>:</w:t>
      </w:r>
      <w:r w:rsidRPr="00BE0BBA">
        <w:rPr>
          <w:rFonts w:ascii="Times New Roman" w:hAnsi="Times New Roman" w:cs="Times New Roman"/>
          <w:lang w:val="en-GB"/>
        </w:rPr>
        <w:t xml:space="preserve"> No problem is without possible solution.</w:t>
      </w:r>
      <w:r w:rsidR="005D5EC4" w:rsidRPr="00BE0BBA">
        <w:rPr>
          <w:rFonts w:ascii="Times New Roman" w:hAnsi="Times New Roman" w:cs="Times New Roman"/>
          <w:lang w:val="en-GB"/>
        </w:rPr>
        <w:t xml:space="preserve"> </w:t>
      </w:r>
      <w:r w:rsidRPr="00BE0BBA">
        <w:rPr>
          <w:rFonts w:ascii="Times New Roman" w:hAnsi="Times New Roman" w:cs="Times New Roman"/>
          <w:lang w:val="en-GB"/>
        </w:rPr>
        <w:t>“A shared problem is a solved problem”</w:t>
      </w:r>
      <w:r w:rsidR="005D5EC4" w:rsidRPr="00BE0BBA">
        <w:rPr>
          <w:rFonts w:ascii="Times New Roman" w:hAnsi="Times New Roman" w:cs="Times New Roman"/>
          <w:lang w:val="en-GB"/>
        </w:rPr>
        <w:t xml:space="preserve">.  Luke </w:t>
      </w:r>
      <w:r w:rsidRPr="00BE0BBA">
        <w:rPr>
          <w:rFonts w:ascii="Times New Roman" w:hAnsi="Times New Roman" w:cs="Times New Roman"/>
          <w:lang w:val="en-GB"/>
        </w:rPr>
        <w:t>1:37.</w:t>
      </w:r>
    </w:p>
    <w:p w:rsidR="00050599" w:rsidRPr="00BE0BBA" w:rsidRDefault="00050599" w:rsidP="00050599">
      <w:pPr>
        <w:pStyle w:val="ListParagraph"/>
        <w:numPr>
          <w:ilvl w:val="0"/>
          <w:numId w:val="5"/>
        </w:numPr>
        <w:spacing w:line="240" w:lineRule="auto"/>
        <w:ind w:left="450" w:hanging="450"/>
        <w:jc w:val="both"/>
        <w:rPr>
          <w:rFonts w:ascii="Times New Roman" w:hAnsi="Times New Roman" w:cs="Times New Roman"/>
          <w:lang w:val="en-GB"/>
        </w:rPr>
      </w:pPr>
      <w:r w:rsidRPr="00BE0BBA">
        <w:rPr>
          <w:rFonts w:ascii="Times New Roman" w:hAnsi="Times New Roman" w:cs="Times New Roman"/>
          <w:b/>
          <w:lang w:val="en-GB"/>
        </w:rPr>
        <w:t>Avoid taking to wrong counsel, bad option and decision in time of adversity: J</w:t>
      </w:r>
      <w:r w:rsidRPr="00BE0BBA">
        <w:rPr>
          <w:rFonts w:ascii="Times New Roman" w:hAnsi="Times New Roman" w:cs="Times New Roman"/>
          <w:lang w:val="en-GB"/>
        </w:rPr>
        <w:t>ob 1:20-22, 2:9, 10;</w:t>
      </w:r>
      <w:r w:rsidR="005D5EC4" w:rsidRPr="00BE0BBA">
        <w:rPr>
          <w:rFonts w:ascii="Times New Roman" w:hAnsi="Times New Roman" w:cs="Times New Roman"/>
          <w:lang w:val="en-GB"/>
        </w:rPr>
        <w:t xml:space="preserve"> I Thessalonians</w:t>
      </w:r>
      <w:r w:rsidRPr="00BE0BBA">
        <w:rPr>
          <w:rFonts w:ascii="Times New Roman" w:hAnsi="Times New Roman" w:cs="Times New Roman"/>
          <w:lang w:val="en-GB"/>
        </w:rPr>
        <w:t xml:space="preserve"> 5:18.  Job was smart in moving to God righteous side</w:t>
      </w:r>
      <w:r w:rsidR="005D5EC4" w:rsidRPr="00BE0BBA">
        <w:rPr>
          <w:rFonts w:ascii="Times New Roman" w:hAnsi="Times New Roman" w:cs="Times New Roman"/>
          <w:lang w:val="en-GB"/>
        </w:rPr>
        <w:t xml:space="preserve"> and abiding therein</w:t>
      </w:r>
      <w:r w:rsidRPr="00BE0BBA">
        <w:rPr>
          <w:rFonts w:ascii="Times New Roman" w:hAnsi="Times New Roman" w:cs="Times New Roman"/>
          <w:lang w:val="en-GB"/>
        </w:rPr>
        <w:t>.  He knew for him to live and to die is unto God</w:t>
      </w:r>
      <w:r w:rsidR="00BE0BBA" w:rsidRPr="00BE0BBA">
        <w:rPr>
          <w:rFonts w:ascii="Times New Roman" w:hAnsi="Times New Roman" w:cs="Times New Roman"/>
          <w:lang w:val="en-GB"/>
        </w:rPr>
        <w:t xml:space="preserve">. </w:t>
      </w:r>
      <w:r w:rsidRPr="00BE0BBA">
        <w:rPr>
          <w:rFonts w:ascii="Times New Roman" w:hAnsi="Times New Roman" w:cs="Times New Roman"/>
          <w:lang w:val="en-GB"/>
        </w:rPr>
        <w:t>Any counsel, action or word that moves believers</w:t>
      </w:r>
      <w:r w:rsidR="00BE0BBA" w:rsidRPr="00BE0BBA">
        <w:rPr>
          <w:rFonts w:ascii="Times New Roman" w:hAnsi="Times New Roman" w:cs="Times New Roman"/>
          <w:lang w:val="en-GB"/>
        </w:rPr>
        <w:t xml:space="preserve"> against God or H</w:t>
      </w:r>
      <w:r w:rsidRPr="00BE0BBA">
        <w:rPr>
          <w:rFonts w:ascii="Times New Roman" w:hAnsi="Times New Roman" w:cs="Times New Roman"/>
          <w:lang w:val="en-GB"/>
        </w:rPr>
        <w:t xml:space="preserve">is word must be discountenanced.  Believers must know that their true security is when they abide in the secret place of the </w:t>
      </w:r>
      <w:r w:rsidR="00BE0BBA" w:rsidRPr="00BE0BBA">
        <w:rPr>
          <w:rFonts w:ascii="Times New Roman" w:hAnsi="Times New Roman" w:cs="Times New Roman"/>
          <w:lang w:val="en-GB"/>
        </w:rPr>
        <w:t>Most High and not outside it Psalm</w:t>
      </w:r>
      <w:r w:rsidRPr="00BE0BBA">
        <w:rPr>
          <w:rFonts w:ascii="Times New Roman" w:hAnsi="Times New Roman" w:cs="Times New Roman"/>
          <w:lang w:val="en-GB"/>
        </w:rPr>
        <w:t xml:space="preserve"> 91:1-14.</w:t>
      </w:r>
    </w:p>
    <w:p w:rsidR="00050599" w:rsidRPr="00BE0BBA" w:rsidRDefault="00050599" w:rsidP="00050599">
      <w:pPr>
        <w:pStyle w:val="ListParagraph"/>
        <w:numPr>
          <w:ilvl w:val="0"/>
          <w:numId w:val="5"/>
        </w:numPr>
        <w:spacing w:line="240" w:lineRule="auto"/>
        <w:ind w:left="450" w:hanging="450"/>
        <w:jc w:val="both"/>
        <w:rPr>
          <w:rFonts w:ascii="Times New Roman" w:hAnsi="Times New Roman" w:cs="Times New Roman"/>
          <w:lang w:val="en-GB"/>
        </w:rPr>
      </w:pPr>
      <w:r w:rsidRPr="00BE0BBA">
        <w:rPr>
          <w:rFonts w:ascii="Times New Roman" w:hAnsi="Times New Roman" w:cs="Times New Roman"/>
          <w:b/>
          <w:lang w:val="en-GB"/>
        </w:rPr>
        <w:t>Look and hope for the best not the worst.</w:t>
      </w:r>
      <w:r w:rsidRPr="00BE0BBA">
        <w:rPr>
          <w:rFonts w:ascii="Times New Roman" w:hAnsi="Times New Roman" w:cs="Times New Roman"/>
          <w:lang w:val="en-GB"/>
        </w:rPr>
        <w:t xml:space="preserve">  Job 19:23-27, 23:1-10-12 1Sam</w:t>
      </w:r>
      <w:r w:rsidR="00BE0BBA" w:rsidRPr="00BE0BBA">
        <w:rPr>
          <w:rFonts w:ascii="Times New Roman" w:hAnsi="Times New Roman" w:cs="Times New Roman"/>
          <w:lang w:val="en-GB"/>
        </w:rPr>
        <w:t>uel</w:t>
      </w:r>
      <w:r w:rsidRPr="00BE0BBA">
        <w:rPr>
          <w:rFonts w:ascii="Times New Roman" w:hAnsi="Times New Roman" w:cs="Times New Roman"/>
          <w:lang w:val="en-GB"/>
        </w:rPr>
        <w:t xml:space="preserve"> 38:1-22.  The change that came upon Job was not </w:t>
      </w:r>
      <w:r w:rsidR="00BE0BBA" w:rsidRPr="00BE0BBA">
        <w:rPr>
          <w:rFonts w:ascii="Times New Roman" w:hAnsi="Times New Roman" w:cs="Times New Roman"/>
          <w:lang w:val="en-GB"/>
        </w:rPr>
        <w:t>accidental;</w:t>
      </w:r>
      <w:r w:rsidRPr="00BE0BBA">
        <w:rPr>
          <w:rFonts w:ascii="Times New Roman" w:hAnsi="Times New Roman" w:cs="Times New Roman"/>
          <w:lang w:val="en-GB"/>
        </w:rPr>
        <w:t xml:space="preserve"> he prayed for it, expected it and trust</w:t>
      </w:r>
      <w:r w:rsidR="00BE0BBA" w:rsidRPr="00BE0BBA">
        <w:rPr>
          <w:rFonts w:ascii="Times New Roman" w:hAnsi="Times New Roman" w:cs="Times New Roman"/>
          <w:lang w:val="en-GB"/>
        </w:rPr>
        <w:t>ed</w:t>
      </w:r>
      <w:r w:rsidRPr="00BE0BBA">
        <w:rPr>
          <w:rFonts w:ascii="Times New Roman" w:hAnsi="Times New Roman" w:cs="Times New Roman"/>
          <w:lang w:val="en-GB"/>
        </w:rPr>
        <w:t xml:space="preserve"> God for it.  Hezekiah got the verdict of death and even such from God!</w:t>
      </w:r>
      <w:r w:rsidR="00BE0BBA" w:rsidRPr="00BE0BBA">
        <w:rPr>
          <w:rFonts w:ascii="Times New Roman" w:hAnsi="Times New Roman" w:cs="Times New Roman"/>
          <w:lang w:val="en-GB"/>
        </w:rPr>
        <w:t xml:space="preserve"> </w:t>
      </w:r>
      <w:r w:rsidRPr="00BE0BBA">
        <w:rPr>
          <w:rFonts w:ascii="Times New Roman" w:hAnsi="Times New Roman" w:cs="Times New Roman"/>
          <w:lang w:val="en-GB"/>
        </w:rPr>
        <w:t>Yet, through faith and</w:t>
      </w:r>
      <w:r w:rsidR="00BE0BBA" w:rsidRPr="00BE0BBA">
        <w:rPr>
          <w:rFonts w:ascii="Times New Roman" w:hAnsi="Times New Roman" w:cs="Times New Roman"/>
          <w:lang w:val="en-GB"/>
        </w:rPr>
        <w:t xml:space="preserve"> </w:t>
      </w:r>
      <w:r w:rsidRPr="00BE0BBA">
        <w:rPr>
          <w:rFonts w:ascii="Times New Roman" w:hAnsi="Times New Roman" w:cs="Times New Roman"/>
          <w:lang w:val="en-GB"/>
        </w:rPr>
        <w:t>strong earnest desire to live, he got the death verdict changed to live and enjoy more life!  Your sense of imagination is powerful, when it is fed with positive, lively and fruitful expectations, your life experience will oscillate and move towards victory and success.</w:t>
      </w:r>
    </w:p>
    <w:p w:rsidR="00050599" w:rsidRPr="00BE0BBA" w:rsidRDefault="00050599" w:rsidP="00050599">
      <w:pPr>
        <w:pStyle w:val="ListParagraph"/>
        <w:numPr>
          <w:ilvl w:val="0"/>
          <w:numId w:val="5"/>
        </w:numPr>
        <w:pBdr>
          <w:bottom w:val="double" w:sz="6" w:space="1" w:color="auto"/>
        </w:pBdr>
        <w:spacing w:line="240" w:lineRule="auto"/>
        <w:ind w:left="450" w:hanging="450"/>
        <w:jc w:val="both"/>
        <w:rPr>
          <w:rFonts w:ascii="Times New Roman" w:hAnsi="Times New Roman" w:cs="Times New Roman"/>
          <w:lang w:val="en-GB"/>
        </w:rPr>
      </w:pPr>
      <w:r w:rsidRPr="00BE0BBA">
        <w:rPr>
          <w:rFonts w:ascii="Times New Roman" w:hAnsi="Times New Roman" w:cs="Times New Roman"/>
          <w:b/>
          <w:lang w:val="en-GB"/>
        </w:rPr>
        <w:t xml:space="preserve">Be Cautious in victory.  </w:t>
      </w:r>
      <w:r w:rsidRPr="00BE0BBA">
        <w:rPr>
          <w:rFonts w:ascii="Times New Roman" w:hAnsi="Times New Roman" w:cs="Times New Roman"/>
          <w:lang w:val="en-GB"/>
        </w:rPr>
        <w:t>Give thanks to God in every situation and keep your joy in the Lord</w:t>
      </w:r>
      <w:r w:rsidR="00BE0BBA" w:rsidRPr="00BE0BBA">
        <w:rPr>
          <w:rFonts w:ascii="Times New Roman" w:hAnsi="Times New Roman" w:cs="Times New Roman"/>
          <w:lang w:val="en-GB"/>
        </w:rPr>
        <w:t xml:space="preserve"> </w:t>
      </w:r>
      <w:r w:rsidRPr="00BE0BBA">
        <w:rPr>
          <w:rFonts w:ascii="Times New Roman" w:hAnsi="Times New Roman" w:cs="Times New Roman"/>
          <w:lang w:val="en-GB"/>
        </w:rPr>
        <w:t>(</w:t>
      </w:r>
      <w:r w:rsidR="00BE0BBA" w:rsidRPr="00BE0BBA">
        <w:rPr>
          <w:rFonts w:ascii="Times New Roman" w:hAnsi="Times New Roman" w:cs="Times New Roman"/>
          <w:lang w:val="en-GB"/>
        </w:rPr>
        <w:t>Deuteronomy</w:t>
      </w:r>
      <w:r w:rsidRPr="00BE0BBA">
        <w:rPr>
          <w:rFonts w:ascii="Times New Roman" w:hAnsi="Times New Roman" w:cs="Times New Roman"/>
          <w:lang w:val="en-GB"/>
        </w:rPr>
        <w:t xml:space="preserve"> 8:10-</w:t>
      </w:r>
      <w:r w:rsidR="00BE0BBA" w:rsidRPr="00BE0BBA">
        <w:rPr>
          <w:rFonts w:ascii="Times New Roman" w:hAnsi="Times New Roman" w:cs="Times New Roman"/>
          <w:lang w:val="en-GB"/>
        </w:rPr>
        <w:t>18, Jeremiah</w:t>
      </w:r>
      <w:r w:rsidRPr="00BE0BBA">
        <w:rPr>
          <w:rFonts w:ascii="Times New Roman" w:hAnsi="Times New Roman" w:cs="Times New Roman"/>
          <w:lang w:val="en-GB"/>
        </w:rPr>
        <w:t xml:space="preserve"> 9:23, 24 Gal</w:t>
      </w:r>
      <w:r w:rsidR="00BE0BBA" w:rsidRPr="00BE0BBA">
        <w:rPr>
          <w:rFonts w:ascii="Times New Roman" w:hAnsi="Times New Roman" w:cs="Times New Roman"/>
          <w:lang w:val="en-GB"/>
        </w:rPr>
        <w:t>atians</w:t>
      </w:r>
      <w:r w:rsidRPr="00BE0BBA">
        <w:rPr>
          <w:rFonts w:ascii="Times New Roman" w:hAnsi="Times New Roman" w:cs="Times New Roman"/>
          <w:lang w:val="en-GB"/>
        </w:rPr>
        <w:t xml:space="preserve"> 5:22-23</w:t>
      </w:r>
      <w:r w:rsidR="00BE0BBA" w:rsidRPr="00BE0BBA">
        <w:rPr>
          <w:rFonts w:ascii="Times New Roman" w:hAnsi="Times New Roman" w:cs="Times New Roman"/>
          <w:lang w:val="en-GB"/>
        </w:rPr>
        <w:t xml:space="preserve"> Philippians</w:t>
      </w:r>
      <w:r w:rsidRPr="00BE0BBA">
        <w:rPr>
          <w:rFonts w:ascii="Times New Roman" w:hAnsi="Times New Roman" w:cs="Times New Roman"/>
          <w:lang w:val="en-GB"/>
        </w:rPr>
        <w:t xml:space="preserve"> 4:4).</w:t>
      </w:r>
      <w:r w:rsidR="00BE0BBA" w:rsidRPr="00BE0BBA">
        <w:rPr>
          <w:rFonts w:ascii="Times New Roman" w:hAnsi="Times New Roman" w:cs="Times New Roman"/>
          <w:lang w:val="en-GB"/>
        </w:rPr>
        <w:t xml:space="preserve"> </w:t>
      </w:r>
      <w:r w:rsidRPr="00BE0BBA">
        <w:rPr>
          <w:rFonts w:ascii="Times New Roman" w:hAnsi="Times New Roman" w:cs="Times New Roman"/>
          <w:lang w:val="en-GB"/>
        </w:rPr>
        <w:t>A thoughtful believer will always find reason to thank God.  Your success is not just yours but God</w:t>
      </w:r>
      <w:r w:rsidR="00BE0BBA" w:rsidRPr="00BE0BBA">
        <w:rPr>
          <w:rFonts w:ascii="Times New Roman" w:hAnsi="Times New Roman" w:cs="Times New Roman"/>
          <w:lang w:val="en-GB"/>
        </w:rPr>
        <w:t>-</w:t>
      </w:r>
      <w:r w:rsidRPr="00BE0BBA">
        <w:rPr>
          <w:rFonts w:ascii="Times New Roman" w:hAnsi="Times New Roman" w:cs="Times New Roman"/>
          <w:lang w:val="en-GB"/>
        </w:rPr>
        <w:t>enabled and victory</w:t>
      </w:r>
      <w:r w:rsidR="00BE0BBA" w:rsidRPr="00BE0BBA">
        <w:rPr>
          <w:rFonts w:ascii="Times New Roman" w:hAnsi="Times New Roman" w:cs="Times New Roman"/>
          <w:lang w:val="en-GB"/>
        </w:rPr>
        <w:t>-</w:t>
      </w:r>
      <w:r w:rsidRPr="00BE0BBA">
        <w:rPr>
          <w:rFonts w:ascii="Times New Roman" w:hAnsi="Times New Roman" w:cs="Times New Roman"/>
          <w:lang w:val="en-GB"/>
        </w:rPr>
        <w:t>enabled.  Let your rejoicing be in God and not in your accomplishments.</w:t>
      </w:r>
      <w:r w:rsidR="00BE0BBA" w:rsidRPr="00BE0BBA">
        <w:rPr>
          <w:rFonts w:ascii="Times New Roman" w:hAnsi="Times New Roman" w:cs="Times New Roman"/>
          <w:lang w:val="en-GB"/>
        </w:rPr>
        <w:t xml:space="preserve"> P</w:t>
      </w:r>
      <w:r w:rsidRPr="00BE0BBA">
        <w:rPr>
          <w:rFonts w:ascii="Times New Roman" w:hAnsi="Times New Roman" w:cs="Times New Roman"/>
          <w:lang w:val="en-GB"/>
        </w:rPr>
        <w:t xml:space="preserve">ossession can go, riches can fly away, position can be lost, job can be lost, just name it! God is the only immovable </w:t>
      </w:r>
      <w:r w:rsidR="00BE0BBA" w:rsidRPr="00BE0BBA">
        <w:rPr>
          <w:rFonts w:ascii="Times New Roman" w:hAnsi="Times New Roman" w:cs="Times New Roman"/>
          <w:lang w:val="en-GB"/>
        </w:rPr>
        <w:t>Movers. A</w:t>
      </w:r>
      <w:r w:rsidRPr="00BE0BBA">
        <w:rPr>
          <w:rFonts w:ascii="Times New Roman" w:hAnsi="Times New Roman" w:cs="Times New Roman"/>
          <w:lang w:val="en-GB"/>
        </w:rPr>
        <w:t xml:space="preserve">ll He requires from us in every situation is worship, reverence and praise.  Whatever is your state of affairs, trust and upright walk with Him will yield joyful result and reward. </w:t>
      </w:r>
      <w:r w:rsidR="00BE0BBA" w:rsidRPr="00BE0BBA">
        <w:rPr>
          <w:rFonts w:ascii="Times New Roman" w:hAnsi="Times New Roman" w:cs="Times New Roman"/>
          <w:lang w:val="en-GB"/>
        </w:rPr>
        <w:t>So be liv</w:t>
      </w:r>
      <w:r w:rsidRPr="00BE0BBA">
        <w:rPr>
          <w:rFonts w:ascii="Times New Roman" w:hAnsi="Times New Roman" w:cs="Times New Roman"/>
          <w:lang w:val="en-GB"/>
        </w:rPr>
        <w:t>ely, hopeful and expectant in Christ. Never give room to depression and discouragement.</w:t>
      </w:r>
      <w:r w:rsidR="00BE0BBA" w:rsidRPr="00BE0BBA">
        <w:rPr>
          <w:rFonts w:ascii="Times New Roman" w:hAnsi="Times New Roman" w:cs="Times New Roman"/>
          <w:lang w:val="en-GB"/>
        </w:rPr>
        <w:t xml:space="preserve"> (Read Psalm</w:t>
      </w:r>
      <w:r w:rsidRPr="00BE0BBA">
        <w:rPr>
          <w:rFonts w:ascii="Times New Roman" w:hAnsi="Times New Roman" w:cs="Times New Roman"/>
          <w:lang w:val="en-GB"/>
        </w:rPr>
        <w:t xml:space="preserve"> 84:1-12). Amen.</w:t>
      </w:r>
    </w:p>
    <w:p w:rsidR="00050599" w:rsidRPr="00BE0BBA" w:rsidRDefault="00050599" w:rsidP="00050599">
      <w:pPr>
        <w:tabs>
          <w:tab w:val="left" w:pos="360"/>
          <w:tab w:val="left" w:pos="540"/>
        </w:tabs>
        <w:spacing w:line="240" w:lineRule="auto"/>
        <w:jc w:val="left"/>
        <w:rPr>
          <w:rFonts w:ascii="Times New Roman" w:hAnsi="Times New Roman" w:cs="Times New Roman"/>
          <w:b/>
          <w:lang w:val="en-GB"/>
        </w:rPr>
        <w:sectPr w:rsidR="00050599" w:rsidRPr="00BE0BBA" w:rsidSect="00050599">
          <w:footerReference w:type="default" r:id="rId8"/>
          <w:type w:val="continuous"/>
          <w:pgSz w:w="11906" w:h="16838"/>
          <w:pgMar w:top="284" w:right="720" w:bottom="567" w:left="567" w:header="708" w:footer="708" w:gutter="0"/>
          <w:cols w:sep="1" w:space="136"/>
          <w:docGrid w:linePitch="360"/>
        </w:sectPr>
      </w:pPr>
    </w:p>
    <w:p w:rsidR="00050599" w:rsidRPr="00BE0BBA" w:rsidRDefault="00050599" w:rsidP="00050599">
      <w:pPr>
        <w:tabs>
          <w:tab w:val="left" w:pos="360"/>
          <w:tab w:val="left" w:pos="540"/>
        </w:tabs>
        <w:spacing w:line="240" w:lineRule="auto"/>
        <w:jc w:val="left"/>
        <w:rPr>
          <w:rFonts w:ascii="Times New Roman" w:hAnsi="Times New Roman" w:cs="Times New Roman"/>
          <w:b/>
          <w:lang w:val="en-GB"/>
        </w:rPr>
      </w:pPr>
      <w:r w:rsidRPr="00BE0BBA">
        <w:rPr>
          <w:rFonts w:ascii="Times New Roman" w:hAnsi="Times New Roman" w:cs="Times New Roman"/>
          <w:b/>
          <w:lang w:val="en-GB"/>
        </w:rPr>
        <w:lastRenderedPageBreak/>
        <w:t>HYMN: I WILL NOT FORGET THEE</w:t>
      </w:r>
    </w:p>
    <w:p w:rsidR="00050599" w:rsidRPr="00BE0BBA" w:rsidRDefault="00050599" w:rsidP="00050599">
      <w:pPr>
        <w:tabs>
          <w:tab w:val="left" w:pos="360"/>
          <w:tab w:val="left" w:pos="540"/>
        </w:tabs>
        <w:spacing w:line="240" w:lineRule="auto"/>
        <w:ind w:left="450" w:hanging="450"/>
        <w:jc w:val="left"/>
        <w:rPr>
          <w:rFonts w:ascii="Times New Roman" w:hAnsi="Times New Roman" w:cs="Times New Roman"/>
          <w:lang w:val="en-GB"/>
        </w:rPr>
      </w:pPr>
      <w:r w:rsidRPr="00BE0BBA">
        <w:rPr>
          <w:rFonts w:ascii="Times New Roman" w:hAnsi="Times New Roman" w:cs="Times New Roman"/>
          <w:lang w:val="en-GB"/>
        </w:rPr>
        <w:t>1.</w:t>
      </w:r>
      <w:r w:rsidRPr="00BE0BBA">
        <w:rPr>
          <w:rFonts w:ascii="Times New Roman" w:hAnsi="Times New Roman" w:cs="Times New Roman"/>
          <w:lang w:val="en-GB"/>
        </w:rPr>
        <w:tab/>
        <w:t>Sweet is the promise “I will not forget thee”</w:t>
      </w:r>
    </w:p>
    <w:p w:rsidR="00050599" w:rsidRPr="00BE0BBA" w:rsidRDefault="00050599" w:rsidP="00050599">
      <w:pPr>
        <w:tabs>
          <w:tab w:val="left" w:pos="360"/>
          <w:tab w:val="left" w:pos="540"/>
        </w:tabs>
        <w:spacing w:line="240" w:lineRule="auto"/>
        <w:ind w:left="360"/>
        <w:jc w:val="left"/>
        <w:rPr>
          <w:rFonts w:ascii="Times New Roman" w:hAnsi="Times New Roman" w:cs="Times New Roman"/>
          <w:lang w:val="en-GB"/>
        </w:rPr>
      </w:pPr>
      <w:r w:rsidRPr="00BE0BBA">
        <w:rPr>
          <w:rFonts w:ascii="Times New Roman" w:hAnsi="Times New Roman" w:cs="Times New Roman"/>
          <w:lang w:val="en-GB"/>
        </w:rPr>
        <w:t>Nothing can molest or turn my soul away;</w:t>
      </w:r>
    </w:p>
    <w:p w:rsidR="00050599" w:rsidRPr="00BE0BBA" w:rsidRDefault="00050599" w:rsidP="00050599">
      <w:pPr>
        <w:tabs>
          <w:tab w:val="left" w:pos="360"/>
          <w:tab w:val="left" w:pos="540"/>
        </w:tabs>
        <w:spacing w:line="240" w:lineRule="auto"/>
        <w:ind w:left="360"/>
        <w:jc w:val="left"/>
        <w:rPr>
          <w:rFonts w:ascii="Times New Roman" w:hAnsi="Times New Roman" w:cs="Times New Roman"/>
          <w:lang w:val="en-GB"/>
        </w:rPr>
      </w:pPr>
      <w:r w:rsidRPr="00BE0BBA">
        <w:rPr>
          <w:rFonts w:ascii="Times New Roman" w:hAnsi="Times New Roman" w:cs="Times New Roman"/>
          <w:lang w:val="en-GB"/>
        </w:rPr>
        <w:t>E’en though the night be dark within the valley,</w:t>
      </w:r>
    </w:p>
    <w:p w:rsidR="00050599" w:rsidRPr="00BE0BBA" w:rsidRDefault="00050599" w:rsidP="00050599">
      <w:pPr>
        <w:tabs>
          <w:tab w:val="left" w:pos="360"/>
          <w:tab w:val="left" w:pos="540"/>
        </w:tabs>
        <w:spacing w:line="240" w:lineRule="auto"/>
        <w:ind w:left="360"/>
        <w:jc w:val="left"/>
        <w:rPr>
          <w:rFonts w:ascii="Times New Roman" w:hAnsi="Times New Roman" w:cs="Times New Roman"/>
          <w:lang w:val="en-GB"/>
        </w:rPr>
      </w:pPr>
      <w:r w:rsidRPr="00BE0BBA">
        <w:rPr>
          <w:rFonts w:ascii="Times New Roman" w:hAnsi="Times New Roman" w:cs="Times New Roman"/>
          <w:lang w:val="en-GB"/>
        </w:rPr>
        <w:t>Just beyond is shining an eternal day.</w:t>
      </w:r>
    </w:p>
    <w:p w:rsidR="00050599" w:rsidRPr="00BE0BBA" w:rsidRDefault="00050599" w:rsidP="00050599">
      <w:pPr>
        <w:tabs>
          <w:tab w:val="left" w:pos="360"/>
          <w:tab w:val="left" w:pos="540"/>
        </w:tabs>
        <w:spacing w:line="240" w:lineRule="auto"/>
        <w:ind w:left="360"/>
        <w:jc w:val="left"/>
        <w:rPr>
          <w:rFonts w:ascii="Times New Roman" w:hAnsi="Times New Roman" w:cs="Times New Roman"/>
          <w:i/>
          <w:lang w:val="en-GB"/>
        </w:rPr>
      </w:pPr>
      <w:r w:rsidRPr="00BE0BBA">
        <w:rPr>
          <w:rFonts w:ascii="Times New Roman" w:hAnsi="Times New Roman" w:cs="Times New Roman"/>
          <w:i/>
          <w:lang w:val="en-GB"/>
        </w:rPr>
        <w:t>I … will not forget thee or leave thee;</w:t>
      </w:r>
    </w:p>
    <w:p w:rsidR="00050599" w:rsidRPr="00BE0BBA" w:rsidRDefault="00050599" w:rsidP="00050599">
      <w:pPr>
        <w:tabs>
          <w:tab w:val="left" w:pos="360"/>
          <w:tab w:val="left" w:pos="540"/>
        </w:tabs>
        <w:spacing w:line="240" w:lineRule="auto"/>
        <w:ind w:left="360"/>
        <w:jc w:val="left"/>
        <w:rPr>
          <w:rFonts w:ascii="Times New Roman" w:hAnsi="Times New Roman" w:cs="Times New Roman"/>
          <w:i/>
          <w:lang w:val="en-GB"/>
        </w:rPr>
      </w:pPr>
      <w:r w:rsidRPr="00BE0BBA">
        <w:rPr>
          <w:rFonts w:ascii="Times New Roman" w:hAnsi="Times New Roman" w:cs="Times New Roman"/>
          <w:i/>
          <w:lang w:val="en-GB"/>
        </w:rPr>
        <w:t>In my hands I’ll hold thee, in my arms I’ll fold thee;</w:t>
      </w:r>
    </w:p>
    <w:p w:rsidR="00050599" w:rsidRPr="00BE0BBA" w:rsidRDefault="00050599" w:rsidP="00050599">
      <w:pPr>
        <w:tabs>
          <w:tab w:val="left" w:pos="360"/>
          <w:tab w:val="left" w:pos="540"/>
        </w:tabs>
        <w:spacing w:line="240" w:lineRule="auto"/>
        <w:ind w:left="180"/>
        <w:jc w:val="left"/>
        <w:rPr>
          <w:rFonts w:ascii="Times New Roman" w:hAnsi="Times New Roman" w:cs="Times New Roman"/>
          <w:i/>
          <w:lang w:val="en-GB"/>
        </w:rPr>
      </w:pPr>
      <w:r w:rsidRPr="00BE0BBA">
        <w:rPr>
          <w:rFonts w:ascii="Times New Roman" w:hAnsi="Times New Roman" w:cs="Times New Roman"/>
          <w:i/>
          <w:lang w:val="en-GB"/>
        </w:rPr>
        <w:tab/>
        <w:t>I … will not forget thee; or leave thee</w:t>
      </w:r>
    </w:p>
    <w:p w:rsidR="00050599" w:rsidRPr="00BE0BBA" w:rsidRDefault="00050599" w:rsidP="00050599">
      <w:pPr>
        <w:tabs>
          <w:tab w:val="left" w:pos="360"/>
          <w:tab w:val="left" w:pos="540"/>
        </w:tabs>
        <w:spacing w:line="240" w:lineRule="auto"/>
        <w:ind w:left="180"/>
        <w:jc w:val="left"/>
        <w:rPr>
          <w:rFonts w:ascii="Times New Roman" w:hAnsi="Times New Roman" w:cs="Times New Roman"/>
          <w:i/>
          <w:lang w:val="en-GB"/>
        </w:rPr>
      </w:pPr>
      <w:r w:rsidRPr="00BE0BBA">
        <w:rPr>
          <w:rFonts w:ascii="Times New Roman" w:hAnsi="Times New Roman" w:cs="Times New Roman"/>
          <w:i/>
          <w:lang w:val="en-GB"/>
        </w:rPr>
        <w:tab/>
        <w:t>I am the redeemer, I will care for thee</w:t>
      </w:r>
    </w:p>
    <w:p w:rsidR="00050599" w:rsidRPr="00BE0BBA" w:rsidRDefault="00050599" w:rsidP="00050599">
      <w:pPr>
        <w:tabs>
          <w:tab w:val="left" w:pos="360"/>
          <w:tab w:val="left" w:pos="540"/>
        </w:tabs>
        <w:spacing w:line="240" w:lineRule="auto"/>
        <w:jc w:val="left"/>
        <w:rPr>
          <w:rFonts w:ascii="Times New Roman" w:hAnsi="Times New Roman" w:cs="Times New Roman"/>
          <w:b/>
          <w:i/>
          <w:lang w:val="en-GB"/>
        </w:rPr>
      </w:pPr>
    </w:p>
    <w:p w:rsidR="00050599" w:rsidRPr="00BE0BBA" w:rsidRDefault="00050599" w:rsidP="00050599">
      <w:pPr>
        <w:tabs>
          <w:tab w:val="left" w:pos="360"/>
          <w:tab w:val="left" w:pos="540"/>
        </w:tabs>
        <w:spacing w:line="240" w:lineRule="auto"/>
        <w:ind w:left="360" w:hanging="360"/>
        <w:jc w:val="left"/>
        <w:rPr>
          <w:rFonts w:ascii="Times New Roman" w:hAnsi="Times New Roman" w:cs="Times New Roman"/>
          <w:lang w:val="en-GB"/>
        </w:rPr>
      </w:pPr>
      <w:r w:rsidRPr="00BE0BBA">
        <w:rPr>
          <w:rFonts w:ascii="Times New Roman" w:hAnsi="Times New Roman" w:cs="Times New Roman"/>
          <w:lang w:val="en-GB"/>
        </w:rPr>
        <w:t xml:space="preserve">2. </w:t>
      </w:r>
      <w:r w:rsidRPr="00BE0BBA">
        <w:rPr>
          <w:rFonts w:ascii="Times New Roman" w:hAnsi="Times New Roman" w:cs="Times New Roman"/>
          <w:lang w:val="en-GB"/>
        </w:rPr>
        <w:tab/>
        <w:t>How can I show my gratitude to Jesus?</w:t>
      </w:r>
    </w:p>
    <w:p w:rsidR="00050599" w:rsidRPr="00BE0BBA" w:rsidRDefault="00050599" w:rsidP="00050599">
      <w:pPr>
        <w:tabs>
          <w:tab w:val="left" w:pos="360"/>
          <w:tab w:val="left" w:pos="540"/>
        </w:tabs>
        <w:spacing w:line="240" w:lineRule="auto"/>
        <w:ind w:left="360"/>
        <w:jc w:val="left"/>
        <w:rPr>
          <w:rFonts w:ascii="Times New Roman" w:hAnsi="Times New Roman" w:cs="Times New Roman"/>
          <w:i/>
          <w:lang w:val="en-GB"/>
        </w:rPr>
      </w:pPr>
      <w:r w:rsidRPr="00BE0BBA">
        <w:rPr>
          <w:rFonts w:ascii="Times New Roman" w:hAnsi="Times New Roman" w:cs="Times New Roman"/>
          <w:lang w:val="en-GB"/>
        </w:rPr>
        <w:t>For His love unfailing and His tender care?</w:t>
      </w:r>
    </w:p>
    <w:p w:rsidR="00050599" w:rsidRPr="00BE0BBA" w:rsidRDefault="00050599" w:rsidP="00050599">
      <w:pPr>
        <w:tabs>
          <w:tab w:val="left" w:pos="360"/>
          <w:tab w:val="left" w:pos="540"/>
        </w:tabs>
        <w:spacing w:line="240" w:lineRule="auto"/>
        <w:ind w:left="360"/>
        <w:jc w:val="left"/>
        <w:rPr>
          <w:rFonts w:ascii="Times New Roman" w:hAnsi="Times New Roman" w:cs="Times New Roman"/>
          <w:lang w:val="en-GB"/>
        </w:rPr>
      </w:pPr>
      <w:r w:rsidRPr="00BE0BBA">
        <w:rPr>
          <w:rFonts w:ascii="Times New Roman" w:hAnsi="Times New Roman" w:cs="Times New Roman"/>
          <w:lang w:val="en-GB"/>
        </w:rPr>
        <w:lastRenderedPageBreak/>
        <w:t>I will proclaim to others His salvation</w:t>
      </w:r>
    </w:p>
    <w:p w:rsidR="00050599" w:rsidRPr="00BE0BBA" w:rsidRDefault="00050599" w:rsidP="00050599">
      <w:pPr>
        <w:tabs>
          <w:tab w:val="left" w:pos="360"/>
          <w:tab w:val="left" w:pos="540"/>
        </w:tabs>
        <w:spacing w:line="240" w:lineRule="auto"/>
        <w:ind w:left="360"/>
        <w:jc w:val="left"/>
        <w:rPr>
          <w:rFonts w:ascii="Times New Roman" w:hAnsi="Times New Roman" w:cs="Times New Roman"/>
          <w:lang w:val="en-GB"/>
        </w:rPr>
      </w:pPr>
      <w:r w:rsidRPr="00BE0BBA">
        <w:rPr>
          <w:rFonts w:ascii="Times New Roman" w:hAnsi="Times New Roman" w:cs="Times New Roman"/>
          <w:lang w:val="en-GB"/>
        </w:rPr>
        <w:t>That they may accept Him and His promise share</w:t>
      </w:r>
    </w:p>
    <w:p w:rsidR="00050599" w:rsidRPr="00BE0BBA" w:rsidRDefault="00050599" w:rsidP="00050599">
      <w:pPr>
        <w:tabs>
          <w:tab w:val="left" w:pos="360"/>
          <w:tab w:val="left" w:pos="540"/>
        </w:tabs>
        <w:spacing w:line="240" w:lineRule="auto"/>
        <w:ind w:left="360"/>
        <w:jc w:val="left"/>
        <w:rPr>
          <w:rFonts w:ascii="Times New Roman" w:hAnsi="Times New Roman" w:cs="Times New Roman"/>
          <w:lang w:val="en-GB"/>
        </w:rPr>
      </w:pPr>
    </w:p>
    <w:p w:rsidR="00050599" w:rsidRPr="00BE0BBA" w:rsidRDefault="00050599" w:rsidP="00050599">
      <w:pPr>
        <w:tabs>
          <w:tab w:val="left" w:pos="360"/>
          <w:tab w:val="left" w:pos="540"/>
        </w:tabs>
        <w:spacing w:line="240" w:lineRule="auto"/>
        <w:ind w:left="360" w:hanging="360"/>
        <w:jc w:val="left"/>
        <w:rPr>
          <w:rFonts w:ascii="Times New Roman" w:hAnsi="Times New Roman" w:cs="Times New Roman"/>
          <w:lang w:val="en-GB"/>
        </w:rPr>
      </w:pPr>
      <w:r w:rsidRPr="00BE0BBA">
        <w:rPr>
          <w:rFonts w:ascii="Times New Roman" w:hAnsi="Times New Roman" w:cs="Times New Roman"/>
          <w:lang w:val="en-GB"/>
        </w:rPr>
        <w:t>3.</w:t>
      </w:r>
      <w:r w:rsidRPr="00BE0BBA">
        <w:rPr>
          <w:rFonts w:ascii="Times New Roman" w:hAnsi="Times New Roman" w:cs="Times New Roman"/>
          <w:b/>
          <w:lang w:val="en-GB"/>
        </w:rPr>
        <w:tab/>
      </w:r>
      <w:r w:rsidRPr="00BE0BBA">
        <w:rPr>
          <w:rFonts w:ascii="Times New Roman" w:hAnsi="Times New Roman" w:cs="Times New Roman"/>
          <w:lang w:val="en-GB"/>
        </w:rPr>
        <w:t>Trusting the promise “I will not forget thee”</w:t>
      </w:r>
    </w:p>
    <w:p w:rsidR="00050599" w:rsidRPr="00BE0BBA" w:rsidRDefault="00050599" w:rsidP="00050599">
      <w:pPr>
        <w:tabs>
          <w:tab w:val="left" w:pos="540"/>
        </w:tabs>
        <w:spacing w:line="240" w:lineRule="auto"/>
        <w:ind w:left="360"/>
        <w:jc w:val="left"/>
        <w:rPr>
          <w:rFonts w:ascii="Times New Roman" w:hAnsi="Times New Roman" w:cs="Times New Roman"/>
          <w:lang w:val="en-GB"/>
        </w:rPr>
      </w:pPr>
      <w:r w:rsidRPr="00BE0BBA">
        <w:rPr>
          <w:rFonts w:ascii="Times New Roman" w:hAnsi="Times New Roman" w:cs="Times New Roman"/>
          <w:lang w:val="en-GB"/>
        </w:rPr>
        <w:t>Onward will I go with songs of joy and praise;</w:t>
      </w:r>
    </w:p>
    <w:p w:rsidR="00050599" w:rsidRPr="00BE0BBA" w:rsidRDefault="00050599" w:rsidP="00050599">
      <w:pPr>
        <w:tabs>
          <w:tab w:val="left" w:pos="540"/>
        </w:tabs>
        <w:spacing w:line="240" w:lineRule="auto"/>
        <w:ind w:left="360" w:right="-258"/>
        <w:jc w:val="left"/>
        <w:rPr>
          <w:rFonts w:ascii="Times New Roman" w:hAnsi="Times New Roman" w:cs="Times New Roman"/>
          <w:lang w:val="en-GB"/>
        </w:rPr>
      </w:pPr>
      <w:r w:rsidRPr="00BE0BBA">
        <w:rPr>
          <w:rFonts w:ascii="Times New Roman" w:hAnsi="Times New Roman" w:cs="Times New Roman"/>
          <w:lang w:val="en-GB"/>
        </w:rPr>
        <w:t>Tho’earth despise me, tho’ my friends forsake me,</w:t>
      </w:r>
    </w:p>
    <w:p w:rsidR="00050599" w:rsidRPr="00BE0BBA" w:rsidRDefault="00050599" w:rsidP="00050599">
      <w:pPr>
        <w:tabs>
          <w:tab w:val="left" w:pos="540"/>
        </w:tabs>
        <w:spacing w:line="240" w:lineRule="auto"/>
        <w:ind w:left="360"/>
        <w:jc w:val="left"/>
        <w:rPr>
          <w:rFonts w:ascii="Times New Roman" w:hAnsi="Times New Roman" w:cs="Times New Roman"/>
          <w:lang w:val="en-GB"/>
        </w:rPr>
      </w:pPr>
      <w:r w:rsidRPr="00BE0BBA">
        <w:rPr>
          <w:rFonts w:ascii="Times New Roman" w:hAnsi="Times New Roman" w:cs="Times New Roman"/>
          <w:lang w:val="en-GB"/>
        </w:rPr>
        <w:t>Jesus will be near me gladdening my days</w:t>
      </w:r>
    </w:p>
    <w:p w:rsidR="00050599" w:rsidRPr="00BE0BBA" w:rsidRDefault="00050599" w:rsidP="00050599">
      <w:pPr>
        <w:tabs>
          <w:tab w:val="left" w:pos="540"/>
        </w:tabs>
        <w:spacing w:line="240" w:lineRule="auto"/>
        <w:ind w:left="360"/>
        <w:jc w:val="left"/>
        <w:rPr>
          <w:rFonts w:ascii="Times New Roman" w:hAnsi="Times New Roman" w:cs="Times New Roman"/>
          <w:lang w:val="en-GB"/>
        </w:rPr>
      </w:pPr>
    </w:p>
    <w:p w:rsidR="00050599" w:rsidRPr="00BE0BBA" w:rsidRDefault="00050599" w:rsidP="00050599">
      <w:pPr>
        <w:tabs>
          <w:tab w:val="left" w:pos="540"/>
        </w:tabs>
        <w:spacing w:line="240" w:lineRule="auto"/>
        <w:ind w:left="360" w:hanging="360"/>
        <w:jc w:val="left"/>
        <w:rPr>
          <w:rFonts w:ascii="Times New Roman" w:hAnsi="Times New Roman" w:cs="Times New Roman"/>
          <w:lang w:val="en-GB"/>
        </w:rPr>
      </w:pPr>
      <w:r w:rsidRPr="00BE0BBA">
        <w:rPr>
          <w:rFonts w:ascii="Times New Roman" w:hAnsi="Times New Roman" w:cs="Times New Roman"/>
          <w:lang w:val="en-GB"/>
        </w:rPr>
        <w:t xml:space="preserve">4. </w:t>
      </w:r>
      <w:r w:rsidRPr="00BE0BBA">
        <w:rPr>
          <w:rFonts w:ascii="Times New Roman" w:hAnsi="Times New Roman" w:cs="Times New Roman"/>
          <w:lang w:val="en-GB"/>
        </w:rPr>
        <w:tab/>
        <w:t>When at the golden portals I am standing,</w:t>
      </w:r>
    </w:p>
    <w:p w:rsidR="00050599" w:rsidRPr="00BE0BBA" w:rsidRDefault="00050599" w:rsidP="00050599">
      <w:pPr>
        <w:tabs>
          <w:tab w:val="left" w:pos="540"/>
        </w:tabs>
        <w:spacing w:line="240" w:lineRule="auto"/>
        <w:ind w:left="360"/>
        <w:jc w:val="left"/>
        <w:rPr>
          <w:rFonts w:ascii="Times New Roman" w:hAnsi="Times New Roman" w:cs="Times New Roman"/>
          <w:lang w:val="en-GB"/>
        </w:rPr>
      </w:pPr>
      <w:r w:rsidRPr="00BE0BBA">
        <w:rPr>
          <w:rFonts w:ascii="Times New Roman" w:hAnsi="Times New Roman" w:cs="Times New Roman"/>
          <w:lang w:val="en-GB"/>
        </w:rPr>
        <w:t>All my tribulations, all my sorrows past,</w:t>
      </w:r>
    </w:p>
    <w:p w:rsidR="00050599" w:rsidRPr="00BE0BBA" w:rsidRDefault="00050599" w:rsidP="00050599">
      <w:pPr>
        <w:tabs>
          <w:tab w:val="left" w:pos="540"/>
        </w:tabs>
        <w:spacing w:line="240" w:lineRule="auto"/>
        <w:ind w:left="360"/>
        <w:jc w:val="left"/>
        <w:rPr>
          <w:rFonts w:ascii="Times New Roman" w:hAnsi="Times New Roman" w:cs="Times New Roman"/>
          <w:lang w:val="en-GB"/>
        </w:rPr>
      </w:pPr>
      <w:r w:rsidRPr="00BE0BBA">
        <w:rPr>
          <w:rFonts w:ascii="Times New Roman" w:hAnsi="Times New Roman" w:cs="Times New Roman"/>
          <w:lang w:val="en-GB"/>
        </w:rPr>
        <w:t>How sweet to hear the blessed proclamation;</w:t>
      </w:r>
    </w:p>
    <w:p w:rsidR="00705477" w:rsidRPr="00BE0BBA" w:rsidRDefault="00050599" w:rsidP="00050599">
      <w:pPr>
        <w:tabs>
          <w:tab w:val="left" w:pos="540"/>
        </w:tabs>
        <w:spacing w:line="240" w:lineRule="auto"/>
        <w:ind w:left="360"/>
        <w:jc w:val="left"/>
        <w:rPr>
          <w:rFonts w:ascii="Times New Roman" w:hAnsi="Times New Roman" w:cs="Times New Roman"/>
          <w:lang w:val="en-GB"/>
        </w:rPr>
      </w:pPr>
      <w:r w:rsidRPr="00BE0BBA">
        <w:rPr>
          <w:rFonts w:ascii="Times New Roman" w:hAnsi="Times New Roman" w:cs="Times New Roman"/>
          <w:lang w:val="en-GB"/>
        </w:rPr>
        <w:t>“Enter, faithful servant, welcome home at last.</w:t>
      </w:r>
    </w:p>
    <w:sectPr w:rsidR="00705477" w:rsidRPr="00BE0BBA" w:rsidSect="00050599">
      <w:type w:val="continuous"/>
      <w:pgSz w:w="11906" w:h="16838"/>
      <w:pgMar w:top="284" w:right="720" w:bottom="567" w:left="567" w:header="708" w:footer="708" w:gutter="0"/>
      <w:cols w:num="2" w:sep="1" w:space="13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A7E" w:rsidRDefault="009B6A7E" w:rsidP="00C26A10">
      <w:pPr>
        <w:spacing w:line="240" w:lineRule="auto"/>
      </w:pPr>
      <w:r>
        <w:separator/>
      </w:r>
    </w:p>
  </w:endnote>
  <w:endnote w:type="continuationSeparator" w:id="1">
    <w:p w:rsidR="009B6A7E" w:rsidRDefault="009B6A7E" w:rsidP="00C26A1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ras Bold ITC">
    <w:panose1 w:val="020B0907030504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8AC" w:rsidRDefault="00CF58AC" w:rsidP="00CF58AC">
    <w:pPr>
      <w:pStyle w:val="Footer"/>
      <w:tabs>
        <w:tab w:val="left" w:pos="2760"/>
        <w:tab w:val="center" w:pos="5322"/>
      </w:tabs>
      <w:jc w:val="left"/>
    </w:pPr>
    <w:r>
      <w:tab/>
    </w:r>
    <w:r>
      <w:tab/>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A7E" w:rsidRDefault="009B6A7E" w:rsidP="00C26A10">
      <w:pPr>
        <w:spacing w:line="240" w:lineRule="auto"/>
      </w:pPr>
      <w:r>
        <w:separator/>
      </w:r>
    </w:p>
  </w:footnote>
  <w:footnote w:type="continuationSeparator" w:id="1">
    <w:p w:rsidR="009B6A7E" w:rsidRDefault="009B6A7E" w:rsidP="00C26A1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241E3"/>
    <w:multiLevelType w:val="hybridMultilevel"/>
    <w:tmpl w:val="F11AF63A"/>
    <w:lvl w:ilvl="0" w:tplc="E554882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7B35DF2"/>
    <w:multiLevelType w:val="hybridMultilevel"/>
    <w:tmpl w:val="F30C9F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0113F5A"/>
    <w:multiLevelType w:val="hybridMultilevel"/>
    <w:tmpl w:val="1D4E919C"/>
    <w:lvl w:ilvl="0" w:tplc="C1960C1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02074E0"/>
    <w:multiLevelType w:val="hybridMultilevel"/>
    <w:tmpl w:val="AB52F2C2"/>
    <w:lvl w:ilvl="0" w:tplc="3C247C0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120ADF"/>
    <w:multiLevelType w:val="hybridMultilevel"/>
    <w:tmpl w:val="AF46AFB4"/>
    <w:lvl w:ilvl="0" w:tplc="5BA413D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63975"/>
    <w:rsid w:val="00050599"/>
    <w:rsid w:val="00163975"/>
    <w:rsid w:val="0027157F"/>
    <w:rsid w:val="00313010"/>
    <w:rsid w:val="00340630"/>
    <w:rsid w:val="00494168"/>
    <w:rsid w:val="00537D57"/>
    <w:rsid w:val="00552D7F"/>
    <w:rsid w:val="005B26DB"/>
    <w:rsid w:val="005D5EC4"/>
    <w:rsid w:val="00625C1B"/>
    <w:rsid w:val="00705477"/>
    <w:rsid w:val="007559DB"/>
    <w:rsid w:val="007561EE"/>
    <w:rsid w:val="0080691D"/>
    <w:rsid w:val="009B6A7E"/>
    <w:rsid w:val="009D4772"/>
    <w:rsid w:val="009F4D52"/>
    <w:rsid w:val="00A63A6E"/>
    <w:rsid w:val="00B50CBD"/>
    <w:rsid w:val="00B62D8D"/>
    <w:rsid w:val="00BB6E5D"/>
    <w:rsid w:val="00BE0BBA"/>
    <w:rsid w:val="00C26A10"/>
    <w:rsid w:val="00CF58AC"/>
    <w:rsid w:val="00D00FEA"/>
    <w:rsid w:val="00D0384E"/>
    <w:rsid w:val="00E04BC9"/>
    <w:rsid w:val="00F272E2"/>
    <w:rsid w:val="00FF2E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975"/>
    <w:pPr>
      <w:spacing w:after="0" w:line="360" w:lineRule="auto"/>
      <w:jc w:val="center"/>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975"/>
    <w:pPr>
      <w:ind w:left="720"/>
      <w:contextualSpacing/>
    </w:pPr>
  </w:style>
  <w:style w:type="paragraph" w:styleId="Footer">
    <w:name w:val="footer"/>
    <w:basedOn w:val="Normal"/>
    <w:link w:val="FooterChar"/>
    <w:uiPriority w:val="99"/>
    <w:unhideWhenUsed/>
    <w:rsid w:val="00163975"/>
    <w:pPr>
      <w:tabs>
        <w:tab w:val="center" w:pos="4680"/>
        <w:tab w:val="right" w:pos="9360"/>
      </w:tabs>
      <w:spacing w:line="240" w:lineRule="auto"/>
    </w:pPr>
  </w:style>
  <w:style w:type="character" w:customStyle="1" w:styleId="FooterChar">
    <w:name w:val="Footer Char"/>
    <w:basedOn w:val="DefaultParagraphFont"/>
    <w:link w:val="Footer"/>
    <w:uiPriority w:val="99"/>
    <w:rsid w:val="00163975"/>
    <w:rPr>
      <w:lang w:val="en-US"/>
    </w:rPr>
  </w:style>
  <w:style w:type="paragraph" w:styleId="Title">
    <w:name w:val="Title"/>
    <w:basedOn w:val="Normal"/>
    <w:next w:val="Normal"/>
    <w:link w:val="TitleChar"/>
    <w:uiPriority w:val="10"/>
    <w:qFormat/>
    <w:rsid w:val="00F272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72E2"/>
    <w:rPr>
      <w:rFonts w:asciiTheme="majorHAnsi" w:eastAsiaTheme="majorEastAsia" w:hAnsiTheme="majorHAnsi" w:cstheme="majorBidi"/>
      <w:color w:val="17365D" w:themeColor="text2" w:themeShade="BF"/>
      <w:spacing w:val="5"/>
      <w:kern w:val="28"/>
      <w:sz w:val="52"/>
      <w:szCs w:val="5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3</cp:revision>
  <cp:lastPrinted>2021-04-20T12:26:00Z</cp:lastPrinted>
  <dcterms:created xsi:type="dcterms:W3CDTF">2021-05-11T13:47:00Z</dcterms:created>
  <dcterms:modified xsi:type="dcterms:W3CDTF">2021-05-11T14:14:00Z</dcterms:modified>
</cp:coreProperties>
</file>