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986" w:rsidRPr="00F85D66" w:rsidRDefault="00F85D66" w:rsidP="00914CBE">
      <w:pPr>
        <w:pStyle w:val="Header"/>
        <w:spacing w:line="240" w:lineRule="auto"/>
        <w:jc w:val="center"/>
        <w:rPr>
          <w:rFonts w:ascii="Eras Bold ITC" w:hAnsi="Eras Bold ITC"/>
          <w:b/>
          <w:sz w:val="36"/>
        </w:rPr>
      </w:pPr>
      <w:r w:rsidRPr="00F85D66">
        <w:rPr>
          <w:rFonts w:ascii="Eras Bold ITC" w:hAnsi="Eras Bold ITC"/>
          <w:b/>
          <w:color w:val="000000" w:themeColor="text1"/>
          <w:sz w:val="50"/>
        </w:rPr>
        <w:drawing>
          <wp:anchor distT="0" distB="0" distL="114300" distR="114300" simplePos="0" relativeHeight="251659264" behindDoc="0" locked="0" layoutInCell="1" allowOverlap="1">
            <wp:simplePos x="0" y="0"/>
            <wp:positionH relativeFrom="column">
              <wp:posOffset>133350</wp:posOffset>
            </wp:positionH>
            <wp:positionV relativeFrom="paragraph">
              <wp:posOffset>-133350</wp:posOffset>
            </wp:positionV>
            <wp:extent cx="600075" cy="600075"/>
            <wp:effectExtent l="19050" t="0" r="9525" b="0"/>
            <wp:wrapNone/>
            <wp:docPr id="3" name="Picture 1" descr="LA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EST.png"/>
                    <pic:cNvPicPr/>
                  </pic:nvPicPr>
                  <pic:blipFill>
                    <a:blip r:embed="rId7" cstate="print"/>
                    <a:stretch>
                      <a:fillRect/>
                    </a:stretch>
                  </pic:blipFill>
                  <pic:spPr>
                    <a:xfrm>
                      <a:off x="0" y="0"/>
                      <a:ext cx="600075" cy="600075"/>
                    </a:xfrm>
                    <a:prstGeom prst="rect">
                      <a:avLst/>
                    </a:prstGeom>
                  </pic:spPr>
                </pic:pic>
              </a:graphicData>
            </a:graphic>
          </wp:anchor>
        </w:drawing>
      </w:r>
      <w:r w:rsidRPr="00F85D66">
        <w:rPr>
          <w:rFonts w:ascii="Eras Bold ITC" w:hAnsi="Eras Bold ITC"/>
          <w:b/>
          <w:color w:val="000000" w:themeColor="text1"/>
          <w:sz w:val="50"/>
        </w:rPr>
        <w:t>Christ Companion Bible Church</w:t>
      </w:r>
    </w:p>
    <w:p w:rsidR="004E1625" w:rsidRDefault="004E1625" w:rsidP="00BE373F">
      <w:pPr>
        <w:jc w:val="center"/>
        <w:rPr>
          <w:rFonts w:ascii="Bookman Old Style" w:hAnsi="Bookman Old Style"/>
          <w:b/>
          <w:sz w:val="32"/>
          <w:szCs w:val="32"/>
        </w:rPr>
      </w:pPr>
    </w:p>
    <w:p w:rsidR="00463CD4" w:rsidRPr="004E1625" w:rsidRDefault="00463CD4" w:rsidP="00BE373F">
      <w:pPr>
        <w:jc w:val="center"/>
        <w:rPr>
          <w:rFonts w:ascii="Rockwell Extra Bold" w:hAnsi="Rockwell Extra Bold"/>
          <w:b/>
          <w:sz w:val="32"/>
          <w:szCs w:val="32"/>
        </w:rPr>
      </w:pPr>
      <w:r w:rsidRPr="004E1625">
        <w:rPr>
          <w:rFonts w:ascii="Rockwell Extra Bold" w:hAnsi="Rockwell Extra Bold"/>
          <w:b/>
          <w:sz w:val="32"/>
          <w:szCs w:val="32"/>
        </w:rPr>
        <w:t>CHRISTIAN MARRIAGE SEMINAR</w:t>
      </w:r>
      <w:r w:rsidR="005162B5" w:rsidRPr="004E1625">
        <w:rPr>
          <w:rFonts w:ascii="Rockwell Extra Bold" w:hAnsi="Rockwell Extra Bold"/>
          <w:b/>
          <w:sz w:val="32"/>
          <w:szCs w:val="32"/>
        </w:rPr>
        <w:t xml:space="preserve"> for ALL</w:t>
      </w:r>
      <w:bookmarkStart w:id="0" w:name="_GoBack"/>
      <w:bookmarkEnd w:id="0"/>
      <w:r w:rsidR="005162B5" w:rsidRPr="004E1625">
        <w:rPr>
          <w:rFonts w:ascii="Rockwell Extra Bold" w:hAnsi="Rockwell Extra Bold"/>
          <w:b/>
          <w:sz w:val="32"/>
          <w:szCs w:val="32"/>
        </w:rPr>
        <w:t xml:space="preserve"> SINGLES</w:t>
      </w:r>
    </w:p>
    <w:p w:rsidR="00463CD4" w:rsidRPr="004E1625" w:rsidRDefault="00463CD4" w:rsidP="00162D94">
      <w:pPr>
        <w:jc w:val="both"/>
        <w:rPr>
          <w:rFonts w:ascii="Bookman Old Style" w:hAnsi="Bookman Old Style"/>
          <w:i/>
        </w:rPr>
      </w:pPr>
      <w:r w:rsidRPr="004E1625">
        <w:rPr>
          <w:rFonts w:ascii="Bookman Old Style" w:hAnsi="Bookman Old Style"/>
          <w:b/>
        </w:rPr>
        <w:t>TEXTS</w:t>
      </w:r>
      <w:r w:rsidRPr="00162D94">
        <w:rPr>
          <w:rFonts w:ascii="Bookman Old Style" w:hAnsi="Bookman Old Style"/>
        </w:rPr>
        <w:t xml:space="preserve">: </w:t>
      </w:r>
      <w:r w:rsidRPr="004E1625">
        <w:rPr>
          <w:rFonts w:ascii="Bookman Old Style" w:hAnsi="Bookman Old Style"/>
          <w:i/>
        </w:rPr>
        <w:t>Gen</w:t>
      </w:r>
      <w:r w:rsidR="006E1BB2">
        <w:rPr>
          <w:rFonts w:ascii="Bookman Old Style" w:hAnsi="Bookman Old Style"/>
          <w:i/>
        </w:rPr>
        <w:t>esis</w:t>
      </w:r>
      <w:r w:rsidRPr="004E1625">
        <w:rPr>
          <w:rFonts w:ascii="Bookman Old Style" w:hAnsi="Bookman Old Style"/>
          <w:i/>
        </w:rPr>
        <w:t xml:space="preserve"> 2:18-25, 24:1-28, 42-67; Ecc</w:t>
      </w:r>
      <w:r w:rsidR="006E1BB2">
        <w:rPr>
          <w:rFonts w:ascii="Bookman Old Style" w:hAnsi="Bookman Old Style"/>
          <w:i/>
        </w:rPr>
        <w:t>lesiastes</w:t>
      </w:r>
      <w:r w:rsidRPr="004E1625">
        <w:rPr>
          <w:rFonts w:ascii="Bookman Old Style" w:hAnsi="Bookman Old Style"/>
          <w:i/>
        </w:rPr>
        <w:t xml:space="preserve"> 4:9-12; Eph</w:t>
      </w:r>
      <w:r w:rsidR="006E1BB2">
        <w:rPr>
          <w:rFonts w:ascii="Bookman Old Style" w:hAnsi="Bookman Old Style"/>
          <w:i/>
        </w:rPr>
        <w:t xml:space="preserve">esians </w:t>
      </w:r>
      <w:r w:rsidRPr="004E1625">
        <w:rPr>
          <w:rFonts w:ascii="Bookman Old Style" w:hAnsi="Bookman Old Style"/>
          <w:i/>
        </w:rPr>
        <w:t>5:22-24; Col</w:t>
      </w:r>
      <w:r w:rsidR="006E1BB2">
        <w:rPr>
          <w:rFonts w:ascii="Bookman Old Style" w:hAnsi="Bookman Old Style"/>
          <w:i/>
        </w:rPr>
        <w:t xml:space="preserve">ossians 3. I Peter </w:t>
      </w:r>
      <w:r w:rsidRPr="004E1625">
        <w:rPr>
          <w:rFonts w:ascii="Bookman Old Style" w:hAnsi="Bookman Old Style"/>
          <w:i/>
        </w:rPr>
        <w:t>3:1-12; Ps</w:t>
      </w:r>
      <w:r w:rsidR="006E1BB2">
        <w:rPr>
          <w:rFonts w:ascii="Bookman Old Style" w:hAnsi="Bookman Old Style"/>
          <w:i/>
        </w:rPr>
        <w:t>alm</w:t>
      </w:r>
      <w:r w:rsidRPr="004E1625">
        <w:rPr>
          <w:rFonts w:ascii="Bookman Old Style" w:hAnsi="Bookman Old Style"/>
          <w:i/>
        </w:rPr>
        <w:t xml:space="preserve"> 128:1-4</w:t>
      </w:r>
      <w:r w:rsidR="00327408" w:rsidRPr="004E1625">
        <w:rPr>
          <w:rFonts w:ascii="Bookman Old Style" w:hAnsi="Bookman Old Style"/>
          <w:i/>
        </w:rPr>
        <w:t>.</w:t>
      </w:r>
    </w:p>
    <w:p w:rsidR="00327408" w:rsidRPr="004E1625" w:rsidRDefault="00327408" w:rsidP="00162D94">
      <w:pPr>
        <w:pStyle w:val="ListParagraph"/>
        <w:numPr>
          <w:ilvl w:val="0"/>
          <w:numId w:val="1"/>
        </w:numPr>
        <w:jc w:val="both"/>
        <w:rPr>
          <w:rFonts w:ascii="Bookman Old Style" w:hAnsi="Bookman Old Style"/>
          <w:b/>
          <w:sz w:val="26"/>
        </w:rPr>
      </w:pPr>
      <w:r w:rsidRPr="004E1625">
        <w:rPr>
          <w:rFonts w:ascii="Bookman Old Style" w:hAnsi="Bookman Old Style"/>
          <w:b/>
          <w:sz w:val="26"/>
        </w:rPr>
        <w:t>WHAT IS CHRISTIAN MARRIAGE</w:t>
      </w:r>
    </w:p>
    <w:p w:rsidR="00327408" w:rsidRPr="00162D94" w:rsidRDefault="00327408" w:rsidP="00162D94">
      <w:pPr>
        <w:pStyle w:val="ListParagraph"/>
        <w:numPr>
          <w:ilvl w:val="1"/>
          <w:numId w:val="1"/>
        </w:numPr>
        <w:jc w:val="both"/>
        <w:rPr>
          <w:rFonts w:ascii="Bookman Old Style" w:hAnsi="Bookman Old Style"/>
        </w:rPr>
      </w:pPr>
      <w:r w:rsidRPr="00162D94">
        <w:rPr>
          <w:rFonts w:ascii="Bookman Old Style" w:hAnsi="Bookman Old Style"/>
        </w:rPr>
        <w:t>It is a sacred institution ordained by God for the procreation of human race. Gen. 1:27-28</w:t>
      </w:r>
    </w:p>
    <w:p w:rsidR="00327408" w:rsidRPr="00162D94" w:rsidRDefault="00327408" w:rsidP="00162D94">
      <w:pPr>
        <w:pStyle w:val="ListParagraph"/>
        <w:numPr>
          <w:ilvl w:val="1"/>
          <w:numId w:val="1"/>
        </w:numPr>
        <w:jc w:val="both"/>
        <w:rPr>
          <w:rFonts w:ascii="Bookman Old Style" w:hAnsi="Bookman Old Style"/>
        </w:rPr>
      </w:pPr>
      <w:r w:rsidRPr="00162D94">
        <w:rPr>
          <w:rFonts w:ascii="Bookman Old Style" w:hAnsi="Bookman Old Style"/>
        </w:rPr>
        <w:t xml:space="preserve">It is a godly and holy society where peace and love reign and </w:t>
      </w:r>
      <w:r w:rsidR="006E1BB2">
        <w:rPr>
          <w:rFonts w:ascii="Bookman Old Style" w:hAnsi="Bookman Old Style"/>
        </w:rPr>
        <w:t>Jesus Christ is the LORD. I Corinthians 7:2-</w:t>
      </w:r>
      <w:r w:rsidRPr="00162D94">
        <w:rPr>
          <w:rFonts w:ascii="Bookman Old Style" w:hAnsi="Bookman Old Style"/>
        </w:rPr>
        <w:t>5</w:t>
      </w:r>
    </w:p>
    <w:p w:rsidR="00327408" w:rsidRPr="00162D94" w:rsidRDefault="00327408" w:rsidP="00162D94">
      <w:pPr>
        <w:pStyle w:val="ListParagraph"/>
        <w:numPr>
          <w:ilvl w:val="1"/>
          <w:numId w:val="1"/>
        </w:numPr>
        <w:jc w:val="both"/>
        <w:rPr>
          <w:rFonts w:ascii="Bookman Old Style" w:hAnsi="Bookman Old Style"/>
        </w:rPr>
      </w:pPr>
      <w:r w:rsidRPr="00162D94">
        <w:rPr>
          <w:rFonts w:ascii="Bookman Old Style" w:hAnsi="Bookman Old Style"/>
        </w:rPr>
        <w:t>It is an establishment of home for the children upbringing in godly manner where peace and joy in the Lord Jesus</w:t>
      </w:r>
      <w:r w:rsidR="006E1BB2">
        <w:rPr>
          <w:rFonts w:ascii="Bookman Old Style" w:hAnsi="Bookman Old Style"/>
        </w:rPr>
        <w:t xml:space="preserve"> can reign. Ephesians 6:1-4; Colossians</w:t>
      </w:r>
      <w:r w:rsidRPr="00162D94">
        <w:rPr>
          <w:rFonts w:ascii="Bookman Old Style" w:hAnsi="Bookman Old Style"/>
        </w:rPr>
        <w:t xml:space="preserve"> 3:20-21.</w:t>
      </w:r>
    </w:p>
    <w:p w:rsidR="00327408" w:rsidRPr="00162D94" w:rsidRDefault="003E170D" w:rsidP="00162D94">
      <w:pPr>
        <w:pStyle w:val="ListParagraph"/>
        <w:numPr>
          <w:ilvl w:val="1"/>
          <w:numId w:val="1"/>
        </w:numPr>
        <w:jc w:val="both"/>
        <w:rPr>
          <w:rFonts w:ascii="Bookman Old Style" w:hAnsi="Bookman Old Style"/>
        </w:rPr>
      </w:pPr>
      <w:r>
        <w:rPr>
          <w:rFonts w:ascii="Bookman Old Style" w:hAnsi="Bookman Old Style"/>
        </w:rPr>
        <w:t>It is a union between a Christia</w:t>
      </w:r>
      <w:r w:rsidR="00327408" w:rsidRPr="00162D94">
        <w:rPr>
          <w:rFonts w:ascii="Bookman Old Style" w:hAnsi="Bookman Old Style"/>
        </w:rPr>
        <w:t xml:space="preserve">n man and a </w:t>
      </w:r>
      <w:r w:rsidR="007E78F7" w:rsidRPr="00162D94">
        <w:rPr>
          <w:rFonts w:ascii="Bookman Old Style" w:hAnsi="Bookman Old Style"/>
        </w:rPr>
        <w:t>Christian</w:t>
      </w:r>
      <w:r w:rsidR="00327408" w:rsidRPr="00162D94">
        <w:rPr>
          <w:rFonts w:ascii="Bookman Old Style" w:hAnsi="Bookman Old Style"/>
        </w:rPr>
        <w:t xml:space="preserve"> woman where both exist together to help each other to achieve God’s plan for their lives that both can also r</w:t>
      </w:r>
      <w:r w:rsidR="006E1BB2">
        <w:rPr>
          <w:rFonts w:ascii="Bookman Old Style" w:hAnsi="Bookman Old Style"/>
        </w:rPr>
        <w:t>eign with Christ eternally. Ecclesiastes</w:t>
      </w:r>
      <w:r w:rsidR="00327408" w:rsidRPr="00162D94">
        <w:rPr>
          <w:rFonts w:ascii="Bookman Old Style" w:hAnsi="Bookman Old Style"/>
        </w:rPr>
        <w:t xml:space="preserve"> 4:8-12.</w:t>
      </w:r>
    </w:p>
    <w:p w:rsidR="00F955A5" w:rsidRPr="00162D94" w:rsidRDefault="00F955A5" w:rsidP="00162D94">
      <w:pPr>
        <w:pStyle w:val="ListParagraph"/>
        <w:ind w:left="1440"/>
        <w:jc w:val="both"/>
        <w:rPr>
          <w:rFonts w:ascii="Bookman Old Style" w:hAnsi="Bookman Old Style"/>
        </w:rPr>
      </w:pPr>
    </w:p>
    <w:p w:rsidR="00327408" w:rsidRPr="00162D94" w:rsidRDefault="00F955A5" w:rsidP="00162D94">
      <w:pPr>
        <w:pStyle w:val="ListParagraph"/>
        <w:ind w:left="1440"/>
        <w:jc w:val="both"/>
        <w:rPr>
          <w:rFonts w:ascii="Bookman Old Style" w:hAnsi="Bookman Old Style"/>
        </w:rPr>
      </w:pPr>
      <w:r w:rsidRPr="00162D94">
        <w:rPr>
          <w:rFonts w:ascii="Bookman Old Style" w:hAnsi="Bookman Old Style"/>
        </w:rPr>
        <w:t>Christ</w:t>
      </w:r>
      <w:r w:rsidR="00FA67D4">
        <w:rPr>
          <w:rFonts w:ascii="Bookman Old Style" w:hAnsi="Bookman Old Style"/>
        </w:rPr>
        <w:t>ia</w:t>
      </w:r>
      <w:r w:rsidRPr="00162D94">
        <w:rPr>
          <w:rFonts w:ascii="Bookman Old Style" w:hAnsi="Bookman Old Style"/>
        </w:rPr>
        <w:t>n Marriage Is Therefore Honourable</w:t>
      </w:r>
      <w:r w:rsidR="006E1BB2">
        <w:rPr>
          <w:rFonts w:ascii="Bookman Old Style" w:hAnsi="Bookman Old Style"/>
        </w:rPr>
        <w:t>. Hebrew</w:t>
      </w:r>
      <w:r w:rsidR="00327408" w:rsidRPr="00162D94">
        <w:rPr>
          <w:rFonts w:ascii="Bookman Old Style" w:hAnsi="Bookman Old Style"/>
        </w:rPr>
        <w:t xml:space="preserve"> 13:4.</w:t>
      </w:r>
    </w:p>
    <w:p w:rsidR="00F955A5" w:rsidRPr="00162D94" w:rsidRDefault="00F955A5" w:rsidP="00162D94">
      <w:pPr>
        <w:pStyle w:val="ListParagraph"/>
        <w:ind w:left="1440"/>
        <w:jc w:val="both"/>
        <w:rPr>
          <w:rFonts w:ascii="Bookman Old Style" w:hAnsi="Bookman Old Style"/>
        </w:rPr>
      </w:pPr>
    </w:p>
    <w:p w:rsidR="00327408" w:rsidRPr="00BE373F" w:rsidRDefault="00F955A5" w:rsidP="00162D94">
      <w:pPr>
        <w:pStyle w:val="ListParagraph"/>
        <w:numPr>
          <w:ilvl w:val="0"/>
          <w:numId w:val="1"/>
        </w:numPr>
        <w:jc w:val="both"/>
        <w:rPr>
          <w:rFonts w:ascii="Bookman Old Style" w:hAnsi="Bookman Old Style"/>
          <w:b/>
          <w:sz w:val="26"/>
        </w:rPr>
      </w:pPr>
      <w:r w:rsidRPr="00BE373F">
        <w:rPr>
          <w:rFonts w:ascii="Bookman Old Style" w:hAnsi="Bookman Old Style"/>
          <w:b/>
          <w:sz w:val="26"/>
        </w:rPr>
        <w:t>WHY CHRISTIAN MARRIAGE IS HONOURABLE</w:t>
      </w:r>
    </w:p>
    <w:p w:rsidR="00162D94" w:rsidRDefault="00162D94" w:rsidP="00162D94">
      <w:pPr>
        <w:ind w:left="1080"/>
        <w:jc w:val="both"/>
        <w:rPr>
          <w:rFonts w:ascii="Bookman Old Style" w:hAnsi="Bookman Old Style"/>
        </w:rPr>
      </w:pPr>
      <w:r w:rsidRPr="00162D94">
        <w:rPr>
          <w:rFonts w:ascii="Bookman Old Style" w:hAnsi="Bookman Old Style"/>
        </w:rPr>
        <w:t xml:space="preserve">It is honourable </w:t>
      </w:r>
      <w:r>
        <w:rPr>
          <w:rFonts w:ascii="Bookman Old Style" w:hAnsi="Bookman Old Style"/>
        </w:rPr>
        <w:t>because:</w:t>
      </w:r>
    </w:p>
    <w:p w:rsidR="00162D94" w:rsidRDefault="00162D94" w:rsidP="00162D94">
      <w:pPr>
        <w:pStyle w:val="ListParagraph"/>
        <w:numPr>
          <w:ilvl w:val="0"/>
          <w:numId w:val="2"/>
        </w:numPr>
        <w:jc w:val="both"/>
        <w:rPr>
          <w:rFonts w:ascii="Bookman Old Style" w:hAnsi="Bookman Old Style"/>
        </w:rPr>
      </w:pPr>
      <w:r>
        <w:rPr>
          <w:rFonts w:ascii="Bookman Old Style" w:hAnsi="Bookman Old Style"/>
        </w:rPr>
        <w:t>It is a sacred institution established by God. Gen</w:t>
      </w:r>
      <w:r w:rsidR="006E1BB2">
        <w:rPr>
          <w:rFonts w:ascii="Bookman Old Style" w:hAnsi="Bookman Old Style"/>
        </w:rPr>
        <w:t>esis 2:18, 21-25; Mark</w:t>
      </w:r>
      <w:r>
        <w:rPr>
          <w:rFonts w:ascii="Bookman Old Style" w:hAnsi="Bookman Old Style"/>
        </w:rPr>
        <w:t xml:space="preserve"> 10:6-9.</w:t>
      </w:r>
    </w:p>
    <w:p w:rsidR="00162D94" w:rsidRDefault="006E1BB2" w:rsidP="00162D94">
      <w:pPr>
        <w:pStyle w:val="ListParagraph"/>
        <w:numPr>
          <w:ilvl w:val="0"/>
          <w:numId w:val="2"/>
        </w:numPr>
        <w:jc w:val="both"/>
        <w:rPr>
          <w:rFonts w:ascii="Bookman Old Style" w:hAnsi="Bookman Old Style"/>
        </w:rPr>
      </w:pPr>
      <w:r>
        <w:rPr>
          <w:rFonts w:ascii="Bookman Old Style" w:hAnsi="Bookman Old Style"/>
        </w:rPr>
        <w:t>It is a mystery. Genesis 8:24, Ephesians</w:t>
      </w:r>
      <w:r w:rsidR="00162D94">
        <w:rPr>
          <w:rFonts w:ascii="Bookman Old Style" w:hAnsi="Bookman Old Style"/>
        </w:rPr>
        <w:t xml:space="preserve"> 5:32,</w:t>
      </w:r>
      <w:r>
        <w:rPr>
          <w:rFonts w:ascii="Bookman Old Style" w:hAnsi="Bookman Old Style"/>
        </w:rPr>
        <w:t xml:space="preserve"> </w:t>
      </w:r>
      <w:r w:rsidR="00162D94">
        <w:rPr>
          <w:rFonts w:ascii="Bookman Old Style" w:hAnsi="Bookman Old Style"/>
        </w:rPr>
        <w:t>32.</w:t>
      </w:r>
    </w:p>
    <w:p w:rsidR="00162D94" w:rsidRDefault="00162D94" w:rsidP="00162D94">
      <w:pPr>
        <w:pStyle w:val="ListParagraph"/>
        <w:numPr>
          <w:ilvl w:val="0"/>
          <w:numId w:val="2"/>
        </w:numPr>
        <w:jc w:val="both"/>
        <w:rPr>
          <w:rFonts w:ascii="Bookman Old Style" w:hAnsi="Bookman Old Style"/>
        </w:rPr>
      </w:pPr>
      <w:r>
        <w:rPr>
          <w:rFonts w:ascii="Bookman Old Style" w:hAnsi="Bookman Old Style"/>
        </w:rPr>
        <w:t>It reveals God’s favour to man. Prov</w:t>
      </w:r>
      <w:r w:rsidR="006E1BB2">
        <w:rPr>
          <w:rFonts w:ascii="Bookman Old Style" w:hAnsi="Bookman Old Style"/>
        </w:rPr>
        <w:t>erbs</w:t>
      </w:r>
      <w:r>
        <w:rPr>
          <w:rFonts w:ascii="Bookman Old Style" w:hAnsi="Bookman Old Style"/>
        </w:rPr>
        <w:t xml:space="preserve"> 18:22; 5:18.</w:t>
      </w:r>
    </w:p>
    <w:p w:rsidR="00162D94" w:rsidRDefault="00162D94" w:rsidP="00162D94">
      <w:pPr>
        <w:pStyle w:val="ListParagraph"/>
        <w:numPr>
          <w:ilvl w:val="0"/>
          <w:numId w:val="2"/>
        </w:numPr>
        <w:jc w:val="both"/>
        <w:rPr>
          <w:rFonts w:ascii="Bookman Old Style" w:hAnsi="Bookman Old Style"/>
        </w:rPr>
      </w:pPr>
      <w:r>
        <w:rPr>
          <w:rFonts w:ascii="Bookman Old Style" w:hAnsi="Bookman Old Style"/>
        </w:rPr>
        <w:t>It preserv</w:t>
      </w:r>
      <w:r w:rsidR="006E1BB2">
        <w:rPr>
          <w:rFonts w:ascii="Bookman Old Style" w:hAnsi="Bookman Old Style"/>
        </w:rPr>
        <w:t>es purity in God’s people. I Corinthians</w:t>
      </w:r>
      <w:r>
        <w:rPr>
          <w:rFonts w:ascii="Bookman Old Style" w:hAnsi="Bookman Old Style"/>
        </w:rPr>
        <w:t xml:space="preserve"> 7:1-2</w:t>
      </w:r>
    </w:p>
    <w:p w:rsidR="00162D94" w:rsidRDefault="00162D94" w:rsidP="00162D94">
      <w:pPr>
        <w:pStyle w:val="ListParagraph"/>
        <w:numPr>
          <w:ilvl w:val="0"/>
          <w:numId w:val="2"/>
        </w:numPr>
        <w:jc w:val="both"/>
        <w:rPr>
          <w:rFonts w:ascii="Bookman Old Style" w:hAnsi="Bookman Old Style"/>
        </w:rPr>
      </w:pPr>
      <w:r>
        <w:rPr>
          <w:rFonts w:ascii="Bookman Old Style" w:hAnsi="Bookman Old Style"/>
        </w:rPr>
        <w:t>It is figurative of God’s union with the Church – revelation of God’s pure</w:t>
      </w:r>
      <w:r w:rsidR="006E1BB2">
        <w:rPr>
          <w:rFonts w:ascii="Bookman Old Style" w:hAnsi="Bookman Old Style"/>
        </w:rPr>
        <w:t xml:space="preserve"> Love. Songs of Solomon 8:7, Isaiah</w:t>
      </w:r>
      <w:r>
        <w:rPr>
          <w:rFonts w:ascii="Bookman Old Style" w:hAnsi="Bookman Old Style"/>
        </w:rPr>
        <w:t>. 54:8; Rev</w:t>
      </w:r>
      <w:r w:rsidR="006E1BB2">
        <w:rPr>
          <w:rFonts w:ascii="Bookman Old Style" w:hAnsi="Bookman Old Style"/>
        </w:rPr>
        <w:t>elation</w:t>
      </w:r>
      <w:r>
        <w:rPr>
          <w:rFonts w:ascii="Bookman Old Style" w:hAnsi="Bookman Old Style"/>
        </w:rPr>
        <w:t xml:space="preserve"> 19:7, Col</w:t>
      </w:r>
      <w:r w:rsidR="006E1BB2">
        <w:rPr>
          <w:rFonts w:ascii="Bookman Old Style" w:hAnsi="Bookman Old Style"/>
        </w:rPr>
        <w:t xml:space="preserve">ossians </w:t>
      </w:r>
      <w:r>
        <w:rPr>
          <w:rFonts w:ascii="Bookman Old Style" w:hAnsi="Bookman Old Style"/>
        </w:rPr>
        <w:t>3:19.</w:t>
      </w:r>
    </w:p>
    <w:p w:rsidR="00162D94" w:rsidRDefault="00162D94" w:rsidP="00162D94">
      <w:pPr>
        <w:pStyle w:val="ListParagraph"/>
        <w:numPr>
          <w:ilvl w:val="0"/>
          <w:numId w:val="2"/>
        </w:numPr>
        <w:jc w:val="both"/>
        <w:rPr>
          <w:rFonts w:ascii="Bookman Old Style" w:hAnsi="Bookman Old Style"/>
        </w:rPr>
      </w:pPr>
      <w:r>
        <w:rPr>
          <w:rFonts w:ascii="Bookman Old Style" w:hAnsi="Bookman Old Style"/>
        </w:rPr>
        <w:t>It is a means of replenishing the earth. Gen. 1:27,28.</w:t>
      </w:r>
    </w:p>
    <w:p w:rsidR="00162D94" w:rsidRDefault="00162D94" w:rsidP="00162D94">
      <w:pPr>
        <w:pStyle w:val="ListParagraph"/>
        <w:numPr>
          <w:ilvl w:val="0"/>
          <w:numId w:val="2"/>
        </w:numPr>
        <w:jc w:val="both"/>
        <w:rPr>
          <w:rFonts w:ascii="Bookman Old Style" w:hAnsi="Bookman Old Style"/>
        </w:rPr>
      </w:pPr>
      <w:r>
        <w:rPr>
          <w:rFonts w:ascii="Bookman Old Style" w:hAnsi="Bookman Old Style"/>
        </w:rPr>
        <w:t>It is a mark of responsibility. I Pet</w:t>
      </w:r>
      <w:r w:rsidR="006E1BB2">
        <w:rPr>
          <w:rFonts w:ascii="Bookman Old Style" w:hAnsi="Bookman Old Style"/>
        </w:rPr>
        <w:t>er</w:t>
      </w:r>
      <w:r>
        <w:rPr>
          <w:rFonts w:ascii="Bookman Old Style" w:hAnsi="Bookman Old Style"/>
        </w:rPr>
        <w:t xml:space="preserve"> 3:1, Prov</w:t>
      </w:r>
      <w:r w:rsidR="006E1BB2">
        <w:rPr>
          <w:rFonts w:ascii="Bookman Old Style" w:hAnsi="Bookman Old Style"/>
        </w:rPr>
        <w:t>erbs 31:27, Deut. 6:7, Proverbs</w:t>
      </w:r>
      <w:r>
        <w:rPr>
          <w:rFonts w:ascii="Bookman Old Style" w:hAnsi="Bookman Old Style"/>
        </w:rPr>
        <w:t xml:space="preserve"> 22:6. I Tim</w:t>
      </w:r>
      <w:r w:rsidR="006E1BB2">
        <w:rPr>
          <w:rFonts w:ascii="Bookman Old Style" w:hAnsi="Bookman Old Style"/>
        </w:rPr>
        <w:t>othy</w:t>
      </w:r>
      <w:r>
        <w:rPr>
          <w:rFonts w:ascii="Bookman Old Style" w:hAnsi="Bookman Old Style"/>
        </w:rPr>
        <w:t xml:space="preserve"> 3:4.</w:t>
      </w:r>
    </w:p>
    <w:p w:rsidR="00162D94" w:rsidRDefault="00162D94" w:rsidP="00162D94">
      <w:pPr>
        <w:pStyle w:val="ListParagraph"/>
        <w:numPr>
          <w:ilvl w:val="0"/>
          <w:numId w:val="2"/>
        </w:numPr>
        <w:jc w:val="both"/>
        <w:rPr>
          <w:rFonts w:ascii="Bookman Old Style" w:hAnsi="Bookman Old Style"/>
        </w:rPr>
      </w:pPr>
      <w:r>
        <w:rPr>
          <w:rFonts w:ascii="Bookman Old Style" w:hAnsi="Bookman Old Style"/>
        </w:rPr>
        <w:t>It is also a means of mutual cooperation among believers to live a successful and</w:t>
      </w:r>
      <w:r w:rsidR="006E1BB2">
        <w:rPr>
          <w:rFonts w:ascii="Bookman Old Style" w:hAnsi="Bookman Old Style"/>
        </w:rPr>
        <w:t xml:space="preserve"> victorious Christian life. Ecclesiastes</w:t>
      </w:r>
      <w:r>
        <w:rPr>
          <w:rFonts w:ascii="Bookman Old Style" w:hAnsi="Bookman Old Style"/>
        </w:rPr>
        <w:t xml:space="preserve"> 4:9-12.</w:t>
      </w:r>
    </w:p>
    <w:p w:rsidR="00162D94" w:rsidRDefault="00162D94" w:rsidP="00162D94">
      <w:pPr>
        <w:pStyle w:val="ListParagraph"/>
        <w:ind w:left="1440"/>
        <w:jc w:val="both"/>
        <w:rPr>
          <w:rFonts w:ascii="Bookman Old Style" w:hAnsi="Bookman Old Style"/>
        </w:rPr>
      </w:pPr>
    </w:p>
    <w:p w:rsidR="00162D94" w:rsidRDefault="00162D94" w:rsidP="00162D94">
      <w:pPr>
        <w:pStyle w:val="ListParagraph"/>
        <w:ind w:left="1440"/>
        <w:jc w:val="both"/>
        <w:rPr>
          <w:rFonts w:ascii="Bookman Old Style" w:hAnsi="Bookman Old Style"/>
        </w:rPr>
      </w:pPr>
      <w:r>
        <w:rPr>
          <w:rFonts w:ascii="Bookman Old Style" w:hAnsi="Bookman Old Style"/>
        </w:rPr>
        <w:t>Yet this sacred institution can lose it honour and become harmful if it is not carried out</w:t>
      </w:r>
      <w:r w:rsidR="00B51CB5">
        <w:rPr>
          <w:rFonts w:ascii="Bookman Old Style" w:hAnsi="Bookman Old Style"/>
        </w:rPr>
        <w:t xml:space="preserve"> with the right and godly attitudes.</w:t>
      </w:r>
    </w:p>
    <w:p w:rsidR="00E10095" w:rsidRDefault="00E10095" w:rsidP="00162D94">
      <w:pPr>
        <w:pStyle w:val="ListParagraph"/>
        <w:ind w:left="1440"/>
        <w:jc w:val="both"/>
        <w:rPr>
          <w:rFonts w:ascii="Bookman Old Style" w:hAnsi="Bookman Old Style"/>
        </w:rPr>
      </w:pPr>
    </w:p>
    <w:p w:rsidR="00B51CB5" w:rsidRPr="00BE373F" w:rsidRDefault="00BE373F" w:rsidP="00E10095">
      <w:pPr>
        <w:pStyle w:val="ListParagraph"/>
        <w:numPr>
          <w:ilvl w:val="0"/>
          <w:numId w:val="1"/>
        </w:numPr>
        <w:jc w:val="both"/>
        <w:rPr>
          <w:rFonts w:ascii="Bookman Old Style" w:hAnsi="Bookman Old Style"/>
          <w:b/>
          <w:sz w:val="26"/>
          <w:u w:val="single"/>
        </w:rPr>
      </w:pPr>
      <w:r w:rsidRPr="00BE373F">
        <w:rPr>
          <w:rFonts w:ascii="Bookman Old Style" w:hAnsi="Bookman Old Style"/>
          <w:b/>
          <w:sz w:val="26"/>
          <w:u w:val="single"/>
        </w:rPr>
        <w:t>HOW MARRIAGE CAN LOSE ITS HONOUR AND BECOME HARMFUL</w:t>
      </w:r>
    </w:p>
    <w:p w:rsidR="00E10095" w:rsidRDefault="00E10095" w:rsidP="00E10095">
      <w:pPr>
        <w:ind w:left="1080"/>
        <w:jc w:val="both"/>
        <w:rPr>
          <w:rFonts w:ascii="Bookman Old Style" w:hAnsi="Bookman Old Style"/>
        </w:rPr>
      </w:pPr>
      <w:r>
        <w:rPr>
          <w:rFonts w:ascii="Bookman Old Style" w:hAnsi="Bookman Old Style"/>
        </w:rPr>
        <w:t xml:space="preserve">Sins and </w:t>
      </w:r>
      <w:r w:rsidR="00C80076">
        <w:rPr>
          <w:rFonts w:ascii="Bookman Old Style" w:hAnsi="Bookman Old Style"/>
        </w:rPr>
        <w:t>unchristianly</w:t>
      </w:r>
      <w:r>
        <w:rPr>
          <w:rFonts w:ascii="Bookman Old Style" w:hAnsi="Bookman Old Style"/>
        </w:rPr>
        <w:t xml:space="preserve"> canal attitudes towards a marriage which God established with labour can become harmful through one or some of these pitfalls.</w:t>
      </w:r>
    </w:p>
    <w:p w:rsidR="00E10095" w:rsidRDefault="00E10095" w:rsidP="00E10095">
      <w:pPr>
        <w:pStyle w:val="ListParagraph"/>
        <w:numPr>
          <w:ilvl w:val="0"/>
          <w:numId w:val="3"/>
        </w:numPr>
        <w:jc w:val="both"/>
        <w:rPr>
          <w:rFonts w:ascii="Bookman Old Style" w:hAnsi="Bookman Old Style"/>
        </w:rPr>
      </w:pPr>
      <w:r>
        <w:rPr>
          <w:rFonts w:ascii="Bookman Old Style" w:hAnsi="Bookman Old Style"/>
        </w:rPr>
        <w:t>When a Christian gets married to an unbeliever or someone whom God has not chosen for him/her (UNEQUAL YOKE). II Cor6:14-18.</w:t>
      </w:r>
    </w:p>
    <w:p w:rsidR="00E10095" w:rsidRDefault="00E10095" w:rsidP="00E10095">
      <w:pPr>
        <w:pStyle w:val="ListParagraph"/>
        <w:numPr>
          <w:ilvl w:val="0"/>
          <w:numId w:val="3"/>
        </w:numPr>
        <w:jc w:val="both"/>
        <w:rPr>
          <w:rFonts w:ascii="Bookman Old Style" w:hAnsi="Bookman Old Style"/>
        </w:rPr>
      </w:pPr>
      <w:r>
        <w:rPr>
          <w:rFonts w:ascii="Bookman Old Style" w:hAnsi="Bookman Old Style"/>
        </w:rPr>
        <w:t>When a Christian is worldly in his approach to marriage.</w:t>
      </w:r>
    </w:p>
    <w:p w:rsidR="00E10095" w:rsidRDefault="00E10095" w:rsidP="00E10095">
      <w:pPr>
        <w:pStyle w:val="ListParagraph"/>
        <w:numPr>
          <w:ilvl w:val="0"/>
          <w:numId w:val="3"/>
        </w:numPr>
        <w:jc w:val="both"/>
        <w:rPr>
          <w:rFonts w:ascii="Bookman Old Style" w:hAnsi="Bookman Old Style"/>
        </w:rPr>
      </w:pPr>
      <w:r>
        <w:rPr>
          <w:rFonts w:ascii="Bookman Old Style" w:hAnsi="Bookman Old Style"/>
        </w:rPr>
        <w:t>When a Christian misuses his/her body and life through immoralities, fornication and adultery which are introduced before, between or after marriage.</w:t>
      </w:r>
    </w:p>
    <w:p w:rsidR="00E10095" w:rsidRDefault="00E10095" w:rsidP="00E10095">
      <w:pPr>
        <w:pStyle w:val="ListParagraph"/>
        <w:numPr>
          <w:ilvl w:val="0"/>
          <w:numId w:val="3"/>
        </w:numPr>
        <w:jc w:val="both"/>
        <w:rPr>
          <w:rFonts w:ascii="Bookman Old Style" w:hAnsi="Bookman Old Style"/>
        </w:rPr>
      </w:pPr>
      <w:r>
        <w:rPr>
          <w:rFonts w:ascii="Bookman Old Style" w:hAnsi="Bookman Old Style"/>
        </w:rPr>
        <w:t>When a Christian is not matured enough to marry and goes into marriage.</w:t>
      </w:r>
    </w:p>
    <w:p w:rsidR="00E10095" w:rsidRDefault="00E10095" w:rsidP="00E10095">
      <w:pPr>
        <w:pStyle w:val="ListParagraph"/>
        <w:numPr>
          <w:ilvl w:val="0"/>
          <w:numId w:val="3"/>
        </w:numPr>
        <w:jc w:val="both"/>
        <w:rPr>
          <w:rFonts w:ascii="Bookman Old Style" w:hAnsi="Bookman Old Style"/>
        </w:rPr>
      </w:pPr>
      <w:r>
        <w:rPr>
          <w:rFonts w:ascii="Bookman Old Style" w:hAnsi="Bookman Old Style"/>
        </w:rPr>
        <w:lastRenderedPageBreak/>
        <w:t>When a Christian is impatient in approaching the issue of marriage. Judges 14:1-3; Gen</w:t>
      </w:r>
      <w:r w:rsidR="00657893">
        <w:rPr>
          <w:rFonts w:ascii="Bookman Old Style" w:hAnsi="Bookman Old Style"/>
        </w:rPr>
        <w:t>. 34:1-4.</w:t>
      </w:r>
    </w:p>
    <w:p w:rsidR="00657893" w:rsidRDefault="00657893" w:rsidP="00E10095">
      <w:pPr>
        <w:pStyle w:val="ListParagraph"/>
        <w:numPr>
          <w:ilvl w:val="0"/>
          <w:numId w:val="3"/>
        </w:numPr>
        <w:jc w:val="both"/>
        <w:rPr>
          <w:rFonts w:ascii="Bookman Old Style" w:hAnsi="Bookman Old Style"/>
        </w:rPr>
      </w:pPr>
      <w:r>
        <w:rPr>
          <w:rFonts w:ascii="Bookman Old Style" w:hAnsi="Bookman Old Style"/>
        </w:rPr>
        <w:t xml:space="preserve">When a </w:t>
      </w:r>
      <w:r w:rsidR="00525254">
        <w:rPr>
          <w:rFonts w:ascii="Bookman Old Style" w:hAnsi="Bookman Old Style"/>
        </w:rPr>
        <w:t>Christian</w:t>
      </w:r>
      <w:r>
        <w:rPr>
          <w:rFonts w:ascii="Bookman Old Style" w:hAnsi="Bookman Old Style"/>
        </w:rPr>
        <w:t xml:space="preserve"> allows undue intimacy between </w:t>
      </w:r>
      <w:r w:rsidR="00525254">
        <w:rPr>
          <w:rFonts w:ascii="Bookman Old Style" w:hAnsi="Bookman Old Style"/>
        </w:rPr>
        <w:t>Christian</w:t>
      </w:r>
      <w:r>
        <w:rPr>
          <w:rFonts w:ascii="Bookman Old Style" w:hAnsi="Bookman Old Style"/>
        </w:rPr>
        <w:t xml:space="preserve"> of opposite sex or people of the world</w:t>
      </w:r>
      <w:r w:rsidR="00D512F2">
        <w:rPr>
          <w:rFonts w:ascii="Bookman Old Style" w:hAnsi="Bookman Old Style"/>
        </w:rPr>
        <w:t>. Gen 34:1-3, II Sam13:6-18.</w:t>
      </w:r>
    </w:p>
    <w:p w:rsidR="00D512F2" w:rsidRDefault="00D512F2" w:rsidP="00E10095">
      <w:pPr>
        <w:pStyle w:val="ListParagraph"/>
        <w:numPr>
          <w:ilvl w:val="0"/>
          <w:numId w:val="3"/>
        </w:numPr>
        <w:jc w:val="both"/>
        <w:rPr>
          <w:rFonts w:ascii="Bookman Old Style" w:hAnsi="Bookman Old Style"/>
        </w:rPr>
      </w:pPr>
      <w:r>
        <w:rPr>
          <w:rFonts w:ascii="Bookman Old Style" w:hAnsi="Bookman Old Style"/>
        </w:rPr>
        <w:t>When parents, friends, false prophets, false prophecies or any individual serves as intermediary rather than the leading by the Spirit of God.</w:t>
      </w:r>
    </w:p>
    <w:p w:rsidR="00D512F2" w:rsidRDefault="00D512F2" w:rsidP="00E10095">
      <w:pPr>
        <w:pStyle w:val="ListParagraph"/>
        <w:numPr>
          <w:ilvl w:val="0"/>
          <w:numId w:val="3"/>
        </w:numPr>
        <w:jc w:val="both"/>
        <w:rPr>
          <w:rFonts w:ascii="Bookman Old Style" w:hAnsi="Bookman Old Style"/>
        </w:rPr>
      </w:pPr>
      <w:r>
        <w:rPr>
          <w:rFonts w:ascii="Bookman Old Style" w:hAnsi="Bookman Old Style"/>
        </w:rPr>
        <w:t>When a Christian decides to lay down certain unscriptural standards or yardsticks that must be fulfilled before cho</w:t>
      </w:r>
      <w:r w:rsidR="00DC5D27">
        <w:rPr>
          <w:rFonts w:ascii="Bookman Old Style" w:hAnsi="Bookman Old Style"/>
        </w:rPr>
        <w:t>o</w:t>
      </w:r>
      <w:r>
        <w:rPr>
          <w:rFonts w:ascii="Bookman Old Style" w:hAnsi="Bookman Old Style"/>
        </w:rPr>
        <w:t>sing a life-partner. Eg. Looking for certain unscriptural qualities such as body complexion, height, education, social status, tribe or home town of your parents</w:t>
      </w:r>
      <w:r w:rsidR="004A7950">
        <w:rPr>
          <w:rFonts w:ascii="Bookman Old Style" w:hAnsi="Bookman Old Style"/>
        </w:rPr>
        <w:t>,</w:t>
      </w:r>
      <w:r>
        <w:rPr>
          <w:rFonts w:ascii="Bookman Old Style" w:hAnsi="Bookman Old Style"/>
        </w:rPr>
        <w:t xml:space="preserve"> e.t.c.</w:t>
      </w:r>
    </w:p>
    <w:p w:rsidR="00D512F2" w:rsidRDefault="00D512F2" w:rsidP="00E10095">
      <w:pPr>
        <w:pStyle w:val="ListParagraph"/>
        <w:numPr>
          <w:ilvl w:val="0"/>
          <w:numId w:val="3"/>
        </w:numPr>
        <w:jc w:val="both"/>
        <w:rPr>
          <w:rFonts w:ascii="Bookman Old Style" w:hAnsi="Bookman Old Style"/>
        </w:rPr>
      </w:pPr>
      <w:r>
        <w:rPr>
          <w:rFonts w:ascii="Bookman Old Style" w:hAnsi="Bookman Old Style"/>
        </w:rPr>
        <w:t>When certain selfish ambitions are introduced into marriage</w:t>
      </w:r>
      <w:r w:rsidR="001939CF">
        <w:rPr>
          <w:rFonts w:ascii="Bookman Old Style" w:hAnsi="Bookman Old Style"/>
        </w:rPr>
        <w:t xml:space="preserve"> proposals.</w:t>
      </w:r>
    </w:p>
    <w:p w:rsidR="001939CF" w:rsidRDefault="001939CF" w:rsidP="00E10095">
      <w:pPr>
        <w:pStyle w:val="ListParagraph"/>
        <w:numPr>
          <w:ilvl w:val="0"/>
          <w:numId w:val="3"/>
        </w:numPr>
        <w:jc w:val="both"/>
        <w:rPr>
          <w:rFonts w:ascii="Bookman Old Style" w:hAnsi="Bookman Old Style"/>
        </w:rPr>
      </w:pPr>
      <w:r>
        <w:rPr>
          <w:rFonts w:ascii="Bookman Old Style" w:hAnsi="Bookman Old Style"/>
        </w:rPr>
        <w:t xml:space="preserve"> When a Christian decides to walk by sight rather than by faith.</w:t>
      </w:r>
    </w:p>
    <w:p w:rsidR="001939CF" w:rsidRDefault="001939CF" w:rsidP="001939CF">
      <w:pPr>
        <w:ind w:left="720"/>
        <w:jc w:val="both"/>
        <w:rPr>
          <w:rFonts w:ascii="Bookman Old Style" w:hAnsi="Bookman Old Style"/>
        </w:rPr>
      </w:pPr>
      <w:r>
        <w:rPr>
          <w:rFonts w:ascii="Bookman Old Style" w:hAnsi="Bookman Old Style"/>
        </w:rPr>
        <w:t>Any, some or all of these can lead a marriage to sorrow and regret.</w:t>
      </w:r>
    </w:p>
    <w:p w:rsidR="001939CF" w:rsidRDefault="001939CF" w:rsidP="001939CF">
      <w:pPr>
        <w:ind w:left="720"/>
        <w:jc w:val="both"/>
        <w:rPr>
          <w:rFonts w:ascii="Bookman Old Style" w:hAnsi="Bookman Old Style"/>
        </w:rPr>
      </w:pPr>
      <w:r>
        <w:rPr>
          <w:rFonts w:ascii="Bookman Old Style" w:hAnsi="Bookman Old Style"/>
        </w:rPr>
        <w:t>Water is very important as a fluid in the body for drinking, washing, as a solvent and for many other domestic and industrial uses. Yet one can get drowned in it if he/she is not used to swimming in it or be chocked up with it if he/she is careless in its use.</w:t>
      </w:r>
      <w:r w:rsidR="00DC1EAA">
        <w:rPr>
          <w:rFonts w:ascii="Bookman Old Style" w:hAnsi="Bookman Old Style"/>
        </w:rPr>
        <w:t xml:space="preserve"> Also a salt is good but when it has lost his savour, it becomes useless sand! Matt. 5:13</w:t>
      </w:r>
      <w:r w:rsidR="0028637A">
        <w:rPr>
          <w:rFonts w:ascii="Bookman Old Style" w:hAnsi="Bookman Old Style"/>
        </w:rPr>
        <w:t>.</w:t>
      </w:r>
    </w:p>
    <w:p w:rsidR="003D572A" w:rsidRDefault="003D572A" w:rsidP="001939CF">
      <w:pPr>
        <w:ind w:left="720"/>
        <w:jc w:val="both"/>
        <w:rPr>
          <w:rFonts w:ascii="Bookman Old Style" w:hAnsi="Bookman Old Style"/>
        </w:rPr>
      </w:pPr>
      <w:r>
        <w:rPr>
          <w:rFonts w:ascii="Bookman Old Style" w:hAnsi="Bookman Old Style"/>
        </w:rPr>
        <w:t>The sacred institution can be “heaven on earth” or “hell in the home”, depending on how it is handled. A Christian marriage that is prayerfully planned with God in heaven, can be peacefully lived and practiced with Christ here on earth. Therefore, allow God to plan and build for you a Christian Home where Jesus Christ rules and is lived by all the family members. A Christian marriage/home is honourable when Christ is the Director of the marriage and the Lord of the Home.</w:t>
      </w:r>
    </w:p>
    <w:p w:rsidR="003D572A" w:rsidRPr="00EE2A43" w:rsidRDefault="003D572A" w:rsidP="003D572A">
      <w:pPr>
        <w:pStyle w:val="ListParagraph"/>
        <w:numPr>
          <w:ilvl w:val="0"/>
          <w:numId w:val="1"/>
        </w:numPr>
        <w:jc w:val="both"/>
        <w:rPr>
          <w:rFonts w:ascii="Bookman Old Style" w:hAnsi="Bookman Old Style"/>
          <w:b/>
          <w:sz w:val="26"/>
        </w:rPr>
      </w:pPr>
      <w:r w:rsidRPr="00EE2A43">
        <w:rPr>
          <w:rFonts w:ascii="Bookman Old Style" w:hAnsi="Bookman Old Style"/>
          <w:b/>
          <w:sz w:val="26"/>
        </w:rPr>
        <w:t>HOW TO HAVE A CHRISTIAN MAARRIAGE</w:t>
      </w:r>
    </w:p>
    <w:p w:rsidR="007228D7" w:rsidRPr="00EE2A43" w:rsidRDefault="007228D7" w:rsidP="007228D7">
      <w:pPr>
        <w:pStyle w:val="ListParagraph"/>
        <w:numPr>
          <w:ilvl w:val="0"/>
          <w:numId w:val="5"/>
        </w:numPr>
        <w:jc w:val="both"/>
        <w:rPr>
          <w:rFonts w:ascii="Bookman Old Style" w:hAnsi="Bookman Old Style"/>
          <w:b/>
          <w:u w:val="single"/>
        </w:rPr>
      </w:pPr>
      <w:r w:rsidRPr="00EE2A43">
        <w:rPr>
          <w:rFonts w:ascii="Bookman Old Style" w:hAnsi="Bookman Old Style"/>
          <w:b/>
          <w:u w:val="single"/>
        </w:rPr>
        <w:t>The First Principles</w:t>
      </w:r>
    </w:p>
    <w:p w:rsidR="003D572A" w:rsidRDefault="003D572A" w:rsidP="003D572A">
      <w:pPr>
        <w:ind w:left="1080"/>
        <w:jc w:val="both"/>
        <w:rPr>
          <w:rFonts w:ascii="Bookman Old Style" w:hAnsi="Bookman Old Style"/>
        </w:rPr>
      </w:pPr>
      <w:r>
        <w:rPr>
          <w:rFonts w:ascii="Bookman Old Style" w:hAnsi="Bookman Old Style"/>
        </w:rPr>
        <w:t>You must understand God’s will</w:t>
      </w:r>
    </w:p>
    <w:p w:rsidR="003D572A" w:rsidRDefault="00F04990" w:rsidP="003D572A">
      <w:pPr>
        <w:ind w:left="1080"/>
        <w:jc w:val="both"/>
        <w:rPr>
          <w:rFonts w:ascii="Bookman Old Style" w:hAnsi="Bookman Old Style"/>
        </w:rPr>
      </w:pPr>
      <w:r>
        <w:rPr>
          <w:rFonts w:ascii="Bookman Old Style" w:hAnsi="Bookman Old Style"/>
        </w:rPr>
        <w:t>There</w:t>
      </w:r>
      <w:r w:rsidR="003D572A">
        <w:rPr>
          <w:rFonts w:ascii="Bookman Old Style" w:hAnsi="Bookman Old Style"/>
        </w:rPr>
        <w:t xml:space="preserve"> are some</w:t>
      </w:r>
      <w:r>
        <w:rPr>
          <w:rFonts w:ascii="Bookman Old Style" w:hAnsi="Bookman Old Style"/>
        </w:rPr>
        <w:t xml:space="preserve"> necessary conditions that must be fulfilled before you can receive a meaningful </w:t>
      </w:r>
      <w:r w:rsidR="00781C38">
        <w:rPr>
          <w:rFonts w:ascii="Bookman Old Style" w:hAnsi="Bookman Old Style"/>
        </w:rPr>
        <w:t>guidance</w:t>
      </w:r>
      <w:r>
        <w:rPr>
          <w:rFonts w:ascii="Bookman Old Style" w:hAnsi="Bookman Old Style"/>
        </w:rPr>
        <w:t xml:space="preserve"> from the Lord on Marriage or any matter that requires the guidance of God. Ps. 23:2, Prov. 3:5,6. They are the following:</w:t>
      </w:r>
    </w:p>
    <w:p w:rsidR="00F04990" w:rsidRDefault="00F04990" w:rsidP="00F04990">
      <w:pPr>
        <w:pStyle w:val="ListParagraph"/>
        <w:numPr>
          <w:ilvl w:val="0"/>
          <w:numId w:val="4"/>
        </w:numPr>
        <w:jc w:val="both"/>
        <w:rPr>
          <w:rFonts w:ascii="Bookman Old Style" w:hAnsi="Bookman Old Style"/>
        </w:rPr>
      </w:pPr>
      <w:r w:rsidRPr="004B5211">
        <w:rPr>
          <w:rFonts w:ascii="Bookman Old Style" w:hAnsi="Bookman Old Style"/>
          <w:b/>
          <w:i/>
        </w:rPr>
        <w:t>Sound Conversion</w:t>
      </w:r>
      <w:r>
        <w:rPr>
          <w:rFonts w:ascii="Bookman Old Style" w:hAnsi="Bookman Old Style"/>
        </w:rPr>
        <w:t xml:space="preserve"> unto faith in the Lord Jesus Christ through repentance from sins and surrender</w:t>
      </w:r>
      <w:r w:rsidR="008A79C7">
        <w:rPr>
          <w:rFonts w:ascii="Bookman Old Style" w:hAnsi="Bookman Old Style"/>
        </w:rPr>
        <w:t xml:space="preserve"> of oneself unto Jesus Chris</w:t>
      </w:r>
      <w:r w:rsidR="00CD3A40">
        <w:rPr>
          <w:rFonts w:ascii="Bookman Old Style" w:hAnsi="Bookman Old Style"/>
        </w:rPr>
        <w:t>t as</w:t>
      </w:r>
      <w:r w:rsidR="008A79C7">
        <w:rPr>
          <w:rFonts w:ascii="Bookman Old Style" w:hAnsi="Bookman Old Style"/>
        </w:rPr>
        <w:t xml:space="preserve"> one</w:t>
      </w:r>
      <w:r w:rsidR="00795739">
        <w:rPr>
          <w:rFonts w:ascii="Bookman Old Style" w:hAnsi="Bookman Old Style"/>
        </w:rPr>
        <w:t>’s own Lord and Saviour. Isa 55:</w:t>
      </w:r>
      <w:r w:rsidR="006324E6">
        <w:rPr>
          <w:rFonts w:ascii="Bookman Old Style" w:hAnsi="Bookman Old Style"/>
        </w:rPr>
        <w:t>6-7; 1:16-19, Acts 3:19,20; I John 1:8,9; I Cor. 6:9,10. Ps 84:11.</w:t>
      </w:r>
    </w:p>
    <w:p w:rsidR="006324E6" w:rsidRDefault="006324E6" w:rsidP="00F04990">
      <w:pPr>
        <w:pStyle w:val="ListParagraph"/>
        <w:numPr>
          <w:ilvl w:val="0"/>
          <w:numId w:val="4"/>
        </w:numPr>
        <w:jc w:val="both"/>
        <w:rPr>
          <w:rFonts w:ascii="Bookman Old Style" w:hAnsi="Bookman Old Style"/>
        </w:rPr>
      </w:pPr>
      <w:r w:rsidRPr="004B5211">
        <w:rPr>
          <w:rFonts w:ascii="Bookman Old Style" w:hAnsi="Bookman Old Style"/>
          <w:b/>
          <w:i/>
        </w:rPr>
        <w:t>Maintain a good fellowship and relationship with the Lord</w:t>
      </w:r>
      <w:r>
        <w:rPr>
          <w:rFonts w:ascii="Bookman Old Style" w:hAnsi="Bookman Old Style"/>
        </w:rPr>
        <w:t xml:space="preserve"> and believers</w:t>
      </w:r>
      <w:r w:rsidR="00D13F7D">
        <w:rPr>
          <w:rFonts w:ascii="Bookman Old Style" w:hAnsi="Bookman Old Style"/>
        </w:rPr>
        <w:t xml:space="preserve"> in Christ. Ps. 23:1. John 10:4,5,27. Rom 12:1,2. Prov 3:5,6.</w:t>
      </w:r>
    </w:p>
    <w:p w:rsidR="00D13F7D" w:rsidRDefault="00230A89" w:rsidP="00F04990">
      <w:pPr>
        <w:pStyle w:val="ListParagraph"/>
        <w:numPr>
          <w:ilvl w:val="0"/>
          <w:numId w:val="4"/>
        </w:numPr>
        <w:jc w:val="both"/>
        <w:rPr>
          <w:rFonts w:ascii="Bookman Old Style" w:hAnsi="Bookman Old Style"/>
        </w:rPr>
      </w:pPr>
      <w:r w:rsidRPr="004B5211">
        <w:rPr>
          <w:rFonts w:ascii="Bookman Old Style" w:hAnsi="Bookman Old Style"/>
          <w:b/>
          <w:i/>
        </w:rPr>
        <w:t>Walk in the Light of the gospel</w:t>
      </w:r>
      <w:r w:rsidR="007228D7">
        <w:rPr>
          <w:rFonts w:ascii="Bookman Old Style" w:hAnsi="Bookman Old Style"/>
        </w:rPr>
        <w:t>. I John 1:7 and as you walk in the way, the Lord will lead you. Eleazer said</w:t>
      </w:r>
      <w:r w:rsidR="007228D7" w:rsidRPr="00EE2A43">
        <w:rPr>
          <w:rFonts w:ascii="Bookman Old Style" w:hAnsi="Bookman Old Style"/>
          <w:i/>
        </w:rPr>
        <w:t>, “I being in the way, the Lord led me…”</w:t>
      </w:r>
      <w:r w:rsidR="007228D7">
        <w:rPr>
          <w:rFonts w:ascii="Bookman Old Style" w:hAnsi="Bookman Old Style"/>
        </w:rPr>
        <w:t xml:space="preserve"> Gen. 24:27b, I John 1:7.</w:t>
      </w:r>
    </w:p>
    <w:p w:rsidR="007228D7" w:rsidRDefault="007228D7" w:rsidP="007228D7">
      <w:pPr>
        <w:pStyle w:val="ListParagraph"/>
        <w:numPr>
          <w:ilvl w:val="0"/>
          <w:numId w:val="4"/>
        </w:numPr>
        <w:jc w:val="both"/>
        <w:rPr>
          <w:rFonts w:ascii="Bookman Old Style" w:hAnsi="Bookman Old Style"/>
        </w:rPr>
      </w:pPr>
      <w:r>
        <w:rPr>
          <w:rFonts w:ascii="Bookman Old Style" w:hAnsi="Bookman Old Style"/>
        </w:rPr>
        <w:t xml:space="preserve">You must </w:t>
      </w:r>
      <w:r w:rsidRPr="004B5211">
        <w:rPr>
          <w:rFonts w:ascii="Bookman Old Style" w:hAnsi="Bookman Old Style"/>
          <w:b/>
          <w:i/>
        </w:rPr>
        <w:t>avoid fretting because of evil doers</w:t>
      </w:r>
      <w:r>
        <w:rPr>
          <w:rFonts w:ascii="Bookman Old Style" w:hAnsi="Bookman Old Style"/>
        </w:rPr>
        <w:t xml:space="preserve"> or be envious of workers of iniquities. Ps 39:1-5.</w:t>
      </w:r>
    </w:p>
    <w:p w:rsidR="007228D7" w:rsidRDefault="007228D7" w:rsidP="007228D7">
      <w:pPr>
        <w:pStyle w:val="ListParagraph"/>
        <w:ind w:left="1440"/>
        <w:jc w:val="both"/>
        <w:rPr>
          <w:rFonts w:ascii="Bookman Old Style" w:hAnsi="Bookman Old Style"/>
        </w:rPr>
      </w:pPr>
      <w:r w:rsidRPr="007228D7">
        <w:rPr>
          <w:rFonts w:ascii="Bookman Old Style" w:hAnsi="Bookman Old Style"/>
        </w:rPr>
        <w:t>Rather use godly</w:t>
      </w:r>
      <w:r>
        <w:rPr>
          <w:rFonts w:ascii="Bookman Old Style" w:hAnsi="Bookman Old Style"/>
        </w:rPr>
        <w:t xml:space="preserve"> methods in seeking for and having your life-partner. I Thess 4:3</w:t>
      </w:r>
      <w:r w:rsidRPr="007228D7">
        <w:rPr>
          <w:rFonts w:ascii="Bookman Old Style" w:hAnsi="Bookman Old Style"/>
        </w:rPr>
        <w:t>-7</w:t>
      </w:r>
      <w:r>
        <w:rPr>
          <w:rFonts w:ascii="Bookman Old Style" w:hAnsi="Bookman Old Style"/>
        </w:rPr>
        <w:t>.</w:t>
      </w:r>
    </w:p>
    <w:p w:rsidR="007228D7" w:rsidRPr="004B5211" w:rsidRDefault="00572776" w:rsidP="00572776">
      <w:pPr>
        <w:pStyle w:val="ListParagraph"/>
        <w:numPr>
          <w:ilvl w:val="0"/>
          <w:numId w:val="5"/>
        </w:numPr>
        <w:jc w:val="both"/>
        <w:rPr>
          <w:rFonts w:ascii="Bookman Old Style" w:hAnsi="Bookman Old Style"/>
          <w:b/>
          <w:u w:val="single"/>
        </w:rPr>
      </w:pPr>
      <w:r w:rsidRPr="004B5211">
        <w:rPr>
          <w:rFonts w:ascii="Bookman Old Style" w:hAnsi="Bookman Old Style"/>
          <w:b/>
          <w:u w:val="single"/>
        </w:rPr>
        <w:t>How God Guides His Children on Marriage or Other Matters that Require God’s Guidance</w:t>
      </w:r>
    </w:p>
    <w:p w:rsidR="00572776" w:rsidRDefault="00572776" w:rsidP="00572776">
      <w:pPr>
        <w:pStyle w:val="ListParagraph"/>
        <w:numPr>
          <w:ilvl w:val="0"/>
          <w:numId w:val="6"/>
        </w:numPr>
        <w:jc w:val="both"/>
        <w:rPr>
          <w:rFonts w:ascii="Bookman Old Style" w:hAnsi="Bookman Old Style"/>
        </w:rPr>
      </w:pPr>
      <w:r>
        <w:rPr>
          <w:rFonts w:ascii="Bookman Old Style" w:hAnsi="Bookman Old Style"/>
        </w:rPr>
        <w:t>God often guides/leads individuals through the inner voice of the Holy Spirit when the person is living righ</w:t>
      </w:r>
      <w:r w:rsidR="007762D1">
        <w:rPr>
          <w:rFonts w:ascii="Bookman Old Style" w:hAnsi="Bookman Old Style"/>
        </w:rPr>
        <w:t>t with</w:t>
      </w:r>
      <w:r>
        <w:rPr>
          <w:rFonts w:ascii="Bookman Old Style" w:hAnsi="Bookman Old Style"/>
        </w:rPr>
        <w:t xml:space="preserve"> GOD always</w:t>
      </w:r>
      <w:r w:rsidR="007762D1">
        <w:rPr>
          <w:rFonts w:ascii="Bookman Old Style" w:hAnsi="Bookman Old Style"/>
        </w:rPr>
        <w:t>. John 10:27; 14:26, 16:13; Rom 8:14, I Cor. 12:8, Prov 20:27.</w:t>
      </w:r>
    </w:p>
    <w:p w:rsidR="007762D1" w:rsidRDefault="007762D1" w:rsidP="00572776">
      <w:pPr>
        <w:pStyle w:val="ListParagraph"/>
        <w:numPr>
          <w:ilvl w:val="0"/>
          <w:numId w:val="6"/>
        </w:numPr>
        <w:jc w:val="both"/>
        <w:rPr>
          <w:rFonts w:ascii="Bookman Old Style" w:hAnsi="Bookman Old Style"/>
        </w:rPr>
      </w:pPr>
      <w:r>
        <w:rPr>
          <w:rFonts w:ascii="Bookman Old Style" w:hAnsi="Bookman Old Style"/>
        </w:rPr>
        <w:lastRenderedPageBreak/>
        <w:t xml:space="preserve">God </w:t>
      </w:r>
      <w:r w:rsidR="00F63BC4">
        <w:rPr>
          <w:rFonts w:ascii="Bookman Old Style" w:hAnsi="Bookman Old Style"/>
        </w:rPr>
        <w:t>can guide through the Word of the Scriptures, impressed in your heart by the Holy Spirit when you have prayed, during your prayers, or as you study the Scriptures. John 14:26, Ps 119:130, Gen 24:10-14. Such scriptural passages shall appear to you as if they are written there purposely for you alone i.e. rhema.</w:t>
      </w:r>
    </w:p>
    <w:p w:rsidR="00F63BC4" w:rsidRDefault="00F63BC4" w:rsidP="00572776">
      <w:pPr>
        <w:pStyle w:val="ListParagraph"/>
        <w:numPr>
          <w:ilvl w:val="0"/>
          <w:numId w:val="6"/>
        </w:numPr>
        <w:jc w:val="both"/>
        <w:rPr>
          <w:rFonts w:ascii="Bookman Old Style" w:hAnsi="Bookman Old Style"/>
        </w:rPr>
      </w:pPr>
      <w:r>
        <w:rPr>
          <w:rFonts w:ascii="Bookman Old Style" w:hAnsi="Bookman Old Style"/>
        </w:rPr>
        <w:t>Through the counselling of anointed Christian ministers, pastors, teachers, leaders or some mature brethren. This may be the confirmation to the earlier revelations or additional guidance to sort out confusing situations. Jer. 3:15, 6:16, II Cor. 13:1, Prov</w:t>
      </w:r>
      <w:r w:rsidR="009C19DA">
        <w:rPr>
          <w:rFonts w:ascii="Bookman Old Style" w:hAnsi="Bookman Old Style"/>
        </w:rPr>
        <w:t>. 11</w:t>
      </w:r>
      <w:r w:rsidR="00231630">
        <w:rPr>
          <w:rFonts w:ascii="Bookman Old Style" w:hAnsi="Bookman Old Style"/>
        </w:rPr>
        <w:t>:14, 15:20, 20:18.</w:t>
      </w:r>
    </w:p>
    <w:p w:rsidR="00231630" w:rsidRDefault="00231630" w:rsidP="00572776">
      <w:pPr>
        <w:pStyle w:val="ListParagraph"/>
        <w:numPr>
          <w:ilvl w:val="0"/>
          <w:numId w:val="6"/>
        </w:numPr>
        <w:jc w:val="both"/>
        <w:rPr>
          <w:rFonts w:ascii="Bookman Old Style" w:hAnsi="Bookman Old Style"/>
        </w:rPr>
      </w:pPr>
      <w:r>
        <w:rPr>
          <w:rFonts w:ascii="Bookman Old Style" w:hAnsi="Bookman Old Style"/>
        </w:rPr>
        <w:t>God may open some doors of opportunities that guide you to take decision. John 10:3, Rev. 3:7,8. Gen 24:10-27, 49, 51.</w:t>
      </w:r>
    </w:p>
    <w:p w:rsidR="00231630" w:rsidRDefault="00231630" w:rsidP="00572776">
      <w:pPr>
        <w:pStyle w:val="ListParagraph"/>
        <w:numPr>
          <w:ilvl w:val="0"/>
          <w:numId w:val="6"/>
        </w:numPr>
        <w:jc w:val="both"/>
        <w:rPr>
          <w:rFonts w:ascii="Bookman Old Style" w:hAnsi="Bookman Old Style"/>
        </w:rPr>
      </w:pPr>
      <w:r>
        <w:rPr>
          <w:rFonts w:ascii="Bookman Old Style" w:hAnsi="Bookman Old Style"/>
        </w:rPr>
        <w:t>Through direct revelation from God, usually after praying the prayer of faith as you as God in faith. James 1:5-7</w:t>
      </w:r>
      <w:r w:rsidR="00770B26">
        <w:rPr>
          <w:rFonts w:ascii="Bookman Old Style" w:hAnsi="Bookman Old Style"/>
        </w:rPr>
        <w:t>. But note Prov. 28:9, James 4:3.</w:t>
      </w:r>
    </w:p>
    <w:p w:rsidR="00770B26" w:rsidRDefault="00770B26" w:rsidP="00770B26">
      <w:pPr>
        <w:ind w:left="1440"/>
        <w:jc w:val="both"/>
        <w:rPr>
          <w:rFonts w:ascii="Bookman Old Style" w:hAnsi="Bookman Old Style"/>
        </w:rPr>
      </w:pPr>
      <w:r>
        <w:rPr>
          <w:rFonts w:ascii="Bookman Old Style" w:hAnsi="Bookman Old Style"/>
        </w:rPr>
        <w:t>As you allow God to guide you</w:t>
      </w:r>
      <w:r w:rsidR="00756896">
        <w:rPr>
          <w:rFonts w:ascii="Bookman Old Style" w:hAnsi="Bookman Old Style"/>
        </w:rPr>
        <w:t xml:space="preserve"> through His words, you will not fail into snare of the devil. Those who later have regrets on their marital lives are those who dis-regarded God’s words and </w:t>
      </w:r>
      <w:r w:rsidR="00DC1018">
        <w:rPr>
          <w:rFonts w:ascii="Bookman Old Style" w:hAnsi="Bookman Old Style"/>
        </w:rPr>
        <w:t>standards</w:t>
      </w:r>
      <w:r w:rsidR="00756896">
        <w:rPr>
          <w:rFonts w:ascii="Bookman Old Style" w:hAnsi="Bookman Old Style"/>
        </w:rPr>
        <w:t>. May be they feel that they can plan it themselves and ask God to rubber-stamp it</w:t>
      </w:r>
      <w:r w:rsidR="005210B3">
        <w:rPr>
          <w:rFonts w:ascii="Bookman Old Style" w:hAnsi="Bookman Old Style"/>
        </w:rPr>
        <w:t>. Such has never worked well!</w:t>
      </w:r>
    </w:p>
    <w:p w:rsidR="005210B3" w:rsidRPr="00DC1018" w:rsidRDefault="005210B3" w:rsidP="005210B3">
      <w:pPr>
        <w:pStyle w:val="ListParagraph"/>
        <w:numPr>
          <w:ilvl w:val="0"/>
          <w:numId w:val="1"/>
        </w:numPr>
        <w:jc w:val="both"/>
        <w:rPr>
          <w:rFonts w:ascii="Bookman Old Style" w:hAnsi="Bookman Old Style"/>
          <w:b/>
          <w:sz w:val="26"/>
        </w:rPr>
      </w:pPr>
      <w:r w:rsidRPr="00DC1018">
        <w:rPr>
          <w:rFonts w:ascii="Bookman Old Style" w:hAnsi="Bookman Old Style"/>
          <w:b/>
          <w:sz w:val="26"/>
        </w:rPr>
        <w:t>THE IMPORTANCE OF PASTORAL COUNSELLING AND PARENTAL CONSENTS</w:t>
      </w:r>
    </w:p>
    <w:p w:rsidR="005210B3" w:rsidRPr="00DC1018" w:rsidRDefault="005210B3" w:rsidP="005210B3">
      <w:pPr>
        <w:pStyle w:val="ListParagraph"/>
        <w:numPr>
          <w:ilvl w:val="0"/>
          <w:numId w:val="7"/>
        </w:numPr>
        <w:jc w:val="both"/>
        <w:rPr>
          <w:rFonts w:ascii="Bookman Old Style" w:hAnsi="Bookman Old Style"/>
          <w:b/>
          <w:u w:val="single"/>
        </w:rPr>
      </w:pPr>
      <w:r w:rsidRPr="00DC1018">
        <w:rPr>
          <w:rFonts w:ascii="Bookman Old Style" w:hAnsi="Bookman Old Style"/>
          <w:b/>
          <w:u w:val="single"/>
        </w:rPr>
        <w:t xml:space="preserve">Pastoral </w:t>
      </w:r>
      <w:r w:rsidR="00DC1018" w:rsidRPr="00DC1018">
        <w:rPr>
          <w:rFonts w:ascii="Bookman Old Style" w:hAnsi="Bookman Old Style"/>
          <w:b/>
          <w:u w:val="single"/>
        </w:rPr>
        <w:t>Counselling</w:t>
      </w:r>
    </w:p>
    <w:p w:rsidR="0062718D" w:rsidRDefault="005210B3" w:rsidP="005210B3">
      <w:pPr>
        <w:ind w:left="1440"/>
        <w:jc w:val="both"/>
        <w:rPr>
          <w:rFonts w:ascii="Bookman Old Style" w:hAnsi="Bookman Old Style"/>
        </w:rPr>
      </w:pPr>
      <w:r>
        <w:rPr>
          <w:rFonts w:ascii="Bookman Old Style" w:hAnsi="Bookman Old Style"/>
        </w:rPr>
        <w:t>Dreams, visions and angelic visitations were not sought for when they came to those who were properly led. We must not run after them nor wait for them. Even when they come naturally, we must be careful</w:t>
      </w:r>
      <w:r w:rsidR="00690B6A">
        <w:rPr>
          <w:rFonts w:ascii="Bookman Old Style" w:hAnsi="Bookman Old Style"/>
        </w:rPr>
        <w:t xml:space="preserve"> to cross-match</w:t>
      </w:r>
      <w:r>
        <w:rPr>
          <w:rFonts w:ascii="Bookman Old Style" w:hAnsi="Bookman Old Style"/>
        </w:rPr>
        <w:t xml:space="preserve"> them with the scriptures. If they contradict the Scriptures in any way, reject them as false. Isa 8:20. As sure security against misguided revelations, it is needful to seek proper counselling of your pastor or leader before you take further step. When the leader/pastor is convinced that you are taking the right step, he would further guide you</w:t>
      </w:r>
      <w:r w:rsidR="00E42D39">
        <w:rPr>
          <w:rFonts w:ascii="Bookman Old Style" w:hAnsi="Bookman Old Style"/>
        </w:rPr>
        <w:t>. Heb 13:17. I Thess 5:12,13.</w:t>
      </w:r>
      <w:r w:rsidR="00571030">
        <w:rPr>
          <w:rFonts w:ascii="Bookman Old Style" w:hAnsi="Bookman Old Style"/>
        </w:rPr>
        <w:t xml:space="preserve">, Jer, </w:t>
      </w:r>
      <w:r w:rsidR="0062718D">
        <w:rPr>
          <w:rFonts w:ascii="Bookman Old Style" w:hAnsi="Bookman Old Style"/>
        </w:rPr>
        <w:t>3:15, 6:16.</w:t>
      </w:r>
    </w:p>
    <w:p w:rsidR="005210B3" w:rsidRDefault="0062718D" w:rsidP="005210B3">
      <w:pPr>
        <w:ind w:left="1440"/>
        <w:jc w:val="both"/>
        <w:rPr>
          <w:rFonts w:ascii="Bookman Old Style" w:hAnsi="Bookman Old Style"/>
        </w:rPr>
      </w:pPr>
      <w:r>
        <w:rPr>
          <w:rFonts w:ascii="Bookman Old Style" w:hAnsi="Bookman Old Style"/>
        </w:rPr>
        <w:t xml:space="preserve">It is unscriptural for the brother to go directly to tell the sister when he has not discussed it with the pastor or church leader. Such people are often misled and even mislead others believers also. Do not behave like the people of Laish in the Scriptures. Judge 18:7,27,28. Such a person can easily </w:t>
      </w:r>
      <w:r w:rsidR="002217C5">
        <w:rPr>
          <w:rFonts w:ascii="Bookman Old Style" w:hAnsi="Bookman Old Style"/>
        </w:rPr>
        <w:t xml:space="preserve">be misled to make wrong choice </w:t>
      </w:r>
      <w:r>
        <w:rPr>
          <w:rFonts w:ascii="Bookman Old Style" w:hAnsi="Bookman Old Style"/>
        </w:rPr>
        <w:t xml:space="preserve">or take wrong steps to failure and harm. </w:t>
      </w:r>
    </w:p>
    <w:p w:rsidR="0062718D" w:rsidRDefault="0062718D" w:rsidP="005210B3">
      <w:pPr>
        <w:ind w:left="1440"/>
        <w:jc w:val="both"/>
        <w:rPr>
          <w:rFonts w:ascii="Bookman Old Style" w:hAnsi="Bookman Old Style"/>
        </w:rPr>
      </w:pPr>
      <w:r>
        <w:rPr>
          <w:rFonts w:ascii="Bookman Old Style" w:hAnsi="Bookman Old Style"/>
        </w:rPr>
        <w:t>When the pastor</w:t>
      </w:r>
      <w:r w:rsidR="00DF4801">
        <w:rPr>
          <w:rFonts w:ascii="Bookman Old Style" w:hAnsi="Bookman Old Style"/>
        </w:rPr>
        <w:t xml:space="preserve"> has prayed about it on your behalf and he is convinced that you should go ahead, your pastor’s counselling on it</w:t>
      </w:r>
      <w:r w:rsidR="00400381">
        <w:rPr>
          <w:rFonts w:ascii="Bookman Old Style" w:hAnsi="Bookman Old Style"/>
        </w:rPr>
        <w:t xml:space="preserve"> has not ended. If you are a brother you will need to allow to him take some steps on your behalf, to find out from the sister whom you’re convinced to. If she too is having same leading or she is already engaged to another brother. Often this </w:t>
      </w:r>
      <w:r w:rsidR="00FF7C24">
        <w:rPr>
          <w:rFonts w:ascii="Bookman Old Style" w:hAnsi="Bookman Old Style"/>
        </w:rPr>
        <w:t xml:space="preserve">is </w:t>
      </w:r>
      <w:r w:rsidR="00400381">
        <w:rPr>
          <w:rFonts w:ascii="Bookman Old Style" w:hAnsi="Bookman Old Style"/>
        </w:rPr>
        <w:t>the area where the pastor can help you rem</w:t>
      </w:r>
      <w:r w:rsidR="00570D67">
        <w:rPr>
          <w:rFonts w:ascii="Bookman Old Style" w:hAnsi="Bookman Old Style"/>
        </w:rPr>
        <w:t>ove some bondages, problems etc, that can hinder your success or in the lives of those concerned and scripturally guide them.</w:t>
      </w:r>
    </w:p>
    <w:p w:rsidR="009660F7" w:rsidRDefault="00570D67" w:rsidP="005210B3">
      <w:pPr>
        <w:ind w:left="1440"/>
        <w:jc w:val="both"/>
        <w:rPr>
          <w:rFonts w:ascii="Bookman Old Style" w:hAnsi="Bookman Old Style"/>
        </w:rPr>
      </w:pPr>
      <w:r>
        <w:rPr>
          <w:rFonts w:ascii="Bookman Old Style" w:hAnsi="Bookman Old Style"/>
        </w:rPr>
        <w:t>He will normally give the sister the chance to pray</w:t>
      </w:r>
      <w:r w:rsidR="0039218C">
        <w:rPr>
          <w:rFonts w:ascii="Bookman Old Style" w:hAnsi="Bookman Old Style"/>
        </w:rPr>
        <w:t xml:space="preserve"> on it, but cannot com</w:t>
      </w:r>
      <w:r>
        <w:rPr>
          <w:rFonts w:ascii="Bookman Old Style" w:hAnsi="Bookman Old Style"/>
        </w:rPr>
        <w:t>pel her nor force her. He may not even inform her who the brother is (that is, his name). She will go on her own to pray and return back to the pastor after she is convinced and settled about the matter or otherwise. If she is convinced, then the pastor shall allow the brother to propose and pray on the matter with sister.</w:t>
      </w:r>
      <w:r w:rsidR="009660F7">
        <w:rPr>
          <w:rFonts w:ascii="Bookman Old Style" w:hAnsi="Bookman Old Style"/>
        </w:rPr>
        <w:t xml:space="preserve"> Then they should go back together to the pastor for further assistance and counselling on godly relationship/courtship. If it is the sister that has brought her conviction to the pastor initially, he will assist like the case of the brother and he (pastor) should </w:t>
      </w:r>
      <w:r w:rsidR="009660F7">
        <w:rPr>
          <w:rFonts w:ascii="Bookman Old Style" w:hAnsi="Bookman Old Style"/>
        </w:rPr>
        <w:lastRenderedPageBreak/>
        <w:t>warn her not to propose to the brother but encourage her to pray and wait until thr brother is convinced to approach her after he too has been properly instructed to do so.</w:t>
      </w:r>
    </w:p>
    <w:p w:rsidR="005F6330" w:rsidRPr="0039218C" w:rsidRDefault="005F6330" w:rsidP="009660F7">
      <w:pPr>
        <w:pStyle w:val="ListParagraph"/>
        <w:numPr>
          <w:ilvl w:val="0"/>
          <w:numId w:val="7"/>
        </w:numPr>
        <w:jc w:val="both"/>
        <w:rPr>
          <w:rFonts w:ascii="Bookman Old Style" w:hAnsi="Bookman Old Style"/>
          <w:b/>
          <w:u w:val="single"/>
        </w:rPr>
      </w:pPr>
      <w:r w:rsidRPr="0039218C">
        <w:rPr>
          <w:rFonts w:ascii="Bookman Old Style" w:hAnsi="Bookman Old Style"/>
          <w:b/>
          <w:u w:val="single"/>
        </w:rPr>
        <w:t>Parental Consent</w:t>
      </w:r>
    </w:p>
    <w:p w:rsidR="00570D67" w:rsidRDefault="005F6330" w:rsidP="005F6330">
      <w:pPr>
        <w:ind w:left="1440"/>
        <w:jc w:val="both"/>
        <w:rPr>
          <w:rFonts w:ascii="Bookman Old Style" w:hAnsi="Bookman Old Style"/>
        </w:rPr>
      </w:pPr>
      <w:r>
        <w:rPr>
          <w:rFonts w:ascii="Bookman Old Style" w:hAnsi="Bookman Old Style"/>
        </w:rPr>
        <w:t>After the two of them have been convinced and encouraged to go into courtshipperiod, it is their responsibility to inform their parents individually first</w:t>
      </w:r>
      <w:r w:rsidR="00190AD3">
        <w:rPr>
          <w:rFonts w:ascii="Bookman Old Style" w:hAnsi="Bookman Old Style"/>
        </w:rPr>
        <w:t>. So that as their parents see them together often, their relatives will not consider their action as carnal living or call them hypocrites. This is because such moves can destroy their Christian testimonies. They need to inform their parents and seek approval. Gen. 24:27-54. Please Note vs 49,51.</w:t>
      </w:r>
    </w:p>
    <w:p w:rsidR="001E3693" w:rsidRDefault="001E3693" w:rsidP="005F6330">
      <w:pPr>
        <w:ind w:left="1440"/>
        <w:jc w:val="both"/>
        <w:rPr>
          <w:rFonts w:ascii="Bookman Old Style" w:hAnsi="Bookman Old Style"/>
        </w:rPr>
      </w:pPr>
      <w:r>
        <w:rPr>
          <w:rFonts w:ascii="Bookman Old Style" w:hAnsi="Bookman Old Style"/>
        </w:rPr>
        <w:t>When they have prayed enough, usually there should be no opposition from their parents especially if the</w:t>
      </w:r>
      <w:r w:rsidR="00DA631C">
        <w:rPr>
          <w:rFonts w:ascii="Bookman Old Style" w:hAnsi="Bookman Old Style"/>
        </w:rPr>
        <w:t>y</w:t>
      </w:r>
      <w:r>
        <w:rPr>
          <w:rFonts w:ascii="Bookman Old Style" w:hAnsi="Bookman Old Style"/>
        </w:rPr>
        <w:t xml:space="preserve"> had been living right as Christians in times past. But whe the enemy still brings unnecessary stiff oppositions from the </w:t>
      </w:r>
      <w:r w:rsidR="00F818F5">
        <w:rPr>
          <w:rFonts w:ascii="Bookman Old Style" w:hAnsi="Bookman Old Style"/>
        </w:rPr>
        <w:t>parents/relations, those concerned should pray and patiently wait until the Lord intervenes. Prov. 21:1.</w:t>
      </w:r>
    </w:p>
    <w:p w:rsidR="0035536D" w:rsidRPr="0039218C" w:rsidRDefault="0035536D" w:rsidP="0035536D">
      <w:pPr>
        <w:pStyle w:val="ListParagraph"/>
        <w:numPr>
          <w:ilvl w:val="0"/>
          <w:numId w:val="1"/>
        </w:numPr>
        <w:jc w:val="both"/>
        <w:rPr>
          <w:rFonts w:ascii="Bookman Old Style" w:hAnsi="Bookman Old Style"/>
          <w:b/>
          <w:sz w:val="26"/>
        </w:rPr>
      </w:pPr>
      <w:r w:rsidRPr="0039218C">
        <w:rPr>
          <w:rFonts w:ascii="Bookman Old Style" w:hAnsi="Bookman Old Style"/>
          <w:b/>
          <w:sz w:val="26"/>
        </w:rPr>
        <w:t>CHRISTIAN COURTSHIP AND CHRISTAIN WEDDING</w:t>
      </w:r>
    </w:p>
    <w:p w:rsidR="00077C42" w:rsidRPr="0039218C" w:rsidRDefault="0035536D" w:rsidP="00077C42">
      <w:pPr>
        <w:pStyle w:val="ListParagraph"/>
        <w:numPr>
          <w:ilvl w:val="0"/>
          <w:numId w:val="8"/>
        </w:numPr>
        <w:jc w:val="both"/>
        <w:rPr>
          <w:rFonts w:ascii="Bookman Old Style" w:hAnsi="Bookman Old Style"/>
          <w:b/>
          <w:u w:val="single"/>
        </w:rPr>
      </w:pPr>
      <w:r w:rsidRPr="0039218C">
        <w:rPr>
          <w:rFonts w:ascii="Bookman Old Style" w:hAnsi="Bookman Old Style"/>
          <w:b/>
          <w:u w:val="single"/>
        </w:rPr>
        <w:t>Christian Courtship</w:t>
      </w:r>
    </w:p>
    <w:p w:rsidR="00077C42" w:rsidRDefault="00077C42" w:rsidP="00077C42">
      <w:pPr>
        <w:pStyle w:val="ListParagraph"/>
        <w:numPr>
          <w:ilvl w:val="0"/>
          <w:numId w:val="10"/>
        </w:numPr>
        <w:jc w:val="both"/>
        <w:rPr>
          <w:rFonts w:ascii="Bookman Old Style" w:hAnsi="Bookman Old Style"/>
        </w:rPr>
      </w:pPr>
      <w:r>
        <w:rPr>
          <w:rFonts w:ascii="Bookman Old Style" w:hAnsi="Bookman Old Style"/>
        </w:rPr>
        <w:t>Courtship period is not a time to sleep together. Heb. 13.4; I Pet 2:9</w:t>
      </w:r>
    </w:p>
    <w:p w:rsidR="00077C42" w:rsidRDefault="00077C42" w:rsidP="00077C42">
      <w:pPr>
        <w:pStyle w:val="ListParagraph"/>
        <w:numPr>
          <w:ilvl w:val="0"/>
          <w:numId w:val="10"/>
        </w:numPr>
        <w:jc w:val="both"/>
        <w:rPr>
          <w:rFonts w:ascii="Bookman Old Style" w:hAnsi="Bookman Old Style"/>
        </w:rPr>
      </w:pPr>
      <w:r>
        <w:rPr>
          <w:rFonts w:ascii="Bookman Old Style" w:hAnsi="Bookman Old Style"/>
        </w:rPr>
        <w:t xml:space="preserve">It is not also time to practise marital </w:t>
      </w:r>
      <w:r w:rsidR="007D2A5C">
        <w:rPr>
          <w:rFonts w:ascii="Bookman Old Style" w:hAnsi="Bookman Old Style"/>
        </w:rPr>
        <w:t>privileges</w:t>
      </w:r>
      <w:r>
        <w:rPr>
          <w:rFonts w:ascii="Bookman Old Style" w:hAnsi="Bookman Old Style"/>
        </w:rPr>
        <w:t>. Col. 3:1-3</w:t>
      </w:r>
    </w:p>
    <w:p w:rsidR="00077C42" w:rsidRDefault="00077C42" w:rsidP="00077C42">
      <w:pPr>
        <w:pStyle w:val="ListParagraph"/>
        <w:numPr>
          <w:ilvl w:val="0"/>
          <w:numId w:val="10"/>
        </w:numPr>
        <w:jc w:val="both"/>
        <w:rPr>
          <w:rFonts w:ascii="Bookman Old Style" w:hAnsi="Bookman Old Style"/>
        </w:rPr>
      </w:pPr>
      <w:r>
        <w:rPr>
          <w:rFonts w:ascii="Bookman Old Style" w:hAnsi="Bookman Old Style"/>
        </w:rPr>
        <w:t xml:space="preserve">It is not a time to compromise or backslide from </w:t>
      </w:r>
      <w:r w:rsidR="00C01394">
        <w:rPr>
          <w:rFonts w:ascii="Bookman Old Style" w:hAnsi="Bookman Old Style"/>
        </w:rPr>
        <w:t>Christian</w:t>
      </w:r>
      <w:r>
        <w:rPr>
          <w:rFonts w:ascii="Bookman Old Style" w:hAnsi="Bookman Old Style"/>
        </w:rPr>
        <w:t xml:space="preserve"> fellowship, programmes and activities. Gal 5:7-8.</w:t>
      </w:r>
    </w:p>
    <w:p w:rsidR="00077C42" w:rsidRDefault="00895AF2" w:rsidP="00077C42">
      <w:pPr>
        <w:pStyle w:val="ListParagraph"/>
        <w:numPr>
          <w:ilvl w:val="0"/>
          <w:numId w:val="10"/>
        </w:numPr>
        <w:jc w:val="both"/>
        <w:rPr>
          <w:rFonts w:ascii="Bookman Old Style" w:hAnsi="Bookman Old Style"/>
        </w:rPr>
      </w:pPr>
      <w:r>
        <w:rPr>
          <w:rFonts w:ascii="Bookman Old Style" w:hAnsi="Bookman Old Style"/>
        </w:rPr>
        <w:t xml:space="preserve">It is not a time to walk and talk in the dark to discuss in the dark of do </w:t>
      </w:r>
      <w:r w:rsidR="008D45CD">
        <w:rPr>
          <w:rFonts w:ascii="Bookman Old Style" w:hAnsi="Bookman Old Style"/>
        </w:rPr>
        <w:t>anything in a closed room</w:t>
      </w:r>
      <w:r w:rsidR="004406E2">
        <w:rPr>
          <w:rFonts w:ascii="Bookman Old Style" w:hAnsi="Bookman Old Style"/>
        </w:rPr>
        <w:t xml:space="preserve"> where they can be easily tempted into sins or suspected by others. Rom. 14:16.</w:t>
      </w:r>
    </w:p>
    <w:p w:rsidR="004406E2" w:rsidRDefault="004406E2" w:rsidP="00077C42">
      <w:pPr>
        <w:pStyle w:val="ListParagraph"/>
        <w:numPr>
          <w:ilvl w:val="0"/>
          <w:numId w:val="10"/>
        </w:numPr>
        <w:jc w:val="both"/>
        <w:rPr>
          <w:rFonts w:ascii="Bookman Old Style" w:hAnsi="Bookman Old Style"/>
        </w:rPr>
      </w:pPr>
      <w:r>
        <w:rPr>
          <w:rFonts w:ascii="Bookman Old Style" w:hAnsi="Bookman Old Style"/>
        </w:rPr>
        <w:t>It is not a time to lose self-control. Gal. 3:3.</w:t>
      </w:r>
    </w:p>
    <w:p w:rsidR="004406E2" w:rsidRDefault="004406E2" w:rsidP="00077C42">
      <w:pPr>
        <w:pStyle w:val="ListParagraph"/>
        <w:numPr>
          <w:ilvl w:val="0"/>
          <w:numId w:val="10"/>
        </w:numPr>
        <w:jc w:val="both"/>
        <w:rPr>
          <w:rFonts w:ascii="Bookman Old Style" w:hAnsi="Bookman Old Style"/>
        </w:rPr>
      </w:pPr>
      <w:r>
        <w:rPr>
          <w:rFonts w:ascii="Bookman Old Style" w:hAnsi="Bookman Old Style"/>
        </w:rPr>
        <w:t>Rather the period of courtship is a time to prayerfully settle problems and differences and difficulties that may surface at the wedding, in the home which they are planning. Prov. 15:1,21:1.</w:t>
      </w:r>
    </w:p>
    <w:p w:rsidR="004406E2" w:rsidRDefault="004406E2" w:rsidP="00077C42">
      <w:pPr>
        <w:pStyle w:val="ListParagraph"/>
        <w:numPr>
          <w:ilvl w:val="0"/>
          <w:numId w:val="10"/>
        </w:numPr>
        <w:jc w:val="both"/>
        <w:rPr>
          <w:rFonts w:ascii="Bookman Old Style" w:hAnsi="Bookman Old Style"/>
        </w:rPr>
      </w:pPr>
      <w:r>
        <w:rPr>
          <w:rFonts w:ascii="Bookman Old Style" w:hAnsi="Bookman Old Style"/>
        </w:rPr>
        <w:t>It is a time to understand, understudy, readjust with one another and pray one another.</w:t>
      </w:r>
    </w:p>
    <w:p w:rsidR="004406E2" w:rsidRDefault="004406E2" w:rsidP="00077C42">
      <w:pPr>
        <w:pStyle w:val="ListParagraph"/>
        <w:numPr>
          <w:ilvl w:val="0"/>
          <w:numId w:val="10"/>
        </w:numPr>
        <w:jc w:val="both"/>
        <w:rPr>
          <w:rFonts w:ascii="Bookman Old Style" w:hAnsi="Bookman Old Style"/>
        </w:rPr>
      </w:pPr>
      <w:r>
        <w:rPr>
          <w:rFonts w:ascii="Bookman Old Style" w:hAnsi="Bookman Old Style"/>
        </w:rPr>
        <w:t>It is a time to</w:t>
      </w:r>
      <w:r w:rsidR="00B504F6">
        <w:rPr>
          <w:rFonts w:ascii="Bookman Old Style" w:hAnsi="Bookman Old Style"/>
        </w:rPr>
        <w:t xml:space="preserve"> plan for the future home</w:t>
      </w:r>
      <w:r w:rsidR="00FC48BE">
        <w:rPr>
          <w:rFonts w:ascii="Bookman Old Style" w:hAnsi="Bookman Old Style"/>
        </w:rPr>
        <w:t xml:space="preserve"> spiritually, socially, financially</w:t>
      </w:r>
      <w:r w:rsidR="00695F80">
        <w:rPr>
          <w:rFonts w:ascii="Bookman Old Style" w:hAnsi="Bookman Old Style"/>
        </w:rPr>
        <w:t xml:space="preserve"> etc.</w:t>
      </w:r>
    </w:p>
    <w:p w:rsidR="00695F80" w:rsidRDefault="00695F80" w:rsidP="00695F80">
      <w:pPr>
        <w:pStyle w:val="ListParagraph"/>
        <w:numPr>
          <w:ilvl w:val="0"/>
          <w:numId w:val="10"/>
        </w:numPr>
        <w:jc w:val="both"/>
        <w:rPr>
          <w:rFonts w:ascii="Bookman Old Style" w:hAnsi="Bookman Old Style"/>
        </w:rPr>
      </w:pPr>
      <w:r>
        <w:rPr>
          <w:rFonts w:ascii="Bookman Old Style" w:hAnsi="Bookman Old Style"/>
        </w:rPr>
        <w:t xml:space="preserve">It is a time to still make spiritual things uppermost and be guided by </w:t>
      </w:r>
      <w:r w:rsidR="007D2A5C">
        <w:rPr>
          <w:rFonts w:ascii="Bookman Old Style" w:hAnsi="Bookman Old Style"/>
        </w:rPr>
        <w:t>Christian</w:t>
      </w:r>
      <w:r>
        <w:rPr>
          <w:rFonts w:ascii="Bookman Old Style" w:hAnsi="Bookman Old Style"/>
        </w:rPr>
        <w:t xml:space="preserve"> leaders. Gal 5:1,7-8, 16.</w:t>
      </w:r>
    </w:p>
    <w:p w:rsidR="00C01394" w:rsidRDefault="00695F80" w:rsidP="00695F80">
      <w:pPr>
        <w:pStyle w:val="ListParagraph"/>
        <w:numPr>
          <w:ilvl w:val="0"/>
          <w:numId w:val="10"/>
        </w:numPr>
        <w:jc w:val="both"/>
        <w:rPr>
          <w:rFonts w:ascii="Bookman Old Style" w:hAnsi="Bookman Old Style"/>
        </w:rPr>
      </w:pPr>
      <w:r w:rsidRPr="00695F80">
        <w:rPr>
          <w:rFonts w:ascii="Bookman Old Style" w:hAnsi="Bookman Old Style"/>
        </w:rPr>
        <w:t xml:space="preserve">It </w:t>
      </w:r>
      <w:r>
        <w:rPr>
          <w:rFonts w:ascii="Bookman Old Style" w:hAnsi="Bookman Old Style"/>
        </w:rPr>
        <w:t>is a time of watchful</w:t>
      </w:r>
      <w:r w:rsidR="009A0D7F">
        <w:rPr>
          <w:rFonts w:ascii="Bookman Old Style" w:hAnsi="Bookman Old Style"/>
        </w:rPr>
        <w:t>ness against all forms of sin an</w:t>
      </w:r>
      <w:r>
        <w:rPr>
          <w:rFonts w:ascii="Bookman Old Style" w:hAnsi="Bookman Old Style"/>
        </w:rPr>
        <w:t xml:space="preserve">d little compromises. Eph. 5:8-17. Titus 2:7-8; </w:t>
      </w:r>
      <w:r w:rsidR="00C01394">
        <w:rPr>
          <w:rFonts w:ascii="Bookman Old Style" w:hAnsi="Bookman Old Style"/>
        </w:rPr>
        <w:t xml:space="preserve">II Tim 2:22-23. </w:t>
      </w:r>
    </w:p>
    <w:p w:rsidR="00695F80" w:rsidRDefault="00C01394" w:rsidP="00695F80">
      <w:pPr>
        <w:pStyle w:val="ListParagraph"/>
        <w:numPr>
          <w:ilvl w:val="0"/>
          <w:numId w:val="10"/>
        </w:numPr>
        <w:jc w:val="both"/>
        <w:rPr>
          <w:rFonts w:ascii="Bookman Old Style" w:hAnsi="Bookman Old Style"/>
        </w:rPr>
      </w:pPr>
      <w:r>
        <w:rPr>
          <w:rFonts w:ascii="Bookman Old Style" w:hAnsi="Bookman Old Style"/>
        </w:rPr>
        <w:t>It is a time to honour the Lord and do all things to glorify God. I Cor. 10:31,32; Col. 3:17, Gal 1:10.</w:t>
      </w:r>
    </w:p>
    <w:p w:rsidR="002275FF" w:rsidRDefault="002275FF" w:rsidP="002275FF">
      <w:pPr>
        <w:pStyle w:val="ListParagraph"/>
        <w:ind w:left="1440"/>
        <w:jc w:val="both"/>
        <w:rPr>
          <w:rFonts w:ascii="Bookman Old Style" w:hAnsi="Bookman Old Style"/>
        </w:rPr>
      </w:pPr>
    </w:p>
    <w:p w:rsidR="00C01394" w:rsidRPr="0039218C" w:rsidRDefault="00C01394" w:rsidP="00C01394">
      <w:pPr>
        <w:pStyle w:val="ListParagraph"/>
        <w:numPr>
          <w:ilvl w:val="0"/>
          <w:numId w:val="8"/>
        </w:numPr>
        <w:jc w:val="both"/>
        <w:rPr>
          <w:rFonts w:ascii="Bookman Old Style" w:hAnsi="Bookman Old Style"/>
          <w:b/>
          <w:u w:val="single"/>
        </w:rPr>
      </w:pPr>
      <w:r w:rsidRPr="0039218C">
        <w:rPr>
          <w:rFonts w:ascii="Bookman Old Style" w:hAnsi="Bookman Old Style"/>
          <w:b/>
          <w:u w:val="single"/>
        </w:rPr>
        <w:t>Christian Wedding</w:t>
      </w:r>
    </w:p>
    <w:p w:rsidR="00C01394" w:rsidRDefault="00C01394" w:rsidP="00C01394">
      <w:pPr>
        <w:ind w:left="1440"/>
        <w:jc w:val="both"/>
        <w:rPr>
          <w:rFonts w:ascii="Bookman Old Style" w:hAnsi="Bookman Old Style"/>
        </w:rPr>
      </w:pPr>
      <w:r>
        <w:rPr>
          <w:rFonts w:ascii="Bookman Old Style" w:hAnsi="Bookman Old Style"/>
        </w:rPr>
        <w:t>A wedding simply means a Marriage Ceremony. A Christian wedding</w:t>
      </w:r>
      <w:r w:rsidR="004709A5">
        <w:rPr>
          <w:rFonts w:ascii="Bookman Old Style" w:hAnsi="Bookman Old Style"/>
        </w:rPr>
        <w:t xml:space="preserve"> therefore </w:t>
      </w:r>
      <w:r w:rsidR="00281EE3">
        <w:rPr>
          <w:rFonts w:ascii="Bookman Old Style" w:hAnsi="Bookman Old Style"/>
        </w:rPr>
        <w:t>so</w:t>
      </w:r>
      <w:r w:rsidR="004709A5">
        <w:rPr>
          <w:rFonts w:ascii="Bookman Old Style" w:hAnsi="Bookman Old Style"/>
        </w:rPr>
        <w:t xml:space="preserve">ught to be a </w:t>
      </w:r>
      <w:r w:rsidR="00BA00F7">
        <w:rPr>
          <w:rFonts w:ascii="Bookman Old Style" w:hAnsi="Bookman Old Style"/>
        </w:rPr>
        <w:t>“</w:t>
      </w:r>
      <w:r w:rsidR="004709A5">
        <w:rPr>
          <w:rFonts w:ascii="Bookman Old Style" w:hAnsi="Bookman Old Style"/>
        </w:rPr>
        <w:t>Chri</w:t>
      </w:r>
      <w:r w:rsidR="00281EE3">
        <w:rPr>
          <w:rFonts w:ascii="Bookman Old Style" w:hAnsi="Bookman Old Style"/>
        </w:rPr>
        <w:t>s</w:t>
      </w:r>
      <w:r w:rsidR="004709A5">
        <w:rPr>
          <w:rFonts w:ascii="Bookman Old Style" w:hAnsi="Bookman Old Style"/>
        </w:rPr>
        <w:t>tian Marriage Ce</w:t>
      </w:r>
      <w:r w:rsidR="00281EE3">
        <w:rPr>
          <w:rFonts w:ascii="Bookman Old Style" w:hAnsi="Bookman Old Style"/>
        </w:rPr>
        <w:t>r</w:t>
      </w:r>
      <w:r w:rsidR="004709A5">
        <w:rPr>
          <w:rFonts w:ascii="Bookman Old Style" w:hAnsi="Bookman Old Style"/>
        </w:rPr>
        <w:t>emony</w:t>
      </w:r>
      <w:r w:rsidR="00281EE3">
        <w:rPr>
          <w:rFonts w:ascii="Bookman Old Style" w:hAnsi="Bookman Old Style"/>
        </w:rPr>
        <w:t>”.</w:t>
      </w:r>
    </w:p>
    <w:p w:rsidR="00D958B1" w:rsidRDefault="00D958B1" w:rsidP="00C01394">
      <w:pPr>
        <w:ind w:left="1440"/>
        <w:jc w:val="both"/>
        <w:rPr>
          <w:rFonts w:ascii="Bookman Old Style" w:hAnsi="Bookman Old Style"/>
        </w:rPr>
      </w:pPr>
      <w:r>
        <w:rPr>
          <w:rFonts w:ascii="Bookman Old Style" w:hAnsi="Bookman Old Style"/>
        </w:rPr>
        <w:t>There are usually six</w:t>
      </w:r>
      <w:r w:rsidR="00FC078A">
        <w:rPr>
          <w:rFonts w:ascii="Bookman Old Style" w:hAnsi="Bookman Old Style"/>
        </w:rPr>
        <w:t xml:space="preserve"> (</w:t>
      </w:r>
      <w:r>
        <w:rPr>
          <w:rFonts w:ascii="Bookman Old Style" w:hAnsi="Bookman Old Style"/>
        </w:rPr>
        <w:t>6) major participants with several other minor participants or spectators.</w:t>
      </w:r>
    </w:p>
    <w:p w:rsidR="00794597" w:rsidRDefault="00D958B1" w:rsidP="00C01394">
      <w:pPr>
        <w:ind w:left="1440"/>
        <w:jc w:val="both"/>
        <w:rPr>
          <w:rFonts w:ascii="Bookman Old Style" w:hAnsi="Bookman Old Style"/>
        </w:rPr>
      </w:pPr>
      <w:r>
        <w:rPr>
          <w:rFonts w:ascii="Bookman Old Style" w:hAnsi="Bookman Old Style"/>
        </w:rPr>
        <w:t>They are: The Couple (2), The Best Man and the Chief Bride Maid (2), the father of the Woman (1) who gives the woman to her husband and the servant of God – the Minister/pastor (1) who joins the wife that has been handed over by her father to her husband in the presence of the Best man and the Chief Bride Maid who</w:t>
      </w:r>
      <w:r w:rsidR="004B28FA">
        <w:rPr>
          <w:rFonts w:ascii="Bookman Old Style" w:hAnsi="Bookman Old Style"/>
        </w:rPr>
        <w:t xml:space="preserve"> are the </w:t>
      </w:r>
      <w:r w:rsidR="004B28FA">
        <w:rPr>
          <w:rFonts w:ascii="Bookman Old Style" w:hAnsi="Bookman Old Style"/>
        </w:rPr>
        <w:lastRenderedPageBreak/>
        <w:t xml:space="preserve">witnesses to the joining. Other </w:t>
      </w:r>
      <w:r w:rsidR="00056DFC">
        <w:rPr>
          <w:rFonts w:ascii="Bookman Old Style" w:hAnsi="Bookman Old Style"/>
        </w:rPr>
        <w:t>Christian</w:t>
      </w:r>
      <w:r w:rsidR="004B28FA">
        <w:rPr>
          <w:rFonts w:ascii="Bookman Old Style" w:hAnsi="Bookman Old Style"/>
        </w:rPr>
        <w:t xml:space="preserve"> friends, relatives, colleagues, </w:t>
      </w:r>
      <w:r w:rsidR="00056DFC">
        <w:rPr>
          <w:rFonts w:ascii="Bookman Old Style" w:hAnsi="Bookman Old Style"/>
        </w:rPr>
        <w:t>unbelievers</w:t>
      </w:r>
      <w:r w:rsidR="004B28FA">
        <w:rPr>
          <w:rFonts w:ascii="Bookman Old Style" w:hAnsi="Bookman Old Style"/>
        </w:rPr>
        <w:t xml:space="preserve"> present are mere spectators most of whom may need to be given something to eat or not</w:t>
      </w:r>
      <w:r w:rsidR="00C25DEF">
        <w:rPr>
          <w:rFonts w:ascii="Bookman Old Style" w:hAnsi="Bookman Old Style"/>
        </w:rPr>
        <w:t>.</w:t>
      </w:r>
    </w:p>
    <w:p w:rsidR="00D958B1" w:rsidRDefault="00056DFC" w:rsidP="00C01394">
      <w:pPr>
        <w:ind w:left="1440"/>
        <w:jc w:val="both"/>
        <w:rPr>
          <w:rFonts w:ascii="Bookman Old Style" w:hAnsi="Bookman Old Style"/>
        </w:rPr>
      </w:pPr>
      <w:r>
        <w:rPr>
          <w:rFonts w:ascii="Bookman Old Style" w:hAnsi="Bookman Old Style"/>
        </w:rPr>
        <w:t>The Primary purpose of</w:t>
      </w:r>
      <w:r w:rsidR="00C25DEF">
        <w:rPr>
          <w:rFonts w:ascii="Bookman Old Style" w:hAnsi="Bookman Old Style"/>
        </w:rPr>
        <w:t xml:space="preserve"> such gathering apart from joining of the couple is to make the people(believers and unbelievers) present to know that the two are joined together in a holy matrimony in the presence of Jesus Christ, Holy Spirit, the Christians and their relations. Henceforth they become husband and wife.</w:t>
      </w:r>
    </w:p>
    <w:p w:rsidR="00C25DEF" w:rsidRDefault="00C25DEF" w:rsidP="00C25DEF">
      <w:pPr>
        <w:pStyle w:val="ListParagraph"/>
        <w:numPr>
          <w:ilvl w:val="0"/>
          <w:numId w:val="11"/>
        </w:numPr>
        <w:jc w:val="both"/>
        <w:rPr>
          <w:rFonts w:ascii="Bookman Old Style" w:hAnsi="Bookman Old Style"/>
        </w:rPr>
      </w:pPr>
      <w:r>
        <w:rPr>
          <w:rFonts w:ascii="Bookman Old Style" w:hAnsi="Bookman Old Style"/>
        </w:rPr>
        <w:t xml:space="preserve">It is not a crusade </w:t>
      </w:r>
      <w:r w:rsidR="00685E7C">
        <w:rPr>
          <w:rFonts w:ascii="Bookman Old Style" w:hAnsi="Bookman Old Style"/>
        </w:rPr>
        <w:t xml:space="preserve">for worldliness </w:t>
      </w:r>
      <w:r w:rsidR="00C279FE">
        <w:rPr>
          <w:rFonts w:ascii="Bookman Old Style" w:hAnsi="Bookman Old Style"/>
        </w:rPr>
        <w:t>or</w:t>
      </w:r>
      <w:r w:rsidR="00685E7C">
        <w:rPr>
          <w:rFonts w:ascii="Bookman Old Style" w:hAnsi="Bookman Old Style"/>
        </w:rPr>
        <w:t xml:space="preserve"> an occasion to lead them to </w:t>
      </w:r>
      <w:r w:rsidR="00E22838">
        <w:rPr>
          <w:rFonts w:ascii="Bookman Old Style" w:hAnsi="Bookman Old Style"/>
        </w:rPr>
        <w:t>incur</w:t>
      </w:r>
      <w:r w:rsidR="00685E7C">
        <w:rPr>
          <w:rFonts w:ascii="Bookman Old Style" w:hAnsi="Bookman Old Style"/>
        </w:rPr>
        <w:t xml:space="preserve"> debts</w:t>
      </w:r>
      <w:r w:rsidR="00E22838">
        <w:rPr>
          <w:rFonts w:ascii="Bookman Old Style" w:hAnsi="Bookman Old Style"/>
        </w:rPr>
        <w:t>. Ruth 3:18, 4:1-3, John 2:1-11.</w:t>
      </w:r>
    </w:p>
    <w:p w:rsidR="00E22838" w:rsidRDefault="00E22838" w:rsidP="00C25DEF">
      <w:pPr>
        <w:pStyle w:val="ListParagraph"/>
        <w:numPr>
          <w:ilvl w:val="0"/>
          <w:numId w:val="11"/>
        </w:numPr>
        <w:jc w:val="both"/>
        <w:rPr>
          <w:rFonts w:ascii="Bookman Old Style" w:hAnsi="Bookman Old Style"/>
        </w:rPr>
      </w:pPr>
      <w:r>
        <w:rPr>
          <w:rFonts w:ascii="Bookman Old Style" w:hAnsi="Bookman Old Style"/>
        </w:rPr>
        <w:t>The Law requires</w:t>
      </w:r>
      <w:r w:rsidR="00993D5F">
        <w:rPr>
          <w:rFonts w:ascii="Bookman Old Style" w:hAnsi="Bookman Old Style"/>
        </w:rPr>
        <w:t xml:space="preserve"> that a notice be files for 21days after the notice has </w:t>
      </w:r>
      <w:r w:rsidR="00C279FE">
        <w:rPr>
          <w:rFonts w:ascii="Bookman Old Style" w:hAnsi="Bookman Old Style"/>
        </w:rPr>
        <w:t>expired</w:t>
      </w:r>
      <w:r w:rsidR="00993D5F">
        <w:rPr>
          <w:rFonts w:ascii="Bookman Old Style" w:hAnsi="Bookman Old Style"/>
        </w:rPr>
        <w:t>, the government authorities shall issue them permit to wed.</w:t>
      </w:r>
    </w:p>
    <w:p w:rsidR="00993D5F" w:rsidRDefault="00BE4ED9" w:rsidP="00C25DEF">
      <w:pPr>
        <w:pStyle w:val="ListParagraph"/>
        <w:numPr>
          <w:ilvl w:val="0"/>
          <w:numId w:val="11"/>
        </w:numPr>
        <w:jc w:val="both"/>
        <w:rPr>
          <w:rFonts w:ascii="Bookman Old Style" w:hAnsi="Bookman Old Style"/>
        </w:rPr>
      </w:pPr>
      <w:r>
        <w:rPr>
          <w:rFonts w:ascii="Bookman Old Style" w:hAnsi="Bookman Old Style"/>
        </w:rPr>
        <w:t>The wedding should be solemnised in the church premises.</w:t>
      </w:r>
    </w:p>
    <w:p w:rsidR="00BE4ED9" w:rsidRDefault="00BE4ED9" w:rsidP="00C25DEF">
      <w:pPr>
        <w:pStyle w:val="ListParagraph"/>
        <w:numPr>
          <w:ilvl w:val="0"/>
          <w:numId w:val="11"/>
        </w:numPr>
        <w:jc w:val="both"/>
        <w:rPr>
          <w:rFonts w:ascii="Bookman Old Style" w:hAnsi="Bookman Old Style"/>
        </w:rPr>
      </w:pPr>
      <w:r>
        <w:rPr>
          <w:rFonts w:ascii="Bookman Old Style" w:hAnsi="Bookman Old Style"/>
        </w:rPr>
        <w:t>At the end of it, marriage certificate (as written evidence) is issued by the Church minister that solemnised the marriage.</w:t>
      </w:r>
    </w:p>
    <w:p w:rsidR="00BE4ED9" w:rsidRDefault="00BE4ED9" w:rsidP="00C25DEF">
      <w:pPr>
        <w:pStyle w:val="ListParagraph"/>
        <w:numPr>
          <w:ilvl w:val="0"/>
          <w:numId w:val="11"/>
        </w:numPr>
        <w:jc w:val="both"/>
        <w:rPr>
          <w:rFonts w:ascii="Bookman Old Style" w:hAnsi="Bookman Old Style"/>
        </w:rPr>
      </w:pPr>
      <w:r>
        <w:rPr>
          <w:rFonts w:ascii="Bookman Old Style" w:hAnsi="Bookman Old Style"/>
        </w:rPr>
        <w:t>All other superstitions practices and worldly involvement should be avoided. Phil. 4.5</w:t>
      </w:r>
      <w:r w:rsidR="00150903">
        <w:rPr>
          <w:rFonts w:ascii="Bookman Old Style" w:hAnsi="Bookman Old Style"/>
        </w:rPr>
        <w:t xml:space="preserve">, Titus 2:11-14. All extra customs other than solemnization is </w:t>
      </w:r>
      <w:r w:rsidR="00150903" w:rsidRPr="0039218C">
        <w:rPr>
          <w:rFonts w:ascii="Bookman Old Style" w:hAnsi="Bookman Old Style"/>
          <w:b/>
        </w:rPr>
        <w:t>EXTRAVAGANCY</w:t>
      </w:r>
      <w:r w:rsidR="00150903">
        <w:rPr>
          <w:rFonts w:ascii="Bookman Old Style" w:hAnsi="Bookman Old Style"/>
        </w:rPr>
        <w:t xml:space="preserve">! Think of This! Suppose the </w:t>
      </w:r>
      <w:r w:rsidR="00150903" w:rsidRPr="0039218C">
        <w:rPr>
          <w:rFonts w:ascii="Bookman Old Style" w:hAnsi="Bookman Old Style"/>
          <w:b/>
        </w:rPr>
        <w:t>RAPTURE</w:t>
      </w:r>
      <w:r w:rsidR="00150903">
        <w:rPr>
          <w:rFonts w:ascii="Bookman Old Style" w:hAnsi="Bookman Old Style"/>
        </w:rPr>
        <w:t xml:space="preserve"> of the saints by the Lord Jesus happens on your wedding day or at other time during your courtship will you feel happy to meet the Lord Jesus in the sky in you apparels? What will kee</w:t>
      </w:r>
      <w:r w:rsidR="003D4F9E">
        <w:rPr>
          <w:rFonts w:ascii="Bookman Old Style" w:hAnsi="Bookman Old Style"/>
        </w:rPr>
        <w:t>p you behind from going with the heavenly Bridegroom. Therefore, Be Ready for the heavenly wedding! Rev. 19:6-9</w:t>
      </w:r>
      <w:r w:rsidR="002F68DE">
        <w:rPr>
          <w:rFonts w:ascii="Bookman Old Style" w:hAnsi="Bookman Old Style"/>
        </w:rPr>
        <w:t>.</w:t>
      </w:r>
    </w:p>
    <w:p w:rsidR="00E257CC" w:rsidRDefault="00E257CC" w:rsidP="00E257CC">
      <w:pPr>
        <w:jc w:val="both"/>
        <w:rPr>
          <w:rFonts w:ascii="Bookman Old Style" w:hAnsi="Bookman Old Style"/>
        </w:rPr>
      </w:pPr>
      <w:r>
        <w:rPr>
          <w:rFonts w:ascii="Bookman Old Style" w:hAnsi="Bookman Old Style"/>
        </w:rPr>
        <w:t>NB. This teaching does not include the following:</w:t>
      </w:r>
    </w:p>
    <w:p w:rsidR="00E257CC" w:rsidRDefault="00E257CC" w:rsidP="00E257CC">
      <w:pPr>
        <w:pStyle w:val="ListParagraph"/>
        <w:numPr>
          <w:ilvl w:val="0"/>
          <w:numId w:val="12"/>
        </w:numPr>
        <w:jc w:val="both"/>
        <w:rPr>
          <w:rFonts w:ascii="Bookman Old Style" w:hAnsi="Bookman Old Style"/>
        </w:rPr>
      </w:pPr>
      <w:r>
        <w:rPr>
          <w:rFonts w:ascii="Bookman Old Style" w:hAnsi="Bookman Old Style"/>
        </w:rPr>
        <w:t>The Christian Home: Solving Problems in the Christian Home</w:t>
      </w:r>
    </w:p>
    <w:p w:rsidR="00E257CC" w:rsidRDefault="00E257CC" w:rsidP="00E257CC">
      <w:pPr>
        <w:pStyle w:val="ListParagraph"/>
        <w:numPr>
          <w:ilvl w:val="0"/>
          <w:numId w:val="12"/>
        </w:numPr>
        <w:jc w:val="both"/>
        <w:rPr>
          <w:rFonts w:ascii="Bookman Old Style" w:hAnsi="Bookman Old Style"/>
        </w:rPr>
      </w:pPr>
      <w:r>
        <w:rPr>
          <w:rFonts w:ascii="Bookman Old Style" w:hAnsi="Bookman Old Style"/>
        </w:rPr>
        <w:t>Christian Children Upbringing</w:t>
      </w:r>
    </w:p>
    <w:p w:rsidR="00E257CC" w:rsidRPr="00E257CC" w:rsidRDefault="00E257CC" w:rsidP="00E257CC">
      <w:pPr>
        <w:ind w:left="720"/>
        <w:jc w:val="both"/>
        <w:rPr>
          <w:rFonts w:ascii="Bookman Old Style" w:hAnsi="Bookman Old Style"/>
        </w:rPr>
      </w:pPr>
      <w:r>
        <w:rPr>
          <w:rFonts w:ascii="Bookman Old Style" w:hAnsi="Bookman Old Style"/>
        </w:rPr>
        <w:t>They form separate seminars. Let us Pray.</w:t>
      </w:r>
    </w:p>
    <w:sectPr w:rsidR="00E257CC" w:rsidRPr="00E257CC" w:rsidSect="00162D94">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30AB" w:rsidRDefault="007130AB" w:rsidP="004E1625">
      <w:pPr>
        <w:spacing w:after="0" w:line="240" w:lineRule="auto"/>
      </w:pPr>
      <w:r>
        <w:separator/>
      </w:r>
    </w:p>
  </w:endnote>
  <w:endnote w:type="continuationSeparator" w:id="1">
    <w:p w:rsidR="007130AB" w:rsidRDefault="007130AB" w:rsidP="004E16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Eras Bold ITC">
    <w:panose1 w:val="020B0907030504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30AB" w:rsidRDefault="007130AB" w:rsidP="004E1625">
      <w:pPr>
        <w:spacing w:after="0" w:line="240" w:lineRule="auto"/>
      </w:pPr>
      <w:r>
        <w:separator/>
      </w:r>
    </w:p>
  </w:footnote>
  <w:footnote w:type="continuationSeparator" w:id="1">
    <w:p w:rsidR="007130AB" w:rsidRDefault="007130AB" w:rsidP="004E16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905E9"/>
    <w:multiLevelType w:val="hybridMultilevel"/>
    <w:tmpl w:val="46BCFE86"/>
    <w:lvl w:ilvl="0" w:tplc="6924144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25667E39"/>
    <w:multiLevelType w:val="hybridMultilevel"/>
    <w:tmpl w:val="CE22A384"/>
    <w:lvl w:ilvl="0" w:tplc="A1DC041A">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nsid w:val="2CED4783"/>
    <w:multiLevelType w:val="hybridMultilevel"/>
    <w:tmpl w:val="D42C5736"/>
    <w:lvl w:ilvl="0" w:tplc="57966DD4">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75C0313"/>
    <w:multiLevelType w:val="hybridMultilevel"/>
    <w:tmpl w:val="B6A20684"/>
    <w:lvl w:ilvl="0" w:tplc="775806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5FA4D34"/>
    <w:multiLevelType w:val="hybridMultilevel"/>
    <w:tmpl w:val="2416A658"/>
    <w:lvl w:ilvl="0" w:tplc="2E6AE4D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48C74100"/>
    <w:multiLevelType w:val="hybridMultilevel"/>
    <w:tmpl w:val="74BCE65A"/>
    <w:lvl w:ilvl="0" w:tplc="681A306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49946686"/>
    <w:multiLevelType w:val="hybridMultilevel"/>
    <w:tmpl w:val="1CB49D04"/>
    <w:lvl w:ilvl="0" w:tplc="0758009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519206CE"/>
    <w:multiLevelType w:val="hybridMultilevel"/>
    <w:tmpl w:val="BBCAC912"/>
    <w:lvl w:ilvl="0" w:tplc="1708003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5DA67251"/>
    <w:multiLevelType w:val="hybridMultilevel"/>
    <w:tmpl w:val="EB56E68C"/>
    <w:lvl w:ilvl="0" w:tplc="33D49C84">
      <w:start w:val="1"/>
      <w:numFmt w:val="upperLetter"/>
      <w:lvlText w:val="%1."/>
      <w:lvlJc w:val="left"/>
      <w:pPr>
        <w:ind w:left="1440" w:hanging="360"/>
      </w:pPr>
      <w:rPr>
        <w:rFonts w:ascii="Bookman Old Style" w:eastAsiaTheme="minorHAnsi" w:hAnsi="Bookman Old Style" w:cstheme="minorBidi"/>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66080B7F"/>
    <w:multiLevelType w:val="hybridMultilevel"/>
    <w:tmpl w:val="04685FCE"/>
    <w:lvl w:ilvl="0" w:tplc="750A9FE8">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70F416B1"/>
    <w:multiLevelType w:val="hybridMultilevel"/>
    <w:tmpl w:val="23D05C62"/>
    <w:lvl w:ilvl="0" w:tplc="919A4346">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73AD0FDF"/>
    <w:multiLevelType w:val="hybridMultilevel"/>
    <w:tmpl w:val="99C0EE70"/>
    <w:lvl w:ilvl="0" w:tplc="0F2ECEC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
  </w:num>
  <w:num w:numId="2">
    <w:abstractNumId w:val="5"/>
  </w:num>
  <w:num w:numId="3">
    <w:abstractNumId w:val="4"/>
  </w:num>
  <w:num w:numId="4">
    <w:abstractNumId w:val="0"/>
  </w:num>
  <w:num w:numId="5">
    <w:abstractNumId w:val="10"/>
  </w:num>
  <w:num w:numId="6">
    <w:abstractNumId w:val="7"/>
  </w:num>
  <w:num w:numId="7">
    <w:abstractNumId w:val="9"/>
  </w:num>
  <w:num w:numId="8">
    <w:abstractNumId w:val="8"/>
  </w:num>
  <w:num w:numId="9">
    <w:abstractNumId w:val="1"/>
  </w:num>
  <w:num w:numId="10">
    <w:abstractNumId w:val="6"/>
  </w:num>
  <w:num w:numId="11">
    <w:abstractNumId w:val="1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63CD4"/>
    <w:rsid w:val="00056DFC"/>
    <w:rsid w:val="00077C42"/>
    <w:rsid w:val="000956F8"/>
    <w:rsid w:val="00150903"/>
    <w:rsid w:val="00162D94"/>
    <w:rsid w:val="00190AD3"/>
    <w:rsid w:val="001939CF"/>
    <w:rsid w:val="001E3693"/>
    <w:rsid w:val="002217C5"/>
    <w:rsid w:val="002275FF"/>
    <w:rsid w:val="00230A89"/>
    <w:rsid w:val="00231630"/>
    <w:rsid w:val="00281EE3"/>
    <w:rsid w:val="0028637A"/>
    <w:rsid w:val="002F68DE"/>
    <w:rsid w:val="00327408"/>
    <w:rsid w:val="00334B08"/>
    <w:rsid w:val="0035536D"/>
    <w:rsid w:val="0039218C"/>
    <w:rsid w:val="003D4F9E"/>
    <w:rsid w:val="003D572A"/>
    <w:rsid w:val="003E170D"/>
    <w:rsid w:val="00400381"/>
    <w:rsid w:val="004406E2"/>
    <w:rsid w:val="00463CD4"/>
    <w:rsid w:val="004709A5"/>
    <w:rsid w:val="004A7950"/>
    <w:rsid w:val="004B28FA"/>
    <w:rsid w:val="004B5211"/>
    <w:rsid w:val="004E1625"/>
    <w:rsid w:val="005162B5"/>
    <w:rsid w:val="005210B3"/>
    <w:rsid w:val="00525254"/>
    <w:rsid w:val="00570D67"/>
    <w:rsid w:val="00571030"/>
    <w:rsid w:val="00572776"/>
    <w:rsid w:val="005F6330"/>
    <w:rsid w:val="0062718D"/>
    <w:rsid w:val="006324E6"/>
    <w:rsid w:val="006378C4"/>
    <w:rsid w:val="00657893"/>
    <w:rsid w:val="00685E7C"/>
    <w:rsid w:val="00690B6A"/>
    <w:rsid w:val="00695F80"/>
    <w:rsid w:val="006A4C42"/>
    <w:rsid w:val="006E0078"/>
    <w:rsid w:val="006E1BB2"/>
    <w:rsid w:val="007130AB"/>
    <w:rsid w:val="007228D7"/>
    <w:rsid w:val="00756896"/>
    <w:rsid w:val="00770B26"/>
    <w:rsid w:val="007762D1"/>
    <w:rsid w:val="00781C38"/>
    <w:rsid w:val="00794597"/>
    <w:rsid w:val="00795739"/>
    <w:rsid w:val="007D2A5C"/>
    <w:rsid w:val="007E78F7"/>
    <w:rsid w:val="00877645"/>
    <w:rsid w:val="00894420"/>
    <w:rsid w:val="00895AF2"/>
    <w:rsid w:val="008A79C7"/>
    <w:rsid w:val="008D45CD"/>
    <w:rsid w:val="00914CBE"/>
    <w:rsid w:val="009660F7"/>
    <w:rsid w:val="00993D5F"/>
    <w:rsid w:val="009A0D7F"/>
    <w:rsid w:val="009C19DA"/>
    <w:rsid w:val="00B504F6"/>
    <w:rsid w:val="00B51CB5"/>
    <w:rsid w:val="00BA00F7"/>
    <w:rsid w:val="00BE373F"/>
    <w:rsid w:val="00BE4ED9"/>
    <w:rsid w:val="00BF5EEF"/>
    <w:rsid w:val="00C01394"/>
    <w:rsid w:val="00C25DEF"/>
    <w:rsid w:val="00C279FE"/>
    <w:rsid w:val="00C80076"/>
    <w:rsid w:val="00CD3A40"/>
    <w:rsid w:val="00D13F7D"/>
    <w:rsid w:val="00D512F2"/>
    <w:rsid w:val="00D958B1"/>
    <w:rsid w:val="00DA308C"/>
    <w:rsid w:val="00DA631C"/>
    <w:rsid w:val="00DC1018"/>
    <w:rsid w:val="00DC1EAA"/>
    <w:rsid w:val="00DC5D27"/>
    <w:rsid w:val="00DF4801"/>
    <w:rsid w:val="00E10095"/>
    <w:rsid w:val="00E15779"/>
    <w:rsid w:val="00E22838"/>
    <w:rsid w:val="00E257CC"/>
    <w:rsid w:val="00E42D39"/>
    <w:rsid w:val="00EE2A43"/>
    <w:rsid w:val="00F04990"/>
    <w:rsid w:val="00F63BC4"/>
    <w:rsid w:val="00F818F5"/>
    <w:rsid w:val="00F85986"/>
    <w:rsid w:val="00F85D66"/>
    <w:rsid w:val="00F955A5"/>
    <w:rsid w:val="00FA67D4"/>
    <w:rsid w:val="00FC078A"/>
    <w:rsid w:val="00FC48BE"/>
    <w:rsid w:val="00FF7C2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0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408"/>
    <w:pPr>
      <w:ind w:left="720"/>
      <w:contextualSpacing/>
    </w:pPr>
  </w:style>
  <w:style w:type="paragraph" w:styleId="Header">
    <w:name w:val="header"/>
    <w:basedOn w:val="Normal"/>
    <w:link w:val="HeaderChar1"/>
    <w:rsid w:val="00914CBE"/>
    <w:pPr>
      <w:tabs>
        <w:tab w:val="center" w:pos="4513"/>
        <w:tab w:val="right" w:pos="9026"/>
      </w:tabs>
      <w:spacing w:after="0"/>
    </w:pPr>
    <w:rPr>
      <w:rFonts w:ascii="Calibri" w:eastAsia="Calibri" w:hAnsi="Calibri" w:cs="Times New Roman"/>
      <w:lang w:val="en-US"/>
    </w:rPr>
  </w:style>
  <w:style w:type="character" w:customStyle="1" w:styleId="HeaderChar">
    <w:name w:val="Header Char"/>
    <w:basedOn w:val="DefaultParagraphFont"/>
    <w:link w:val="Header"/>
    <w:uiPriority w:val="99"/>
    <w:semiHidden/>
    <w:rsid w:val="00914CBE"/>
  </w:style>
  <w:style w:type="character" w:customStyle="1" w:styleId="HeaderChar1">
    <w:name w:val="Header Char1"/>
    <w:basedOn w:val="DefaultParagraphFont"/>
    <w:link w:val="Header"/>
    <w:rsid w:val="00914CBE"/>
    <w:rPr>
      <w:rFonts w:ascii="Calibri" w:eastAsia="Calibri" w:hAnsi="Calibri" w:cs="Times New Roman"/>
      <w:lang w:val="en-US"/>
    </w:rPr>
  </w:style>
  <w:style w:type="paragraph" w:styleId="Footer">
    <w:name w:val="footer"/>
    <w:basedOn w:val="Normal"/>
    <w:link w:val="FooterChar"/>
    <w:uiPriority w:val="99"/>
    <w:semiHidden/>
    <w:unhideWhenUsed/>
    <w:rsid w:val="004E162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E16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40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1958</Words>
  <Characters>11162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O. Ajayi</dc:creator>
  <cp:lastModifiedBy>Isaac Ajayi</cp:lastModifiedBy>
  <cp:revision>3</cp:revision>
  <cp:lastPrinted>2017-03-02T05:39:00Z</cp:lastPrinted>
  <dcterms:created xsi:type="dcterms:W3CDTF">2021-05-20T07:21:00Z</dcterms:created>
  <dcterms:modified xsi:type="dcterms:W3CDTF">2021-05-20T07:23:00Z</dcterms:modified>
</cp:coreProperties>
</file>