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CC" w:rsidRPr="0002225F" w:rsidRDefault="00E20BCC" w:rsidP="00CB3FCC">
      <w:pPr>
        <w:tabs>
          <w:tab w:val="left" w:pos="765"/>
          <w:tab w:val="center" w:pos="5625"/>
        </w:tabs>
        <w:snapToGrid w:val="0"/>
        <w:spacing w:after="0" w:line="240" w:lineRule="auto"/>
        <w:ind w:firstLine="765"/>
        <w:jc w:val="center"/>
        <w:textAlignment w:val="baseline"/>
        <w:rPr>
          <w:b/>
          <w:sz w:val="48"/>
          <w:szCs w:val="52"/>
        </w:rPr>
      </w:pPr>
      <w:r w:rsidRPr="0002225F">
        <w:rPr>
          <w:rFonts w:ascii="Calibri" w:hAnsi="Calibri"/>
          <w:noProof/>
          <w:lang w:eastAsia="en-US"/>
        </w:rPr>
        <w:drawing>
          <wp:anchor distT="0" distB="0" distL="0" distR="0" simplePos="0" relativeHeight="251659264" behindDoc="1" locked="0" layoutInCell="1" allowOverlap="1" wp14:anchorId="3E598927" wp14:editId="0BEF6E3E">
            <wp:simplePos x="0" y="0"/>
            <wp:positionH relativeFrom="column">
              <wp:posOffset>-66675</wp:posOffset>
            </wp:positionH>
            <wp:positionV relativeFrom="paragraph">
              <wp:posOffset>209550</wp:posOffset>
            </wp:positionV>
            <wp:extent cx="714375" cy="685800"/>
            <wp:effectExtent l="0" t="0" r="9525" b="0"/>
            <wp:wrapNone/>
            <wp:docPr id="1"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OLUSEGUN O. TUBI\Pictures\CCBC LOGOS\office.png"/>
                    <pic:cNvPicPr>
                      <a:picLocks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pic:spPr>
                </pic:pic>
              </a:graphicData>
            </a:graphic>
            <wp14:sizeRelH relativeFrom="page">
              <wp14:pctWidth>0</wp14:pctWidth>
            </wp14:sizeRelH>
            <wp14:sizeRelV relativeFrom="page">
              <wp14:pctHeight>0</wp14:pctHeight>
            </wp14:sizeRelV>
          </wp:anchor>
        </w:drawing>
      </w:r>
      <w:r w:rsidRPr="0002225F">
        <w:rPr>
          <w:b/>
          <w:sz w:val="44"/>
          <w:szCs w:val="52"/>
        </w:rPr>
        <w:t>CHRIST</w:t>
      </w:r>
      <w:r>
        <w:rPr>
          <w:b/>
          <w:sz w:val="44"/>
          <w:szCs w:val="52"/>
        </w:rPr>
        <w:t xml:space="preserve"> </w:t>
      </w:r>
      <w:r w:rsidRPr="0002225F">
        <w:rPr>
          <w:b/>
          <w:sz w:val="44"/>
          <w:szCs w:val="52"/>
        </w:rPr>
        <w:t>COMPANION</w:t>
      </w:r>
      <w:r>
        <w:rPr>
          <w:b/>
          <w:sz w:val="44"/>
          <w:szCs w:val="52"/>
        </w:rPr>
        <w:t xml:space="preserve"> </w:t>
      </w:r>
      <w:r w:rsidRPr="0002225F">
        <w:rPr>
          <w:b/>
          <w:sz w:val="44"/>
          <w:szCs w:val="52"/>
        </w:rPr>
        <w:t>BIBLE</w:t>
      </w:r>
      <w:r>
        <w:rPr>
          <w:b/>
          <w:sz w:val="44"/>
          <w:szCs w:val="52"/>
        </w:rPr>
        <w:t xml:space="preserve"> </w:t>
      </w:r>
      <w:r w:rsidRPr="0002225F">
        <w:rPr>
          <w:b/>
          <w:sz w:val="44"/>
          <w:szCs w:val="52"/>
        </w:rPr>
        <w:t>CHURCH</w:t>
      </w:r>
    </w:p>
    <w:p w:rsidR="00E20BCC" w:rsidRPr="0002225F" w:rsidRDefault="00E20BCC" w:rsidP="00CB3FCC">
      <w:pPr>
        <w:tabs>
          <w:tab w:val="left" w:pos="765"/>
          <w:tab w:val="center" w:pos="5625"/>
        </w:tabs>
        <w:snapToGrid w:val="0"/>
        <w:spacing w:after="0" w:line="240" w:lineRule="auto"/>
        <w:ind w:firstLine="360"/>
        <w:jc w:val="center"/>
        <w:textAlignment w:val="baseline"/>
        <w:rPr>
          <w:b/>
          <w:sz w:val="40"/>
          <w:szCs w:val="52"/>
        </w:rPr>
      </w:pPr>
      <w:r w:rsidRPr="0002225F">
        <w:rPr>
          <w:b/>
          <w:sz w:val="40"/>
          <w:szCs w:val="48"/>
        </w:rPr>
        <w:t>Weekly</w:t>
      </w:r>
      <w:r>
        <w:rPr>
          <w:b/>
          <w:sz w:val="40"/>
          <w:szCs w:val="48"/>
        </w:rPr>
        <w:t xml:space="preserve"> </w:t>
      </w:r>
      <w:r w:rsidRPr="0002225F">
        <w:rPr>
          <w:b/>
          <w:sz w:val="40"/>
          <w:szCs w:val="48"/>
        </w:rPr>
        <w:t>Bible</w:t>
      </w:r>
      <w:r>
        <w:rPr>
          <w:b/>
          <w:sz w:val="40"/>
          <w:szCs w:val="48"/>
        </w:rPr>
        <w:t xml:space="preserve"> </w:t>
      </w:r>
      <w:r w:rsidRPr="0002225F">
        <w:rPr>
          <w:b/>
          <w:sz w:val="40"/>
          <w:szCs w:val="48"/>
        </w:rPr>
        <w:t>Study</w:t>
      </w:r>
    </w:p>
    <w:p w:rsidR="00E20BCC" w:rsidRPr="0002225F" w:rsidRDefault="00E20BCC" w:rsidP="00CB3FCC">
      <w:pPr>
        <w:snapToGrid w:val="0"/>
        <w:spacing w:after="0" w:line="240" w:lineRule="auto"/>
        <w:jc w:val="center"/>
        <w:textAlignment w:val="baseline"/>
        <w:rPr>
          <w:b/>
          <w:i/>
          <w:sz w:val="14"/>
          <w:szCs w:val="18"/>
        </w:rPr>
      </w:pPr>
      <w:r w:rsidRPr="0002225F">
        <w:rPr>
          <w:b/>
          <w:bCs/>
          <w:i/>
          <w:sz w:val="20"/>
          <w:szCs w:val="18"/>
          <w:u w:val="single" w:color="000000"/>
        </w:rPr>
        <w:t>Branch:</w:t>
      </w:r>
      <w:r w:rsidR="005A6319">
        <w:rPr>
          <w:b/>
          <w:bCs/>
          <w:i/>
          <w:sz w:val="20"/>
          <w:szCs w:val="18"/>
          <w:u w:val="single" w:color="000000"/>
        </w:rPr>
        <w:t xml:space="preserve"> Headquarters       </w:t>
      </w:r>
      <w:r w:rsidRPr="0002225F">
        <w:rPr>
          <w:b/>
          <w:bCs/>
          <w:i/>
          <w:sz w:val="20"/>
          <w:szCs w:val="18"/>
          <w:u w:val="single" w:color="000000"/>
        </w:rPr>
        <w:tab/>
      </w:r>
      <w:r w:rsidRPr="0002225F">
        <w:rPr>
          <w:b/>
          <w:bCs/>
          <w:i/>
          <w:sz w:val="20"/>
          <w:szCs w:val="18"/>
          <w:u w:val="single" w:color="000000"/>
        </w:rPr>
        <w:tab/>
      </w:r>
      <w:r>
        <w:rPr>
          <w:b/>
          <w:bCs/>
          <w:i/>
          <w:sz w:val="20"/>
          <w:szCs w:val="18"/>
          <w:u w:val="single" w:color="000000"/>
        </w:rPr>
        <w:tab/>
      </w:r>
      <w:r>
        <w:rPr>
          <w:b/>
          <w:bCs/>
          <w:i/>
          <w:sz w:val="20"/>
          <w:szCs w:val="18"/>
          <w:u w:val="single" w:color="000000"/>
        </w:rPr>
        <w:tab/>
        <w:t xml:space="preserve">        </w:t>
      </w:r>
      <w:r w:rsidR="00DE0F49">
        <w:rPr>
          <w:b/>
          <w:bCs/>
          <w:i/>
          <w:sz w:val="20"/>
          <w:szCs w:val="18"/>
          <w:u w:val="single" w:color="000000"/>
        </w:rPr>
        <w:tab/>
      </w:r>
      <w:r>
        <w:rPr>
          <w:b/>
          <w:bCs/>
          <w:i/>
          <w:sz w:val="20"/>
          <w:szCs w:val="18"/>
          <w:u w:val="single" w:color="000000"/>
        </w:rPr>
        <w:t xml:space="preserve">            </w:t>
      </w:r>
      <w:r>
        <w:rPr>
          <w:b/>
          <w:bCs/>
          <w:i/>
          <w:sz w:val="20"/>
          <w:szCs w:val="18"/>
          <w:u w:val="single" w:color="000000"/>
        </w:rPr>
        <w:tab/>
        <w:t>Date</w:t>
      </w:r>
      <w:proofErr w:type="gramStart"/>
      <w:r>
        <w:rPr>
          <w:b/>
          <w:bCs/>
          <w:i/>
          <w:sz w:val="20"/>
          <w:szCs w:val="18"/>
          <w:u w:val="single" w:color="000000"/>
        </w:rPr>
        <w:t>:16</w:t>
      </w:r>
      <w:proofErr w:type="gramEnd"/>
      <w:r>
        <w:rPr>
          <w:b/>
          <w:bCs/>
          <w:i/>
          <w:sz w:val="20"/>
          <w:szCs w:val="18"/>
          <w:u w:val="single" w:color="000000"/>
        </w:rPr>
        <w:t>/07</w:t>
      </w:r>
      <w:r w:rsidRPr="0002225F">
        <w:rPr>
          <w:b/>
          <w:bCs/>
          <w:i/>
          <w:sz w:val="20"/>
          <w:szCs w:val="18"/>
          <w:u w:val="single" w:color="000000"/>
        </w:rPr>
        <w:t>/2024</w:t>
      </w:r>
    </w:p>
    <w:p w:rsidR="00E20BCC" w:rsidRDefault="00E20BCC" w:rsidP="00CB3FCC">
      <w:pPr>
        <w:spacing w:after="0" w:line="240" w:lineRule="auto"/>
        <w:jc w:val="center"/>
        <w:rPr>
          <w:rFonts w:ascii="Calibri" w:hAnsi="Calibri"/>
          <w:b/>
          <w:bCs/>
        </w:rPr>
      </w:pPr>
      <w:r>
        <w:rPr>
          <w:rFonts w:ascii="Calibri" w:hAnsi="Calibri"/>
          <w:b/>
          <w:bCs/>
          <w:sz w:val="28"/>
        </w:rPr>
        <w:t xml:space="preserve">           </w:t>
      </w:r>
      <w:r w:rsidRPr="0002225F">
        <w:rPr>
          <w:rFonts w:ascii="Calibri" w:hAnsi="Calibri"/>
          <w:b/>
          <w:bCs/>
          <w:sz w:val="28"/>
        </w:rPr>
        <w:t>DEMONSTRATING UNABATED L</w:t>
      </w:r>
      <w:r>
        <w:rPr>
          <w:rFonts w:ascii="Calibri" w:hAnsi="Calibri"/>
          <w:b/>
          <w:bCs/>
          <w:sz w:val="28"/>
        </w:rPr>
        <w:t xml:space="preserve">OVE FOR ZION (Part 4) Study 22 </w:t>
      </w:r>
    </w:p>
    <w:p w:rsidR="00E20BCC" w:rsidRPr="00E20BCC" w:rsidRDefault="00E20BCC" w:rsidP="00CB3FCC">
      <w:r w:rsidRPr="00E20BCC">
        <w:rPr>
          <w:b/>
        </w:rPr>
        <w:t xml:space="preserve">TEXT: </w:t>
      </w:r>
      <w:r w:rsidR="008E65D0">
        <w:t>Ezra 1:1-11, Revelation 3:12</w:t>
      </w:r>
    </w:p>
    <w:p w:rsidR="00E20BCC" w:rsidRDefault="00E20BCC" w:rsidP="00CB3FCC">
      <w:pPr>
        <w:spacing w:after="0" w:line="240" w:lineRule="auto"/>
      </w:pPr>
      <w:r w:rsidRPr="00E20BCC">
        <w:rPr>
          <w:b/>
          <w:bCs/>
        </w:rPr>
        <w:t>MEMORY</w:t>
      </w:r>
      <w:r w:rsidR="008E65D0">
        <w:rPr>
          <w:b/>
          <w:bCs/>
        </w:rPr>
        <w:t xml:space="preserve"> </w:t>
      </w:r>
      <w:r w:rsidRPr="00E20BCC">
        <w:rPr>
          <w:b/>
          <w:bCs/>
        </w:rPr>
        <w:t>VERSE</w:t>
      </w:r>
      <w:r w:rsidR="00BF4D54">
        <w:rPr>
          <w:b/>
          <w:bCs/>
        </w:rPr>
        <w:t>S</w:t>
      </w:r>
      <w:r w:rsidRPr="00E20BCC">
        <w:rPr>
          <w:b/>
          <w:bCs/>
        </w:rPr>
        <w:t xml:space="preserve">: </w:t>
      </w:r>
      <w:r w:rsidR="00BF4D54">
        <w:rPr>
          <w:b/>
          <w:bCs/>
        </w:rPr>
        <w:t>Luke 24:49</w:t>
      </w:r>
      <w:r w:rsidR="008E65D0">
        <w:rPr>
          <w:b/>
          <w:bCs/>
        </w:rPr>
        <w:t xml:space="preserve">, </w:t>
      </w:r>
      <w:r w:rsidR="00BF4D54">
        <w:rPr>
          <w:b/>
          <w:bCs/>
        </w:rPr>
        <w:t>Hebrews 12:22</w:t>
      </w:r>
    </w:p>
    <w:p w:rsidR="00E20BCC" w:rsidRPr="00E20BCC" w:rsidRDefault="00E20BCC" w:rsidP="00CB3FCC">
      <w:pPr>
        <w:spacing w:after="0" w:line="240" w:lineRule="auto"/>
      </w:pPr>
    </w:p>
    <w:p w:rsidR="00E20BCC" w:rsidRPr="00E21A01" w:rsidRDefault="00E20BCC" w:rsidP="005A6319">
      <w:pPr>
        <w:spacing w:after="0"/>
        <w:jc w:val="both"/>
        <w:rPr>
          <w:sz w:val="26"/>
          <w:szCs w:val="26"/>
        </w:rPr>
      </w:pPr>
      <w:r w:rsidRPr="00E21A01">
        <w:rPr>
          <w:sz w:val="26"/>
          <w:szCs w:val="26"/>
        </w:rPr>
        <w:t xml:space="preserve">The Jews' love for </w:t>
      </w:r>
      <w:r w:rsidR="00755332" w:rsidRPr="00E21A01">
        <w:rPr>
          <w:sz w:val="26"/>
          <w:szCs w:val="26"/>
        </w:rPr>
        <w:t>Zion</w:t>
      </w:r>
      <w:r w:rsidRPr="00E21A01">
        <w:rPr>
          <w:sz w:val="26"/>
          <w:szCs w:val="26"/>
        </w:rPr>
        <w:t xml:space="preserve"> and the sense of patriotism for their father land is unalloyed and amazing! At the time of King Cyrus' proclamation for the Jews volunteers for the building of the Sanctuary, Jerusalem was in shambles, as against the prosperous Persia where the Jews dwelled</w:t>
      </w:r>
      <w:r w:rsidR="00755332" w:rsidRPr="00E21A01">
        <w:rPr>
          <w:sz w:val="26"/>
          <w:szCs w:val="26"/>
        </w:rPr>
        <w:t>.</w:t>
      </w:r>
      <w:r w:rsidRPr="00E21A01">
        <w:rPr>
          <w:sz w:val="26"/>
          <w:szCs w:val="26"/>
        </w:rPr>
        <w:t xml:space="preserve"> Many of the former captive Jews </w:t>
      </w:r>
      <w:r w:rsidR="0070636E" w:rsidRPr="00E21A01">
        <w:rPr>
          <w:sz w:val="26"/>
          <w:szCs w:val="26"/>
        </w:rPr>
        <w:t xml:space="preserve">VAIONAL </w:t>
      </w:r>
      <w:r w:rsidRPr="00E21A01">
        <w:rPr>
          <w:sz w:val="26"/>
          <w:szCs w:val="26"/>
        </w:rPr>
        <w:t>ere now enjoying citizenship's right. In fact</w:t>
      </w:r>
      <w:r w:rsidR="00755332" w:rsidRPr="00E21A01">
        <w:rPr>
          <w:sz w:val="26"/>
          <w:szCs w:val="26"/>
        </w:rPr>
        <w:t>,</w:t>
      </w:r>
      <w:r w:rsidRPr="00E21A01">
        <w:rPr>
          <w:sz w:val="26"/>
          <w:szCs w:val="26"/>
        </w:rPr>
        <w:t xml:space="preserve"> some of them at the time were stalwarts with rich political careers as seen with Nehemiah the royal cup bearer! Nehemiah 2: 1-6. Yet, with all readiness and enthusiasm</w:t>
      </w:r>
      <w:r w:rsidR="00755332" w:rsidRPr="00E21A01">
        <w:rPr>
          <w:sz w:val="26"/>
          <w:szCs w:val="26"/>
        </w:rPr>
        <w:t>, thousands</w:t>
      </w:r>
      <w:r w:rsidRPr="00E21A01">
        <w:rPr>
          <w:sz w:val="26"/>
          <w:szCs w:val="26"/>
        </w:rPr>
        <w:t xml:space="preserve"> of Zealot's </w:t>
      </w:r>
      <w:r w:rsidR="008E65D0" w:rsidRPr="00E21A01">
        <w:rPr>
          <w:sz w:val="26"/>
          <w:szCs w:val="26"/>
        </w:rPr>
        <w:t>Zionists</w:t>
      </w:r>
      <w:r w:rsidRPr="00E21A01">
        <w:rPr>
          <w:sz w:val="26"/>
          <w:szCs w:val="26"/>
        </w:rPr>
        <w:t>, left pleasure behind like Moses in Pharaohs' pal</w:t>
      </w:r>
      <w:r w:rsidR="00755332" w:rsidRPr="00E21A01">
        <w:rPr>
          <w:sz w:val="26"/>
          <w:szCs w:val="26"/>
        </w:rPr>
        <w:t>ace, to</w:t>
      </w:r>
      <w:r w:rsidR="008E65D0" w:rsidRPr="00E21A01">
        <w:rPr>
          <w:sz w:val="26"/>
          <w:szCs w:val="26"/>
        </w:rPr>
        <w:t xml:space="preserve"> be identified with</w:t>
      </w:r>
      <w:r w:rsidR="00755332" w:rsidRPr="00E21A01">
        <w:rPr>
          <w:sz w:val="26"/>
          <w:szCs w:val="26"/>
        </w:rPr>
        <w:t xml:space="preserve"> Israel and </w:t>
      </w:r>
      <w:r w:rsidR="00596E00" w:rsidRPr="00E21A01">
        <w:rPr>
          <w:sz w:val="26"/>
          <w:szCs w:val="26"/>
        </w:rPr>
        <w:t>built</w:t>
      </w:r>
      <w:r w:rsidRPr="00E21A01">
        <w:rPr>
          <w:sz w:val="26"/>
          <w:szCs w:val="26"/>
        </w:rPr>
        <w:t xml:space="preserve"> the temple and the broken wall of Jerusalem!</w:t>
      </w:r>
    </w:p>
    <w:p w:rsidR="00CB3FCC" w:rsidRPr="00E21A01" w:rsidRDefault="00CB3FCC" w:rsidP="005A6319">
      <w:pPr>
        <w:spacing w:after="0"/>
        <w:jc w:val="both"/>
        <w:rPr>
          <w:b/>
          <w:sz w:val="26"/>
          <w:szCs w:val="26"/>
          <w:u w:val="single"/>
        </w:rPr>
      </w:pPr>
    </w:p>
    <w:p w:rsidR="00E20BCC" w:rsidRPr="00E21A01" w:rsidRDefault="007A5BB7" w:rsidP="005A6319">
      <w:pPr>
        <w:spacing w:after="0"/>
        <w:jc w:val="both"/>
        <w:rPr>
          <w:b/>
          <w:szCs w:val="26"/>
          <w:u w:val="single"/>
        </w:rPr>
      </w:pPr>
      <w:r w:rsidRPr="00E21A01">
        <w:rPr>
          <w:b/>
          <w:szCs w:val="26"/>
          <w:u w:val="single"/>
        </w:rPr>
        <w:t>PATRIOTIC SOLEMN PLEDGE</w:t>
      </w:r>
      <w:r w:rsidR="00E20BCC" w:rsidRPr="00E21A01">
        <w:rPr>
          <w:b/>
          <w:szCs w:val="26"/>
          <w:u w:val="single"/>
        </w:rPr>
        <w:t xml:space="preserve"> TO ZION: "I WILL NOT FORGET THEE" PSALM 137:4-8.</w:t>
      </w:r>
    </w:p>
    <w:p w:rsidR="00E20BCC" w:rsidRPr="00E21A01" w:rsidRDefault="00E20BCC" w:rsidP="005A6319">
      <w:pPr>
        <w:spacing w:after="0"/>
        <w:jc w:val="both"/>
        <w:rPr>
          <w:sz w:val="26"/>
          <w:szCs w:val="26"/>
        </w:rPr>
      </w:pPr>
      <w:r w:rsidRPr="00E21A01">
        <w:rPr>
          <w:sz w:val="26"/>
          <w:szCs w:val="26"/>
        </w:rPr>
        <w:t xml:space="preserve">  As a follower of Christ, Jesus taught about the need of the branch to attach and abide inseparably to the vine.</w:t>
      </w:r>
    </w:p>
    <w:p w:rsidR="00E20BCC" w:rsidRPr="00E21A01" w:rsidRDefault="00E20BCC" w:rsidP="005A6319">
      <w:pPr>
        <w:spacing w:after="0"/>
        <w:jc w:val="both"/>
        <w:rPr>
          <w:i/>
          <w:sz w:val="26"/>
          <w:szCs w:val="26"/>
        </w:rPr>
      </w:pPr>
      <w:r w:rsidRPr="00E21A01">
        <w:rPr>
          <w:i/>
          <w:sz w:val="26"/>
          <w:szCs w:val="26"/>
        </w:rPr>
        <w:t>i. Without the root stock, the vine cannot exist.</w:t>
      </w:r>
    </w:p>
    <w:p w:rsidR="00E20BCC" w:rsidRPr="00E21A01" w:rsidRDefault="00E20BCC" w:rsidP="005A6319">
      <w:pPr>
        <w:spacing w:after="0"/>
        <w:jc w:val="both"/>
        <w:rPr>
          <w:i/>
          <w:sz w:val="26"/>
          <w:szCs w:val="26"/>
        </w:rPr>
      </w:pPr>
      <w:r w:rsidRPr="00E21A01">
        <w:rPr>
          <w:i/>
          <w:sz w:val="26"/>
          <w:szCs w:val="26"/>
        </w:rPr>
        <w:t>ii. Roots are always hidden, unknown and unannounced to onlookers, yet the root determines almost everything about the vine!</w:t>
      </w:r>
    </w:p>
    <w:p w:rsidR="00E20BCC" w:rsidRPr="00E21A01" w:rsidRDefault="00E20BCC" w:rsidP="005A6319">
      <w:pPr>
        <w:spacing w:after="0"/>
        <w:jc w:val="both"/>
        <w:rPr>
          <w:i/>
          <w:sz w:val="26"/>
          <w:szCs w:val="26"/>
        </w:rPr>
      </w:pPr>
      <w:r w:rsidRPr="00E21A01">
        <w:rPr>
          <w:i/>
          <w:sz w:val="26"/>
          <w:szCs w:val="26"/>
        </w:rPr>
        <w:t>iii. The labour of the root is showcased to the world in the beauties of the trunks, branches, flowers, buds, fruits and seeds.</w:t>
      </w:r>
    </w:p>
    <w:p w:rsidR="00E20BCC" w:rsidRPr="00E21A01" w:rsidRDefault="00E20BCC" w:rsidP="005A6319">
      <w:pPr>
        <w:spacing w:after="0"/>
        <w:jc w:val="both"/>
        <w:rPr>
          <w:sz w:val="26"/>
          <w:szCs w:val="26"/>
        </w:rPr>
      </w:pPr>
      <w:r w:rsidRPr="00E21A01">
        <w:rPr>
          <w:sz w:val="26"/>
          <w:szCs w:val="26"/>
        </w:rPr>
        <w:t xml:space="preserve"> Should the root be forgotten at all? No! This was the reason for the solemn pledges towards Zion by Israel.  It is a note of recognition of the primer place and roles the root plays to the fruitful vine tree! </w:t>
      </w:r>
      <w:r w:rsidR="00596E00" w:rsidRPr="00E21A01">
        <w:rPr>
          <w:sz w:val="26"/>
          <w:szCs w:val="26"/>
        </w:rPr>
        <w:t>Whoever</w:t>
      </w:r>
      <w:r w:rsidRPr="00E21A01">
        <w:rPr>
          <w:sz w:val="26"/>
          <w:szCs w:val="26"/>
        </w:rPr>
        <w:t xml:space="preserve"> and wherever you are today: rich </w:t>
      </w:r>
      <w:r w:rsidR="00BF4D54" w:rsidRPr="00E21A01">
        <w:rPr>
          <w:sz w:val="26"/>
          <w:szCs w:val="26"/>
        </w:rPr>
        <w:t>or poor, successful, empowered and fruitful,</w:t>
      </w:r>
      <w:r w:rsidRPr="00E21A01">
        <w:rPr>
          <w:sz w:val="26"/>
          <w:szCs w:val="26"/>
        </w:rPr>
        <w:t xml:space="preserve"> having dominion as a child of God, always trace your beginning to the gospel of grace.</w:t>
      </w:r>
    </w:p>
    <w:p w:rsidR="00CB3FCC" w:rsidRPr="00E21A01" w:rsidRDefault="00CB3FCC" w:rsidP="005A6319">
      <w:pPr>
        <w:spacing w:after="0"/>
        <w:jc w:val="both"/>
        <w:rPr>
          <w:b/>
          <w:i/>
          <w:sz w:val="16"/>
          <w:szCs w:val="26"/>
        </w:rPr>
      </w:pPr>
    </w:p>
    <w:p w:rsidR="00E20BCC" w:rsidRPr="00E21A01" w:rsidRDefault="00E20BCC" w:rsidP="005A6319">
      <w:pPr>
        <w:spacing w:after="0"/>
        <w:jc w:val="both"/>
        <w:rPr>
          <w:sz w:val="26"/>
          <w:szCs w:val="26"/>
        </w:rPr>
      </w:pPr>
      <w:r w:rsidRPr="00E21A01">
        <w:rPr>
          <w:b/>
          <w:i/>
          <w:sz w:val="26"/>
          <w:szCs w:val="26"/>
        </w:rPr>
        <w:t xml:space="preserve"> I.</w:t>
      </w:r>
      <w:r w:rsidR="00755332" w:rsidRPr="00E21A01">
        <w:rPr>
          <w:b/>
          <w:i/>
          <w:sz w:val="26"/>
          <w:szCs w:val="26"/>
        </w:rPr>
        <w:t xml:space="preserve"> Application </w:t>
      </w:r>
      <w:proofErr w:type="gramStart"/>
      <w:r w:rsidR="00755332" w:rsidRPr="00E21A01">
        <w:rPr>
          <w:b/>
          <w:i/>
          <w:sz w:val="26"/>
          <w:szCs w:val="26"/>
        </w:rPr>
        <w:t>To</w:t>
      </w:r>
      <w:proofErr w:type="gramEnd"/>
      <w:r w:rsidR="00755332" w:rsidRPr="00E21A01">
        <w:rPr>
          <w:b/>
          <w:i/>
          <w:sz w:val="26"/>
          <w:szCs w:val="26"/>
        </w:rPr>
        <w:t xml:space="preserve"> Christ As Your </w:t>
      </w:r>
      <w:r w:rsidRPr="00E21A01">
        <w:rPr>
          <w:b/>
          <w:i/>
          <w:sz w:val="26"/>
          <w:szCs w:val="26"/>
        </w:rPr>
        <w:t>Lord.</w:t>
      </w:r>
    </w:p>
    <w:p w:rsidR="00E20BCC" w:rsidRPr="00E21A01" w:rsidRDefault="00E20BCC" w:rsidP="005A6319">
      <w:pPr>
        <w:spacing w:after="0"/>
        <w:jc w:val="both"/>
        <w:rPr>
          <w:i/>
          <w:sz w:val="26"/>
          <w:szCs w:val="26"/>
        </w:rPr>
      </w:pPr>
      <w:r w:rsidRPr="00E21A01">
        <w:rPr>
          <w:i/>
          <w:sz w:val="26"/>
          <w:szCs w:val="26"/>
        </w:rPr>
        <w:t xml:space="preserve"> i. Recognize and </w:t>
      </w:r>
      <w:r w:rsidR="007A5BB7" w:rsidRPr="00E21A01">
        <w:rPr>
          <w:i/>
          <w:sz w:val="26"/>
          <w:szCs w:val="26"/>
        </w:rPr>
        <w:t>honour Christ</w:t>
      </w:r>
      <w:r w:rsidRPr="00E21A01">
        <w:rPr>
          <w:i/>
          <w:sz w:val="26"/>
          <w:szCs w:val="26"/>
        </w:rPr>
        <w:t xml:space="preserve"> as your saviour, Lord and he</w:t>
      </w:r>
      <w:r w:rsidR="007A5BB7" w:rsidRPr="00E21A01">
        <w:rPr>
          <w:i/>
          <w:sz w:val="26"/>
          <w:szCs w:val="26"/>
        </w:rPr>
        <w:t>ad who supplies to feed you as H</w:t>
      </w:r>
      <w:r w:rsidRPr="00E21A01">
        <w:rPr>
          <w:i/>
          <w:sz w:val="26"/>
          <w:szCs w:val="26"/>
        </w:rPr>
        <w:t>is body.</w:t>
      </w:r>
    </w:p>
    <w:p w:rsidR="00E20BCC" w:rsidRPr="00E21A01" w:rsidRDefault="00E20BCC" w:rsidP="005A6319">
      <w:pPr>
        <w:spacing w:after="0"/>
        <w:jc w:val="both"/>
        <w:rPr>
          <w:i/>
          <w:sz w:val="26"/>
          <w:szCs w:val="26"/>
        </w:rPr>
      </w:pPr>
      <w:r w:rsidRPr="00E21A01">
        <w:rPr>
          <w:i/>
          <w:sz w:val="26"/>
          <w:szCs w:val="26"/>
        </w:rPr>
        <w:t xml:space="preserve">ii. Let His interest be first in all your thoughts, </w:t>
      </w:r>
      <w:r w:rsidR="007A5BB7" w:rsidRPr="00E21A01">
        <w:rPr>
          <w:i/>
          <w:sz w:val="26"/>
          <w:szCs w:val="26"/>
        </w:rPr>
        <w:t>actions and</w:t>
      </w:r>
      <w:r w:rsidRPr="00E21A01">
        <w:rPr>
          <w:i/>
          <w:sz w:val="26"/>
          <w:szCs w:val="26"/>
        </w:rPr>
        <w:t xml:space="preserve"> deeds.</w:t>
      </w:r>
    </w:p>
    <w:p w:rsidR="00E20BCC" w:rsidRPr="00E21A01" w:rsidRDefault="00E20BCC" w:rsidP="005A6319">
      <w:pPr>
        <w:spacing w:after="0"/>
        <w:jc w:val="both"/>
        <w:rPr>
          <w:i/>
          <w:sz w:val="26"/>
          <w:szCs w:val="26"/>
        </w:rPr>
      </w:pPr>
      <w:r w:rsidRPr="00E21A01">
        <w:rPr>
          <w:i/>
          <w:sz w:val="26"/>
          <w:szCs w:val="26"/>
        </w:rPr>
        <w:t>iii. Love Him back as He loved you.</w:t>
      </w:r>
    </w:p>
    <w:p w:rsidR="00E20BCC" w:rsidRPr="00E21A01" w:rsidRDefault="00E20BCC" w:rsidP="005A6319">
      <w:pPr>
        <w:spacing w:after="0"/>
        <w:jc w:val="both"/>
        <w:rPr>
          <w:i/>
          <w:sz w:val="26"/>
          <w:szCs w:val="26"/>
        </w:rPr>
      </w:pPr>
      <w:r w:rsidRPr="00E21A01">
        <w:rPr>
          <w:i/>
          <w:sz w:val="26"/>
          <w:szCs w:val="26"/>
        </w:rPr>
        <w:t xml:space="preserve">iv. Serve Him with your gifts and talents. </w:t>
      </w:r>
    </w:p>
    <w:p w:rsidR="00E20BCC" w:rsidRPr="00E21A01" w:rsidRDefault="00E20BCC" w:rsidP="005A6319">
      <w:pPr>
        <w:spacing w:after="0"/>
        <w:jc w:val="both"/>
        <w:rPr>
          <w:i/>
          <w:sz w:val="26"/>
          <w:szCs w:val="26"/>
        </w:rPr>
      </w:pPr>
      <w:r w:rsidRPr="00E21A01">
        <w:rPr>
          <w:i/>
          <w:sz w:val="26"/>
          <w:szCs w:val="26"/>
        </w:rPr>
        <w:t xml:space="preserve">v. Crown His joy by making sure you get </w:t>
      </w:r>
      <w:r w:rsidR="007A5BB7" w:rsidRPr="00E21A01">
        <w:rPr>
          <w:i/>
          <w:sz w:val="26"/>
          <w:szCs w:val="26"/>
        </w:rPr>
        <w:t>to heaven to be with H</w:t>
      </w:r>
      <w:r w:rsidRPr="00E21A01">
        <w:rPr>
          <w:i/>
          <w:sz w:val="26"/>
          <w:szCs w:val="26"/>
        </w:rPr>
        <w:t>im to behold His glory forever.</w:t>
      </w:r>
    </w:p>
    <w:p w:rsidR="00CB3FCC" w:rsidRPr="00E21A01" w:rsidRDefault="00CB3FCC" w:rsidP="005A6319">
      <w:pPr>
        <w:spacing w:after="0"/>
        <w:jc w:val="both"/>
        <w:rPr>
          <w:b/>
          <w:i/>
          <w:sz w:val="26"/>
          <w:szCs w:val="26"/>
        </w:rPr>
      </w:pPr>
    </w:p>
    <w:p w:rsidR="00E20BCC" w:rsidRPr="00E21A01" w:rsidRDefault="00E20BCC" w:rsidP="005A6319">
      <w:pPr>
        <w:spacing w:after="0"/>
        <w:jc w:val="both"/>
        <w:rPr>
          <w:b/>
          <w:i/>
          <w:sz w:val="26"/>
          <w:szCs w:val="26"/>
        </w:rPr>
      </w:pPr>
      <w:r w:rsidRPr="00E21A01">
        <w:rPr>
          <w:b/>
          <w:i/>
          <w:sz w:val="26"/>
          <w:szCs w:val="26"/>
        </w:rPr>
        <w:t xml:space="preserve">II. Application </w:t>
      </w:r>
      <w:proofErr w:type="gramStart"/>
      <w:r w:rsidRPr="00E21A01">
        <w:rPr>
          <w:b/>
          <w:i/>
          <w:sz w:val="26"/>
          <w:szCs w:val="26"/>
        </w:rPr>
        <w:t>T</w:t>
      </w:r>
      <w:bookmarkStart w:id="0" w:name="_GoBack"/>
      <w:bookmarkEnd w:id="0"/>
      <w:r w:rsidRPr="00E21A01">
        <w:rPr>
          <w:b/>
          <w:i/>
          <w:sz w:val="26"/>
          <w:szCs w:val="26"/>
        </w:rPr>
        <w:t>o</w:t>
      </w:r>
      <w:proofErr w:type="gramEnd"/>
      <w:r w:rsidRPr="00E21A01">
        <w:rPr>
          <w:b/>
          <w:i/>
          <w:sz w:val="26"/>
          <w:szCs w:val="26"/>
        </w:rPr>
        <w:t xml:space="preserve"> CCBC As Your Church.</w:t>
      </w:r>
    </w:p>
    <w:p w:rsidR="00E20BCC" w:rsidRPr="00E21A01" w:rsidRDefault="00E20BCC" w:rsidP="005A6319">
      <w:pPr>
        <w:spacing w:after="0"/>
        <w:jc w:val="both"/>
        <w:rPr>
          <w:i/>
          <w:sz w:val="26"/>
          <w:szCs w:val="26"/>
        </w:rPr>
      </w:pPr>
      <w:r w:rsidRPr="00E21A01">
        <w:rPr>
          <w:i/>
          <w:sz w:val="26"/>
          <w:szCs w:val="26"/>
        </w:rPr>
        <w:t>i. If your salvation is traceable to this Church, then it is your Zion!  A place your affection should always be.</w:t>
      </w:r>
    </w:p>
    <w:p w:rsidR="00E20BCC" w:rsidRPr="00E21A01" w:rsidRDefault="00E20BCC" w:rsidP="005A6319">
      <w:pPr>
        <w:spacing w:after="0"/>
        <w:jc w:val="both"/>
        <w:rPr>
          <w:i/>
          <w:sz w:val="26"/>
          <w:szCs w:val="26"/>
        </w:rPr>
      </w:pPr>
      <w:r w:rsidRPr="00E21A01">
        <w:rPr>
          <w:i/>
          <w:sz w:val="26"/>
          <w:szCs w:val="26"/>
        </w:rPr>
        <w:lastRenderedPageBreak/>
        <w:t>ii. Pledge your love for CCBC and remember the church as your root.</w:t>
      </w:r>
    </w:p>
    <w:p w:rsidR="00E20BCC" w:rsidRPr="00E21A01" w:rsidRDefault="00E20BCC" w:rsidP="005A6319">
      <w:pPr>
        <w:spacing w:after="0"/>
        <w:jc w:val="both"/>
        <w:rPr>
          <w:i/>
          <w:sz w:val="26"/>
          <w:szCs w:val="26"/>
        </w:rPr>
      </w:pPr>
      <w:r w:rsidRPr="00E21A01">
        <w:rPr>
          <w:i/>
          <w:sz w:val="26"/>
          <w:szCs w:val="26"/>
        </w:rPr>
        <w:t>iii. Demonstrate your love practically by playing roles that grow, build, promote her interest, expand and help fulfill her God given missions.</w:t>
      </w:r>
    </w:p>
    <w:p w:rsidR="00E20BCC" w:rsidRPr="00E21A01" w:rsidRDefault="00E20BCC" w:rsidP="005A6319">
      <w:pPr>
        <w:spacing w:after="0"/>
        <w:jc w:val="both"/>
        <w:rPr>
          <w:i/>
          <w:sz w:val="26"/>
          <w:szCs w:val="26"/>
        </w:rPr>
      </w:pPr>
      <w:r w:rsidRPr="00E21A01">
        <w:rPr>
          <w:i/>
          <w:sz w:val="26"/>
          <w:szCs w:val="26"/>
        </w:rPr>
        <w:t>iv. Give your ideas, effort and money etc. to accomplish her goals.</w:t>
      </w:r>
    </w:p>
    <w:p w:rsidR="00E20BCC" w:rsidRPr="00E21A01" w:rsidRDefault="00E20BCC" w:rsidP="005A6319">
      <w:pPr>
        <w:spacing w:after="0"/>
        <w:jc w:val="both"/>
        <w:rPr>
          <w:i/>
          <w:sz w:val="26"/>
          <w:szCs w:val="26"/>
        </w:rPr>
      </w:pPr>
      <w:r w:rsidRPr="00E21A01">
        <w:rPr>
          <w:i/>
          <w:sz w:val="26"/>
          <w:szCs w:val="26"/>
        </w:rPr>
        <w:t>v. Be and give encouragement to all brethren by your love, evangelism, commitment and patriotic attitudes towards the Church.</w:t>
      </w:r>
    </w:p>
    <w:p w:rsidR="00E20BCC" w:rsidRPr="00E21A01" w:rsidRDefault="00E20BCC" w:rsidP="005A6319">
      <w:pPr>
        <w:spacing w:after="0"/>
        <w:jc w:val="both"/>
        <w:rPr>
          <w:i/>
          <w:sz w:val="26"/>
          <w:szCs w:val="26"/>
        </w:rPr>
      </w:pPr>
      <w:r w:rsidRPr="00E21A01">
        <w:rPr>
          <w:i/>
          <w:sz w:val="26"/>
          <w:szCs w:val="26"/>
        </w:rPr>
        <w:t>v. Uphold and follow the truth in love till the day of Chr</w:t>
      </w:r>
      <w:r w:rsidR="007A5BB7" w:rsidRPr="00E21A01">
        <w:rPr>
          <w:i/>
          <w:sz w:val="26"/>
          <w:szCs w:val="26"/>
        </w:rPr>
        <w:t>ist. 2 Jo</w:t>
      </w:r>
      <w:r w:rsidRPr="00E21A01">
        <w:rPr>
          <w:i/>
          <w:sz w:val="26"/>
          <w:szCs w:val="26"/>
        </w:rPr>
        <w:t>hn 4.</w:t>
      </w:r>
    </w:p>
    <w:p w:rsidR="00E20BCC" w:rsidRPr="00E21A01" w:rsidRDefault="00E20BCC" w:rsidP="005A6319">
      <w:pPr>
        <w:spacing w:after="0"/>
        <w:jc w:val="both"/>
        <w:rPr>
          <w:i/>
          <w:sz w:val="26"/>
          <w:szCs w:val="26"/>
        </w:rPr>
      </w:pPr>
      <w:r w:rsidRPr="00E21A01">
        <w:rPr>
          <w:i/>
          <w:sz w:val="26"/>
          <w:szCs w:val="26"/>
        </w:rPr>
        <w:t>vi. Mention more ways:</w:t>
      </w:r>
    </w:p>
    <w:p w:rsidR="00E20BCC" w:rsidRPr="00E21A01" w:rsidRDefault="00E20BCC" w:rsidP="005A6319">
      <w:pPr>
        <w:spacing w:after="0"/>
        <w:jc w:val="both"/>
        <w:rPr>
          <w:sz w:val="26"/>
          <w:szCs w:val="26"/>
        </w:rPr>
      </w:pPr>
    </w:p>
    <w:p w:rsidR="00E20BCC" w:rsidRPr="00E21A01" w:rsidRDefault="00E20BCC" w:rsidP="005A6319">
      <w:pPr>
        <w:spacing w:after="0"/>
        <w:jc w:val="both"/>
        <w:rPr>
          <w:b/>
          <w:i/>
          <w:sz w:val="26"/>
          <w:szCs w:val="26"/>
        </w:rPr>
      </w:pPr>
      <w:r w:rsidRPr="00E21A01">
        <w:rPr>
          <w:b/>
          <w:i/>
          <w:sz w:val="26"/>
          <w:szCs w:val="26"/>
        </w:rPr>
        <w:t xml:space="preserve">III. Application </w:t>
      </w:r>
      <w:proofErr w:type="gramStart"/>
      <w:r w:rsidRPr="00E21A01">
        <w:rPr>
          <w:b/>
          <w:i/>
          <w:sz w:val="26"/>
          <w:szCs w:val="26"/>
        </w:rPr>
        <w:t>To</w:t>
      </w:r>
      <w:proofErr w:type="gramEnd"/>
      <w:r w:rsidRPr="00E21A01">
        <w:rPr>
          <w:b/>
          <w:i/>
          <w:sz w:val="26"/>
          <w:szCs w:val="26"/>
        </w:rPr>
        <w:t xml:space="preserve"> Spiritual and Biological Parents.</w:t>
      </w:r>
    </w:p>
    <w:p w:rsidR="00E20BCC" w:rsidRPr="00E21A01" w:rsidRDefault="00E20BCC" w:rsidP="005A6319">
      <w:pPr>
        <w:spacing w:after="0"/>
        <w:jc w:val="both"/>
        <w:rPr>
          <w:i/>
          <w:sz w:val="26"/>
          <w:szCs w:val="26"/>
        </w:rPr>
      </w:pPr>
      <w:r w:rsidRPr="00E21A01">
        <w:rPr>
          <w:i/>
          <w:sz w:val="26"/>
          <w:szCs w:val="26"/>
        </w:rPr>
        <w:t>i. Honour and support them.</w:t>
      </w:r>
    </w:p>
    <w:p w:rsidR="00E20BCC" w:rsidRPr="00E21A01" w:rsidRDefault="00E20BCC" w:rsidP="005A6319">
      <w:pPr>
        <w:spacing w:after="0"/>
        <w:jc w:val="both"/>
        <w:rPr>
          <w:i/>
          <w:sz w:val="26"/>
          <w:szCs w:val="26"/>
        </w:rPr>
      </w:pPr>
      <w:r w:rsidRPr="00E21A01">
        <w:rPr>
          <w:i/>
          <w:sz w:val="26"/>
          <w:szCs w:val="26"/>
        </w:rPr>
        <w:t>ii. Walk worthy of Christ and in truth of the gospel. Stay loyal. 2 John 4</w:t>
      </w:r>
    </w:p>
    <w:p w:rsidR="00E20BCC" w:rsidRPr="00E21A01" w:rsidRDefault="00E20BCC" w:rsidP="005A6319">
      <w:pPr>
        <w:spacing w:after="0"/>
        <w:jc w:val="both"/>
        <w:rPr>
          <w:i/>
          <w:sz w:val="26"/>
          <w:szCs w:val="26"/>
        </w:rPr>
      </w:pPr>
      <w:r w:rsidRPr="00E21A01">
        <w:rPr>
          <w:i/>
          <w:sz w:val="26"/>
          <w:szCs w:val="26"/>
        </w:rPr>
        <w:t>iii. Don't forsake them for whatever reason, be an encouragement to them.</w:t>
      </w:r>
    </w:p>
    <w:p w:rsidR="00E20BCC" w:rsidRPr="00E21A01" w:rsidRDefault="00E20BCC" w:rsidP="005A6319">
      <w:pPr>
        <w:spacing w:after="0"/>
        <w:jc w:val="both"/>
        <w:rPr>
          <w:i/>
          <w:sz w:val="26"/>
          <w:szCs w:val="26"/>
        </w:rPr>
      </w:pPr>
      <w:r w:rsidRPr="00E21A01">
        <w:rPr>
          <w:i/>
          <w:sz w:val="26"/>
          <w:szCs w:val="26"/>
        </w:rPr>
        <w:t>vi. Rewa</w:t>
      </w:r>
      <w:r w:rsidR="007A5BB7" w:rsidRPr="00E21A01">
        <w:rPr>
          <w:i/>
          <w:sz w:val="26"/>
          <w:szCs w:val="26"/>
        </w:rPr>
        <w:t xml:space="preserve">rd their love and sacrifice </w:t>
      </w:r>
      <w:r w:rsidR="00C9348F" w:rsidRPr="00E21A01">
        <w:rPr>
          <w:i/>
          <w:sz w:val="26"/>
          <w:szCs w:val="26"/>
        </w:rPr>
        <w:t>for you</w:t>
      </w:r>
      <w:r w:rsidRPr="00E21A01">
        <w:rPr>
          <w:i/>
          <w:sz w:val="26"/>
          <w:szCs w:val="26"/>
        </w:rPr>
        <w:t xml:space="preserve"> over the years.</w:t>
      </w:r>
    </w:p>
    <w:p w:rsidR="00E20BCC" w:rsidRPr="00E21A01" w:rsidRDefault="00E20BCC" w:rsidP="005A6319">
      <w:pPr>
        <w:spacing w:after="0"/>
        <w:jc w:val="both"/>
        <w:rPr>
          <w:i/>
          <w:sz w:val="26"/>
          <w:szCs w:val="26"/>
        </w:rPr>
      </w:pPr>
      <w:r w:rsidRPr="00E21A01">
        <w:rPr>
          <w:i/>
          <w:sz w:val="26"/>
          <w:szCs w:val="26"/>
        </w:rPr>
        <w:t>v. Pray for them and receive their blessings.</w:t>
      </w:r>
    </w:p>
    <w:p w:rsidR="00E20BCC" w:rsidRPr="00E21A01" w:rsidRDefault="00E20BCC" w:rsidP="005A6319">
      <w:pPr>
        <w:spacing w:after="0"/>
        <w:jc w:val="both"/>
        <w:rPr>
          <w:sz w:val="26"/>
          <w:szCs w:val="26"/>
        </w:rPr>
      </w:pPr>
      <w:r w:rsidRPr="00E21A01">
        <w:rPr>
          <w:sz w:val="26"/>
          <w:szCs w:val="26"/>
        </w:rPr>
        <w:t xml:space="preserve">Finally, your heavenly abode must be kept </w:t>
      </w:r>
      <w:r w:rsidR="00C9348F" w:rsidRPr="00E21A01">
        <w:rPr>
          <w:sz w:val="26"/>
          <w:szCs w:val="26"/>
        </w:rPr>
        <w:t>in view, let nothing dis</w:t>
      </w:r>
      <w:r w:rsidRPr="00E21A01">
        <w:rPr>
          <w:sz w:val="26"/>
          <w:szCs w:val="26"/>
        </w:rPr>
        <w:t xml:space="preserve">tract you! Press for Zion above, where </w:t>
      </w:r>
      <w:r w:rsidR="00C9348F" w:rsidRPr="00E21A01">
        <w:rPr>
          <w:sz w:val="26"/>
          <w:szCs w:val="26"/>
        </w:rPr>
        <w:t>dwells</w:t>
      </w:r>
      <w:r w:rsidRPr="00E21A01">
        <w:rPr>
          <w:sz w:val="26"/>
          <w:szCs w:val="26"/>
        </w:rPr>
        <w:t xml:space="preserve"> righ</w:t>
      </w:r>
      <w:r w:rsidR="00C9348F" w:rsidRPr="00E21A01">
        <w:rPr>
          <w:sz w:val="26"/>
          <w:szCs w:val="26"/>
        </w:rPr>
        <w:t>teousness, e</w:t>
      </w:r>
      <w:r w:rsidRPr="00E21A01">
        <w:rPr>
          <w:sz w:val="26"/>
          <w:szCs w:val="26"/>
        </w:rPr>
        <w:t>ternal home, with the company of angels, to be with Him and behold His glory forever!  Hebrew 12:22-24</w:t>
      </w:r>
      <w:r w:rsidR="00C9348F" w:rsidRPr="00E21A01">
        <w:rPr>
          <w:sz w:val="26"/>
          <w:szCs w:val="26"/>
        </w:rPr>
        <w:t>, 27, 28</w:t>
      </w:r>
      <w:r w:rsidRPr="00E21A01">
        <w:rPr>
          <w:sz w:val="26"/>
          <w:szCs w:val="26"/>
        </w:rPr>
        <w:t>.   Amen</w:t>
      </w:r>
    </w:p>
    <w:p w:rsidR="00CB3FCC" w:rsidRPr="00E21A01" w:rsidRDefault="00CB3FCC" w:rsidP="005A6319">
      <w:pPr>
        <w:rPr>
          <w:b/>
          <w:sz w:val="26"/>
          <w:szCs w:val="26"/>
        </w:rPr>
      </w:pPr>
    </w:p>
    <w:p w:rsidR="00E20BCC" w:rsidRPr="00E20BCC" w:rsidRDefault="00E20BCC" w:rsidP="005A6319">
      <w:pPr>
        <w:spacing w:after="0"/>
        <w:rPr>
          <w:b/>
        </w:rPr>
      </w:pPr>
      <w:r>
        <w:rPr>
          <w:b/>
        </w:rPr>
        <w:t xml:space="preserve">HYMN: </w:t>
      </w:r>
      <w:r w:rsidR="00C9348F">
        <w:rPr>
          <w:b/>
        </w:rPr>
        <w:t>JERUSALEM ON HIGH (CHS 159)</w:t>
      </w:r>
    </w:p>
    <w:p w:rsidR="00CB3FCC" w:rsidRPr="00C55CD0" w:rsidRDefault="00CB3FCC" w:rsidP="005A6319">
      <w:pPr>
        <w:shd w:val="clear" w:color="auto" w:fill="FFFFFF"/>
        <w:spacing w:after="0"/>
        <w:rPr>
          <w:rFonts w:ascii="Georgia" w:hAnsi="Georgia"/>
          <w:bCs/>
          <w:color w:val="000000"/>
          <w:sz w:val="2"/>
          <w:szCs w:val="23"/>
        </w:rPr>
      </w:pPr>
    </w:p>
    <w:p w:rsidR="00E21A01" w:rsidRDefault="00CB3FCC" w:rsidP="005A6319">
      <w:pPr>
        <w:pStyle w:val="ListParagraph"/>
        <w:numPr>
          <w:ilvl w:val="0"/>
          <w:numId w:val="1"/>
        </w:numPr>
        <w:shd w:val="clear" w:color="auto" w:fill="FFFFFF"/>
        <w:spacing w:after="0"/>
        <w:rPr>
          <w:rFonts w:ascii="Georgia" w:hAnsi="Georgia"/>
          <w:bCs/>
          <w:i/>
          <w:iCs/>
          <w:color w:val="000000"/>
          <w:sz w:val="24"/>
          <w:szCs w:val="23"/>
        </w:rPr>
        <w:sectPr w:rsidR="00E21A01" w:rsidSect="00CB3FCC">
          <w:pgSz w:w="12240" w:h="15840"/>
          <w:pgMar w:top="540" w:right="990" w:bottom="1440" w:left="1080" w:header="720" w:footer="720" w:gutter="0"/>
          <w:cols w:space="720"/>
          <w:docGrid w:linePitch="360"/>
        </w:sectPr>
      </w:pPr>
      <w:r w:rsidRPr="00CB3FCC">
        <w:rPr>
          <w:rFonts w:ascii="Georgia" w:hAnsi="Georgia"/>
          <w:bCs/>
          <w:color w:val="000000"/>
          <w:sz w:val="24"/>
          <w:szCs w:val="23"/>
        </w:rPr>
        <w:t>Jerusalem on high</w:t>
      </w:r>
      <w:r w:rsidRPr="00CB3FCC">
        <w:rPr>
          <w:rFonts w:ascii="Georgia" w:hAnsi="Georgia"/>
          <w:bCs/>
          <w:color w:val="000000"/>
          <w:sz w:val="24"/>
          <w:szCs w:val="23"/>
        </w:rPr>
        <w:br/>
        <w:t>my song and city is,</w:t>
      </w:r>
      <w:r w:rsidRPr="00CB3FCC">
        <w:rPr>
          <w:rFonts w:ascii="Georgia" w:hAnsi="Georgia"/>
          <w:bCs/>
          <w:color w:val="000000"/>
          <w:sz w:val="24"/>
          <w:szCs w:val="23"/>
        </w:rPr>
        <w:br/>
        <w:t>my home whene'er I die,</w:t>
      </w:r>
      <w:r w:rsidRPr="00CB3FCC">
        <w:rPr>
          <w:rFonts w:ascii="Georgia" w:hAnsi="Georgia"/>
          <w:bCs/>
          <w:color w:val="000000"/>
          <w:sz w:val="24"/>
          <w:szCs w:val="23"/>
        </w:rPr>
        <w:br/>
        <w:t>the center of my bliss;</w:t>
      </w:r>
      <w:r w:rsidRPr="00CB3FCC">
        <w:rPr>
          <w:rFonts w:ascii="Georgia" w:hAnsi="Georgia"/>
          <w:bCs/>
          <w:color w:val="000000"/>
          <w:sz w:val="24"/>
          <w:szCs w:val="23"/>
        </w:rPr>
        <w:br/>
      </w:r>
      <w:r w:rsidRPr="00E21A01">
        <w:rPr>
          <w:rFonts w:ascii="Georgia" w:hAnsi="Georgia"/>
          <w:bCs/>
          <w:i/>
          <w:iCs/>
          <w:color w:val="000000"/>
          <w:sz w:val="14"/>
          <w:szCs w:val="23"/>
        </w:rPr>
        <w:br/>
      </w:r>
    </w:p>
    <w:p w:rsidR="00CB3FCC" w:rsidRPr="00CB3FCC" w:rsidRDefault="00CB3FCC" w:rsidP="005A6319">
      <w:pPr>
        <w:pStyle w:val="ListParagraph"/>
        <w:numPr>
          <w:ilvl w:val="0"/>
          <w:numId w:val="1"/>
        </w:numPr>
        <w:shd w:val="clear" w:color="auto" w:fill="FFFFFF"/>
        <w:spacing w:after="0"/>
        <w:rPr>
          <w:rFonts w:ascii="Georgia" w:hAnsi="Georgia" w:cs="Lucida Sans Unicode"/>
          <w:color w:val="000000"/>
          <w:sz w:val="24"/>
          <w:szCs w:val="23"/>
          <w:lang w:eastAsia="en-GB"/>
        </w:rPr>
      </w:pPr>
      <w:r w:rsidRPr="00CB3FCC">
        <w:rPr>
          <w:rFonts w:ascii="Georgia" w:hAnsi="Georgia"/>
          <w:bCs/>
          <w:i/>
          <w:iCs/>
          <w:color w:val="000000"/>
          <w:sz w:val="24"/>
          <w:szCs w:val="23"/>
        </w:rPr>
        <w:t>O happy place!</w:t>
      </w:r>
      <w:r w:rsidRPr="00CB3FCC">
        <w:rPr>
          <w:rStyle w:val="apple-converted-space"/>
          <w:rFonts w:ascii="Georgia" w:hAnsi="Georgia"/>
          <w:bCs/>
          <w:i/>
          <w:iCs/>
          <w:color w:val="000000"/>
          <w:sz w:val="24"/>
          <w:szCs w:val="23"/>
        </w:rPr>
        <w:t> </w:t>
      </w:r>
      <w:r w:rsidRPr="00CB3FCC">
        <w:rPr>
          <w:rFonts w:ascii="Georgia" w:hAnsi="Georgia"/>
          <w:bCs/>
          <w:i/>
          <w:iCs/>
          <w:color w:val="000000"/>
          <w:sz w:val="24"/>
          <w:szCs w:val="23"/>
        </w:rPr>
        <w:br/>
        <w:t>When shall I be</w:t>
      </w:r>
      <w:proofErr w:type="gramStart"/>
      <w:r w:rsidRPr="00CB3FCC">
        <w:rPr>
          <w:rFonts w:ascii="Georgia" w:hAnsi="Georgia"/>
          <w:bCs/>
          <w:i/>
          <w:iCs/>
          <w:color w:val="000000"/>
          <w:sz w:val="24"/>
          <w:szCs w:val="23"/>
        </w:rPr>
        <w:t>,</w:t>
      </w:r>
      <w:proofErr w:type="gramEnd"/>
      <w:r w:rsidRPr="00CB3FCC">
        <w:rPr>
          <w:rFonts w:ascii="Georgia" w:hAnsi="Georgia"/>
          <w:bCs/>
          <w:i/>
          <w:iCs/>
          <w:color w:val="000000"/>
          <w:sz w:val="24"/>
          <w:szCs w:val="23"/>
        </w:rPr>
        <w:br/>
        <w:t>my God, with thee,</w:t>
      </w:r>
      <w:r w:rsidRPr="00CB3FCC">
        <w:rPr>
          <w:rFonts w:ascii="Georgia" w:hAnsi="Georgia"/>
          <w:bCs/>
          <w:i/>
          <w:iCs/>
          <w:color w:val="000000"/>
          <w:sz w:val="24"/>
          <w:szCs w:val="23"/>
        </w:rPr>
        <w:br/>
        <w:t>to see thy face?</w:t>
      </w:r>
    </w:p>
    <w:p w:rsidR="00CB3FCC" w:rsidRPr="00CB3FCC" w:rsidRDefault="00CB3FCC" w:rsidP="005A6319">
      <w:pPr>
        <w:pStyle w:val="ListParagraph"/>
        <w:shd w:val="clear" w:color="auto" w:fill="FFFFFF"/>
        <w:spacing w:after="0"/>
        <w:rPr>
          <w:rFonts w:ascii="Georgia" w:hAnsi="Georgia" w:cs="Lucida Sans Unicode"/>
          <w:color w:val="000000"/>
          <w:sz w:val="11"/>
          <w:szCs w:val="23"/>
          <w:lang w:eastAsia="en-GB"/>
        </w:rPr>
      </w:pPr>
    </w:p>
    <w:p w:rsidR="00CB3FCC" w:rsidRPr="00CB3FCC" w:rsidRDefault="00CB3FCC" w:rsidP="005A6319">
      <w:pPr>
        <w:pStyle w:val="ListParagraph"/>
        <w:numPr>
          <w:ilvl w:val="0"/>
          <w:numId w:val="1"/>
        </w:numPr>
        <w:shd w:val="clear" w:color="auto" w:fill="FFFFFF"/>
        <w:spacing w:after="0"/>
        <w:rPr>
          <w:rFonts w:ascii="Georgia" w:hAnsi="Georgia" w:cs="Lucida Sans Unicode"/>
          <w:color w:val="000000"/>
          <w:sz w:val="24"/>
          <w:szCs w:val="23"/>
          <w:lang w:eastAsia="en-GB"/>
        </w:rPr>
      </w:pPr>
      <w:r w:rsidRPr="00CB3FCC">
        <w:rPr>
          <w:rFonts w:ascii="Georgia" w:hAnsi="Georgia"/>
          <w:bCs/>
          <w:color w:val="000000"/>
          <w:sz w:val="24"/>
          <w:szCs w:val="23"/>
        </w:rPr>
        <w:t>There dwells my Lord, my King,</w:t>
      </w:r>
      <w:r w:rsidRPr="00CB3FCC">
        <w:rPr>
          <w:rFonts w:ascii="Georgia" w:hAnsi="Georgia"/>
          <w:bCs/>
          <w:color w:val="000000"/>
          <w:sz w:val="24"/>
          <w:szCs w:val="23"/>
        </w:rPr>
        <w:br/>
        <w:t>judged here unfit to live</w:t>
      </w:r>
      <w:r w:rsidRPr="00CB3FCC">
        <w:rPr>
          <w:rFonts w:ascii="Georgia" w:hAnsi="Georgia"/>
          <w:bCs/>
          <w:color w:val="000000"/>
          <w:sz w:val="24"/>
          <w:szCs w:val="23"/>
        </w:rPr>
        <w:br/>
        <w:t>there angels to him sing,</w:t>
      </w:r>
      <w:r w:rsidRPr="00CB3FCC">
        <w:rPr>
          <w:rFonts w:ascii="Georgia" w:hAnsi="Georgia"/>
          <w:bCs/>
          <w:color w:val="000000"/>
          <w:sz w:val="24"/>
          <w:szCs w:val="23"/>
        </w:rPr>
        <w:br/>
        <w:t>and lowly homage give</w:t>
      </w:r>
    </w:p>
    <w:p w:rsidR="00CB3FCC" w:rsidRPr="00CB3FCC" w:rsidRDefault="00CB3FCC" w:rsidP="005A6319">
      <w:pPr>
        <w:pStyle w:val="ListParagraph"/>
        <w:spacing w:after="0"/>
        <w:rPr>
          <w:rFonts w:ascii="Georgia" w:eastAsia="Calibri" w:hAnsi="Georgia"/>
          <w:bCs/>
          <w:color w:val="000000"/>
          <w:sz w:val="24"/>
          <w:szCs w:val="23"/>
        </w:rPr>
      </w:pPr>
    </w:p>
    <w:p w:rsidR="00CB3FCC" w:rsidRPr="00CB3FCC" w:rsidRDefault="00CB3FCC" w:rsidP="005A6319">
      <w:pPr>
        <w:pStyle w:val="ListParagraph"/>
        <w:numPr>
          <w:ilvl w:val="0"/>
          <w:numId w:val="1"/>
        </w:numPr>
        <w:shd w:val="clear" w:color="auto" w:fill="FFFFFF"/>
        <w:spacing w:after="0"/>
        <w:rPr>
          <w:rFonts w:ascii="Georgia" w:hAnsi="Georgia" w:cs="Lucida Sans Unicode"/>
          <w:color w:val="000000"/>
          <w:sz w:val="24"/>
          <w:szCs w:val="23"/>
          <w:lang w:eastAsia="en-GB"/>
        </w:rPr>
      </w:pPr>
      <w:r w:rsidRPr="00CB3FCC">
        <w:rPr>
          <w:rFonts w:ascii="Georgia" w:hAnsi="Georgia"/>
          <w:bCs/>
          <w:color w:val="000000"/>
          <w:sz w:val="24"/>
          <w:szCs w:val="23"/>
        </w:rPr>
        <w:t>The patriarchs of old</w:t>
      </w:r>
      <w:r w:rsidRPr="00CB3FCC">
        <w:rPr>
          <w:rFonts w:ascii="Georgia" w:hAnsi="Georgia"/>
          <w:bCs/>
          <w:color w:val="000000"/>
          <w:sz w:val="24"/>
          <w:szCs w:val="23"/>
        </w:rPr>
        <w:br/>
        <w:t>there from their travels cease</w:t>
      </w:r>
      <w:proofErr w:type="gramStart"/>
      <w:r w:rsidRPr="00CB3FCC">
        <w:rPr>
          <w:rFonts w:ascii="Georgia" w:hAnsi="Georgia"/>
          <w:bCs/>
          <w:color w:val="000000"/>
          <w:sz w:val="24"/>
          <w:szCs w:val="23"/>
        </w:rPr>
        <w:t>;</w:t>
      </w:r>
      <w:proofErr w:type="gramEnd"/>
      <w:r w:rsidRPr="00CB3FCC">
        <w:rPr>
          <w:rFonts w:ascii="Georgia" w:hAnsi="Georgia"/>
          <w:bCs/>
          <w:color w:val="000000"/>
          <w:sz w:val="24"/>
          <w:szCs w:val="23"/>
        </w:rPr>
        <w:br/>
        <w:t>the prophets there behold</w:t>
      </w:r>
      <w:r w:rsidRPr="00CB3FCC">
        <w:rPr>
          <w:rFonts w:ascii="Georgia" w:hAnsi="Georgia"/>
          <w:bCs/>
          <w:color w:val="000000"/>
          <w:sz w:val="24"/>
          <w:szCs w:val="23"/>
        </w:rPr>
        <w:br/>
        <w:t>their longed-for Prince of Peace.</w:t>
      </w:r>
    </w:p>
    <w:p w:rsidR="00CB3FCC" w:rsidRPr="00E21A01" w:rsidRDefault="00CB3FCC" w:rsidP="005A6319">
      <w:pPr>
        <w:pStyle w:val="ListParagraph"/>
        <w:spacing w:after="0"/>
        <w:rPr>
          <w:rFonts w:ascii="Georgia" w:eastAsia="Calibri" w:hAnsi="Georgia"/>
          <w:bCs/>
          <w:color w:val="000000"/>
          <w:sz w:val="8"/>
          <w:szCs w:val="23"/>
        </w:rPr>
      </w:pPr>
    </w:p>
    <w:p w:rsidR="00CB3FCC" w:rsidRPr="00CB3FCC" w:rsidRDefault="00CB3FCC" w:rsidP="005A6319">
      <w:pPr>
        <w:pStyle w:val="ListParagraph"/>
        <w:numPr>
          <w:ilvl w:val="0"/>
          <w:numId w:val="1"/>
        </w:numPr>
        <w:shd w:val="clear" w:color="auto" w:fill="FFFFFF"/>
        <w:spacing w:after="0"/>
        <w:rPr>
          <w:rFonts w:ascii="Georgia" w:hAnsi="Georgia" w:cs="Lucida Sans Unicode"/>
          <w:color w:val="000000"/>
          <w:sz w:val="24"/>
          <w:szCs w:val="23"/>
          <w:lang w:eastAsia="en-GB"/>
        </w:rPr>
      </w:pPr>
      <w:r w:rsidRPr="00CB3FCC">
        <w:rPr>
          <w:rFonts w:ascii="Georgia" w:hAnsi="Georgia"/>
          <w:bCs/>
          <w:color w:val="000000"/>
          <w:sz w:val="24"/>
          <w:szCs w:val="23"/>
        </w:rPr>
        <w:t>The Lamb's apostles there</w:t>
      </w:r>
      <w:r w:rsidRPr="00CB3FCC">
        <w:rPr>
          <w:rFonts w:ascii="Georgia" w:hAnsi="Georgia"/>
          <w:bCs/>
          <w:color w:val="000000"/>
          <w:sz w:val="24"/>
          <w:szCs w:val="23"/>
        </w:rPr>
        <w:br/>
        <w:t>I might with joy behold,</w:t>
      </w:r>
      <w:r w:rsidRPr="00CB3FCC">
        <w:rPr>
          <w:rFonts w:ascii="Georgia" w:hAnsi="Georgia"/>
          <w:bCs/>
          <w:color w:val="000000"/>
          <w:sz w:val="24"/>
          <w:szCs w:val="23"/>
        </w:rPr>
        <w:br/>
        <w:t>the harpers I might hear</w:t>
      </w:r>
      <w:r w:rsidRPr="00CB3FCC">
        <w:rPr>
          <w:rFonts w:ascii="Georgia" w:hAnsi="Georgia"/>
          <w:bCs/>
          <w:color w:val="000000"/>
          <w:sz w:val="24"/>
          <w:szCs w:val="23"/>
        </w:rPr>
        <w:br/>
        <w:t>harping on harps of gold</w:t>
      </w:r>
    </w:p>
    <w:p w:rsidR="00CB3FCC" w:rsidRPr="00E21A01" w:rsidRDefault="00CB3FCC" w:rsidP="005A6319">
      <w:pPr>
        <w:pStyle w:val="ListParagraph"/>
        <w:spacing w:after="0"/>
        <w:rPr>
          <w:rFonts w:ascii="Georgia" w:eastAsia="Calibri" w:hAnsi="Georgia"/>
          <w:bCs/>
          <w:color w:val="000000"/>
          <w:sz w:val="8"/>
          <w:szCs w:val="23"/>
        </w:rPr>
      </w:pPr>
    </w:p>
    <w:p w:rsidR="00CB3FCC" w:rsidRPr="00CB3FCC" w:rsidRDefault="00CB3FCC" w:rsidP="005A6319">
      <w:pPr>
        <w:pStyle w:val="ListParagraph"/>
        <w:numPr>
          <w:ilvl w:val="0"/>
          <w:numId w:val="1"/>
        </w:numPr>
        <w:shd w:val="clear" w:color="auto" w:fill="FFFFFF"/>
        <w:spacing w:after="0"/>
        <w:rPr>
          <w:rFonts w:ascii="Georgia" w:hAnsi="Georgia" w:cs="Lucida Sans Unicode"/>
          <w:color w:val="000000"/>
          <w:sz w:val="24"/>
          <w:szCs w:val="23"/>
          <w:lang w:eastAsia="en-GB"/>
        </w:rPr>
      </w:pPr>
      <w:r w:rsidRPr="00CB3FCC">
        <w:rPr>
          <w:rFonts w:ascii="Georgia" w:hAnsi="Georgia"/>
          <w:bCs/>
          <w:color w:val="000000"/>
          <w:sz w:val="24"/>
          <w:szCs w:val="23"/>
        </w:rPr>
        <w:t>The bleeding martyrs, they</w:t>
      </w:r>
      <w:r w:rsidRPr="00CB3FCC">
        <w:rPr>
          <w:rFonts w:ascii="Georgia" w:hAnsi="Georgia"/>
          <w:bCs/>
          <w:color w:val="000000"/>
          <w:sz w:val="24"/>
          <w:szCs w:val="23"/>
        </w:rPr>
        <w:br/>
        <w:t>within those courts are found</w:t>
      </w:r>
      <w:proofErr w:type="gramStart"/>
      <w:r w:rsidRPr="00CB3FCC">
        <w:rPr>
          <w:rFonts w:ascii="Georgia" w:hAnsi="Georgia"/>
          <w:bCs/>
          <w:color w:val="000000"/>
          <w:sz w:val="24"/>
          <w:szCs w:val="23"/>
        </w:rPr>
        <w:t>,</w:t>
      </w:r>
      <w:proofErr w:type="gramEnd"/>
      <w:r w:rsidRPr="00CB3FCC">
        <w:rPr>
          <w:rFonts w:ascii="Georgia" w:hAnsi="Georgia"/>
          <w:bCs/>
          <w:color w:val="000000"/>
          <w:sz w:val="24"/>
          <w:szCs w:val="23"/>
        </w:rPr>
        <w:br/>
        <w:t>all clothed in pure array,</w:t>
      </w:r>
      <w:r w:rsidRPr="00CB3FCC">
        <w:rPr>
          <w:rFonts w:ascii="Georgia" w:hAnsi="Georgia"/>
          <w:bCs/>
          <w:color w:val="000000"/>
          <w:sz w:val="24"/>
          <w:szCs w:val="23"/>
        </w:rPr>
        <w:br/>
        <w:t>their scars with glory crowned.</w:t>
      </w:r>
    </w:p>
    <w:p w:rsidR="00CB3FCC" w:rsidRPr="00E21A01" w:rsidRDefault="00CB3FCC" w:rsidP="005A6319">
      <w:pPr>
        <w:pStyle w:val="ListParagraph"/>
        <w:spacing w:after="0"/>
        <w:rPr>
          <w:rFonts w:ascii="Georgia" w:eastAsia="Calibri" w:hAnsi="Georgia"/>
          <w:bCs/>
          <w:color w:val="000000"/>
          <w:sz w:val="14"/>
          <w:szCs w:val="23"/>
        </w:rPr>
      </w:pPr>
    </w:p>
    <w:p w:rsidR="00E21A01" w:rsidRPr="00E21A01" w:rsidRDefault="00CB3FCC" w:rsidP="005A6319">
      <w:pPr>
        <w:pStyle w:val="ListParagraph"/>
        <w:numPr>
          <w:ilvl w:val="0"/>
          <w:numId w:val="1"/>
        </w:numPr>
        <w:shd w:val="clear" w:color="auto" w:fill="FFFFFF"/>
        <w:spacing w:after="0"/>
        <w:rPr>
          <w:rFonts w:ascii="Georgia" w:hAnsi="Georgia" w:cs="Lucida Sans Unicode"/>
          <w:color w:val="000000"/>
          <w:sz w:val="24"/>
          <w:szCs w:val="23"/>
          <w:lang w:eastAsia="en-GB"/>
        </w:rPr>
        <w:sectPr w:rsidR="00E21A01" w:rsidRPr="00E21A01" w:rsidSect="00E21A01">
          <w:type w:val="continuous"/>
          <w:pgSz w:w="12240" w:h="15840"/>
          <w:pgMar w:top="540" w:right="990" w:bottom="1440" w:left="1080" w:header="720" w:footer="720" w:gutter="0"/>
          <w:cols w:num="2" w:sep="1" w:space="720"/>
          <w:docGrid w:linePitch="360"/>
        </w:sectPr>
      </w:pPr>
      <w:r w:rsidRPr="00CB3FCC">
        <w:rPr>
          <w:rFonts w:ascii="Georgia" w:hAnsi="Georgia"/>
          <w:bCs/>
          <w:color w:val="000000"/>
          <w:sz w:val="24"/>
          <w:szCs w:val="23"/>
        </w:rPr>
        <w:t xml:space="preserve">Ah me Ah me! </w:t>
      </w:r>
      <w:proofErr w:type="gramStart"/>
      <w:r w:rsidRPr="00CB3FCC">
        <w:rPr>
          <w:rFonts w:ascii="Georgia" w:hAnsi="Georgia"/>
          <w:bCs/>
          <w:color w:val="000000"/>
          <w:sz w:val="24"/>
          <w:szCs w:val="23"/>
        </w:rPr>
        <w:t>that</w:t>
      </w:r>
      <w:proofErr w:type="gramEnd"/>
      <w:r w:rsidRPr="00CB3FCC">
        <w:rPr>
          <w:rFonts w:ascii="Georgia" w:hAnsi="Georgia"/>
          <w:bCs/>
          <w:color w:val="000000"/>
          <w:sz w:val="24"/>
          <w:szCs w:val="23"/>
        </w:rPr>
        <w:t xml:space="preserve"> I</w:t>
      </w:r>
      <w:r w:rsidRPr="00CB3FCC">
        <w:rPr>
          <w:rStyle w:val="apple-converted-space"/>
          <w:rFonts w:ascii="Georgia" w:hAnsi="Georgia"/>
          <w:bCs/>
          <w:color w:val="000000"/>
          <w:sz w:val="24"/>
          <w:szCs w:val="23"/>
        </w:rPr>
        <w:t> </w:t>
      </w:r>
      <w:r w:rsidRPr="00CB3FCC">
        <w:rPr>
          <w:rFonts w:ascii="Georgia" w:hAnsi="Georgia"/>
          <w:bCs/>
          <w:color w:val="000000"/>
          <w:sz w:val="24"/>
          <w:szCs w:val="23"/>
        </w:rPr>
        <w:br/>
        <w:t xml:space="preserve">in </w:t>
      </w:r>
      <w:proofErr w:type="spellStart"/>
      <w:r w:rsidRPr="00CB3FCC">
        <w:rPr>
          <w:rFonts w:ascii="Georgia" w:hAnsi="Georgia"/>
          <w:bCs/>
          <w:color w:val="000000"/>
          <w:sz w:val="24"/>
          <w:szCs w:val="23"/>
        </w:rPr>
        <w:t>Kedar's</w:t>
      </w:r>
      <w:proofErr w:type="spellEnd"/>
      <w:r w:rsidRPr="00CB3FCC">
        <w:rPr>
          <w:rFonts w:ascii="Georgia" w:hAnsi="Georgia"/>
          <w:bCs/>
          <w:color w:val="000000"/>
          <w:sz w:val="24"/>
          <w:szCs w:val="23"/>
        </w:rPr>
        <w:t xml:space="preserve"> tents here stay;</w:t>
      </w:r>
      <w:r w:rsidRPr="00CB3FCC">
        <w:rPr>
          <w:rFonts w:ascii="Georgia" w:hAnsi="Georgia"/>
          <w:bCs/>
          <w:color w:val="000000"/>
          <w:sz w:val="24"/>
          <w:szCs w:val="23"/>
        </w:rPr>
        <w:br/>
        <w:t>no place like that on high;</w:t>
      </w:r>
      <w:r w:rsidRPr="00CB3FCC">
        <w:rPr>
          <w:rFonts w:ascii="Georgia" w:hAnsi="Georgia"/>
          <w:bCs/>
          <w:color w:val="000000"/>
          <w:sz w:val="24"/>
          <w:szCs w:val="23"/>
        </w:rPr>
        <w:br/>
        <w:t>Lord, thither guide my way.</w:t>
      </w:r>
    </w:p>
    <w:p w:rsidR="00B064EE" w:rsidRPr="00CB3FCC" w:rsidRDefault="00B064EE" w:rsidP="005A6319">
      <w:pPr>
        <w:rPr>
          <w:sz w:val="28"/>
        </w:rPr>
      </w:pPr>
    </w:p>
    <w:sectPr w:rsidR="00B064EE" w:rsidRPr="00CB3FCC" w:rsidSect="00E21A01">
      <w:type w:val="continuous"/>
      <w:pgSz w:w="12240" w:h="15840"/>
      <w:pgMar w:top="54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570ED"/>
    <w:multiLevelType w:val="hybridMultilevel"/>
    <w:tmpl w:val="5576048A"/>
    <w:lvl w:ilvl="0" w:tplc="DC9CD1CE">
      <w:start w:val="1"/>
      <w:numFmt w:val="decimal"/>
      <w:lvlText w:val="%1."/>
      <w:lvlJc w:val="left"/>
      <w:pPr>
        <w:ind w:left="720" w:hanging="360"/>
      </w:pPr>
      <w:rPr>
        <w:rFonts w:eastAsia="Calibri" w:cs="Times New Roman"/>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CC"/>
    <w:rsid w:val="00596E00"/>
    <w:rsid w:val="005A6319"/>
    <w:rsid w:val="0070636E"/>
    <w:rsid w:val="00755332"/>
    <w:rsid w:val="007A5BB7"/>
    <w:rsid w:val="008E65D0"/>
    <w:rsid w:val="00B064EE"/>
    <w:rsid w:val="00BF4D54"/>
    <w:rsid w:val="00C9348F"/>
    <w:rsid w:val="00CB3FCC"/>
    <w:rsid w:val="00DE0F49"/>
    <w:rsid w:val="00DF3675"/>
    <w:rsid w:val="00E20BCC"/>
    <w:rsid w:val="00E21A01"/>
    <w:rsid w:val="00FB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1191D-EFA4-4D01-A393-E21F4D83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BCC"/>
    <w:rPr>
      <w:rFonts w:ascii="Times New Roman" w:eastAsia="Times New Roman"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CB3FCC"/>
    <w:rPr>
      <w:rFonts w:cs="Times New Roman"/>
    </w:rPr>
  </w:style>
  <w:style w:type="paragraph" w:styleId="ListParagraph">
    <w:name w:val="List Paragraph"/>
    <w:basedOn w:val="Normal"/>
    <w:uiPriority w:val="34"/>
    <w:qFormat/>
    <w:rsid w:val="00CB3FCC"/>
    <w:pPr>
      <w:ind w:left="720"/>
      <w:contextualSpacing/>
    </w:pPr>
    <w:rPr>
      <w:rFonts w:ascii="Calibri" w:hAnsi="Calibri"/>
      <w:sz w:val="22"/>
      <w:szCs w:val="22"/>
      <w:lang w:eastAsia="en-US"/>
    </w:rPr>
  </w:style>
  <w:style w:type="paragraph" w:styleId="BalloonText">
    <w:name w:val="Balloon Text"/>
    <w:basedOn w:val="Normal"/>
    <w:link w:val="BalloonTextChar"/>
    <w:uiPriority w:val="99"/>
    <w:semiHidden/>
    <w:unhideWhenUsed/>
    <w:rsid w:val="005A6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319"/>
    <w:rPr>
      <w:rFonts w:ascii="Segoe UI" w:eastAsia="Times New Roman"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CCBCMEDIA</cp:lastModifiedBy>
  <cp:revision>5</cp:revision>
  <cp:lastPrinted>2024-07-16T01:05:00Z</cp:lastPrinted>
  <dcterms:created xsi:type="dcterms:W3CDTF">2024-07-14T21:43:00Z</dcterms:created>
  <dcterms:modified xsi:type="dcterms:W3CDTF">2024-07-16T01:05:00Z</dcterms:modified>
</cp:coreProperties>
</file>