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25F" w:rsidRPr="00F34124" w:rsidRDefault="0002225F" w:rsidP="00644F61">
      <w:pPr>
        <w:tabs>
          <w:tab w:val="left" w:pos="765"/>
          <w:tab w:val="center" w:pos="5625"/>
        </w:tabs>
        <w:snapToGrid w:val="0"/>
        <w:spacing w:after="0" w:line="240" w:lineRule="auto"/>
        <w:ind w:right="-720" w:firstLine="765"/>
        <w:jc w:val="center"/>
        <w:textAlignment w:val="baseline"/>
        <w:rPr>
          <w:b/>
        </w:rPr>
      </w:pPr>
      <w:r w:rsidRPr="00F34124">
        <w:rPr>
          <w:noProof/>
          <w:lang w:eastAsia="en-US"/>
        </w:rPr>
        <w:drawing>
          <wp:anchor distT="0" distB="0" distL="0" distR="0" simplePos="0" relativeHeight="251659264" behindDoc="1" locked="0" layoutInCell="1" allowOverlap="1" wp14:anchorId="2A2B2B3F" wp14:editId="5526D8B7">
            <wp:simplePos x="0" y="0"/>
            <wp:positionH relativeFrom="column">
              <wp:posOffset>-403006</wp:posOffset>
            </wp:positionH>
            <wp:positionV relativeFrom="paragraph">
              <wp:posOffset>41384</wp:posOffset>
            </wp:positionV>
            <wp:extent cx="714375" cy="685800"/>
            <wp:effectExtent l="0" t="0" r="9525" b="0"/>
            <wp:wrapNone/>
            <wp:docPr id="1"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OLUSEGUN O. TUBI\Pictures\CCBC LOGOS\office.png"/>
                    <pic:cNvPicPr>
                      <a:picLocks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pic:spPr>
                </pic:pic>
              </a:graphicData>
            </a:graphic>
            <wp14:sizeRelH relativeFrom="page">
              <wp14:pctWidth>0</wp14:pctWidth>
            </wp14:sizeRelH>
            <wp14:sizeRelV relativeFrom="page">
              <wp14:pctHeight>0</wp14:pctHeight>
            </wp14:sizeRelV>
          </wp:anchor>
        </w:drawing>
      </w:r>
      <w:r w:rsidRPr="00F34124">
        <w:rPr>
          <w:b/>
        </w:rPr>
        <w:t>CHRISTCOMPANIONBIBLECHURCH</w:t>
      </w:r>
    </w:p>
    <w:p w:rsidR="0002225F" w:rsidRPr="00F34124" w:rsidRDefault="0002225F" w:rsidP="00644F61">
      <w:pPr>
        <w:tabs>
          <w:tab w:val="left" w:pos="765"/>
          <w:tab w:val="center" w:pos="5625"/>
        </w:tabs>
        <w:snapToGrid w:val="0"/>
        <w:spacing w:after="0" w:line="240" w:lineRule="auto"/>
        <w:ind w:left="-900" w:right="-720" w:firstLine="360"/>
        <w:jc w:val="center"/>
        <w:textAlignment w:val="baseline"/>
        <w:rPr>
          <w:b/>
        </w:rPr>
      </w:pPr>
      <w:r w:rsidRPr="00F34124">
        <w:rPr>
          <w:b/>
        </w:rPr>
        <w:t>Weekly</w:t>
      </w:r>
      <w:r w:rsidR="00A1347D" w:rsidRPr="00F34124">
        <w:rPr>
          <w:b/>
        </w:rPr>
        <w:t xml:space="preserve"> </w:t>
      </w:r>
      <w:r w:rsidRPr="00F34124">
        <w:rPr>
          <w:b/>
        </w:rPr>
        <w:t>Bible</w:t>
      </w:r>
      <w:r w:rsidR="00A1347D" w:rsidRPr="00F34124">
        <w:rPr>
          <w:b/>
        </w:rPr>
        <w:t xml:space="preserve"> </w:t>
      </w:r>
      <w:r w:rsidRPr="00F34124">
        <w:rPr>
          <w:b/>
        </w:rPr>
        <w:t>Study</w:t>
      </w:r>
    </w:p>
    <w:p w:rsidR="0002225F" w:rsidRPr="00F34124" w:rsidRDefault="0002225F" w:rsidP="00644F61">
      <w:pPr>
        <w:snapToGrid w:val="0"/>
        <w:spacing w:after="0" w:line="240" w:lineRule="auto"/>
        <w:ind w:right="-720"/>
        <w:jc w:val="center"/>
        <w:textAlignment w:val="baseline"/>
        <w:rPr>
          <w:b/>
          <w:i/>
        </w:rPr>
      </w:pPr>
      <w:r w:rsidRPr="00F34124">
        <w:rPr>
          <w:b/>
          <w:bCs/>
          <w:i/>
          <w:u w:val="single" w:color="000000"/>
        </w:rPr>
        <w:t>Branch:</w:t>
      </w:r>
      <w:r w:rsidR="00DE4098">
        <w:rPr>
          <w:b/>
          <w:bCs/>
          <w:i/>
          <w:u w:val="single" w:color="000000"/>
        </w:rPr>
        <w:t xml:space="preserve"> Headquarters</w:t>
      </w:r>
      <w:r w:rsidRPr="00F34124">
        <w:rPr>
          <w:b/>
          <w:bCs/>
          <w:i/>
          <w:u w:val="single" w:color="000000"/>
        </w:rPr>
        <w:tab/>
      </w:r>
      <w:r w:rsidRPr="00F34124">
        <w:rPr>
          <w:b/>
          <w:bCs/>
          <w:i/>
          <w:u w:val="single" w:color="000000"/>
        </w:rPr>
        <w:tab/>
      </w:r>
      <w:r w:rsidRPr="00F34124">
        <w:rPr>
          <w:b/>
          <w:bCs/>
          <w:i/>
          <w:u w:val="single" w:color="000000"/>
        </w:rPr>
        <w:tab/>
      </w:r>
      <w:r w:rsidR="00F34124" w:rsidRPr="00F34124">
        <w:rPr>
          <w:b/>
          <w:bCs/>
          <w:i/>
          <w:u w:val="single" w:color="000000"/>
        </w:rPr>
        <w:tab/>
      </w:r>
      <w:r w:rsidR="00F34124" w:rsidRPr="00F34124">
        <w:rPr>
          <w:b/>
          <w:bCs/>
          <w:i/>
          <w:u w:val="single" w:color="000000"/>
        </w:rPr>
        <w:tab/>
        <w:t xml:space="preserve">                    </w:t>
      </w:r>
      <w:r w:rsidR="00F34124" w:rsidRPr="00F34124">
        <w:rPr>
          <w:b/>
          <w:bCs/>
          <w:i/>
          <w:u w:val="single" w:color="000000"/>
        </w:rPr>
        <w:tab/>
        <w:t>Date</w:t>
      </w:r>
      <w:proofErr w:type="gramStart"/>
      <w:r w:rsidR="00F34124" w:rsidRPr="00F34124">
        <w:rPr>
          <w:b/>
          <w:bCs/>
          <w:i/>
          <w:u w:val="single" w:color="000000"/>
        </w:rPr>
        <w:t>:20</w:t>
      </w:r>
      <w:proofErr w:type="gramEnd"/>
      <w:r w:rsidR="00F34124" w:rsidRPr="00F34124">
        <w:rPr>
          <w:b/>
          <w:bCs/>
          <w:i/>
          <w:u w:val="single" w:color="000000"/>
        </w:rPr>
        <w:t>/08</w:t>
      </w:r>
      <w:r w:rsidRPr="00F34124">
        <w:rPr>
          <w:b/>
          <w:bCs/>
          <w:i/>
          <w:u w:val="single" w:color="000000"/>
        </w:rPr>
        <w:t>/2024</w:t>
      </w:r>
    </w:p>
    <w:p w:rsidR="00F34124" w:rsidRPr="00F34124" w:rsidRDefault="00F34124" w:rsidP="00F34124">
      <w:pPr>
        <w:jc w:val="center"/>
        <w:rPr>
          <w:b/>
        </w:rPr>
      </w:pPr>
      <w:r>
        <w:rPr>
          <w:b/>
        </w:rPr>
        <w:t xml:space="preserve">         </w:t>
      </w:r>
      <w:r w:rsidRPr="00F34124">
        <w:rPr>
          <w:b/>
        </w:rPr>
        <w:t>IDENTIFYING AND OVERCOMING BESETTING SINS (Part 1) Study 25</w:t>
      </w:r>
    </w:p>
    <w:p w:rsidR="00F34124" w:rsidRPr="00F34124" w:rsidRDefault="00F34124" w:rsidP="00F34124">
      <w:pPr>
        <w:spacing w:after="0" w:line="240" w:lineRule="auto"/>
        <w:ind w:left="-900" w:right="-1053"/>
      </w:pPr>
      <w:r w:rsidRPr="00F34124">
        <w:rPr>
          <w:b/>
        </w:rPr>
        <w:t>TEXT:</w:t>
      </w:r>
      <w:r w:rsidRPr="00F34124">
        <w:t xml:space="preserve"> Hebrew 12:1-2.</w:t>
      </w:r>
    </w:p>
    <w:p w:rsidR="00F34124" w:rsidRPr="00F34124" w:rsidRDefault="00F34124" w:rsidP="00F34124">
      <w:pPr>
        <w:spacing w:after="0" w:line="240" w:lineRule="auto"/>
        <w:ind w:left="-900" w:right="-1053"/>
      </w:pPr>
      <w:r w:rsidRPr="00F34124">
        <w:rPr>
          <w:b/>
        </w:rPr>
        <w:t>MEMORY VERSE:</w:t>
      </w:r>
      <w:r w:rsidRPr="00F34124">
        <w:t xml:space="preserve"> GALATIANS 5:20</w:t>
      </w:r>
    </w:p>
    <w:p w:rsidR="00F34124" w:rsidRPr="00F34124" w:rsidRDefault="00F34124" w:rsidP="00DE4098">
      <w:pPr>
        <w:spacing w:after="0" w:line="240" w:lineRule="auto"/>
        <w:ind w:left="-900" w:right="-1053"/>
        <w:jc w:val="both"/>
      </w:pPr>
      <w:bookmarkStart w:id="0" w:name="_GoBack"/>
      <w:r w:rsidRPr="00F34124">
        <w:t>Redemption brings about the ransom and purchase of the lost and erring souls back to God. The blood of Jesus is the means of this divine exchange! It is free, but must be activated by personal faith for personal benefits according to Colossians 1:13</w:t>
      </w:r>
      <w:proofErr w:type="gramStart"/>
      <w:r w:rsidRPr="00F34124">
        <w:t>,14</w:t>
      </w:r>
      <w:proofErr w:type="gramEnd"/>
      <w:r w:rsidRPr="00F34124">
        <w:t xml:space="preserve">. </w:t>
      </w:r>
      <w:bookmarkEnd w:id="0"/>
      <w:r w:rsidRPr="00F34124">
        <w:t>Every saved soul is saddled with responsibilities of growth and personal development in grace. The manufacturers can make the products available in the market for sales but will not take responsibility for daily and routine care for the item usage. These include items such as cars, clothes or any other product. Same goes to keeping fit and worthy in Christ Jesus!  You need to see to the best way to maintain a blameless and pleasing lifestyle that is acceptable before God and man.</w:t>
      </w:r>
    </w:p>
    <w:p w:rsidR="00F34124" w:rsidRPr="00F34124" w:rsidRDefault="00F34124" w:rsidP="00DE4098">
      <w:pPr>
        <w:spacing w:after="0" w:line="240" w:lineRule="auto"/>
        <w:ind w:left="-900" w:right="-1053"/>
        <w:jc w:val="both"/>
        <w:rPr>
          <w:b/>
          <w:u w:val="single"/>
        </w:rPr>
      </w:pPr>
      <w:r>
        <w:rPr>
          <w:b/>
        </w:rPr>
        <w:t xml:space="preserve">I. </w:t>
      </w:r>
      <w:r w:rsidRPr="00F34124">
        <w:rPr>
          <w:b/>
        </w:rPr>
        <w:t xml:space="preserve"> </w:t>
      </w:r>
      <w:r w:rsidRPr="00F34124">
        <w:rPr>
          <w:b/>
          <w:u w:val="single"/>
        </w:rPr>
        <w:t>What Is Besetting Sin?</w:t>
      </w:r>
      <w:r w:rsidRPr="00F34124">
        <w:rPr>
          <w:b/>
        </w:rPr>
        <w:t xml:space="preserve"> Psalm 19:12-14. Hebrew 12:1.</w:t>
      </w:r>
    </w:p>
    <w:p w:rsidR="00F34124" w:rsidRPr="00F34124" w:rsidRDefault="00F34124" w:rsidP="00DE4098">
      <w:pPr>
        <w:spacing w:after="0" w:line="240" w:lineRule="auto"/>
        <w:ind w:left="-900" w:right="-1053"/>
        <w:jc w:val="both"/>
      </w:pPr>
      <w:r w:rsidRPr="00F34124">
        <w:t xml:space="preserve">   Besetting sins are sins that a believer can easily and carelessly get entangled with. To beset is to get so close, to surround or subtly cleave to one, with intention to master, attack cleverly or pressure to surrender.  Genesis 39:10.It is also a fault to which a person or institution is especially prone.</w:t>
      </w:r>
    </w:p>
    <w:p w:rsidR="00F34124" w:rsidRPr="00F34124" w:rsidRDefault="00F34124" w:rsidP="00DE4098">
      <w:pPr>
        <w:spacing w:after="0" w:line="240" w:lineRule="auto"/>
        <w:ind w:left="-900" w:right="-1053"/>
        <w:jc w:val="both"/>
        <w:rPr>
          <w:b/>
        </w:rPr>
      </w:pPr>
      <w:r w:rsidRPr="00F34124">
        <w:rPr>
          <w:b/>
        </w:rPr>
        <w:t xml:space="preserve">II. </w:t>
      </w:r>
      <w:r w:rsidRPr="00F34124">
        <w:rPr>
          <w:b/>
          <w:u w:val="single"/>
        </w:rPr>
        <w:t xml:space="preserve">Characteristics </w:t>
      </w:r>
      <w:proofErr w:type="gramStart"/>
      <w:r w:rsidRPr="00F34124">
        <w:rPr>
          <w:b/>
          <w:u w:val="single"/>
        </w:rPr>
        <w:t>Of</w:t>
      </w:r>
      <w:proofErr w:type="gramEnd"/>
      <w:r w:rsidRPr="00F34124">
        <w:rPr>
          <w:b/>
          <w:u w:val="single"/>
        </w:rPr>
        <w:t xml:space="preserve"> Besetting Sin.</w:t>
      </w:r>
      <w:r w:rsidRPr="00F34124">
        <w:rPr>
          <w:b/>
        </w:rPr>
        <w:t xml:space="preserve">  Hebrew 12:15-17.</w:t>
      </w:r>
    </w:p>
    <w:p w:rsidR="00F34124" w:rsidRPr="00F34124" w:rsidRDefault="00F34124" w:rsidP="00DE4098">
      <w:pPr>
        <w:spacing w:after="0" w:line="240" w:lineRule="auto"/>
        <w:ind w:left="-900" w:right="-1053"/>
        <w:jc w:val="both"/>
      </w:pPr>
      <w:r w:rsidRPr="00F34124">
        <w:t>i. It is a sin, no matter how lightly underrated. Typical example was Esau's love for Jacob's red pottage at the expense of integrity, and his resentment after losing the birthright he carelessly and cheaply threw away! Genesis 27:41.</w:t>
      </w:r>
    </w:p>
    <w:p w:rsidR="00F34124" w:rsidRPr="00F34124" w:rsidRDefault="00F34124" w:rsidP="00DE4098">
      <w:pPr>
        <w:spacing w:after="0" w:line="240" w:lineRule="auto"/>
        <w:ind w:left="-900" w:right="-1053"/>
        <w:jc w:val="both"/>
      </w:pPr>
      <w:r w:rsidRPr="00F34124">
        <w:t xml:space="preserve">ii. It usually appears so demanding and urgent. Example is </w:t>
      </w:r>
      <w:proofErr w:type="spellStart"/>
      <w:r w:rsidRPr="00F34124">
        <w:t>Amnon's</w:t>
      </w:r>
      <w:proofErr w:type="spellEnd"/>
      <w:r w:rsidRPr="00F34124">
        <w:t xml:space="preserve"> lust towards Tamar. 2 Samuel 13:1</w:t>
      </w:r>
      <w:proofErr w:type="gramStart"/>
      <w:r w:rsidRPr="00F34124">
        <w:t>,2</w:t>
      </w:r>
      <w:proofErr w:type="gramEnd"/>
      <w:r w:rsidRPr="00F34124">
        <w:t xml:space="preserve">. </w:t>
      </w:r>
    </w:p>
    <w:p w:rsidR="00F34124" w:rsidRPr="00F34124" w:rsidRDefault="00F34124" w:rsidP="00DE4098">
      <w:pPr>
        <w:spacing w:after="0" w:line="240" w:lineRule="auto"/>
        <w:ind w:left="-900" w:right="-1053"/>
        <w:jc w:val="both"/>
      </w:pPr>
      <w:r w:rsidRPr="00F34124">
        <w:t>iii. It looks simple and negligible.</w:t>
      </w:r>
    </w:p>
    <w:p w:rsidR="00F34124" w:rsidRPr="00F34124" w:rsidRDefault="00F34124" w:rsidP="00DE4098">
      <w:pPr>
        <w:spacing w:after="0" w:line="240" w:lineRule="auto"/>
        <w:ind w:left="-900" w:right="-1053"/>
        <w:jc w:val="both"/>
      </w:pPr>
      <w:r w:rsidRPr="00F34124">
        <w:t>iv. It takes advantage of your personal weaknesses or past sinful disposition.</w:t>
      </w:r>
    </w:p>
    <w:p w:rsidR="00F34124" w:rsidRPr="00F34124" w:rsidRDefault="00F34124" w:rsidP="00DE4098">
      <w:pPr>
        <w:spacing w:after="0" w:line="240" w:lineRule="auto"/>
        <w:ind w:left="-900" w:right="-1053"/>
        <w:jc w:val="both"/>
      </w:pPr>
      <w:r w:rsidRPr="00F34124">
        <w:t>v. It is usually appealing and alluring to self/taste.</w:t>
      </w:r>
    </w:p>
    <w:p w:rsidR="00F34124" w:rsidRPr="00F34124" w:rsidRDefault="00F34124" w:rsidP="00DE4098">
      <w:pPr>
        <w:spacing w:after="0" w:line="240" w:lineRule="auto"/>
        <w:ind w:left="-900" w:right="-1053"/>
        <w:jc w:val="both"/>
      </w:pPr>
      <w:r w:rsidRPr="00F34124">
        <w:t>vi. It may appear gainful and rewarding, but will definitely enslave afterwards! Proverb 7:25-27.</w:t>
      </w:r>
    </w:p>
    <w:p w:rsidR="00F34124" w:rsidRPr="00F34124" w:rsidRDefault="00F34124" w:rsidP="00DE4098">
      <w:pPr>
        <w:spacing w:after="0" w:line="240" w:lineRule="auto"/>
        <w:ind w:left="-900" w:right="-1053"/>
        <w:jc w:val="both"/>
      </w:pPr>
      <w:r w:rsidRPr="00F34124">
        <w:t xml:space="preserve">vii. It is usually presumptuous </w:t>
      </w:r>
      <w:proofErr w:type="spellStart"/>
      <w:r w:rsidRPr="00F34124">
        <w:t>i.e</w:t>
      </w:r>
      <w:proofErr w:type="spellEnd"/>
      <w:r w:rsidRPr="00F34124">
        <w:t xml:space="preserve"> masterful in nature. Psalm 19:12-13.</w:t>
      </w:r>
    </w:p>
    <w:p w:rsidR="00F34124" w:rsidRPr="00F34124" w:rsidRDefault="00F34124" w:rsidP="00DE4098">
      <w:pPr>
        <w:spacing w:after="0" w:line="240" w:lineRule="auto"/>
        <w:ind w:left="-900" w:right="-1053"/>
        <w:jc w:val="both"/>
        <w:rPr>
          <w:b/>
          <w:u w:val="single"/>
        </w:rPr>
      </w:pPr>
      <w:r w:rsidRPr="00F34124">
        <w:rPr>
          <w:b/>
        </w:rPr>
        <w:t xml:space="preserve">III. </w:t>
      </w:r>
      <w:r w:rsidRPr="00F34124">
        <w:rPr>
          <w:b/>
          <w:u w:val="single"/>
        </w:rPr>
        <w:t xml:space="preserve">Where </w:t>
      </w:r>
      <w:proofErr w:type="gramStart"/>
      <w:r w:rsidRPr="00F34124">
        <w:rPr>
          <w:b/>
          <w:u w:val="single"/>
        </w:rPr>
        <w:t>To</w:t>
      </w:r>
      <w:proofErr w:type="gramEnd"/>
      <w:r w:rsidRPr="00F34124">
        <w:rPr>
          <w:b/>
          <w:u w:val="single"/>
        </w:rPr>
        <w:t xml:space="preserve"> Watch Against Besetting Sins. 2 Timothy 4:5.</w:t>
      </w:r>
    </w:p>
    <w:p w:rsidR="00F34124" w:rsidRPr="00F34124" w:rsidRDefault="00F34124" w:rsidP="00DE4098">
      <w:pPr>
        <w:spacing w:after="0" w:line="240" w:lineRule="auto"/>
        <w:ind w:left="-900" w:right="-1053"/>
        <w:jc w:val="both"/>
      </w:pPr>
      <w:r w:rsidRPr="00F34124">
        <w:t>i. Every areas of your life.</w:t>
      </w:r>
    </w:p>
    <w:p w:rsidR="00F34124" w:rsidRPr="00F34124" w:rsidRDefault="00F34124" w:rsidP="00DE4098">
      <w:pPr>
        <w:spacing w:after="0" w:line="240" w:lineRule="auto"/>
        <w:ind w:left="-900" w:right="-1053"/>
        <w:jc w:val="both"/>
      </w:pPr>
      <w:r w:rsidRPr="00F34124">
        <w:t>ii. Ungodly use of your tongue: Lying, backbiting, jesting etc.</w:t>
      </w:r>
    </w:p>
    <w:p w:rsidR="00F34124" w:rsidRPr="00F34124" w:rsidRDefault="00F34124" w:rsidP="00DE4098">
      <w:pPr>
        <w:spacing w:after="0" w:line="240" w:lineRule="auto"/>
        <w:ind w:left="-900" w:right="-1053"/>
        <w:jc w:val="both"/>
      </w:pPr>
      <w:r w:rsidRPr="00F34124">
        <w:t>iii. Unforgiveness, resentment and retaliation.</w:t>
      </w:r>
    </w:p>
    <w:p w:rsidR="00F34124" w:rsidRPr="00F34124" w:rsidRDefault="00F34124" w:rsidP="00DE4098">
      <w:pPr>
        <w:spacing w:after="0" w:line="240" w:lineRule="auto"/>
        <w:ind w:left="-900" w:right="-1053"/>
        <w:jc w:val="both"/>
      </w:pPr>
      <w:r w:rsidRPr="00F34124">
        <w:t>iv. Emotional actions and reactions in words, gestures, anger, hasty decisions, etc.</w:t>
      </w:r>
    </w:p>
    <w:p w:rsidR="00F34124" w:rsidRPr="00F34124" w:rsidRDefault="00F34124" w:rsidP="00DE4098">
      <w:pPr>
        <w:spacing w:after="0" w:line="240" w:lineRule="auto"/>
        <w:ind w:left="-900" w:right="-1053"/>
        <w:jc w:val="both"/>
      </w:pPr>
      <w:r w:rsidRPr="00F34124">
        <w:t>v. Judgmental tendencies/attitude.</w:t>
      </w:r>
    </w:p>
    <w:p w:rsidR="00F34124" w:rsidRPr="00F34124" w:rsidRDefault="00F34124" w:rsidP="00DE4098">
      <w:pPr>
        <w:spacing w:after="0" w:line="240" w:lineRule="auto"/>
        <w:ind w:left="-900" w:right="-1053"/>
        <w:jc w:val="both"/>
      </w:pPr>
      <w:r w:rsidRPr="00F34124">
        <w:t>vi. Lust and inordinate affection.</w:t>
      </w:r>
    </w:p>
    <w:p w:rsidR="00F34124" w:rsidRPr="00F34124" w:rsidRDefault="00F34124" w:rsidP="00DE4098">
      <w:pPr>
        <w:spacing w:after="0" w:line="240" w:lineRule="auto"/>
        <w:ind w:left="-900" w:right="-1053"/>
        <w:jc w:val="both"/>
      </w:pPr>
      <w:r w:rsidRPr="00F34124">
        <w:t>vii. Ignoring nudges and leading of the Holy Spirit.</w:t>
      </w:r>
    </w:p>
    <w:p w:rsidR="00F34124" w:rsidRPr="00F34124" w:rsidRDefault="00F34124" w:rsidP="00DE4098">
      <w:pPr>
        <w:tabs>
          <w:tab w:val="left" w:pos="1390"/>
        </w:tabs>
        <w:spacing w:after="0" w:line="240" w:lineRule="auto"/>
        <w:ind w:left="-900" w:right="-1053"/>
        <w:jc w:val="both"/>
      </w:pPr>
      <w:r w:rsidRPr="00F34124">
        <w:t>viii. Prayerlessness.</w:t>
      </w:r>
      <w:r w:rsidR="00DE4098">
        <w:tab/>
      </w:r>
    </w:p>
    <w:p w:rsidR="00F34124" w:rsidRPr="00F34124" w:rsidRDefault="00F34124" w:rsidP="00DE4098">
      <w:pPr>
        <w:spacing w:after="0" w:line="240" w:lineRule="auto"/>
        <w:ind w:left="-900" w:right="-1053"/>
        <w:jc w:val="both"/>
      </w:pPr>
      <w:r w:rsidRPr="00F34124">
        <w:t>ix. Procrastination and laziness.</w:t>
      </w:r>
    </w:p>
    <w:p w:rsidR="00F34124" w:rsidRPr="00F34124" w:rsidRDefault="00F34124" w:rsidP="00DE4098">
      <w:pPr>
        <w:spacing w:after="0" w:line="240" w:lineRule="auto"/>
        <w:ind w:left="-900" w:right="-1053"/>
        <w:jc w:val="both"/>
      </w:pPr>
      <w:r w:rsidRPr="00F34124">
        <w:t xml:space="preserve">x. Self-will, manipulations and a controlling spirit </w:t>
      </w:r>
    </w:p>
    <w:p w:rsidR="00F34124" w:rsidRPr="00F34124" w:rsidRDefault="00F34124" w:rsidP="00DE4098">
      <w:pPr>
        <w:spacing w:after="0" w:line="240" w:lineRule="auto"/>
        <w:ind w:left="-900" w:right="-1053"/>
        <w:jc w:val="both"/>
      </w:pPr>
      <w:r w:rsidRPr="00F34124">
        <w:t>xi. Pride and overconfidence.</w:t>
      </w:r>
    </w:p>
    <w:p w:rsidR="00F34124" w:rsidRPr="00F34124" w:rsidRDefault="00F34124" w:rsidP="00DE4098">
      <w:pPr>
        <w:spacing w:after="0" w:line="240" w:lineRule="auto"/>
        <w:ind w:left="-900" w:right="-1053"/>
        <w:jc w:val="both"/>
      </w:pPr>
      <w:r w:rsidRPr="00F34124">
        <w:t>xii. Yielding to temptations.</w:t>
      </w:r>
    </w:p>
    <w:p w:rsidR="00F34124" w:rsidRPr="00F34124" w:rsidRDefault="00F34124" w:rsidP="00DE4098">
      <w:pPr>
        <w:spacing w:after="0" w:line="240" w:lineRule="auto"/>
        <w:ind w:left="-900" w:right="-1053"/>
        <w:jc w:val="both"/>
      </w:pPr>
      <w:r w:rsidRPr="00F34124">
        <w:t>xiii. Weariness and discouragement.</w:t>
      </w:r>
    </w:p>
    <w:p w:rsidR="00F34124" w:rsidRPr="00F34124" w:rsidRDefault="00F34124" w:rsidP="00DE4098">
      <w:pPr>
        <w:spacing w:after="0" w:line="240" w:lineRule="auto"/>
        <w:ind w:left="-900" w:right="-1053"/>
        <w:jc w:val="both"/>
      </w:pPr>
      <w:r w:rsidRPr="00F34124">
        <w:t>God wants all His children to be vigilant and holy in words and deeds. Critically x-ray your life to identify your weak areas! Then build up to stand against temptations by living to please the Lord in all things.  Jude 24. Amen.</w:t>
      </w:r>
    </w:p>
    <w:p w:rsidR="00E62A88" w:rsidRPr="00F34124" w:rsidRDefault="00F34124" w:rsidP="00DE4098">
      <w:pPr>
        <w:spacing w:after="0" w:line="240" w:lineRule="auto"/>
        <w:ind w:left="-900" w:right="-1053"/>
        <w:jc w:val="both"/>
        <w:rPr>
          <w:b/>
        </w:rPr>
      </w:pPr>
      <w:r w:rsidRPr="00F34124">
        <w:rPr>
          <w:b/>
        </w:rPr>
        <w:t>HYMN: YEILD NOT TO TEMTATION (CHS177)</w:t>
      </w:r>
    </w:p>
    <w:p w:rsidR="00F34124" w:rsidRPr="00F34124" w:rsidRDefault="00F34124" w:rsidP="00DE4098">
      <w:pPr>
        <w:numPr>
          <w:ilvl w:val="0"/>
          <w:numId w:val="1"/>
        </w:numPr>
        <w:tabs>
          <w:tab w:val="num" w:pos="880"/>
        </w:tabs>
        <w:spacing w:after="0" w:line="240" w:lineRule="auto"/>
        <w:ind w:left="900"/>
        <w:jc w:val="both"/>
        <w:rPr>
          <w:color w:val="000000"/>
        </w:rPr>
        <w:sectPr w:rsidR="00F34124" w:rsidRPr="00F34124" w:rsidSect="00F34124">
          <w:pgSz w:w="11907" w:h="16839" w:code="9"/>
          <w:pgMar w:top="180" w:right="1440" w:bottom="360" w:left="1440" w:header="720" w:footer="720" w:gutter="0"/>
          <w:cols w:space="720"/>
          <w:docGrid w:linePitch="360"/>
        </w:sectPr>
      </w:pPr>
    </w:p>
    <w:p w:rsidR="00F34124" w:rsidRPr="00F34124" w:rsidRDefault="00F34124" w:rsidP="00DE4098">
      <w:pPr>
        <w:numPr>
          <w:ilvl w:val="0"/>
          <w:numId w:val="1"/>
        </w:numPr>
        <w:spacing w:after="0" w:line="240" w:lineRule="auto"/>
        <w:ind w:left="-540"/>
        <w:rPr>
          <w:color w:val="000000"/>
        </w:rPr>
      </w:pPr>
      <w:r w:rsidRPr="00F34124">
        <w:rPr>
          <w:color w:val="000000"/>
        </w:rPr>
        <w:t>Yield not to temptation, for yielding is sin</w:t>
      </w:r>
      <w:proofErr w:type="gramStart"/>
      <w:r w:rsidRPr="00F34124">
        <w:rPr>
          <w:color w:val="000000"/>
        </w:rPr>
        <w:t>;</w:t>
      </w:r>
      <w:proofErr w:type="gramEnd"/>
      <w:r w:rsidRPr="00F34124">
        <w:rPr>
          <w:color w:val="000000"/>
        </w:rPr>
        <w:br/>
        <w:t>Each victory will help you some other to win;</w:t>
      </w:r>
      <w:r w:rsidRPr="00F34124">
        <w:rPr>
          <w:color w:val="000000"/>
        </w:rPr>
        <w:br/>
        <w:t>Fight manfully onward, dark passions subdue,</w:t>
      </w:r>
      <w:r w:rsidRPr="00F34124">
        <w:rPr>
          <w:color w:val="000000"/>
        </w:rPr>
        <w:br/>
        <w:t>Look ever to Jesus, He’ll carry you through.</w:t>
      </w:r>
      <w:r w:rsidRPr="00F34124">
        <w:rPr>
          <w:color w:val="000000"/>
        </w:rPr>
        <w:br/>
      </w:r>
      <w:r w:rsidRPr="00F34124">
        <w:rPr>
          <w:color w:val="000000"/>
        </w:rPr>
        <w:br/>
      </w:r>
      <w:r w:rsidRPr="00F34124">
        <w:rPr>
          <w:i/>
          <w:color w:val="000000"/>
        </w:rPr>
        <w:t>Ask the Savior to help you</w:t>
      </w:r>
      <w:proofErr w:type="gramStart"/>
      <w:r w:rsidRPr="00F34124">
        <w:rPr>
          <w:i/>
          <w:color w:val="000000"/>
        </w:rPr>
        <w:t>,</w:t>
      </w:r>
      <w:proofErr w:type="gramEnd"/>
      <w:r w:rsidRPr="00F34124">
        <w:rPr>
          <w:i/>
          <w:color w:val="000000"/>
        </w:rPr>
        <w:br/>
        <w:t>Comfort, strengthen and keep you;</w:t>
      </w:r>
      <w:r w:rsidRPr="00F34124">
        <w:rPr>
          <w:i/>
          <w:color w:val="000000"/>
        </w:rPr>
        <w:br/>
        <w:t>He is willing to aid you,</w:t>
      </w:r>
      <w:r w:rsidRPr="00F34124">
        <w:rPr>
          <w:i/>
          <w:color w:val="000000"/>
        </w:rPr>
        <w:br/>
        <w:t>He will carry you through.</w:t>
      </w:r>
    </w:p>
    <w:p w:rsidR="00F34124" w:rsidRPr="00F34124" w:rsidRDefault="00F34124" w:rsidP="00DE4098">
      <w:pPr>
        <w:spacing w:after="0" w:line="240" w:lineRule="auto"/>
        <w:ind w:left="-540"/>
        <w:rPr>
          <w:color w:val="000000"/>
        </w:rPr>
      </w:pPr>
    </w:p>
    <w:p w:rsidR="00F34124" w:rsidRPr="00F34124" w:rsidRDefault="00F34124" w:rsidP="00DE4098">
      <w:pPr>
        <w:numPr>
          <w:ilvl w:val="0"/>
          <w:numId w:val="1"/>
        </w:numPr>
        <w:spacing w:after="0" w:line="240" w:lineRule="auto"/>
        <w:ind w:left="180" w:right="-1066"/>
        <w:jc w:val="both"/>
        <w:rPr>
          <w:color w:val="000000"/>
        </w:rPr>
      </w:pPr>
      <w:r w:rsidRPr="00F34124">
        <w:rPr>
          <w:color w:val="000000"/>
        </w:rPr>
        <w:t>Shun evil companions, bad language disdain,</w:t>
      </w:r>
      <w:r w:rsidRPr="00F34124">
        <w:rPr>
          <w:color w:val="000000"/>
        </w:rPr>
        <w:br/>
        <w:t>God’s Name hold in reverence, nor take it in vain;</w:t>
      </w:r>
      <w:r w:rsidRPr="00F34124">
        <w:rPr>
          <w:color w:val="000000"/>
        </w:rPr>
        <w:br/>
        <w:t>Be thoughtful and earnest, kindhearted and true,</w:t>
      </w:r>
      <w:r w:rsidRPr="00F34124">
        <w:rPr>
          <w:color w:val="000000"/>
        </w:rPr>
        <w:br/>
        <w:t>Look ever to Jesus, He’ll carry you through.</w:t>
      </w:r>
    </w:p>
    <w:p w:rsidR="00F34124" w:rsidRPr="00F34124" w:rsidRDefault="00F34124" w:rsidP="00DE4098">
      <w:pPr>
        <w:spacing w:after="0" w:line="240" w:lineRule="auto"/>
        <w:ind w:left="360" w:right="-1067" w:hanging="450"/>
        <w:jc w:val="both"/>
        <w:rPr>
          <w:color w:val="000000"/>
        </w:rPr>
      </w:pPr>
    </w:p>
    <w:p w:rsidR="00F34124" w:rsidRPr="00F34124" w:rsidRDefault="00F34124" w:rsidP="00DE4098">
      <w:pPr>
        <w:numPr>
          <w:ilvl w:val="0"/>
          <w:numId w:val="1"/>
        </w:numPr>
        <w:tabs>
          <w:tab w:val="left" w:pos="720"/>
        </w:tabs>
        <w:spacing w:after="0" w:line="240" w:lineRule="auto"/>
        <w:ind w:left="360" w:right="-1067" w:hanging="450"/>
        <w:jc w:val="both"/>
        <w:rPr>
          <w:color w:val="000000"/>
        </w:rPr>
      </w:pPr>
      <w:r w:rsidRPr="00F34124">
        <w:rPr>
          <w:color w:val="000000"/>
        </w:rPr>
        <w:t xml:space="preserve">To him that </w:t>
      </w:r>
      <w:proofErr w:type="spellStart"/>
      <w:r w:rsidRPr="00F34124">
        <w:rPr>
          <w:color w:val="000000"/>
        </w:rPr>
        <w:t>o’ercometh</w:t>
      </w:r>
      <w:proofErr w:type="spellEnd"/>
      <w:r w:rsidRPr="00F34124">
        <w:rPr>
          <w:color w:val="000000"/>
        </w:rPr>
        <w:t>, God giveth a crown</w:t>
      </w:r>
      <w:proofErr w:type="gramStart"/>
      <w:r w:rsidRPr="00F34124">
        <w:rPr>
          <w:color w:val="000000"/>
        </w:rPr>
        <w:t>;</w:t>
      </w:r>
      <w:proofErr w:type="gramEnd"/>
      <w:r w:rsidRPr="00F34124">
        <w:rPr>
          <w:color w:val="000000"/>
        </w:rPr>
        <w:br/>
        <w:t>Through faith we shall conquer, though often cast down;</w:t>
      </w:r>
      <w:r w:rsidRPr="00F34124">
        <w:rPr>
          <w:color w:val="000000"/>
        </w:rPr>
        <w:br/>
        <w:t>He Who is our Savior our strength will renew;</w:t>
      </w:r>
      <w:r w:rsidRPr="00F34124">
        <w:rPr>
          <w:color w:val="000000"/>
        </w:rPr>
        <w:br/>
        <w:t>Look ever to Jesus, He’ll carry you through.</w:t>
      </w:r>
    </w:p>
    <w:p w:rsidR="00F34124" w:rsidRPr="00F34124" w:rsidRDefault="00F34124" w:rsidP="00DE4098">
      <w:pPr>
        <w:spacing w:after="0" w:line="240" w:lineRule="auto"/>
        <w:ind w:left="360" w:right="-1067" w:hanging="450"/>
        <w:jc w:val="both"/>
        <w:sectPr w:rsidR="00F34124" w:rsidRPr="00F34124" w:rsidSect="00F34124">
          <w:type w:val="continuous"/>
          <w:pgSz w:w="11907" w:h="16839" w:code="9"/>
          <w:pgMar w:top="180" w:right="1440" w:bottom="360" w:left="1440" w:header="720" w:footer="720" w:gutter="0"/>
          <w:cols w:num="2" w:space="720"/>
          <w:docGrid w:linePitch="360"/>
        </w:sectPr>
      </w:pPr>
    </w:p>
    <w:p w:rsidR="00F34124" w:rsidRPr="00F34124" w:rsidRDefault="00F34124" w:rsidP="00DE4098">
      <w:pPr>
        <w:spacing w:after="0" w:line="240" w:lineRule="auto"/>
        <w:ind w:left="-900" w:right="-1053"/>
        <w:jc w:val="both"/>
      </w:pPr>
    </w:p>
    <w:sectPr w:rsidR="00F34124" w:rsidRPr="00F34124" w:rsidSect="00F34124">
      <w:type w:val="continuous"/>
      <w:pgSz w:w="11907" w:h="16839" w:code="9"/>
      <w:pgMar w:top="18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C3B3B"/>
    <w:multiLevelType w:val="hybridMultilevel"/>
    <w:tmpl w:val="FCDC361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8F7A42"/>
    <w:rsid w:val="0002225F"/>
    <w:rsid w:val="0007566D"/>
    <w:rsid w:val="00092C70"/>
    <w:rsid w:val="000E02C3"/>
    <w:rsid w:val="0016486E"/>
    <w:rsid w:val="001B011B"/>
    <w:rsid w:val="003D70A4"/>
    <w:rsid w:val="00510FC2"/>
    <w:rsid w:val="005456FD"/>
    <w:rsid w:val="00635451"/>
    <w:rsid w:val="00644F61"/>
    <w:rsid w:val="0077607C"/>
    <w:rsid w:val="007E53F0"/>
    <w:rsid w:val="00852C51"/>
    <w:rsid w:val="00897ADA"/>
    <w:rsid w:val="008F7A42"/>
    <w:rsid w:val="00A01883"/>
    <w:rsid w:val="00A1266F"/>
    <w:rsid w:val="00A1347D"/>
    <w:rsid w:val="00A329A5"/>
    <w:rsid w:val="00A66139"/>
    <w:rsid w:val="00B35E06"/>
    <w:rsid w:val="00D116DE"/>
    <w:rsid w:val="00DE4098"/>
    <w:rsid w:val="00E62A88"/>
    <w:rsid w:val="00F34124"/>
    <w:rsid w:val="00F9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6D2C1-E732-4D1D-86D4-5BFEB726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1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CCBCMEDIA</cp:lastModifiedBy>
  <cp:revision>4</cp:revision>
  <dcterms:created xsi:type="dcterms:W3CDTF">2024-08-18T08:25:00Z</dcterms:created>
  <dcterms:modified xsi:type="dcterms:W3CDTF">2024-10-02T01:06:00Z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660731b381f74f48b07b07722d9892bb</vt:lpwstr>
  </property>
</Properties>
</file>