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824C7" w14:textId="77777777" w:rsidR="001E053B" w:rsidRDefault="001E053B" w:rsidP="001D5984">
      <w:pPr>
        <w:spacing w:after="0"/>
        <w:jc w:val="center"/>
      </w:pPr>
    </w:p>
    <w:p w14:paraId="6B254994" w14:textId="77777777" w:rsidR="001E053B" w:rsidRDefault="001E053B" w:rsidP="001D5984">
      <w:pPr>
        <w:spacing w:after="0"/>
        <w:jc w:val="center"/>
      </w:pPr>
    </w:p>
    <w:p w14:paraId="478A3A48" w14:textId="30F02CC8" w:rsidR="001D5984" w:rsidRPr="00754C7E" w:rsidRDefault="001D5984" w:rsidP="001D5984">
      <w:pPr>
        <w:spacing w:after="0"/>
        <w:jc w:val="center"/>
        <w:rPr>
          <w:rFonts w:ascii="Raleway" w:hAnsi="Raleway"/>
          <w:b/>
          <w:bCs/>
          <w:color w:val="376273"/>
        </w:rPr>
      </w:pPr>
      <w:r w:rsidRPr="00754C7E">
        <w:rPr>
          <w:rFonts w:ascii="Raleway" w:hAnsi="Raleway"/>
          <w:b/>
          <w:bCs/>
          <w:color w:val="376273"/>
        </w:rPr>
        <w:t xml:space="preserve">Core Unit 1A – </w:t>
      </w:r>
      <w:r w:rsidR="009B1257" w:rsidRPr="00754C7E">
        <w:rPr>
          <w:rFonts w:ascii="Raleway" w:hAnsi="Raleway"/>
          <w:b/>
          <w:bCs/>
          <w:color w:val="376273"/>
        </w:rPr>
        <w:t>Understanding Retirement Provision</w:t>
      </w:r>
    </w:p>
    <w:p w14:paraId="72189788" w14:textId="147ABD70" w:rsidR="001D5984" w:rsidRPr="00754C7E" w:rsidRDefault="001D5984" w:rsidP="001D5984">
      <w:pPr>
        <w:spacing w:after="0"/>
        <w:jc w:val="center"/>
        <w:rPr>
          <w:rFonts w:ascii="Raleway" w:hAnsi="Raleway"/>
          <w:b/>
          <w:bCs/>
          <w:color w:val="376273"/>
        </w:rPr>
      </w:pPr>
      <w:r w:rsidRPr="00754C7E">
        <w:rPr>
          <w:rFonts w:ascii="Raleway" w:hAnsi="Raleway"/>
          <w:b/>
          <w:bCs/>
          <w:color w:val="376273"/>
        </w:rPr>
        <w:t>Assignment 2 Notes</w:t>
      </w:r>
    </w:p>
    <w:p w14:paraId="4F548B5A" w14:textId="43C23606" w:rsidR="001D5984" w:rsidRPr="00754C7E" w:rsidRDefault="001D5984" w:rsidP="001D5984">
      <w:pPr>
        <w:spacing w:after="0"/>
        <w:jc w:val="center"/>
        <w:rPr>
          <w:rFonts w:ascii="Raleway" w:hAnsi="Raleway"/>
          <w:b/>
          <w:bCs/>
          <w:color w:val="376273"/>
        </w:rPr>
      </w:pPr>
      <w:r w:rsidRPr="00754C7E">
        <w:rPr>
          <w:rFonts w:ascii="Raleway" w:hAnsi="Raleway"/>
          <w:b/>
          <w:bCs/>
          <w:color w:val="376273"/>
        </w:rPr>
        <w:t>(Part 2 – Parties Involved)</w:t>
      </w:r>
    </w:p>
    <w:p w14:paraId="3C64689B" w14:textId="77777777" w:rsidR="001D5984" w:rsidRPr="00754C7E" w:rsidRDefault="001D5984" w:rsidP="001D5984">
      <w:pPr>
        <w:spacing w:after="0"/>
        <w:jc w:val="center"/>
        <w:rPr>
          <w:rFonts w:ascii="Raleway" w:hAnsi="Raleway"/>
          <w:b/>
          <w:bCs/>
          <w:color w:val="376273"/>
        </w:rPr>
      </w:pPr>
    </w:p>
    <w:p w14:paraId="5039A5E2" w14:textId="1BA9F75C" w:rsidR="001D5984" w:rsidRPr="00754C7E" w:rsidRDefault="001D5984" w:rsidP="001D5984">
      <w:pPr>
        <w:spacing w:after="0"/>
        <w:jc w:val="center"/>
        <w:rPr>
          <w:rFonts w:ascii="Raleway" w:hAnsi="Raleway"/>
          <w:b/>
          <w:bCs/>
          <w:color w:val="376273"/>
        </w:rPr>
      </w:pPr>
      <w:r w:rsidRPr="00754C7E">
        <w:rPr>
          <w:rFonts w:ascii="Raleway" w:hAnsi="Raleway"/>
          <w:b/>
          <w:bCs/>
          <w:color w:val="376273"/>
        </w:rPr>
        <w:t xml:space="preserve">Recommended Time: </w:t>
      </w:r>
      <w:r w:rsidR="00150988" w:rsidRPr="00754C7E">
        <w:rPr>
          <w:rFonts w:ascii="Raleway" w:hAnsi="Raleway"/>
          <w:b/>
          <w:bCs/>
          <w:color w:val="376273"/>
        </w:rPr>
        <w:t>2</w:t>
      </w:r>
      <w:r w:rsidRPr="00754C7E">
        <w:rPr>
          <w:rFonts w:ascii="Raleway" w:hAnsi="Raleway"/>
          <w:b/>
          <w:bCs/>
          <w:color w:val="376273"/>
        </w:rPr>
        <w:t xml:space="preserve"> Hour</w:t>
      </w:r>
      <w:r w:rsidR="00150988" w:rsidRPr="00754C7E">
        <w:rPr>
          <w:rFonts w:ascii="Raleway" w:hAnsi="Raleway"/>
          <w:b/>
          <w:bCs/>
          <w:color w:val="376273"/>
        </w:rPr>
        <w:t>s</w:t>
      </w:r>
    </w:p>
    <w:p w14:paraId="10A65FE4" w14:textId="77777777" w:rsidR="001D5984" w:rsidRPr="005D388D" w:rsidRDefault="001D5984" w:rsidP="004D172D">
      <w:pPr>
        <w:rPr>
          <w:rFonts w:ascii="Raleway" w:hAnsi="Raleway"/>
          <w:b/>
          <w:bCs/>
        </w:rPr>
      </w:pPr>
    </w:p>
    <w:p w14:paraId="5C448CA6" w14:textId="77777777" w:rsidR="00C4441A" w:rsidRPr="005D388D" w:rsidRDefault="00C4441A" w:rsidP="00C4441A">
      <w:pPr>
        <w:pStyle w:val="ListParagraph"/>
        <w:numPr>
          <w:ilvl w:val="0"/>
          <w:numId w:val="8"/>
        </w:numPr>
        <w:rPr>
          <w:rFonts w:ascii="Raleway" w:hAnsi="Raleway"/>
          <w:b/>
          <w:bCs/>
        </w:rPr>
      </w:pPr>
      <w:r w:rsidRPr="005D388D">
        <w:rPr>
          <w:rFonts w:ascii="Raleway" w:hAnsi="Raleway"/>
          <w:b/>
          <w:bCs/>
        </w:rPr>
        <w:t>List the governance themes covered in the 21</w:t>
      </w:r>
      <w:r w:rsidRPr="005D388D">
        <w:rPr>
          <w:rFonts w:ascii="Raleway" w:hAnsi="Raleway"/>
          <w:b/>
          <w:bCs/>
          <w:vertAlign w:val="superscript"/>
        </w:rPr>
        <w:t>st</w:t>
      </w:r>
      <w:r w:rsidRPr="005D388D">
        <w:rPr>
          <w:rFonts w:ascii="Raleway" w:hAnsi="Raleway"/>
          <w:b/>
          <w:bCs/>
        </w:rPr>
        <w:t xml:space="preserve"> century trusteeship campaign.</w:t>
      </w:r>
    </w:p>
    <w:p w14:paraId="11D8A725" w14:textId="1778BBA4" w:rsidR="004D172D" w:rsidRPr="005D388D" w:rsidRDefault="004D172D" w:rsidP="004D172D">
      <w:pPr>
        <w:jc w:val="right"/>
        <w:rPr>
          <w:rFonts w:ascii="Raleway" w:hAnsi="Raleway"/>
          <w:b/>
          <w:bCs/>
        </w:rPr>
      </w:pPr>
      <w:r w:rsidRPr="005D388D">
        <w:rPr>
          <w:rFonts w:ascii="Raleway" w:hAnsi="Raleway"/>
          <w:b/>
          <w:bCs/>
        </w:rPr>
        <w:t>10 Marks</w:t>
      </w:r>
    </w:p>
    <w:p w14:paraId="6DC1F291" w14:textId="0422CA9D" w:rsidR="00A52E2B" w:rsidRPr="005D388D" w:rsidRDefault="005D388D" w:rsidP="007B3CE1">
      <w:pPr>
        <w:ind w:firstLine="720"/>
        <w:rPr>
          <w:rFonts w:ascii="Raleway" w:hAnsi="Raleway"/>
        </w:rPr>
      </w:pPr>
      <w:r>
        <w:rPr>
          <w:rFonts w:ascii="Raleway" w:hAnsi="Raleway"/>
        </w:rPr>
        <w:t>Your answer</w:t>
      </w:r>
      <w:r w:rsidR="00A52E2B" w:rsidRPr="005D388D">
        <w:rPr>
          <w:rFonts w:ascii="Raleway" w:hAnsi="Raleway"/>
        </w:rPr>
        <w:t xml:space="preserve"> should cover the following:</w:t>
      </w:r>
    </w:p>
    <w:p w14:paraId="472D4433" w14:textId="6B7B1CCE" w:rsidR="00A879B8" w:rsidRPr="005D388D" w:rsidRDefault="00A879B8" w:rsidP="00A879B8">
      <w:pPr>
        <w:pStyle w:val="ListParagraph"/>
        <w:numPr>
          <w:ilvl w:val="0"/>
          <w:numId w:val="1"/>
        </w:numPr>
        <w:rPr>
          <w:rFonts w:ascii="Raleway" w:hAnsi="Raleway"/>
        </w:rPr>
      </w:pPr>
      <w:r w:rsidRPr="005D388D">
        <w:rPr>
          <w:rFonts w:ascii="Raleway" w:hAnsi="Raleway"/>
        </w:rPr>
        <w:t>Good governance</w:t>
      </w:r>
      <w:r w:rsidR="00313AF4" w:rsidRPr="005D388D">
        <w:rPr>
          <w:rFonts w:ascii="Raleway" w:hAnsi="Raleway"/>
        </w:rPr>
        <w:t>;</w:t>
      </w:r>
    </w:p>
    <w:p w14:paraId="51A9067F" w14:textId="6D0CED37" w:rsidR="00A879B8" w:rsidRPr="005D388D" w:rsidRDefault="00A879B8" w:rsidP="00A879B8">
      <w:pPr>
        <w:pStyle w:val="ListParagraph"/>
        <w:numPr>
          <w:ilvl w:val="0"/>
          <w:numId w:val="1"/>
        </w:numPr>
        <w:rPr>
          <w:rFonts w:ascii="Raleway" w:hAnsi="Raleway"/>
        </w:rPr>
      </w:pPr>
      <w:r w:rsidRPr="005D388D">
        <w:rPr>
          <w:rFonts w:ascii="Raleway" w:hAnsi="Raleway"/>
        </w:rPr>
        <w:t>Clear roles and responsibilities</w:t>
      </w:r>
      <w:r w:rsidR="00313AF4" w:rsidRPr="005D388D">
        <w:rPr>
          <w:rFonts w:ascii="Raleway" w:hAnsi="Raleway"/>
        </w:rPr>
        <w:t>;</w:t>
      </w:r>
    </w:p>
    <w:p w14:paraId="4A0AADB8" w14:textId="06F0DBDC" w:rsidR="00A879B8" w:rsidRPr="005D388D" w:rsidRDefault="00A879B8" w:rsidP="00A879B8">
      <w:pPr>
        <w:pStyle w:val="ListParagraph"/>
        <w:numPr>
          <w:ilvl w:val="0"/>
          <w:numId w:val="1"/>
        </w:numPr>
        <w:rPr>
          <w:rFonts w:ascii="Raleway" w:hAnsi="Raleway"/>
        </w:rPr>
      </w:pPr>
      <w:r w:rsidRPr="005D388D">
        <w:rPr>
          <w:rFonts w:ascii="Raleway" w:hAnsi="Raleway"/>
        </w:rPr>
        <w:t>Clear purpose &amp; strategy</w:t>
      </w:r>
      <w:r w:rsidR="00313AF4" w:rsidRPr="005D388D">
        <w:rPr>
          <w:rFonts w:ascii="Raleway" w:hAnsi="Raleway"/>
        </w:rPr>
        <w:t>;</w:t>
      </w:r>
    </w:p>
    <w:p w14:paraId="1A811F10" w14:textId="612F3D18" w:rsidR="00A879B8" w:rsidRPr="005D388D" w:rsidRDefault="004E2647" w:rsidP="00A879B8">
      <w:pPr>
        <w:pStyle w:val="ListParagraph"/>
        <w:numPr>
          <w:ilvl w:val="0"/>
          <w:numId w:val="1"/>
        </w:numPr>
        <w:rPr>
          <w:rFonts w:ascii="Raleway" w:hAnsi="Raleway"/>
        </w:rPr>
      </w:pPr>
      <w:r w:rsidRPr="005D388D">
        <w:rPr>
          <w:rFonts w:ascii="Raleway" w:hAnsi="Raleway"/>
        </w:rPr>
        <w:t>Skills &amp; experience</w:t>
      </w:r>
      <w:r w:rsidR="00313AF4" w:rsidRPr="005D388D">
        <w:rPr>
          <w:rFonts w:ascii="Raleway" w:hAnsi="Raleway"/>
        </w:rPr>
        <w:t>;</w:t>
      </w:r>
    </w:p>
    <w:p w14:paraId="6357A547" w14:textId="6C47A812" w:rsidR="004E2647" w:rsidRPr="005D388D" w:rsidRDefault="004E2647" w:rsidP="00A879B8">
      <w:pPr>
        <w:pStyle w:val="ListParagraph"/>
        <w:numPr>
          <w:ilvl w:val="0"/>
          <w:numId w:val="1"/>
        </w:numPr>
        <w:rPr>
          <w:rFonts w:ascii="Raleway" w:hAnsi="Raleway"/>
        </w:rPr>
      </w:pPr>
      <w:r w:rsidRPr="005D388D">
        <w:rPr>
          <w:rFonts w:ascii="Raleway" w:hAnsi="Raleway"/>
        </w:rPr>
        <w:t>Trustee training &amp; improving your knowledge</w:t>
      </w:r>
      <w:r w:rsidR="00313AF4" w:rsidRPr="005D388D">
        <w:rPr>
          <w:rFonts w:ascii="Raleway" w:hAnsi="Raleway"/>
        </w:rPr>
        <w:t>;</w:t>
      </w:r>
    </w:p>
    <w:p w14:paraId="183FE2FC" w14:textId="14079907" w:rsidR="004E2647" w:rsidRPr="005D388D" w:rsidRDefault="00E33066" w:rsidP="00A879B8">
      <w:pPr>
        <w:pStyle w:val="ListParagraph"/>
        <w:numPr>
          <w:ilvl w:val="0"/>
          <w:numId w:val="1"/>
        </w:numPr>
        <w:rPr>
          <w:rFonts w:ascii="Raleway" w:hAnsi="Raleway"/>
        </w:rPr>
      </w:pPr>
      <w:r w:rsidRPr="005D388D">
        <w:rPr>
          <w:rFonts w:ascii="Raleway" w:hAnsi="Raleway"/>
        </w:rPr>
        <w:t>Advisers &amp; service providers</w:t>
      </w:r>
      <w:r w:rsidR="00313AF4" w:rsidRPr="005D388D">
        <w:rPr>
          <w:rFonts w:ascii="Raleway" w:hAnsi="Raleway"/>
        </w:rPr>
        <w:t>;</w:t>
      </w:r>
    </w:p>
    <w:p w14:paraId="6CD84976" w14:textId="028656F9" w:rsidR="00E33066" w:rsidRPr="005D388D" w:rsidRDefault="00E33066" w:rsidP="00A879B8">
      <w:pPr>
        <w:pStyle w:val="ListParagraph"/>
        <w:numPr>
          <w:ilvl w:val="0"/>
          <w:numId w:val="1"/>
        </w:numPr>
        <w:rPr>
          <w:rFonts w:ascii="Raleway" w:hAnsi="Raleway"/>
        </w:rPr>
      </w:pPr>
      <w:r w:rsidRPr="005D388D">
        <w:rPr>
          <w:rFonts w:ascii="Raleway" w:hAnsi="Raleway"/>
        </w:rPr>
        <w:t>Managing conflicts of interest</w:t>
      </w:r>
      <w:r w:rsidR="00313AF4" w:rsidRPr="005D388D">
        <w:rPr>
          <w:rFonts w:ascii="Raleway" w:hAnsi="Raleway"/>
        </w:rPr>
        <w:t>;</w:t>
      </w:r>
    </w:p>
    <w:p w14:paraId="03C27B01" w14:textId="76C32F1F" w:rsidR="00E33066" w:rsidRPr="005D388D" w:rsidRDefault="00E33066" w:rsidP="00A879B8">
      <w:pPr>
        <w:pStyle w:val="ListParagraph"/>
        <w:numPr>
          <w:ilvl w:val="0"/>
          <w:numId w:val="1"/>
        </w:numPr>
        <w:rPr>
          <w:rFonts w:ascii="Raleway" w:hAnsi="Raleway"/>
        </w:rPr>
      </w:pPr>
      <w:r w:rsidRPr="005D388D">
        <w:rPr>
          <w:rFonts w:ascii="Raleway" w:hAnsi="Raleway"/>
        </w:rPr>
        <w:t>Managing risk</w:t>
      </w:r>
      <w:r w:rsidR="00313AF4" w:rsidRPr="005D388D">
        <w:rPr>
          <w:rFonts w:ascii="Raleway" w:hAnsi="Raleway"/>
        </w:rPr>
        <w:t>;</w:t>
      </w:r>
    </w:p>
    <w:p w14:paraId="1A78FE02" w14:textId="38F3BFF6" w:rsidR="00E33066" w:rsidRPr="005D388D" w:rsidRDefault="00E33066" w:rsidP="00A879B8">
      <w:pPr>
        <w:pStyle w:val="ListParagraph"/>
        <w:numPr>
          <w:ilvl w:val="0"/>
          <w:numId w:val="1"/>
        </w:numPr>
        <w:rPr>
          <w:rFonts w:ascii="Raleway" w:hAnsi="Raleway"/>
        </w:rPr>
      </w:pPr>
      <w:r w:rsidRPr="005D388D">
        <w:rPr>
          <w:rFonts w:ascii="Raleway" w:hAnsi="Raleway"/>
        </w:rPr>
        <w:t>Meetings &amp; decision-making</w:t>
      </w:r>
      <w:r w:rsidR="00313AF4" w:rsidRPr="005D388D">
        <w:rPr>
          <w:rFonts w:ascii="Raleway" w:hAnsi="Raleway"/>
        </w:rPr>
        <w:t>;</w:t>
      </w:r>
    </w:p>
    <w:p w14:paraId="629DEAAF" w14:textId="7A1808F8" w:rsidR="00E33066" w:rsidRPr="005D388D" w:rsidRDefault="00E33066" w:rsidP="00A879B8">
      <w:pPr>
        <w:pStyle w:val="ListParagraph"/>
        <w:numPr>
          <w:ilvl w:val="0"/>
          <w:numId w:val="1"/>
        </w:numPr>
        <w:rPr>
          <w:rFonts w:ascii="Raleway" w:hAnsi="Raleway"/>
        </w:rPr>
      </w:pPr>
      <w:r w:rsidRPr="005D388D">
        <w:rPr>
          <w:rFonts w:ascii="Raleway" w:hAnsi="Raleway"/>
        </w:rPr>
        <w:t>Value for members</w:t>
      </w:r>
      <w:r w:rsidR="00313AF4" w:rsidRPr="005D388D">
        <w:rPr>
          <w:rFonts w:ascii="Raleway" w:hAnsi="Raleway"/>
        </w:rPr>
        <w:t>.</w:t>
      </w:r>
    </w:p>
    <w:p w14:paraId="7DCACEE9" w14:textId="3E0DEA03" w:rsidR="001E053B" w:rsidRPr="005D388D" w:rsidRDefault="004D172D" w:rsidP="007B3CE1">
      <w:pPr>
        <w:ind w:firstLine="360"/>
        <w:rPr>
          <w:rFonts w:ascii="Raleway" w:hAnsi="Raleway"/>
        </w:rPr>
      </w:pPr>
      <w:r w:rsidRPr="005D388D">
        <w:rPr>
          <w:rFonts w:ascii="Raleway" w:hAnsi="Raleway"/>
        </w:rPr>
        <w:t>(Relevant section of the manual is Part 2 Chapter 1</w:t>
      </w:r>
      <w:r w:rsidR="00BE79CC" w:rsidRPr="005D388D">
        <w:rPr>
          <w:rFonts w:ascii="Raleway" w:hAnsi="Raleway"/>
        </w:rPr>
        <w:t>.1.</w:t>
      </w:r>
      <w:r w:rsidR="00E33066" w:rsidRPr="005D388D">
        <w:rPr>
          <w:rFonts w:ascii="Raleway" w:hAnsi="Raleway"/>
        </w:rPr>
        <w:t>2</w:t>
      </w:r>
      <w:r w:rsidRPr="005D388D">
        <w:rPr>
          <w:rFonts w:ascii="Raleway" w:hAnsi="Raleway"/>
        </w:rPr>
        <w:t>)</w:t>
      </w:r>
    </w:p>
    <w:p w14:paraId="464491CB" w14:textId="77777777" w:rsidR="001E053B" w:rsidRPr="005D388D" w:rsidRDefault="001E053B" w:rsidP="004D172D">
      <w:pPr>
        <w:rPr>
          <w:rFonts w:ascii="Raleway" w:hAnsi="Raleway"/>
        </w:rPr>
      </w:pPr>
    </w:p>
    <w:p w14:paraId="6A5D27AD" w14:textId="7BD6935B" w:rsidR="00B35041" w:rsidRPr="005D388D" w:rsidRDefault="00B35041" w:rsidP="00B35041">
      <w:pPr>
        <w:pStyle w:val="ListParagraph"/>
        <w:numPr>
          <w:ilvl w:val="0"/>
          <w:numId w:val="8"/>
        </w:numPr>
        <w:rPr>
          <w:rFonts w:ascii="Raleway" w:hAnsi="Raleway"/>
          <w:b/>
          <w:bCs/>
        </w:rPr>
      </w:pPr>
      <w:r w:rsidRPr="005D388D">
        <w:rPr>
          <w:rFonts w:ascii="Raleway" w:hAnsi="Raleway"/>
          <w:b/>
          <w:bCs/>
        </w:rPr>
        <w:t xml:space="preserve">Your pension scheme is going through an insolvency event. The pensions manager has asked you to write a report </w:t>
      </w:r>
      <w:r w:rsidR="00EC5BE4" w:rsidRPr="005D388D">
        <w:rPr>
          <w:rFonts w:ascii="Raleway" w:hAnsi="Raleway"/>
          <w:b/>
          <w:bCs/>
        </w:rPr>
        <w:t xml:space="preserve">on the Pension Protection Fund, </w:t>
      </w:r>
      <w:r w:rsidR="009A5265" w:rsidRPr="005D388D">
        <w:rPr>
          <w:rFonts w:ascii="Raleway" w:hAnsi="Raleway"/>
          <w:b/>
          <w:bCs/>
        </w:rPr>
        <w:t>covering</w:t>
      </w:r>
      <w:r w:rsidRPr="005D388D">
        <w:rPr>
          <w:rFonts w:ascii="Raleway" w:hAnsi="Raleway"/>
          <w:b/>
          <w:bCs/>
        </w:rPr>
        <w:t xml:space="preserve"> the eligibility </w:t>
      </w:r>
      <w:r w:rsidR="00EC5BE4" w:rsidRPr="005D388D">
        <w:rPr>
          <w:rFonts w:ascii="Raleway" w:hAnsi="Raleway"/>
          <w:b/>
          <w:bCs/>
        </w:rPr>
        <w:t xml:space="preserve">criteria </w:t>
      </w:r>
      <w:r w:rsidRPr="005D388D">
        <w:rPr>
          <w:rFonts w:ascii="Raleway" w:hAnsi="Raleway"/>
          <w:b/>
          <w:bCs/>
        </w:rPr>
        <w:t xml:space="preserve">and </w:t>
      </w:r>
      <w:r w:rsidR="00EC5BE4" w:rsidRPr="005D388D">
        <w:rPr>
          <w:rFonts w:ascii="Raleway" w:hAnsi="Raleway"/>
          <w:b/>
          <w:bCs/>
        </w:rPr>
        <w:t xml:space="preserve">the </w:t>
      </w:r>
      <w:r w:rsidRPr="005D388D">
        <w:rPr>
          <w:rFonts w:ascii="Raleway" w:hAnsi="Raleway"/>
          <w:b/>
          <w:bCs/>
        </w:rPr>
        <w:t xml:space="preserve">possible compensation payable. </w:t>
      </w:r>
    </w:p>
    <w:p w14:paraId="7137BF80" w14:textId="7BD80B4E" w:rsidR="004D172D" w:rsidRPr="005D388D" w:rsidRDefault="00B35041" w:rsidP="004D172D">
      <w:pPr>
        <w:jc w:val="right"/>
        <w:rPr>
          <w:rFonts w:ascii="Raleway" w:hAnsi="Raleway"/>
          <w:b/>
          <w:bCs/>
        </w:rPr>
      </w:pPr>
      <w:r w:rsidRPr="005D388D">
        <w:rPr>
          <w:rFonts w:ascii="Raleway" w:hAnsi="Raleway"/>
          <w:b/>
          <w:bCs/>
        </w:rPr>
        <w:t>20</w:t>
      </w:r>
      <w:r w:rsidR="004D172D" w:rsidRPr="005D388D">
        <w:rPr>
          <w:rFonts w:ascii="Raleway" w:hAnsi="Raleway"/>
          <w:b/>
          <w:bCs/>
        </w:rPr>
        <w:t xml:space="preserve"> Marks</w:t>
      </w:r>
    </w:p>
    <w:p w14:paraId="7BB517C3" w14:textId="38358170" w:rsidR="004D172D" w:rsidRPr="005D388D" w:rsidRDefault="005D388D" w:rsidP="007B3CE1">
      <w:pPr>
        <w:ind w:left="720"/>
        <w:rPr>
          <w:rFonts w:ascii="Raleway" w:hAnsi="Raleway"/>
        </w:rPr>
      </w:pPr>
      <w:r>
        <w:rPr>
          <w:rFonts w:ascii="Raleway" w:hAnsi="Raleway"/>
        </w:rPr>
        <w:t>Your answer</w:t>
      </w:r>
      <w:r w:rsidR="004D172D" w:rsidRPr="005D388D">
        <w:rPr>
          <w:rFonts w:ascii="Raleway" w:hAnsi="Raleway"/>
        </w:rPr>
        <w:t xml:space="preserve"> should </w:t>
      </w:r>
      <w:r w:rsidR="007B3CE1" w:rsidRPr="005D388D">
        <w:rPr>
          <w:rFonts w:ascii="Raleway" w:hAnsi="Raleway"/>
        </w:rPr>
        <w:t xml:space="preserve">be in the form of a report (with introduction, main headings, conclusion/recommendation) and should </w:t>
      </w:r>
      <w:r w:rsidR="004D172D" w:rsidRPr="005D388D">
        <w:rPr>
          <w:rFonts w:ascii="Raleway" w:hAnsi="Raleway"/>
        </w:rPr>
        <w:t>cover the following:</w:t>
      </w:r>
    </w:p>
    <w:p w14:paraId="192E6554" w14:textId="77777777" w:rsidR="00D63A27" w:rsidRPr="005D388D" w:rsidRDefault="00CF5DB1" w:rsidP="00D63A27">
      <w:pPr>
        <w:spacing w:after="0"/>
        <w:ind w:firstLine="720"/>
        <w:rPr>
          <w:rFonts w:ascii="Raleway" w:hAnsi="Raleway"/>
          <w:u w:val="single"/>
        </w:rPr>
      </w:pPr>
      <w:r w:rsidRPr="005D388D">
        <w:rPr>
          <w:rFonts w:ascii="Raleway" w:hAnsi="Raleway"/>
          <w:u w:val="single"/>
        </w:rPr>
        <w:t>Eligibility</w:t>
      </w:r>
      <w:r w:rsidR="00D63A27" w:rsidRPr="005D388D">
        <w:rPr>
          <w:rFonts w:ascii="Raleway" w:hAnsi="Raleway"/>
          <w:u w:val="single"/>
        </w:rPr>
        <w:t>:</w:t>
      </w:r>
    </w:p>
    <w:p w14:paraId="75AF5136" w14:textId="4E471CF3" w:rsidR="00CF5DB1" w:rsidRPr="005D388D" w:rsidRDefault="00D63A27" w:rsidP="00D63A27">
      <w:pPr>
        <w:pStyle w:val="ListParagraph"/>
        <w:numPr>
          <w:ilvl w:val="0"/>
          <w:numId w:val="22"/>
        </w:numPr>
        <w:rPr>
          <w:rFonts w:ascii="Raleway" w:hAnsi="Raleway"/>
          <w:u w:val="single"/>
        </w:rPr>
      </w:pPr>
      <w:r w:rsidRPr="005D388D">
        <w:rPr>
          <w:rFonts w:ascii="Raleway" w:hAnsi="Raleway"/>
        </w:rPr>
        <w:t xml:space="preserve">PPF </w:t>
      </w:r>
      <w:r w:rsidR="00AD0ED5" w:rsidRPr="005D388D">
        <w:rPr>
          <w:rFonts w:ascii="Raleway" w:hAnsi="Raleway"/>
        </w:rPr>
        <w:t>Came into effect from 6 April 2005</w:t>
      </w:r>
      <w:r w:rsidRPr="005D388D">
        <w:rPr>
          <w:rFonts w:ascii="Raleway" w:hAnsi="Raleway"/>
        </w:rPr>
        <w:t>;</w:t>
      </w:r>
    </w:p>
    <w:p w14:paraId="3B746554" w14:textId="0A47CEB1" w:rsidR="00AD0ED5" w:rsidRPr="005D388D" w:rsidRDefault="00AD0ED5" w:rsidP="004D172D">
      <w:pPr>
        <w:pStyle w:val="ListParagraph"/>
        <w:numPr>
          <w:ilvl w:val="0"/>
          <w:numId w:val="2"/>
        </w:numPr>
        <w:rPr>
          <w:rFonts w:ascii="Raleway" w:hAnsi="Raleway"/>
          <w:u w:val="single"/>
        </w:rPr>
      </w:pPr>
      <w:r w:rsidRPr="005D388D">
        <w:rPr>
          <w:rFonts w:ascii="Raleway" w:hAnsi="Raleway"/>
        </w:rPr>
        <w:t>Applies to DB and hybrid schemes</w:t>
      </w:r>
      <w:r w:rsidR="00D63A27" w:rsidRPr="005D388D">
        <w:rPr>
          <w:rFonts w:ascii="Raleway" w:hAnsi="Raleway"/>
        </w:rPr>
        <w:t>;</w:t>
      </w:r>
    </w:p>
    <w:p w14:paraId="56A858E8" w14:textId="7FD11E4F" w:rsidR="00C052BA" w:rsidRPr="005D388D" w:rsidRDefault="00C052BA" w:rsidP="004D172D">
      <w:pPr>
        <w:pStyle w:val="ListParagraph"/>
        <w:numPr>
          <w:ilvl w:val="0"/>
          <w:numId w:val="2"/>
        </w:numPr>
        <w:rPr>
          <w:rFonts w:ascii="Raleway" w:hAnsi="Raleway"/>
          <w:u w:val="single"/>
        </w:rPr>
      </w:pPr>
      <w:r w:rsidRPr="005D388D">
        <w:rPr>
          <w:rFonts w:ascii="Raleway" w:hAnsi="Raleway"/>
        </w:rPr>
        <w:t>Qualifying insolvency event occurs on or after 6 April 2005</w:t>
      </w:r>
      <w:r w:rsidR="00D63A27" w:rsidRPr="005D388D">
        <w:rPr>
          <w:rFonts w:ascii="Raleway" w:hAnsi="Raleway"/>
        </w:rPr>
        <w:t>;</w:t>
      </w:r>
    </w:p>
    <w:p w14:paraId="33BDD4BC" w14:textId="1484BDE1" w:rsidR="00C052BA" w:rsidRPr="005D388D" w:rsidRDefault="00C052BA" w:rsidP="004D172D">
      <w:pPr>
        <w:pStyle w:val="ListParagraph"/>
        <w:numPr>
          <w:ilvl w:val="0"/>
          <w:numId w:val="2"/>
        </w:numPr>
        <w:rPr>
          <w:rFonts w:ascii="Raleway" w:hAnsi="Raleway"/>
          <w:u w:val="single"/>
        </w:rPr>
      </w:pPr>
      <w:r w:rsidRPr="005D388D">
        <w:rPr>
          <w:rFonts w:ascii="Raleway" w:hAnsi="Raleway"/>
        </w:rPr>
        <w:t xml:space="preserve">Assets </w:t>
      </w:r>
      <w:r w:rsidR="00725066" w:rsidRPr="005D388D">
        <w:rPr>
          <w:rFonts w:ascii="Raleway" w:hAnsi="Raleway"/>
        </w:rPr>
        <w:t>are not sufficient to fully buy out the members benefits otherwise payable by the PPF</w:t>
      </w:r>
      <w:r w:rsidR="00732E0F" w:rsidRPr="005D388D">
        <w:rPr>
          <w:rFonts w:ascii="Raleway" w:hAnsi="Raleway"/>
        </w:rPr>
        <w:t xml:space="preserve"> with an insurance scheme</w:t>
      </w:r>
      <w:r w:rsidR="00D63A27" w:rsidRPr="005D388D">
        <w:rPr>
          <w:rFonts w:ascii="Raleway" w:hAnsi="Raleway"/>
        </w:rPr>
        <w:t>;</w:t>
      </w:r>
    </w:p>
    <w:p w14:paraId="5EBAC3BB" w14:textId="437519E9" w:rsidR="00732E0F" w:rsidRPr="005D388D" w:rsidRDefault="00732E0F" w:rsidP="004D172D">
      <w:pPr>
        <w:pStyle w:val="ListParagraph"/>
        <w:numPr>
          <w:ilvl w:val="0"/>
          <w:numId w:val="2"/>
        </w:numPr>
        <w:rPr>
          <w:rFonts w:ascii="Raleway" w:hAnsi="Raleway"/>
          <w:u w:val="single"/>
        </w:rPr>
      </w:pPr>
      <w:r w:rsidRPr="005D388D">
        <w:rPr>
          <w:rFonts w:ascii="Raleway" w:hAnsi="Raleway"/>
        </w:rPr>
        <w:t>Otherwise wound up</w:t>
      </w:r>
      <w:r w:rsidR="00D63A27" w:rsidRPr="005D388D">
        <w:rPr>
          <w:rFonts w:ascii="Raleway" w:hAnsi="Raleway"/>
        </w:rPr>
        <w:t>;</w:t>
      </w:r>
    </w:p>
    <w:p w14:paraId="28CD2984" w14:textId="4AFDAE70" w:rsidR="00732E0F" w:rsidRPr="005D388D" w:rsidRDefault="00732E0F" w:rsidP="004D172D">
      <w:pPr>
        <w:pStyle w:val="ListParagraph"/>
        <w:numPr>
          <w:ilvl w:val="0"/>
          <w:numId w:val="2"/>
        </w:numPr>
        <w:rPr>
          <w:rFonts w:ascii="Raleway" w:hAnsi="Raleway"/>
          <w:u w:val="single"/>
        </w:rPr>
      </w:pPr>
      <w:r w:rsidRPr="005D388D">
        <w:rPr>
          <w:rFonts w:ascii="Raleway" w:hAnsi="Raleway"/>
        </w:rPr>
        <w:t>Run as a closed scheme</w:t>
      </w:r>
      <w:r w:rsidR="00D63A27" w:rsidRPr="005D388D">
        <w:rPr>
          <w:rFonts w:ascii="Raleway" w:hAnsi="Raleway"/>
        </w:rPr>
        <w:t>.</w:t>
      </w:r>
    </w:p>
    <w:p w14:paraId="7AEB0FAF" w14:textId="77777777" w:rsidR="005D388D" w:rsidRDefault="005D388D">
      <w:pPr>
        <w:rPr>
          <w:rFonts w:ascii="Raleway" w:hAnsi="Raleway"/>
          <w:u w:val="single"/>
        </w:rPr>
      </w:pPr>
      <w:r>
        <w:rPr>
          <w:rFonts w:ascii="Raleway" w:hAnsi="Raleway"/>
          <w:u w:val="single"/>
        </w:rPr>
        <w:br w:type="page"/>
      </w:r>
    </w:p>
    <w:p w14:paraId="0662D890" w14:textId="77777777" w:rsidR="005D388D" w:rsidRDefault="005D388D" w:rsidP="00D63A27">
      <w:pPr>
        <w:spacing w:after="0"/>
        <w:ind w:left="720"/>
        <w:rPr>
          <w:rFonts w:ascii="Raleway" w:hAnsi="Raleway"/>
          <w:u w:val="single"/>
        </w:rPr>
      </w:pPr>
    </w:p>
    <w:p w14:paraId="4DAC708B" w14:textId="26C59E9E" w:rsidR="00ED7B65" w:rsidRPr="005D388D" w:rsidRDefault="00ED7B65" w:rsidP="00D63A27">
      <w:pPr>
        <w:spacing w:after="0"/>
        <w:ind w:left="720"/>
        <w:rPr>
          <w:rFonts w:ascii="Raleway" w:hAnsi="Raleway"/>
          <w:u w:val="single"/>
        </w:rPr>
      </w:pPr>
      <w:r w:rsidRPr="005D388D">
        <w:rPr>
          <w:rFonts w:ascii="Raleway" w:hAnsi="Raleway"/>
          <w:u w:val="single"/>
        </w:rPr>
        <w:t>Compensation</w:t>
      </w:r>
      <w:r w:rsidR="00D63A27" w:rsidRPr="005D388D">
        <w:rPr>
          <w:rFonts w:ascii="Raleway" w:hAnsi="Raleway"/>
          <w:u w:val="single"/>
        </w:rPr>
        <w:t>:</w:t>
      </w:r>
    </w:p>
    <w:p w14:paraId="71801692" w14:textId="5BCF87C1" w:rsidR="00ED7B65" w:rsidRPr="005D388D" w:rsidRDefault="00C766C5" w:rsidP="004D172D">
      <w:pPr>
        <w:pStyle w:val="ListParagraph"/>
        <w:numPr>
          <w:ilvl w:val="0"/>
          <w:numId w:val="2"/>
        </w:numPr>
        <w:rPr>
          <w:rFonts w:ascii="Raleway" w:hAnsi="Raleway"/>
        </w:rPr>
      </w:pPr>
      <w:r w:rsidRPr="005D388D">
        <w:rPr>
          <w:rFonts w:ascii="Raleway" w:hAnsi="Raleway"/>
        </w:rPr>
        <w:t>Scheme’s a</w:t>
      </w:r>
      <w:r w:rsidR="00A67592" w:rsidRPr="005D388D">
        <w:rPr>
          <w:rFonts w:ascii="Raleway" w:hAnsi="Raleway"/>
        </w:rPr>
        <w:t>ssets and liabilities transferred</w:t>
      </w:r>
      <w:r w:rsidRPr="005D388D">
        <w:rPr>
          <w:rFonts w:ascii="Raleway" w:hAnsi="Raleway"/>
        </w:rPr>
        <w:t xml:space="preserve"> to PPF;</w:t>
      </w:r>
    </w:p>
    <w:p w14:paraId="73D127A0" w14:textId="4397EE53" w:rsidR="00A67592" w:rsidRPr="005D388D" w:rsidRDefault="00A67592" w:rsidP="004D172D">
      <w:pPr>
        <w:pStyle w:val="ListParagraph"/>
        <w:numPr>
          <w:ilvl w:val="0"/>
          <w:numId w:val="2"/>
        </w:numPr>
        <w:rPr>
          <w:rFonts w:ascii="Raleway" w:hAnsi="Raleway"/>
        </w:rPr>
      </w:pPr>
      <w:r w:rsidRPr="005D388D">
        <w:rPr>
          <w:rFonts w:ascii="Raleway" w:hAnsi="Raleway"/>
        </w:rPr>
        <w:t>100% of accrued benefits for those over NPA</w:t>
      </w:r>
      <w:r w:rsidR="00C766C5" w:rsidRPr="005D388D">
        <w:rPr>
          <w:rFonts w:ascii="Raleway" w:hAnsi="Raleway"/>
        </w:rPr>
        <w:t>;</w:t>
      </w:r>
    </w:p>
    <w:p w14:paraId="7DB9C244" w14:textId="369EBF9E" w:rsidR="00A67592" w:rsidRPr="005D388D" w:rsidRDefault="001B2170" w:rsidP="004D172D">
      <w:pPr>
        <w:pStyle w:val="ListParagraph"/>
        <w:numPr>
          <w:ilvl w:val="0"/>
          <w:numId w:val="2"/>
        </w:numPr>
        <w:rPr>
          <w:rFonts w:ascii="Raleway" w:hAnsi="Raleway"/>
        </w:rPr>
      </w:pPr>
      <w:r w:rsidRPr="005D388D">
        <w:rPr>
          <w:rFonts w:ascii="Raleway" w:hAnsi="Raleway"/>
        </w:rPr>
        <w:t>100% ill health or survivor’s pension</w:t>
      </w:r>
      <w:r w:rsidR="00C766C5" w:rsidRPr="005D388D">
        <w:rPr>
          <w:rFonts w:ascii="Raleway" w:hAnsi="Raleway"/>
        </w:rPr>
        <w:t>;</w:t>
      </w:r>
    </w:p>
    <w:p w14:paraId="10C41048" w14:textId="0329E599" w:rsidR="000213F7" w:rsidRPr="005D388D" w:rsidRDefault="000213F7" w:rsidP="004D172D">
      <w:pPr>
        <w:pStyle w:val="ListParagraph"/>
        <w:numPr>
          <w:ilvl w:val="0"/>
          <w:numId w:val="2"/>
        </w:numPr>
        <w:rPr>
          <w:rFonts w:ascii="Raleway" w:hAnsi="Raleway"/>
        </w:rPr>
      </w:pPr>
      <w:r w:rsidRPr="005D388D">
        <w:rPr>
          <w:rFonts w:ascii="Raleway" w:hAnsi="Raleway"/>
        </w:rPr>
        <w:t>90% of accrued benefits subject to an overall cap</w:t>
      </w:r>
      <w:r w:rsidR="00E57452" w:rsidRPr="005D388D">
        <w:rPr>
          <w:rFonts w:ascii="Raleway" w:hAnsi="Raleway"/>
        </w:rPr>
        <w:t xml:space="preserve"> depending on the member’s age and date of commencement of benefits</w:t>
      </w:r>
      <w:r w:rsidR="00E91605" w:rsidRPr="005D388D">
        <w:rPr>
          <w:rFonts w:ascii="Raleway" w:hAnsi="Raleway"/>
        </w:rPr>
        <w:t xml:space="preserve"> but following the Hughes ruling, the cap no longer applies</w:t>
      </w:r>
      <w:r w:rsidR="00C766C5" w:rsidRPr="005D388D">
        <w:rPr>
          <w:rFonts w:ascii="Raleway" w:hAnsi="Raleway"/>
        </w:rPr>
        <w:t>;</w:t>
      </w:r>
    </w:p>
    <w:p w14:paraId="6D15B579" w14:textId="7959BFD9" w:rsidR="00EA0150" w:rsidRPr="005D388D" w:rsidRDefault="00EA0150" w:rsidP="004D172D">
      <w:pPr>
        <w:pStyle w:val="ListParagraph"/>
        <w:numPr>
          <w:ilvl w:val="0"/>
          <w:numId w:val="2"/>
        </w:numPr>
        <w:rPr>
          <w:rFonts w:ascii="Raleway" w:hAnsi="Raleway"/>
        </w:rPr>
      </w:pPr>
      <w:r w:rsidRPr="005D388D">
        <w:rPr>
          <w:rFonts w:ascii="Raleway" w:hAnsi="Raleway"/>
        </w:rPr>
        <w:t>CPI indexation capped at 2.5% for service post 5 April 1997</w:t>
      </w:r>
      <w:r w:rsidR="00C766C5" w:rsidRPr="005D388D">
        <w:rPr>
          <w:rFonts w:ascii="Raleway" w:hAnsi="Raleway"/>
        </w:rPr>
        <w:t>;</w:t>
      </w:r>
    </w:p>
    <w:p w14:paraId="2C04E43B" w14:textId="7B517AB6" w:rsidR="00723882" w:rsidRPr="005D388D" w:rsidRDefault="00723882" w:rsidP="004D172D">
      <w:pPr>
        <w:pStyle w:val="ListParagraph"/>
        <w:numPr>
          <w:ilvl w:val="0"/>
          <w:numId w:val="2"/>
        </w:numPr>
        <w:rPr>
          <w:rFonts w:ascii="Raleway" w:hAnsi="Raleway"/>
        </w:rPr>
      </w:pPr>
      <w:r w:rsidRPr="005D388D">
        <w:rPr>
          <w:rFonts w:ascii="Raleway" w:hAnsi="Raleway"/>
        </w:rPr>
        <w:t>50% spouse’s pension on death</w:t>
      </w:r>
      <w:r w:rsidR="00C766C5" w:rsidRPr="005D388D">
        <w:rPr>
          <w:rFonts w:ascii="Raleway" w:hAnsi="Raleway"/>
        </w:rPr>
        <w:t>;</w:t>
      </w:r>
    </w:p>
    <w:p w14:paraId="0345288F" w14:textId="725D1A2C" w:rsidR="00723882" w:rsidRPr="005D388D" w:rsidRDefault="00723882" w:rsidP="004D172D">
      <w:pPr>
        <w:pStyle w:val="ListParagraph"/>
        <w:numPr>
          <w:ilvl w:val="0"/>
          <w:numId w:val="2"/>
        </w:numPr>
        <w:rPr>
          <w:rFonts w:ascii="Raleway" w:hAnsi="Raleway"/>
        </w:rPr>
      </w:pPr>
      <w:r w:rsidRPr="005D388D">
        <w:rPr>
          <w:rFonts w:ascii="Raleway" w:hAnsi="Raleway"/>
        </w:rPr>
        <w:t>Long service – maximum benefits increased</w:t>
      </w:r>
      <w:r w:rsidR="001B654C" w:rsidRPr="005D388D">
        <w:rPr>
          <w:rFonts w:ascii="Raleway" w:hAnsi="Raleway"/>
        </w:rPr>
        <w:t xml:space="preserve"> from 6 April 2017</w:t>
      </w:r>
    </w:p>
    <w:p w14:paraId="432831FC" w14:textId="2DDE1C85" w:rsidR="001B654C" w:rsidRPr="005D388D" w:rsidRDefault="002E32A9" w:rsidP="004D172D">
      <w:pPr>
        <w:pStyle w:val="ListParagraph"/>
        <w:numPr>
          <w:ilvl w:val="0"/>
          <w:numId w:val="2"/>
        </w:numPr>
        <w:rPr>
          <w:rFonts w:ascii="Raleway" w:hAnsi="Raleway"/>
        </w:rPr>
      </w:pPr>
      <w:r w:rsidRPr="005D388D">
        <w:rPr>
          <w:rFonts w:ascii="Raleway" w:hAnsi="Raleway"/>
        </w:rPr>
        <w:t>Court orders impacting the level of PPF benefits</w:t>
      </w:r>
      <w:r w:rsidR="00316049" w:rsidRPr="005D388D">
        <w:rPr>
          <w:rFonts w:ascii="Raleway" w:hAnsi="Raleway"/>
        </w:rPr>
        <w:t>;</w:t>
      </w:r>
    </w:p>
    <w:p w14:paraId="2C3978A9" w14:textId="171D4E90" w:rsidR="00A12EC1" w:rsidRPr="005D388D" w:rsidRDefault="00A12EC1" w:rsidP="00316049">
      <w:pPr>
        <w:pStyle w:val="ListParagraph"/>
        <w:numPr>
          <w:ilvl w:val="0"/>
          <w:numId w:val="2"/>
        </w:numPr>
        <w:rPr>
          <w:rFonts w:ascii="Raleway" w:hAnsi="Raleway"/>
        </w:rPr>
      </w:pPr>
      <w:r w:rsidRPr="005D388D">
        <w:rPr>
          <w:rFonts w:ascii="Raleway" w:hAnsi="Raleway"/>
        </w:rPr>
        <w:t>Hampshire ruling – at least 50% of accrued benefit</w:t>
      </w:r>
      <w:r w:rsidR="00316049" w:rsidRPr="005D388D">
        <w:rPr>
          <w:rFonts w:ascii="Raleway" w:hAnsi="Raleway"/>
        </w:rPr>
        <w:t>;</w:t>
      </w:r>
    </w:p>
    <w:p w14:paraId="35DB21BF" w14:textId="3F859EB6" w:rsidR="00A12EC1" w:rsidRPr="005D388D" w:rsidRDefault="00B4761E" w:rsidP="00316049">
      <w:pPr>
        <w:pStyle w:val="ListParagraph"/>
        <w:numPr>
          <w:ilvl w:val="0"/>
          <w:numId w:val="2"/>
        </w:numPr>
        <w:rPr>
          <w:rFonts w:ascii="Raleway" w:hAnsi="Raleway"/>
        </w:rPr>
      </w:pPr>
      <w:r w:rsidRPr="005D388D">
        <w:rPr>
          <w:rFonts w:ascii="Raleway" w:hAnsi="Raleway"/>
        </w:rPr>
        <w:t>Pensions-</w:t>
      </w:r>
      <w:proofErr w:type="spellStart"/>
      <w:r w:rsidRPr="005D388D">
        <w:rPr>
          <w:rFonts w:ascii="Raleway" w:hAnsi="Raleway"/>
        </w:rPr>
        <w:t>Sicherungs</w:t>
      </w:r>
      <w:proofErr w:type="spellEnd"/>
      <w:r w:rsidRPr="005D388D">
        <w:rPr>
          <w:rFonts w:ascii="Raleway" w:hAnsi="Raleway"/>
        </w:rPr>
        <w:t xml:space="preserve">-Verein </w:t>
      </w:r>
      <w:proofErr w:type="spellStart"/>
      <w:r w:rsidRPr="005D388D">
        <w:rPr>
          <w:rFonts w:ascii="Raleway" w:hAnsi="Raleway"/>
        </w:rPr>
        <w:t>VVaG</w:t>
      </w:r>
      <w:proofErr w:type="spellEnd"/>
      <w:r w:rsidRPr="005D388D">
        <w:rPr>
          <w:rFonts w:ascii="Raleway" w:hAnsi="Raleway"/>
        </w:rPr>
        <w:t xml:space="preserve"> v Bauer, which related to the German equivalent of the PPF</w:t>
      </w:r>
      <w:r w:rsidR="00ED4375" w:rsidRPr="005D388D">
        <w:rPr>
          <w:rFonts w:ascii="Raleway" w:hAnsi="Raleway"/>
        </w:rPr>
        <w:t xml:space="preserve"> - </w:t>
      </w:r>
      <w:r w:rsidR="00220173" w:rsidRPr="005D388D">
        <w:rPr>
          <w:rFonts w:ascii="Raleway" w:hAnsi="Raleway"/>
        </w:rPr>
        <w:t>where a sponsor become insolvent, a reduction in the amount of occupational retirement benefits paid to a former employee is disproportionate (even at the 50% level under the Hampshire ruling) if it would bring the former employee below a defined poverty threshold</w:t>
      </w:r>
      <w:r w:rsidR="002C2CED" w:rsidRPr="005D388D">
        <w:rPr>
          <w:rFonts w:ascii="Raleway" w:hAnsi="Raleway"/>
        </w:rPr>
        <w:t>;</w:t>
      </w:r>
    </w:p>
    <w:p w14:paraId="1A9E6B41" w14:textId="04268A3B" w:rsidR="00220173" w:rsidRPr="005D388D" w:rsidRDefault="00220173" w:rsidP="002C2CED">
      <w:pPr>
        <w:pStyle w:val="ListParagraph"/>
        <w:numPr>
          <w:ilvl w:val="0"/>
          <w:numId w:val="2"/>
        </w:numPr>
        <w:rPr>
          <w:rFonts w:ascii="Raleway" w:hAnsi="Raleway"/>
        </w:rPr>
      </w:pPr>
      <w:r w:rsidRPr="005D388D">
        <w:rPr>
          <w:rFonts w:ascii="Raleway" w:hAnsi="Raleway"/>
        </w:rPr>
        <w:t>Hughes</w:t>
      </w:r>
      <w:r w:rsidR="005C7747" w:rsidRPr="005D388D">
        <w:rPr>
          <w:rFonts w:ascii="Raleway" w:hAnsi="Raleway"/>
        </w:rPr>
        <w:t xml:space="preserve"> v PPF - </w:t>
      </w:r>
      <w:r w:rsidR="00263518" w:rsidRPr="005D388D">
        <w:rPr>
          <w:rFonts w:ascii="Raleway" w:hAnsi="Raleway"/>
        </w:rPr>
        <w:t>the PPF compensation cap constitutes unlawful discrimination on the grounds of age, and that the different treatment of those above and below NPA was not objectively justifiable</w:t>
      </w:r>
      <w:r w:rsidR="002C2CED" w:rsidRPr="005D388D">
        <w:rPr>
          <w:rFonts w:ascii="Raleway" w:hAnsi="Raleway"/>
        </w:rPr>
        <w:t>;</w:t>
      </w:r>
    </w:p>
    <w:p w14:paraId="3F644688" w14:textId="1C54F5FA" w:rsidR="00700A6B" w:rsidRPr="005D388D" w:rsidRDefault="00700A6B" w:rsidP="00700A6B">
      <w:pPr>
        <w:pStyle w:val="ListParagraph"/>
        <w:numPr>
          <w:ilvl w:val="0"/>
          <w:numId w:val="2"/>
        </w:numPr>
        <w:rPr>
          <w:rFonts w:ascii="Raleway" w:hAnsi="Raleway"/>
        </w:rPr>
      </w:pPr>
      <w:r w:rsidRPr="005D388D">
        <w:rPr>
          <w:rFonts w:ascii="Raleway" w:hAnsi="Raleway"/>
        </w:rPr>
        <w:t xml:space="preserve">July 2021 </w:t>
      </w:r>
      <w:r w:rsidR="002C2CED" w:rsidRPr="005D388D">
        <w:rPr>
          <w:rFonts w:ascii="Raleway" w:hAnsi="Raleway"/>
        </w:rPr>
        <w:t>-</w:t>
      </w:r>
      <w:r w:rsidRPr="005D388D">
        <w:rPr>
          <w:rFonts w:ascii="Raleway" w:hAnsi="Raleway"/>
        </w:rPr>
        <w:t xml:space="preserve"> Court of Appeal ruled on the related Hughes and Hampshire cases - PPF compensation cap is unlawful and has to be disapplied, but that the PPF’s approach to determining whether a member’s PPF compensation is at least 50% of the value of their original scheme benefits is appropriate. The PPF has confirmed that none of the parties involved will appeal the ruling further</w:t>
      </w:r>
      <w:r w:rsidR="002C2CED" w:rsidRPr="005D388D">
        <w:rPr>
          <w:rFonts w:ascii="Raleway" w:hAnsi="Raleway"/>
        </w:rPr>
        <w:t>;</w:t>
      </w:r>
    </w:p>
    <w:p w14:paraId="4880DDF4" w14:textId="6CA8D78D" w:rsidR="0093527C" w:rsidRPr="005D388D" w:rsidRDefault="002A14FE" w:rsidP="002A14FE">
      <w:pPr>
        <w:pStyle w:val="ListParagraph"/>
        <w:numPr>
          <w:ilvl w:val="0"/>
          <w:numId w:val="2"/>
        </w:numPr>
        <w:rPr>
          <w:rFonts w:ascii="Raleway" w:hAnsi="Raleway"/>
        </w:rPr>
      </w:pPr>
      <w:r w:rsidRPr="005D388D">
        <w:rPr>
          <w:rFonts w:ascii="Raleway" w:hAnsi="Raleway"/>
        </w:rPr>
        <w:t>Hybrid schemes - the Pension Protection Fund regulations set out the procedure for discharging money purchase benefits within schemes that are eligible for the PPF.</w:t>
      </w:r>
    </w:p>
    <w:p w14:paraId="676D7185" w14:textId="77777777" w:rsidR="002A14FE" w:rsidRPr="005D388D" w:rsidRDefault="002A14FE" w:rsidP="002A14FE">
      <w:pPr>
        <w:pStyle w:val="ListParagraph"/>
        <w:rPr>
          <w:rFonts w:ascii="Raleway" w:hAnsi="Raleway"/>
        </w:rPr>
      </w:pPr>
    </w:p>
    <w:p w14:paraId="076DA45C" w14:textId="7AC254C5" w:rsidR="004D172D" w:rsidRPr="005D388D" w:rsidRDefault="004D172D" w:rsidP="0093527C">
      <w:pPr>
        <w:pStyle w:val="ListParagraph"/>
        <w:rPr>
          <w:rFonts w:ascii="Raleway" w:hAnsi="Raleway"/>
        </w:rPr>
      </w:pPr>
      <w:r w:rsidRPr="005D388D">
        <w:rPr>
          <w:rFonts w:ascii="Raleway" w:hAnsi="Raleway"/>
        </w:rPr>
        <w:t>(Relevant section</w:t>
      </w:r>
      <w:r w:rsidR="008F032F" w:rsidRPr="005D388D">
        <w:rPr>
          <w:rFonts w:ascii="Raleway" w:hAnsi="Raleway"/>
        </w:rPr>
        <w:t>s</w:t>
      </w:r>
      <w:r w:rsidRPr="005D388D">
        <w:rPr>
          <w:rFonts w:ascii="Raleway" w:hAnsi="Raleway"/>
        </w:rPr>
        <w:t xml:space="preserve"> of the manual </w:t>
      </w:r>
      <w:r w:rsidR="008F032F" w:rsidRPr="005D388D">
        <w:rPr>
          <w:rFonts w:ascii="Raleway" w:hAnsi="Raleway"/>
        </w:rPr>
        <w:t>are</w:t>
      </w:r>
      <w:r w:rsidRPr="005D388D">
        <w:rPr>
          <w:rFonts w:ascii="Raleway" w:hAnsi="Raleway"/>
        </w:rPr>
        <w:t xml:space="preserve"> Part 2 Chapter</w:t>
      </w:r>
      <w:r w:rsidR="008F032F" w:rsidRPr="005D388D">
        <w:rPr>
          <w:rFonts w:ascii="Raleway" w:hAnsi="Raleway"/>
        </w:rPr>
        <w:t>s</w:t>
      </w:r>
      <w:r w:rsidRPr="005D388D">
        <w:rPr>
          <w:rFonts w:ascii="Raleway" w:hAnsi="Raleway"/>
        </w:rPr>
        <w:t xml:space="preserve"> 1</w:t>
      </w:r>
      <w:r w:rsidR="00165157" w:rsidRPr="005D388D">
        <w:rPr>
          <w:rFonts w:ascii="Raleway" w:hAnsi="Raleway"/>
        </w:rPr>
        <w:t>.</w:t>
      </w:r>
      <w:r w:rsidR="008F032F" w:rsidRPr="005D388D">
        <w:rPr>
          <w:rFonts w:ascii="Raleway" w:hAnsi="Raleway"/>
        </w:rPr>
        <w:t xml:space="preserve">7.1 </w:t>
      </w:r>
      <w:r w:rsidR="0033191B" w:rsidRPr="005D388D">
        <w:rPr>
          <w:rFonts w:ascii="Raleway" w:hAnsi="Raleway"/>
        </w:rPr>
        <w:t>to</w:t>
      </w:r>
      <w:r w:rsidR="008F032F" w:rsidRPr="005D388D">
        <w:rPr>
          <w:rFonts w:ascii="Raleway" w:hAnsi="Raleway"/>
        </w:rPr>
        <w:t xml:space="preserve"> 1.7.3</w:t>
      </w:r>
      <w:r w:rsidRPr="005D388D">
        <w:rPr>
          <w:rFonts w:ascii="Raleway" w:hAnsi="Raleway"/>
        </w:rPr>
        <w:t>)</w:t>
      </w:r>
    </w:p>
    <w:p w14:paraId="50C34DCB" w14:textId="77777777" w:rsidR="00DA4155" w:rsidRPr="005D388D" w:rsidRDefault="00DA4155" w:rsidP="004D172D">
      <w:pPr>
        <w:rPr>
          <w:rFonts w:ascii="Raleway" w:hAnsi="Raleway"/>
          <w:b/>
          <w:bCs/>
        </w:rPr>
      </w:pPr>
    </w:p>
    <w:p w14:paraId="303FB0F2" w14:textId="77777777" w:rsidR="005D388D" w:rsidRDefault="005D388D">
      <w:pPr>
        <w:rPr>
          <w:rFonts w:ascii="Raleway" w:hAnsi="Raleway"/>
          <w:b/>
          <w:bCs/>
        </w:rPr>
      </w:pPr>
      <w:r>
        <w:rPr>
          <w:rFonts w:ascii="Raleway" w:hAnsi="Raleway"/>
          <w:b/>
          <w:bCs/>
        </w:rPr>
        <w:br w:type="page"/>
      </w:r>
    </w:p>
    <w:p w14:paraId="7D4356A7" w14:textId="77777777" w:rsidR="005D388D" w:rsidRDefault="005D388D" w:rsidP="005D388D">
      <w:pPr>
        <w:pStyle w:val="ListParagraph"/>
        <w:rPr>
          <w:rFonts w:ascii="Raleway" w:hAnsi="Raleway"/>
          <w:b/>
          <w:bCs/>
        </w:rPr>
      </w:pPr>
    </w:p>
    <w:p w14:paraId="213F25D4" w14:textId="16740DD5" w:rsidR="00B9059A" w:rsidRPr="005D388D" w:rsidRDefault="00B9059A" w:rsidP="00B9059A">
      <w:pPr>
        <w:pStyle w:val="ListParagraph"/>
        <w:numPr>
          <w:ilvl w:val="0"/>
          <w:numId w:val="8"/>
        </w:numPr>
        <w:rPr>
          <w:rFonts w:ascii="Raleway" w:hAnsi="Raleway"/>
          <w:b/>
          <w:bCs/>
        </w:rPr>
      </w:pPr>
      <w:r w:rsidRPr="005D388D">
        <w:rPr>
          <w:rFonts w:ascii="Raleway" w:hAnsi="Raleway"/>
          <w:b/>
          <w:bCs/>
        </w:rPr>
        <w:t>Write short notes on the Financial Assistance Scheme, which includes details on the eligibility and compensation available.</w:t>
      </w:r>
    </w:p>
    <w:p w14:paraId="0803F0B4" w14:textId="77777777" w:rsidR="005D388D" w:rsidRDefault="00B9059A" w:rsidP="005D388D">
      <w:pPr>
        <w:jc w:val="right"/>
        <w:rPr>
          <w:rFonts w:ascii="Raleway" w:hAnsi="Raleway"/>
          <w:b/>
          <w:bCs/>
        </w:rPr>
      </w:pPr>
      <w:r w:rsidRPr="005D388D">
        <w:rPr>
          <w:rFonts w:ascii="Raleway" w:hAnsi="Raleway"/>
          <w:b/>
          <w:bCs/>
        </w:rPr>
        <w:t>10</w:t>
      </w:r>
      <w:r w:rsidR="00165157" w:rsidRPr="005D388D">
        <w:rPr>
          <w:rFonts w:ascii="Raleway" w:hAnsi="Raleway"/>
          <w:b/>
          <w:bCs/>
        </w:rPr>
        <w:t xml:space="preserve"> Marks</w:t>
      </w:r>
    </w:p>
    <w:p w14:paraId="1926855F" w14:textId="48E4AE6A" w:rsidR="00B9059A" w:rsidRPr="005D388D" w:rsidRDefault="005D388D" w:rsidP="005D388D">
      <w:pPr>
        <w:ind w:left="720"/>
        <w:rPr>
          <w:rFonts w:ascii="Raleway" w:hAnsi="Raleway"/>
          <w:b/>
          <w:bCs/>
        </w:rPr>
      </w:pPr>
      <w:r>
        <w:rPr>
          <w:rFonts w:ascii="Raleway" w:hAnsi="Raleway"/>
        </w:rPr>
        <w:t>Your answer</w:t>
      </w:r>
      <w:r w:rsidR="00B9059A" w:rsidRPr="005D388D">
        <w:rPr>
          <w:rFonts w:ascii="Raleway" w:hAnsi="Raleway"/>
        </w:rPr>
        <w:t xml:space="preserve"> should cover the following:</w:t>
      </w:r>
    </w:p>
    <w:p w14:paraId="302D5726" w14:textId="293D68EC" w:rsidR="00327BA8" w:rsidRPr="005D388D" w:rsidRDefault="00CB1397" w:rsidP="00F803A4">
      <w:pPr>
        <w:pStyle w:val="ListParagraph"/>
        <w:numPr>
          <w:ilvl w:val="0"/>
          <w:numId w:val="15"/>
        </w:numPr>
        <w:ind w:left="1080"/>
        <w:rPr>
          <w:rFonts w:ascii="Raleway" w:hAnsi="Raleway"/>
        </w:rPr>
      </w:pPr>
      <w:r w:rsidRPr="005D388D">
        <w:rPr>
          <w:rFonts w:ascii="Raleway" w:hAnsi="Raleway"/>
        </w:rPr>
        <w:t>Set up by the Government to provide financial assistance to members of schemes that do not qualify for the PPF</w:t>
      </w:r>
      <w:r w:rsidR="00DF666F" w:rsidRPr="005D388D">
        <w:rPr>
          <w:rFonts w:ascii="Raleway" w:hAnsi="Raleway"/>
        </w:rPr>
        <w:t xml:space="preserve"> &amp; have lost pension rights because scheme wound up and insufficient assets to cover liabilities</w:t>
      </w:r>
      <w:r w:rsidR="00F803A4" w:rsidRPr="005D388D">
        <w:rPr>
          <w:rFonts w:ascii="Raleway" w:hAnsi="Raleway"/>
        </w:rPr>
        <w:t>;</w:t>
      </w:r>
    </w:p>
    <w:p w14:paraId="75D75F7B" w14:textId="6F9C40EE" w:rsidR="00B9059A" w:rsidRPr="005D388D" w:rsidRDefault="00B9059A" w:rsidP="00F803A4">
      <w:pPr>
        <w:pStyle w:val="ListParagraph"/>
        <w:numPr>
          <w:ilvl w:val="0"/>
          <w:numId w:val="6"/>
        </w:numPr>
        <w:ind w:left="1080"/>
        <w:rPr>
          <w:rFonts w:ascii="Raleway" w:hAnsi="Raleway"/>
        </w:rPr>
      </w:pPr>
      <w:r w:rsidRPr="005D388D">
        <w:rPr>
          <w:rFonts w:ascii="Raleway" w:hAnsi="Raleway"/>
        </w:rPr>
        <w:t>The scheme, must in most cases, have started to wind up between 1 January 1997 and 5 April 2005</w:t>
      </w:r>
      <w:r w:rsidR="00F803A4" w:rsidRPr="005D388D">
        <w:rPr>
          <w:rFonts w:ascii="Raleway" w:hAnsi="Raleway"/>
        </w:rPr>
        <w:t>;</w:t>
      </w:r>
    </w:p>
    <w:p w14:paraId="6276E6F2" w14:textId="6FB6C7AE" w:rsidR="00B9059A" w:rsidRPr="005D388D" w:rsidRDefault="00B9059A" w:rsidP="00F803A4">
      <w:pPr>
        <w:pStyle w:val="ListParagraph"/>
        <w:numPr>
          <w:ilvl w:val="0"/>
          <w:numId w:val="6"/>
        </w:numPr>
        <w:ind w:left="1080"/>
        <w:rPr>
          <w:rFonts w:ascii="Raleway" w:hAnsi="Raleway"/>
        </w:rPr>
      </w:pPr>
      <w:r w:rsidRPr="005D388D">
        <w:rPr>
          <w:rFonts w:ascii="Raleway" w:hAnsi="Raleway"/>
        </w:rPr>
        <w:t>Some special circumstances in which schemes could qualify if winding up commenced before 27 March 2014</w:t>
      </w:r>
      <w:r w:rsidR="00F803A4" w:rsidRPr="005D388D">
        <w:rPr>
          <w:rFonts w:ascii="Raleway" w:hAnsi="Raleway"/>
        </w:rPr>
        <w:t>;</w:t>
      </w:r>
    </w:p>
    <w:p w14:paraId="0686B619" w14:textId="5C3E6D99" w:rsidR="00B9059A" w:rsidRPr="005D388D" w:rsidRDefault="00B9059A" w:rsidP="00A87806">
      <w:pPr>
        <w:pStyle w:val="ListParagraph"/>
        <w:numPr>
          <w:ilvl w:val="0"/>
          <w:numId w:val="6"/>
        </w:numPr>
        <w:ind w:left="1080"/>
        <w:rPr>
          <w:rFonts w:ascii="Raleway" w:hAnsi="Raleway"/>
        </w:rPr>
      </w:pPr>
      <w:r w:rsidRPr="005D388D">
        <w:rPr>
          <w:rFonts w:ascii="Raleway" w:hAnsi="Raleway"/>
        </w:rPr>
        <w:t>Originally the employer must be insolvent or no longer exist or a compromise agreement had been reached</w:t>
      </w:r>
      <w:r w:rsidR="00A87806" w:rsidRPr="005D388D">
        <w:rPr>
          <w:rFonts w:ascii="Raleway" w:hAnsi="Raleway"/>
        </w:rPr>
        <w:t>;</w:t>
      </w:r>
    </w:p>
    <w:p w14:paraId="79048AEF" w14:textId="1F2B2980" w:rsidR="00B9059A" w:rsidRPr="005D388D" w:rsidRDefault="00B9059A" w:rsidP="00A87806">
      <w:pPr>
        <w:pStyle w:val="ListParagraph"/>
        <w:numPr>
          <w:ilvl w:val="0"/>
          <w:numId w:val="6"/>
        </w:numPr>
        <w:ind w:left="1080"/>
        <w:rPr>
          <w:rFonts w:ascii="Raleway" w:hAnsi="Raleway"/>
        </w:rPr>
      </w:pPr>
      <w:r w:rsidRPr="005D388D">
        <w:rPr>
          <w:rFonts w:ascii="Raleway" w:hAnsi="Raleway"/>
        </w:rPr>
        <w:t>Eligibility widened to include underfunded schemes where there was no employer debt at the time wind up commenced</w:t>
      </w:r>
      <w:r w:rsidR="00A87806" w:rsidRPr="005D388D">
        <w:rPr>
          <w:rFonts w:ascii="Raleway" w:hAnsi="Raleway"/>
        </w:rPr>
        <w:t>;</w:t>
      </w:r>
    </w:p>
    <w:p w14:paraId="3E52F952" w14:textId="2177326A" w:rsidR="00B9059A" w:rsidRPr="005D388D" w:rsidRDefault="00B9059A" w:rsidP="00A87806">
      <w:pPr>
        <w:pStyle w:val="ListParagraph"/>
        <w:numPr>
          <w:ilvl w:val="0"/>
          <w:numId w:val="6"/>
        </w:numPr>
        <w:ind w:left="1080"/>
        <w:rPr>
          <w:rFonts w:ascii="Raleway" w:hAnsi="Raleway"/>
        </w:rPr>
      </w:pPr>
      <w:r w:rsidRPr="005D388D">
        <w:rPr>
          <w:rFonts w:ascii="Raleway" w:hAnsi="Raleway"/>
        </w:rPr>
        <w:t>Members are eligible as are surviving spouses or civil partners who died after the scheme started to wind up</w:t>
      </w:r>
      <w:r w:rsidR="00A87806" w:rsidRPr="005D388D">
        <w:rPr>
          <w:rFonts w:ascii="Raleway" w:hAnsi="Raleway"/>
        </w:rPr>
        <w:t>;</w:t>
      </w:r>
    </w:p>
    <w:p w14:paraId="10339A6E" w14:textId="46BC8D38" w:rsidR="00B9059A" w:rsidRPr="005D388D" w:rsidRDefault="00B9059A" w:rsidP="00A87806">
      <w:pPr>
        <w:pStyle w:val="ListParagraph"/>
        <w:numPr>
          <w:ilvl w:val="0"/>
          <w:numId w:val="6"/>
        </w:numPr>
        <w:ind w:left="1080"/>
        <w:rPr>
          <w:rFonts w:ascii="Raleway" w:hAnsi="Raleway"/>
        </w:rPr>
      </w:pPr>
      <w:r w:rsidRPr="005D388D">
        <w:rPr>
          <w:rFonts w:ascii="Raleway" w:hAnsi="Raleway"/>
        </w:rPr>
        <w:t>Compensation similar to PPF – member’s pensions will receive 90% subject to a cap</w:t>
      </w:r>
      <w:r w:rsidR="00A87806" w:rsidRPr="005D388D">
        <w:rPr>
          <w:rFonts w:ascii="Raleway" w:hAnsi="Raleway"/>
        </w:rPr>
        <w:t>;</w:t>
      </w:r>
    </w:p>
    <w:p w14:paraId="26B8270F" w14:textId="474CD70E" w:rsidR="00B9059A" w:rsidRPr="005D388D" w:rsidRDefault="00B9059A" w:rsidP="00A87806">
      <w:pPr>
        <w:pStyle w:val="ListParagraph"/>
        <w:numPr>
          <w:ilvl w:val="0"/>
          <w:numId w:val="6"/>
        </w:numPr>
        <w:ind w:left="1080"/>
        <w:rPr>
          <w:rFonts w:ascii="Raleway" w:hAnsi="Raleway"/>
        </w:rPr>
      </w:pPr>
      <w:r w:rsidRPr="005D388D">
        <w:rPr>
          <w:rFonts w:ascii="Raleway" w:hAnsi="Raleway"/>
        </w:rPr>
        <w:t>Payable from NRA although can apply for early retirement on ill-health grounds but only up to 5 years before NRA</w:t>
      </w:r>
      <w:r w:rsidR="00A87806" w:rsidRPr="005D388D">
        <w:rPr>
          <w:rFonts w:ascii="Raleway" w:hAnsi="Raleway"/>
        </w:rPr>
        <w:t>;</w:t>
      </w:r>
    </w:p>
    <w:p w14:paraId="01BF2DAA" w14:textId="08686BAA" w:rsidR="00B9059A" w:rsidRPr="005D388D" w:rsidRDefault="00B9059A" w:rsidP="00A87806">
      <w:pPr>
        <w:pStyle w:val="ListParagraph"/>
        <w:numPr>
          <w:ilvl w:val="0"/>
          <w:numId w:val="6"/>
        </w:numPr>
        <w:ind w:left="1080"/>
        <w:rPr>
          <w:rFonts w:ascii="Raleway" w:hAnsi="Raleway"/>
        </w:rPr>
      </w:pPr>
      <w:r w:rsidRPr="005D388D">
        <w:rPr>
          <w:rFonts w:ascii="Raleway" w:hAnsi="Raleway"/>
        </w:rPr>
        <w:t>Compensation reduced for early payment</w:t>
      </w:r>
      <w:r w:rsidR="00A87806" w:rsidRPr="005D388D">
        <w:rPr>
          <w:rFonts w:ascii="Raleway" w:hAnsi="Raleway"/>
        </w:rPr>
        <w:t>;</w:t>
      </w:r>
    </w:p>
    <w:p w14:paraId="1E47839D" w14:textId="77777777" w:rsidR="00B9059A" w:rsidRPr="005D388D" w:rsidRDefault="00B9059A" w:rsidP="00A87806">
      <w:pPr>
        <w:pStyle w:val="ListParagraph"/>
        <w:numPr>
          <w:ilvl w:val="0"/>
          <w:numId w:val="6"/>
        </w:numPr>
        <w:ind w:left="1080"/>
        <w:rPr>
          <w:rFonts w:ascii="Raleway" w:hAnsi="Raleway"/>
        </w:rPr>
      </w:pPr>
      <w:r w:rsidRPr="005D388D">
        <w:rPr>
          <w:rFonts w:ascii="Raleway" w:hAnsi="Raleway"/>
        </w:rPr>
        <w:t xml:space="preserve">Any pension accrued after 6 April 1997 will be increased each year by CPI capped at 2.5 per annum. </w:t>
      </w:r>
    </w:p>
    <w:p w14:paraId="396A9CD8" w14:textId="32E6B7F3" w:rsidR="00643D2B" w:rsidRDefault="00643D2B" w:rsidP="00643D2B">
      <w:pPr>
        <w:ind w:left="360"/>
        <w:rPr>
          <w:rFonts w:ascii="Raleway" w:hAnsi="Raleway"/>
        </w:rPr>
      </w:pPr>
      <w:r w:rsidRPr="005D388D">
        <w:rPr>
          <w:rFonts w:ascii="Raleway" w:hAnsi="Raleway"/>
        </w:rPr>
        <w:t>(Relevant sections of the manual are Part 2 Chapter 1.8.</w:t>
      </w:r>
      <w:r w:rsidR="003D5D60" w:rsidRPr="005D388D">
        <w:rPr>
          <w:rFonts w:ascii="Raleway" w:hAnsi="Raleway"/>
        </w:rPr>
        <w:t>1 &amp; 1.8.2</w:t>
      </w:r>
      <w:r w:rsidRPr="005D388D">
        <w:rPr>
          <w:rFonts w:ascii="Raleway" w:hAnsi="Raleway"/>
        </w:rPr>
        <w:t>)</w:t>
      </w:r>
    </w:p>
    <w:p w14:paraId="568F98B9" w14:textId="77777777" w:rsidR="005D388D" w:rsidRPr="005D388D" w:rsidRDefault="005D388D" w:rsidP="00643D2B">
      <w:pPr>
        <w:ind w:left="360"/>
        <w:rPr>
          <w:rFonts w:ascii="Raleway" w:hAnsi="Raleway"/>
          <w:sz w:val="12"/>
          <w:szCs w:val="12"/>
        </w:rPr>
      </w:pPr>
    </w:p>
    <w:p w14:paraId="439F9967" w14:textId="77777777" w:rsidR="0052283A" w:rsidRPr="005D388D" w:rsidRDefault="0052283A" w:rsidP="0052283A">
      <w:pPr>
        <w:pStyle w:val="ListParagraph"/>
        <w:numPr>
          <w:ilvl w:val="0"/>
          <w:numId w:val="8"/>
        </w:numPr>
        <w:rPr>
          <w:rFonts w:ascii="Raleway" w:hAnsi="Raleway"/>
          <w:b/>
          <w:bCs/>
        </w:rPr>
      </w:pPr>
      <w:r w:rsidRPr="005D388D">
        <w:rPr>
          <w:rFonts w:ascii="Raleway" w:hAnsi="Raleway"/>
          <w:b/>
          <w:bCs/>
        </w:rPr>
        <w:t xml:space="preserve">List what is involved in the National Insurance Contributions and Employer Office collecting and recording National Insurance contributions. </w:t>
      </w:r>
    </w:p>
    <w:p w14:paraId="57F68988" w14:textId="77777777" w:rsidR="00A1198A" w:rsidRPr="005D388D" w:rsidRDefault="00A1198A" w:rsidP="00A1198A">
      <w:pPr>
        <w:jc w:val="right"/>
        <w:rPr>
          <w:rFonts w:ascii="Raleway" w:hAnsi="Raleway"/>
          <w:b/>
          <w:bCs/>
        </w:rPr>
      </w:pPr>
      <w:r w:rsidRPr="005D388D">
        <w:rPr>
          <w:rFonts w:ascii="Raleway" w:hAnsi="Raleway"/>
          <w:b/>
          <w:bCs/>
        </w:rPr>
        <w:t>10 Marks</w:t>
      </w:r>
    </w:p>
    <w:p w14:paraId="280702F2" w14:textId="19258C8F" w:rsidR="00A1198A" w:rsidRPr="005D388D" w:rsidRDefault="005D388D" w:rsidP="002620C5">
      <w:pPr>
        <w:ind w:firstLine="720"/>
        <w:rPr>
          <w:rFonts w:ascii="Raleway" w:hAnsi="Raleway"/>
        </w:rPr>
      </w:pPr>
      <w:r>
        <w:rPr>
          <w:rFonts w:ascii="Raleway" w:hAnsi="Raleway"/>
        </w:rPr>
        <w:t>Your answer</w:t>
      </w:r>
      <w:r w:rsidR="00A1198A" w:rsidRPr="005D388D">
        <w:rPr>
          <w:rFonts w:ascii="Raleway" w:hAnsi="Raleway"/>
        </w:rPr>
        <w:t xml:space="preserve"> should cover the following:</w:t>
      </w:r>
    </w:p>
    <w:p w14:paraId="6E90AA70" w14:textId="14CBB2A8" w:rsidR="00EB013B" w:rsidRPr="005D388D" w:rsidRDefault="00EB013B" w:rsidP="002620C5">
      <w:pPr>
        <w:pStyle w:val="ListParagraph"/>
        <w:numPr>
          <w:ilvl w:val="0"/>
          <w:numId w:val="6"/>
        </w:numPr>
        <w:ind w:left="1080"/>
        <w:rPr>
          <w:rFonts w:ascii="Raleway" w:hAnsi="Raleway"/>
        </w:rPr>
      </w:pPr>
      <w:r w:rsidRPr="005D388D">
        <w:rPr>
          <w:rFonts w:ascii="Raleway" w:hAnsi="Raleway"/>
        </w:rPr>
        <w:t>Ensuring compliance with National Insurance-related legislation</w:t>
      </w:r>
      <w:r w:rsidR="002620C5" w:rsidRPr="005D388D">
        <w:rPr>
          <w:rFonts w:ascii="Raleway" w:hAnsi="Raleway"/>
        </w:rPr>
        <w:t>;</w:t>
      </w:r>
    </w:p>
    <w:p w14:paraId="5B7E3460" w14:textId="74940A51" w:rsidR="00EB013B" w:rsidRPr="005D388D" w:rsidRDefault="00EB013B" w:rsidP="002620C5">
      <w:pPr>
        <w:pStyle w:val="ListParagraph"/>
        <w:numPr>
          <w:ilvl w:val="0"/>
          <w:numId w:val="6"/>
        </w:numPr>
        <w:ind w:left="1080"/>
        <w:rPr>
          <w:rFonts w:ascii="Raleway" w:hAnsi="Raleway"/>
        </w:rPr>
      </w:pPr>
      <w:r w:rsidRPr="005D388D">
        <w:rPr>
          <w:rFonts w:ascii="Raleway" w:hAnsi="Raleway"/>
        </w:rPr>
        <w:t>Collecting National Insurance contributions</w:t>
      </w:r>
      <w:r w:rsidR="002620C5" w:rsidRPr="005D388D">
        <w:rPr>
          <w:rFonts w:ascii="Raleway" w:hAnsi="Raleway"/>
        </w:rPr>
        <w:t>;</w:t>
      </w:r>
    </w:p>
    <w:p w14:paraId="01D9FA1C" w14:textId="6A0A113F" w:rsidR="00EB013B" w:rsidRPr="005D388D" w:rsidRDefault="00EB013B" w:rsidP="002620C5">
      <w:pPr>
        <w:pStyle w:val="ListParagraph"/>
        <w:numPr>
          <w:ilvl w:val="0"/>
          <w:numId w:val="6"/>
        </w:numPr>
        <w:ind w:left="1080"/>
        <w:rPr>
          <w:rFonts w:ascii="Raleway" w:hAnsi="Raleway"/>
        </w:rPr>
      </w:pPr>
      <w:r w:rsidRPr="005D388D">
        <w:rPr>
          <w:rFonts w:ascii="Raleway" w:hAnsi="Raleway"/>
        </w:rPr>
        <w:t>Administering the legacy contracted-out system</w:t>
      </w:r>
      <w:r w:rsidR="002620C5" w:rsidRPr="005D388D">
        <w:rPr>
          <w:rFonts w:ascii="Raleway" w:hAnsi="Raleway"/>
        </w:rPr>
        <w:t>;</w:t>
      </w:r>
    </w:p>
    <w:p w14:paraId="2F251344" w14:textId="46FDC2AC" w:rsidR="00EB013B" w:rsidRPr="005D388D" w:rsidRDefault="00EB013B" w:rsidP="002620C5">
      <w:pPr>
        <w:pStyle w:val="ListParagraph"/>
        <w:numPr>
          <w:ilvl w:val="0"/>
          <w:numId w:val="6"/>
        </w:numPr>
        <w:ind w:left="1080"/>
        <w:rPr>
          <w:rFonts w:ascii="Raleway" w:hAnsi="Raleway"/>
        </w:rPr>
      </w:pPr>
      <w:r w:rsidRPr="005D388D">
        <w:rPr>
          <w:rFonts w:ascii="Raleway" w:hAnsi="Raleway"/>
        </w:rPr>
        <w:t>Maintaining accurate National Insurance accounts</w:t>
      </w:r>
      <w:r w:rsidR="002620C5" w:rsidRPr="005D388D">
        <w:rPr>
          <w:rFonts w:ascii="Raleway" w:hAnsi="Raleway"/>
        </w:rPr>
        <w:t>;</w:t>
      </w:r>
      <w:r w:rsidRPr="005D388D">
        <w:rPr>
          <w:rFonts w:ascii="Raleway" w:hAnsi="Raleway"/>
        </w:rPr>
        <w:t xml:space="preserve"> </w:t>
      </w:r>
    </w:p>
    <w:p w14:paraId="359B19EA" w14:textId="54CF10C2" w:rsidR="00EB013B" w:rsidRPr="005D388D" w:rsidRDefault="00EB013B" w:rsidP="002620C5">
      <w:pPr>
        <w:pStyle w:val="ListParagraph"/>
        <w:numPr>
          <w:ilvl w:val="0"/>
          <w:numId w:val="6"/>
        </w:numPr>
        <w:ind w:left="1080"/>
        <w:rPr>
          <w:rFonts w:ascii="Raleway" w:hAnsi="Raleway"/>
        </w:rPr>
      </w:pPr>
      <w:r w:rsidRPr="005D388D">
        <w:rPr>
          <w:rFonts w:ascii="Raleway" w:hAnsi="Raleway"/>
        </w:rPr>
        <w:t xml:space="preserve">Providing information about National Insurance </w:t>
      </w:r>
      <w:r w:rsidR="002620C5" w:rsidRPr="005D388D">
        <w:rPr>
          <w:rFonts w:ascii="Raleway" w:hAnsi="Raleway"/>
        </w:rPr>
        <w:t xml:space="preserve">- </w:t>
      </w:r>
      <w:r w:rsidRPr="005D388D">
        <w:rPr>
          <w:rFonts w:ascii="Raleway" w:hAnsi="Raleway"/>
        </w:rPr>
        <w:t xml:space="preserve">deals with enquiries relating to: </w:t>
      </w:r>
    </w:p>
    <w:p w14:paraId="3C9DE8F1" w14:textId="061C820E" w:rsidR="00EB013B" w:rsidRPr="005D388D" w:rsidRDefault="00EB013B" w:rsidP="002620C5">
      <w:pPr>
        <w:pStyle w:val="ListParagraph"/>
        <w:numPr>
          <w:ilvl w:val="1"/>
          <w:numId w:val="6"/>
        </w:numPr>
        <w:rPr>
          <w:rFonts w:ascii="Raleway" w:hAnsi="Raleway"/>
        </w:rPr>
      </w:pPr>
      <w:r w:rsidRPr="005D388D">
        <w:rPr>
          <w:rFonts w:ascii="Raleway" w:hAnsi="Raleway"/>
        </w:rPr>
        <w:t>Class 1 National Insurance rates and thresholds</w:t>
      </w:r>
      <w:r w:rsidR="002620C5" w:rsidRPr="005D388D">
        <w:rPr>
          <w:rFonts w:ascii="Raleway" w:hAnsi="Raleway"/>
        </w:rPr>
        <w:t>;</w:t>
      </w:r>
    </w:p>
    <w:p w14:paraId="4626C1D4" w14:textId="770720EA" w:rsidR="00EB013B" w:rsidRPr="005D388D" w:rsidRDefault="00EB013B" w:rsidP="002620C5">
      <w:pPr>
        <w:pStyle w:val="ListParagraph"/>
        <w:numPr>
          <w:ilvl w:val="1"/>
          <w:numId w:val="6"/>
        </w:numPr>
        <w:rPr>
          <w:rFonts w:ascii="Raleway" w:hAnsi="Raleway"/>
        </w:rPr>
      </w:pPr>
      <w:r w:rsidRPr="005D388D">
        <w:rPr>
          <w:rFonts w:ascii="Raleway" w:hAnsi="Raleway"/>
        </w:rPr>
        <w:t>Statutory Payments</w:t>
      </w:r>
      <w:r w:rsidR="002620C5" w:rsidRPr="005D388D">
        <w:rPr>
          <w:rFonts w:ascii="Raleway" w:hAnsi="Raleway"/>
        </w:rPr>
        <w:t>;</w:t>
      </w:r>
    </w:p>
    <w:p w14:paraId="3C2F9CEE" w14:textId="6786A6DE" w:rsidR="0052283A" w:rsidRPr="005D388D" w:rsidRDefault="00EB013B" w:rsidP="002620C5">
      <w:pPr>
        <w:pStyle w:val="ListParagraph"/>
        <w:numPr>
          <w:ilvl w:val="1"/>
          <w:numId w:val="6"/>
        </w:numPr>
        <w:rPr>
          <w:rFonts w:ascii="Raleway" w:hAnsi="Raleway"/>
        </w:rPr>
      </w:pPr>
      <w:r w:rsidRPr="005D388D">
        <w:rPr>
          <w:rFonts w:ascii="Raleway" w:hAnsi="Raleway"/>
        </w:rPr>
        <w:t>Married Women’s Reduced Rate Election</w:t>
      </w:r>
      <w:r w:rsidR="002620C5" w:rsidRPr="005D388D">
        <w:rPr>
          <w:rFonts w:ascii="Raleway" w:hAnsi="Raleway"/>
        </w:rPr>
        <w:t>;</w:t>
      </w:r>
    </w:p>
    <w:p w14:paraId="5E2D668B" w14:textId="18EFED11" w:rsidR="00EB013B" w:rsidRPr="005D388D" w:rsidRDefault="00EB013B" w:rsidP="002620C5">
      <w:pPr>
        <w:pStyle w:val="ListParagraph"/>
        <w:numPr>
          <w:ilvl w:val="1"/>
          <w:numId w:val="6"/>
        </w:numPr>
        <w:rPr>
          <w:rFonts w:ascii="Raleway" w:hAnsi="Raleway"/>
        </w:rPr>
      </w:pPr>
      <w:r w:rsidRPr="005D388D">
        <w:rPr>
          <w:rFonts w:ascii="Raleway" w:hAnsi="Raleway"/>
        </w:rPr>
        <w:t>National Insurance statement requests</w:t>
      </w:r>
      <w:r w:rsidR="002620C5" w:rsidRPr="005D388D">
        <w:rPr>
          <w:rFonts w:ascii="Raleway" w:hAnsi="Raleway"/>
        </w:rPr>
        <w:t>;</w:t>
      </w:r>
    </w:p>
    <w:p w14:paraId="14FD1C9A" w14:textId="403AE41C" w:rsidR="00EB013B" w:rsidRPr="005D388D" w:rsidRDefault="00EB013B" w:rsidP="002620C5">
      <w:pPr>
        <w:pStyle w:val="ListParagraph"/>
        <w:numPr>
          <w:ilvl w:val="1"/>
          <w:numId w:val="6"/>
        </w:numPr>
        <w:rPr>
          <w:rFonts w:ascii="Raleway" w:hAnsi="Raleway"/>
        </w:rPr>
      </w:pPr>
      <w:r w:rsidRPr="005D388D">
        <w:rPr>
          <w:rFonts w:ascii="Raleway" w:hAnsi="Raleway"/>
        </w:rPr>
        <w:t>Class 2 and 3 National Insurance</w:t>
      </w:r>
      <w:r w:rsidR="002620C5" w:rsidRPr="005D388D">
        <w:rPr>
          <w:rFonts w:ascii="Raleway" w:hAnsi="Raleway"/>
        </w:rPr>
        <w:t>;</w:t>
      </w:r>
    </w:p>
    <w:p w14:paraId="438CB304" w14:textId="03CD983D" w:rsidR="00EB013B" w:rsidRPr="005D388D" w:rsidRDefault="00EB013B" w:rsidP="002620C5">
      <w:pPr>
        <w:pStyle w:val="ListParagraph"/>
        <w:numPr>
          <w:ilvl w:val="1"/>
          <w:numId w:val="6"/>
        </w:numPr>
        <w:rPr>
          <w:rFonts w:ascii="Raleway" w:hAnsi="Raleway"/>
        </w:rPr>
      </w:pPr>
      <w:r w:rsidRPr="005D388D">
        <w:rPr>
          <w:rFonts w:ascii="Raleway" w:hAnsi="Raleway"/>
        </w:rPr>
        <w:t>Employment Histories</w:t>
      </w:r>
      <w:r w:rsidR="002620C5" w:rsidRPr="005D388D">
        <w:rPr>
          <w:rFonts w:ascii="Raleway" w:hAnsi="Raleway"/>
        </w:rPr>
        <w:t>.</w:t>
      </w:r>
    </w:p>
    <w:p w14:paraId="327508E1" w14:textId="0A0106D4" w:rsidR="00A1198A" w:rsidRPr="005D388D" w:rsidRDefault="00A1198A" w:rsidP="002620C5">
      <w:pPr>
        <w:ind w:firstLine="360"/>
        <w:rPr>
          <w:rFonts w:ascii="Raleway" w:hAnsi="Raleway"/>
        </w:rPr>
      </w:pPr>
      <w:r w:rsidRPr="005D388D">
        <w:rPr>
          <w:rFonts w:ascii="Raleway" w:hAnsi="Raleway"/>
        </w:rPr>
        <w:t>(Relevant section of the manual is Part 2 Chapter 1.</w:t>
      </w:r>
      <w:r w:rsidR="00EB013B" w:rsidRPr="005D388D">
        <w:rPr>
          <w:rFonts w:ascii="Raleway" w:hAnsi="Raleway"/>
        </w:rPr>
        <w:t>10.2</w:t>
      </w:r>
      <w:r w:rsidRPr="005D388D">
        <w:rPr>
          <w:rFonts w:ascii="Raleway" w:hAnsi="Raleway"/>
        </w:rPr>
        <w:t>)</w:t>
      </w:r>
    </w:p>
    <w:p w14:paraId="19A41E4C" w14:textId="77777777" w:rsidR="00A1198A" w:rsidRPr="005D388D" w:rsidRDefault="00A1198A" w:rsidP="00DA4155">
      <w:pPr>
        <w:rPr>
          <w:rFonts w:ascii="Raleway" w:hAnsi="Raleway"/>
        </w:rPr>
      </w:pPr>
    </w:p>
    <w:p w14:paraId="035D3B30" w14:textId="6CA50CFD" w:rsidR="003759D6" w:rsidRPr="005D388D" w:rsidRDefault="003759D6" w:rsidP="003759D6">
      <w:pPr>
        <w:pStyle w:val="ListParagraph"/>
        <w:numPr>
          <w:ilvl w:val="0"/>
          <w:numId w:val="8"/>
        </w:numPr>
        <w:rPr>
          <w:rFonts w:ascii="Raleway" w:hAnsi="Raleway"/>
          <w:b/>
          <w:bCs/>
        </w:rPr>
      </w:pPr>
      <w:r w:rsidRPr="005D388D">
        <w:rPr>
          <w:rFonts w:ascii="Raleway" w:hAnsi="Raleway"/>
          <w:b/>
          <w:bCs/>
        </w:rPr>
        <w:t xml:space="preserve">Your manager has asked you to differentiate between the responsibilities held as a trustee of a scheme and the responsibilities held as a secretary to the trustees. Draft a report outlining the responsibilities for both roles. </w:t>
      </w:r>
    </w:p>
    <w:p w14:paraId="5770BC4D" w14:textId="23F80839" w:rsidR="00C86A94" w:rsidRPr="005D388D" w:rsidRDefault="003759D6" w:rsidP="00C86A94">
      <w:pPr>
        <w:jc w:val="right"/>
        <w:rPr>
          <w:rFonts w:ascii="Raleway" w:hAnsi="Raleway"/>
          <w:b/>
          <w:bCs/>
        </w:rPr>
      </w:pPr>
      <w:r w:rsidRPr="005D388D">
        <w:rPr>
          <w:rFonts w:ascii="Raleway" w:hAnsi="Raleway"/>
          <w:b/>
          <w:bCs/>
        </w:rPr>
        <w:t>20</w:t>
      </w:r>
      <w:r w:rsidR="00C86A94" w:rsidRPr="005D388D">
        <w:rPr>
          <w:rFonts w:ascii="Raleway" w:hAnsi="Raleway"/>
          <w:b/>
          <w:bCs/>
        </w:rPr>
        <w:t xml:space="preserve"> Marks</w:t>
      </w:r>
    </w:p>
    <w:p w14:paraId="3D4DDBBF" w14:textId="71DE54AA" w:rsidR="004B0C6D" w:rsidRPr="005D388D" w:rsidRDefault="005D388D" w:rsidP="00E55C58">
      <w:pPr>
        <w:ind w:left="360"/>
        <w:rPr>
          <w:rFonts w:ascii="Raleway" w:hAnsi="Raleway"/>
        </w:rPr>
      </w:pPr>
      <w:r>
        <w:rPr>
          <w:rFonts w:ascii="Raleway" w:hAnsi="Raleway"/>
        </w:rPr>
        <w:t>Your answer</w:t>
      </w:r>
      <w:r w:rsidR="00E55C58" w:rsidRPr="005D388D">
        <w:rPr>
          <w:rFonts w:ascii="Raleway" w:hAnsi="Raleway"/>
        </w:rPr>
        <w:t xml:space="preserve"> should be in the form of a report (with introduction, main headings, conclusion/recommendation) and should cover the following</w:t>
      </w:r>
      <w:r w:rsidR="00C86A94" w:rsidRPr="005D388D">
        <w:rPr>
          <w:rFonts w:ascii="Raleway" w:hAnsi="Raleway"/>
        </w:rPr>
        <w:t>:</w:t>
      </w:r>
    </w:p>
    <w:p w14:paraId="019B7813" w14:textId="2D07B10F" w:rsidR="004B0C6D" w:rsidRPr="005D388D" w:rsidRDefault="004B0C6D" w:rsidP="00EF60F3">
      <w:pPr>
        <w:spacing w:after="0"/>
        <w:rPr>
          <w:rFonts w:ascii="Raleway" w:hAnsi="Raleway"/>
          <w:u w:val="single"/>
        </w:rPr>
      </w:pPr>
      <w:r w:rsidRPr="005D388D">
        <w:rPr>
          <w:rFonts w:ascii="Raleway" w:hAnsi="Raleway"/>
        </w:rPr>
        <w:tab/>
      </w:r>
      <w:r w:rsidRPr="005D388D">
        <w:rPr>
          <w:rFonts w:ascii="Raleway" w:hAnsi="Raleway"/>
          <w:u w:val="single"/>
        </w:rPr>
        <w:t>Trustees</w:t>
      </w:r>
      <w:r w:rsidR="002841B3" w:rsidRPr="005D388D">
        <w:rPr>
          <w:rFonts w:ascii="Raleway" w:hAnsi="Raleway"/>
          <w:u w:val="single"/>
        </w:rPr>
        <w:t>:</w:t>
      </w:r>
      <w:r w:rsidRPr="005D388D">
        <w:rPr>
          <w:rFonts w:ascii="Raleway" w:hAnsi="Raleway"/>
          <w:u w:val="single"/>
        </w:rPr>
        <w:t xml:space="preserve"> </w:t>
      </w:r>
    </w:p>
    <w:p w14:paraId="53AE0C98" w14:textId="438AA65C" w:rsidR="00AA2222" w:rsidRPr="005D388D" w:rsidRDefault="00D17B05" w:rsidP="00AA2222">
      <w:pPr>
        <w:pStyle w:val="ListParagraph"/>
        <w:numPr>
          <w:ilvl w:val="0"/>
          <w:numId w:val="18"/>
        </w:numPr>
        <w:rPr>
          <w:rFonts w:ascii="Raleway" w:hAnsi="Raleway"/>
          <w:u w:val="single"/>
        </w:rPr>
      </w:pPr>
      <w:r w:rsidRPr="005D388D">
        <w:rPr>
          <w:rFonts w:ascii="Raleway" w:hAnsi="Raleway"/>
        </w:rPr>
        <w:t>L</w:t>
      </w:r>
      <w:r w:rsidR="00AA2222" w:rsidRPr="005D388D">
        <w:rPr>
          <w:rFonts w:ascii="Raleway" w:hAnsi="Raleway"/>
        </w:rPr>
        <w:t xml:space="preserve">egal owners of the assets of the scheme </w:t>
      </w:r>
    </w:p>
    <w:p w14:paraId="37426123" w14:textId="260FECA2" w:rsidR="00E3214E" w:rsidRPr="005D388D" w:rsidRDefault="00D17B05" w:rsidP="00AA2222">
      <w:pPr>
        <w:pStyle w:val="ListParagraph"/>
        <w:numPr>
          <w:ilvl w:val="0"/>
          <w:numId w:val="18"/>
        </w:numPr>
        <w:rPr>
          <w:rFonts w:ascii="Raleway" w:hAnsi="Raleway"/>
          <w:u w:val="single"/>
        </w:rPr>
      </w:pPr>
      <w:r w:rsidRPr="005D388D">
        <w:rPr>
          <w:rFonts w:ascii="Raleway" w:hAnsi="Raleway"/>
        </w:rPr>
        <w:t>S</w:t>
      </w:r>
      <w:r w:rsidR="00AA2222" w:rsidRPr="005D388D">
        <w:rPr>
          <w:rFonts w:ascii="Raleway" w:hAnsi="Raleway"/>
        </w:rPr>
        <w:t xml:space="preserve">cheme administered in accordance with relevant legal and regulatory requirements (for DB schemes </w:t>
      </w:r>
      <w:r w:rsidR="00E3214E" w:rsidRPr="005D388D">
        <w:rPr>
          <w:rFonts w:ascii="Raleway" w:hAnsi="Raleway"/>
        </w:rPr>
        <w:t xml:space="preserve">- </w:t>
      </w:r>
      <w:r w:rsidR="00AA2222" w:rsidRPr="005D388D">
        <w:rPr>
          <w:rFonts w:ascii="Raleway" w:hAnsi="Raleway"/>
        </w:rPr>
        <w:t xml:space="preserve">ensuring that the scheme meets the statutory funding objective); </w:t>
      </w:r>
    </w:p>
    <w:p w14:paraId="1F7284AF" w14:textId="321A843C" w:rsidR="00E3214E" w:rsidRPr="005D388D" w:rsidRDefault="00D17B05" w:rsidP="00AA2222">
      <w:pPr>
        <w:pStyle w:val="ListParagraph"/>
        <w:numPr>
          <w:ilvl w:val="0"/>
          <w:numId w:val="18"/>
        </w:numPr>
        <w:rPr>
          <w:rFonts w:ascii="Raleway" w:hAnsi="Raleway"/>
          <w:u w:val="single"/>
        </w:rPr>
      </w:pPr>
      <w:r w:rsidRPr="005D388D">
        <w:rPr>
          <w:rFonts w:ascii="Raleway" w:hAnsi="Raleway"/>
        </w:rPr>
        <w:t>E</w:t>
      </w:r>
      <w:r w:rsidR="00AA2222" w:rsidRPr="005D388D">
        <w:rPr>
          <w:rFonts w:ascii="Raleway" w:hAnsi="Raleway"/>
        </w:rPr>
        <w:t xml:space="preserve">mployer’s and members’ contributions are paid on time;  </w:t>
      </w:r>
    </w:p>
    <w:p w14:paraId="3DB49239" w14:textId="11AF32A8" w:rsidR="00E3214E" w:rsidRPr="005D388D" w:rsidRDefault="00D17B05" w:rsidP="00AA2222">
      <w:pPr>
        <w:pStyle w:val="ListParagraph"/>
        <w:numPr>
          <w:ilvl w:val="0"/>
          <w:numId w:val="18"/>
        </w:numPr>
        <w:rPr>
          <w:rFonts w:ascii="Raleway" w:hAnsi="Raleway"/>
          <w:u w:val="single"/>
        </w:rPr>
      </w:pPr>
      <w:r w:rsidRPr="005D388D">
        <w:rPr>
          <w:rFonts w:ascii="Raleway" w:hAnsi="Raleway"/>
        </w:rPr>
        <w:t>M</w:t>
      </w:r>
      <w:r w:rsidR="00AA2222" w:rsidRPr="005D388D">
        <w:rPr>
          <w:rFonts w:ascii="Raleway" w:hAnsi="Raleway"/>
        </w:rPr>
        <w:t>embers’ benefits are paid on time and in accordance with the trust deed and rules of the scheme</w:t>
      </w:r>
      <w:r w:rsidRPr="005D388D">
        <w:rPr>
          <w:rFonts w:ascii="Raleway" w:hAnsi="Raleway"/>
        </w:rPr>
        <w:t>;</w:t>
      </w:r>
    </w:p>
    <w:p w14:paraId="685718C6"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repare a triennial actuarial valuation and to put in place a schedule of contributions, a statement of funding principles and annual funding report and any recovery plan (DB schemes only); </w:t>
      </w:r>
    </w:p>
    <w:p w14:paraId="3F7EC69A"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ayments schedule (defined contribution (DC) schemes only); </w:t>
      </w:r>
    </w:p>
    <w:p w14:paraId="45DDD26E"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repare a statement of investment principles for their scheme (where the scheme has 100 or more members); </w:t>
      </w:r>
    </w:p>
    <w:p w14:paraId="7ADC226A"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ut in place an internal disputes resolution procedure; </w:t>
      </w:r>
    </w:p>
    <w:p w14:paraId="01860EE3"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E</w:t>
      </w:r>
      <w:r w:rsidR="00AA2222" w:rsidRPr="005D388D">
        <w:rPr>
          <w:rFonts w:ascii="Raleway" w:hAnsi="Raleway"/>
        </w:rPr>
        <w:t xml:space="preserve">nsure that they do not discriminate against members on grounds of age, sex, race, religious belief, disability and sexual orientation in the operation of their scheme; </w:t>
      </w:r>
    </w:p>
    <w:p w14:paraId="5A8D63E2"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ay cash equivalent transfer values; </w:t>
      </w:r>
    </w:p>
    <w:p w14:paraId="1E02202F" w14:textId="77777777" w:rsidR="003F638E" w:rsidRPr="005D388D" w:rsidRDefault="003F638E" w:rsidP="003F638E">
      <w:pPr>
        <w:pStyle w:val="ListParagraph"/>
        <w:numPr>
          <w:ilvl w:val="0"/>
          <w:numId w:val="18"/>
        </w:numPr>
        <w:rPr>
          <w:rFonts w:ascii="Raleway" w:hAnsi="Raleway"/>
          <w:u w:val="single"/>
        </w:rPr>
      </w:pPr>
      <w:r w:rsidRPr="005D388D">
        <w:rPr>
          <w:rFonts w:ascii="Raleway" w:hAnsi="Raleway"/>
        </w:rPr>
        <w:t>P</w:t>
      </w:r>
      <w:r w:rsidR="00AA2222" w:rsidRPr="005D388D">
        <w:rPr>
          <w:rFonts w:ascii="Raleway" w:hAnsi="Raleway"/>
        </w:rPr>
        <w:t xml:space="preserve">rovide members and prospective members with certain prescribed information before they join the scheme and at various times during their membership of the scheme; </w:t>
      </w:r>
    </w:p>
    <w:p w14:paraId="27BDA215" w14:textId="60CFF8C3" w:rsidR="004B0C6D" w:rsidRPr="005D388D" w:rsidRDefault="00AA2222" w:rsidP="003F638E">
      <w:pPr>
        <w:pStyle w:val="ListParagraph"/>
        <w:numPr>
          <w:ilvl w:val="0"/>
          <w:numId w:val="18"/>
        </w:numPr>
        <w:rPr>
          <w:rFonts w:ascii="Raleway" w:hAnsi="Raleway"/>
          <w:u w:val="single"/>
        </w:rPr>
      </w:pPr>
      <w:r w:rsidRPr="005D388D">
        <w:rPr>
          <w:rFonts w:ascii="Raleway" w:hAnsi="Raleway"/>
        </w:rPr>
        <w:t>From April 2015 (if the scheme has DC benefits), appoint a Chair who is responsible for signing a statement on how the scheme complies with the governance standards and charge controls.</w:t>
      </w:r>
    </w:p>
    <w:p w14:paraId="1E337029" w14:textId="77777777" w:rsidR="005D388D" w:rsidRDefault="005D388D">
      <w:pPr>
        <w:rPr>
          <w:rFonts w:ascii="Raleway" w:hAnsi="Raleway"/>
          <w:u w:val="single"/>
        </w:rPr>
      </w:pPr>
      <w:r>
        <w:rPr>
          <w:rFonts w:ascii="Raleway" w:hAnsi="Raleway"/>
          <w:u w:val="single"/>
        </w:rPr>
        <w:br w:type="page"/>
      </w:r>
    </w:p>
    <w:p w14:paraId="7FDC763D" w14:textId="77777777" w:rsidR="005D388D" w:rsidRDefault="005D388D" w:rsidP="002841B3">
      <w:pPr>
        <w:ind w:firstLine="720"/>
        <w:rPr>
          <w:rFonts w:ascii="Raleway" w:hAnsi="Raleway"/>
          <w:u w:val="single"/>
        </w:rPr>
      </w:pPr>
    </w:p>
    <w:p w14:paraId="6842F5FE" w14:textId="36629AE1" w:rsidR="00160D23" w:rsidRPr="005D388D" w:rsidRDefault="002841B3" w:rsidP="002841B3">
      <w:pPr>
        <w:ind w:firstLine="720"/>
        <w:rPr>
          <w:rFonts w:ascii="Raleway" w:hAnsi="Raleway"/>
          <w:u w:val="single"/>
        </w:rPr>
      </w:pPr>
      <w:r w:rsidRPr="005D388D">
        <w:rPr>
          <w:rFonts w:ascii="Raleway" w:hAnsi="Raleway"/>
          <w:u w:val="single"/>
        </w:rPr>
        <w:t>Secretary to the Trustees:</w:t>
      </w:r>
    </w:p>
    <w:p w14:paraId="149B260E" w14:textId="77777777" w:rsidR="00DE677F" w:rsidRPr="005D388D" w:rsidRDefault="00DE677F" w:rsidP="008B10EE">
      <w:pPr>
        <w:pStyle w:val="ListParagraph"/>
        <w:numPr>
          <w:ilvl w:val="0"/>
          <w:numId w:val="11"/>
        </w:numPr>
        <w:rPr>
          <w:rFonts w:ascii="Raleway" w:hAnsi="Raleway"/>
        </w:rPr>
      </w:pPr>
      <w:r w:rsidRPr="005D388D">
        <w:rPr>
          <w:rFonts w:ascii="Raleway" w:hAnsi="Raleway"/>
        </w:rPr>
        <w:t xml:space="preserve">Organising trustees’ meetings; this includes giving notice to the trustees and preparing the agenda for the meetings; </w:t>
      </w:r>
    </w:p>
    <w:p w14:paraId="0B9B353C" w14:textId="77777777" w:rsidR="00DE677F" w:rsidRPr="005D388D" w:rsidRDefault="00DE677F" w:rsidP="008B10EE">
      <w:pPr>
        <w:pStyle w:val="ListParagraph"/>
        <w:numPr>
          <w:ilvl w:val="0"/>
          <w:numId w:val="11"/>
        </w:numPr>
        <w:rPr>
          <w:rFonts w:ascii="Raleway" w:hAnsi="Raleway"/>
        </w:rPr>
      </w:pPr>
      <w:r w:rsidRPr="005D388D">
        <w:rPr>
          <w:rFonts w:ascii="Raleway" w:hAnsi="Raleway"/>
        </w:rPr>
        <w:t xml:space="preserve">Ensuring that the trustees’ meetings are quorate and that any decisions that are taken comply with the requirements set out in the scheme’s trust deed and rules (or the articles of association where there is a corporate trustee); </w:t>
      </w:r>
    </w:p>
    <w:p w14:paraId="7FE51E72" w14:textId="77777777" w:rsidR="00DE677F" w:rsidRPr="005D388D" w:rsidRDefault="00DE677F" w:rsidP="008B10EE">
      <w:pPr>
        <w:pStyle w:val="ListParagraph"/>
        <w:numPr>
          <w:ilvl w:val="0"/>
          <w:numId w:val="11"/>
        </w:numPr>
        <w:rPr>
          <w:rFonts w:ascii="Raleway" w:hAnsi="Raleway"/>
        </w:rPr>
      </w:pPr>
      <w:r w:rsidRPr="005D388D">
        <w:rPr>
          <w:rFonts w:ascii="Raleway" w:hAnsi="Raleway"/>
        </w:rPr>
        <w:t xml:space="preserve">Producing the minutes of the trustees’ meetings; </w:t>
      </w:r>
    </w:p>
    <w:p w14:paraId="6547343D" w14:textId="77777777" w:rsidR="00DE677F" w:rsidRPr="005D388D" w:rsidRDefault="00DE677F" w:rsidP="008B10EE">
      <w:pPr>
        <w:pStyle w:val="ListParagraph"/>
        <w:numPr>
          <w:ilvl w:val="0"/>
          <w:numId w:val="11"/>
        </w:numPr>
        <w:rPr>
          <w:rFonts w:ascii="Raleway" w:hAnsi="Raleway"/>
        </w:rPr>
      </w:pPr>
      <w:r w:rsidRPr="005D388D">
        <w:rPr>
          <w:rFonts w:ascii="Raleway" w:hAnsi="Raleway"/>
        </w:rPr>
        <w:t xml:space="preserve">Filing the scheme’s annual return and overseeing the preparation of the scheme’s annual report and accounts; </w:t>
      </w:r>
    </w:p>
    <w:p w14:paraId="429635AC" w14:textId="77777777" w:rsidR="00DE677F" w:rsidRPr="005D388D" w:rsidRDefault="00DE677F" w:rsidP="008B10EE">
      <w:pPr>
        <w:pStyle w:val="ListParagraph"/>
        <w:numPr>
          <w:ilvl w:val="0"/>
          <w:numId w:val="11"/>
        </w:numPr>
        <w:rPr>
          <w:rFonts w:ascii="Raleway" w:hAnsi="Raleway"/>
        </w:rPr>
      </w:pPr>
      <w:r w:rsidRPr="005D388D">
        <w:rPr>
          <w:rFonts w:ascii="Raleway" w:hAnsi="Raleway"/>
        </w:rPr>
        <w:t xml:space="preserve">Ensuring that the necessary formalities are complied with on the appointment and removal of trustees or the directors of a corporate trustee; </w:t>
      </w:r>
    </w:p>
    <w:p w14:paraId="341DFE8E" w14:textId="0AB4121C" w:rsidR="00DE677F" w:rsidRPr="005D388D" w:rsidRDefault="00DE677F" w:rsidP="008B10EE">
      <w:pPr>
        <w:pStyle w:val="ListParagraph"/>
        <w:numPr>
          <w:ilvl w:val="0"/>
          <w:numId w:val="11"/>
        </w:numPr>
        <w:rPr>
          <w:rFonts w:ascii="Raleway" w:hAnsi="Raleway"/>
        </w:rPr>
      </w:pPr>
      <w:r w:rsidRPr="005D388D">
        <w:rPr>
          <w:rFonts w:ascii="Raleway" w:hAnsi="Raleway"/>
        </w:rPr>
        <w:t xml:space="preserve">Ensuring that the information required by the Pension Protection Fund in connection with the calculation of the scheme’s PPF levy (and any PPF contingent assets) is filed on time each year and that the levy is </w:t>
      </w:r>
      <w:r w:rsidR="00DA4126" w:rsidRPr="005D388D">
        <w:rPr>
          <w:rFonts w:ascii="Raleway" w:hAnsi="Raleway"/>
        </w:rPr>
        <w:t>paid;</w:t>
      </w:r>
      <w:r w:rsidRPr="005D388D">
        <w:rPr>
          <w:rFonts w:ascii="Raleway" w:hAnsi="Raleway"/>
        </w:rPr>
        <w:t xml:space="preserve"> </w:t>
      </w:r>
    </w:p>
    <w:p w14:paraId="620B5BE2" w14:textId="77777777" w:rsidR="00DA4126" w:rsidRPr="005D388D" w:rsidRDefault="00DA4126" w:rsidP="00DA4126">
      <w:pPr>
        <w:pStyle w:val="ListParagraph"/>
        <w:numPr>
          <w:ilvl w:val="0"/>
          <w:numId w:val="11"/>
        </w:numPr>
        <w:rPr>
          <w:rFonts w:ascii="Raleway" w:hAnsi="Raleway"/>
        </w:rPr>
      </w:pPr>
      <w:r w:rsidRPr="005D388D">
        <w:rPr>
          <w:rFonts w:ascii="Raleway" w:hAnsi="Raleway"/>
        </w:rPr>
        <w:t>L</w:t>
      </w:r>
      <w:r w:rsidR="00DE677F" w:rsidRPr="005D388D">
        <w:rPr>
          <w:rFonts w:ascii="Raleway" w:hAnsi="Raleway"/>
        </w:rPr>
        <w:t>iaising with trustees’ advisers on administrative matters</w:t>
      </w:r>
      <w:r w:rsidRPr="005D388D">
        <w:rPr>
          <w:rFonts w:ascii="Raleway" w:hAnsi="Raleway"/>
        </w:rPr>
        <w:t xml:space="preserve">. </w:t>
      </w:r>
    </w:p>
    <w:p w14:paraId="65358972" w14:textId="1E92AE44" w:rsidR="00D758BA" w:rsidRPr="005D388D" w:rsidRDefault="00D758BA" w:rsidP="00D758BA">
      <w:pPr>
        <w:ind w:left="360"/>
        <w:rPr>
          <w:rFonts w:ascii="Raleway" w:hAnsi="Raleway"/>
        </w:rPr>
      </w:pPr>
      <w:r w:rsidRPr="005D388D">
        <w:rPr>
          <w:rFonts w:ascii="Raleway" w:hAnsi="Raleway"/>
        </w:rPr>
        <w:t>(Relevant section</w:t>
      </w:r>
      <w:r w:rsidR="00DA4126" w:rsidRPr="005D388D">
        <w:rPr>
          <w:rFonts w:ascii="Raleway" w:hAnsi="Raleway"/>
        </w:rPr>
        <w:t>s</w:t>
      </w:r>
      <w:r w:rsidRPr="005D388D">
        <w:rPr>
          <w:rFonts w:ascii="Raleway" w:hAnsi="Raleway"/>
        </w:rPr>
        <w:t xml:space="preserve"> of the manual </w:t>
      </w:r>
      <w:r w:rsidR="00DA4126" w:rsidRPr="005D388D">
        <w:rPr>
          <w:rFonts w:ascii="Raleway" w:hAnsi="Raleway"/>
        </w:rPr>
        <w:t>are</w:t>
      </w:r>
      <w:r w:rsidRPr="005D388D">
        <w:rPr>
          <w:rFonts w:ascii="Raleway" w:hAnsi="Raleway"/>
        </w:rPr>
        <w:t xml:space="preserve"> Part 2 Chapter 1.</w:t>
      </w:r>
      <w:r w:rsidR="006230E1" w:rsidRPr="005D388D">
        <w:rPr>
          <w:rFonts w:ascii="Raleway" w:hAnsi="Raleway"/>
        </w:rPr>
        <w:t>1</w:t>
      </w:r>
      <w:r w:rsidR="00DA4126" w:rsidRPr="005D388D">
        <w:rPr>
          <w:rFonts w:ascii="Raleway" w:hAnsi="Raleway"/>
        </w:rPr>
        <w:t>4.1 &amp; 1.14.2)</w:t>
      </w:r>
    </w:p>
    <w:p w14:paraId="3361907E" w14:textId="77777777" w:rsidR="00A1198A" w:rsidRPr="005D388D" w:rsidRDefault="00A1198A" w:rsidP="00DA4126">
      <w:pPr>
        <w:rPr>
          <w:rFonts w:ascii="Raleway" w:hAnsi="Raleway"/>
        </w:rPr>
      </w:pPr>
    </w:p>
    <w:p w14:paraId="29DAB2C8" w14:textId="77777777" w:rsidR="00621A6B" w:rsidRPr="005D388D" w:rsidRDefault="00621A6B" w:rsidP="00621A6B">
      <w:pPr>
        <w:pStyle w:val="ListParagraph"/>
        <w:numPr>
          <w:ilvl w:val="0"/>
          <w:numId w:val="8"/>
        </w:numPr>
        <w:rPr>
          <w:rFonts w:ascii="Raleway" w:hAnsi="Raleway"/>
          <w:b/>
          <w:bCs/>
        </w:rPr>
      </w:pPr>
      <w:r w:rsidRPr="005D388D">
        <w:rPr>
          <w:rFonts w:ascii="Raleway" w:hAnsi="Raleway"/>
          <w:b/>
          <w:bCs/>
        </w:rPr>
        <w:t xml:space="preserve">Prepare a briefing paper explaining the role of investment managers. Please include details of what should be included in the terms of engagement when Trustees appoint an investment manager. </w:t>
      </w:r>
    </w:p>
    <w:p w14:paraId="09E78C0E" w14:textId="70370346" w:rsidR="00D46B3C" w:rsidRPr="005D388D" w:rsidRDefault="00621A6B" w:rsidP="00D46B3C">
      <w:pPr>
        <w:jc w:val="right"/>
        <w:rPr>
          <w:rFonts w:ascii="Raleway" w:hAnsi="Raleway"/>
          <w:b/>
          <w:bCs/>
        </w:rPr>
      </w:pPr>
      <w:r w:rsidRPr="005D388D">
        <w:rPr>
          <w:rFonts w:ascii="Raleway" w:hAnsi="Raleway"/>
          <w:b/>
          <w:bCs/>
        </w:rPr>
        <w:t>20</w:t>
      </w:r>
      <w:r w:rsidR="00D46B3C" w:rsidRPr="005D388D">
        <w:rPr>
          <w:rFonts w:ascii="Raleway" w:hAnsi="Raleway"/>
          <w:b/>
          <w:bCs/>
        </w:rPr>
        <w:t xml:space="preserve"> Marks</w:t>
      </w:r>
    </w:p>
    <w:p w14:paraId="62A71390" w14:textId="63A4AFE8" w:rsidR="00621A6B" w:rsidRPr="005D388D" w:rsidRDefault="005D388D" w:rsidP="00F714CD">
      <w:pPr>
        <w:ind w:firstLine="720"/>
        <w:rPr>
          <w:rFonts w:ascii="Raleway" w:hAnsi="Raleway"/>
        </w:rPr>
      </w:pPr>
      <w:r>
        <w:rPr>
          <w:rFonts w:ascii="Raleway" w:hAnsi="Raleway"/>
        </w:rPr>
        <w:t>Your answer</w:t>
      </w:r>
      <w:r w:rsidR="00621A6B" w:rsidRPr="005D388D">
        <w:rPr>
          <w:rFonts w:ascii="Raleway" w:hAnsi="Raleway"/>
        </w:rPr>
        <w:t xml:space="preserve"> should include the following:</w:t>
      </w:r>
    </w:p>
    <w:p w14:paraId="5BE4332B" w14:textId="0E76CBAE" w:rsidR="00CE2322" w:rsidRPr="005D388D" w:rsidRDefault="00631D40" w:rsidP="00456895">
      <w:pPr>
        <w:pStyle w:val="ListParagraph"/>
        <w:numPr>
          <w:ilvl w:val="0"/>
          <w:numId w:val="5"/>
        </w:numPr>
        <w:rPr>
          <w:rFonts w:ascii="Raleway" w:hAnsi="Raleway"/>
        </w:rPr>
      </w:pPr>
      <w:r w:rsidRPr="005D388D">
        <w:rPr>
          <w:rFonts w:ascii="Raleway" w:hAnsi="Raleway"/>
        </w:rPr>
        <w:t xml:space="preserve">Trustees ultimately responsible </w:t>
      </w:r>
      <w:r w:rsidR="00CE2322" w:rsidRPr="005D388D">
        <w:rPr>
          <w:rFonts w:ascii="Raleway" w:hAnsi="Raleway"/>
        </w:rPr>
        <w:t>for the investment of scheme’s assets but in practice most will delegate to investment managers</w:t>
      </w:r>
      <w:r w:rsidR="00C45F59" w:rsidRPr="005D388D">
        <w:rPr>
          <w:rFonts w:ascii="Raleway" w:hAnsi="Raleway"/>
        </w:rPr>
        <w:t>;</w:t>
      </w:r>
    </w:p>
    <w:p w14:paraId="1FB831F7" w14:textId="7E70945E" w:rsidR="00CE2322" w:rsidRPr="005D388D" w:rsidRDefault="00CE2322" w:rsidP="00456895">
      <w:pPr>
        <w:pStyle w:val="ListParagraph"/>
        <w:numPr>
          <w:ilvl w:val="0"/>
          <w:numId w:val="5"/>
        </w:numPr>
        <w:rPr>
          <w:rFonts w:ascii="Raleway" w:hAnsi="Raleway"/>
        </w:rPr>
      </w:pPr>
      <w:r w:rsidRPr="005D388D">
        <w:rPr>
          <w:rFonts w:ascii="Raleway" w:hAnsi="Raleway"/>
        </w:rPr>
        <w:t>Authorised by the FCA</w:t>
      </w:r>
      <w:r w:rsidR="00C45F59" w:rsidRPr="005D388D">
        <w:rPr>
          <w:rFonts w:ascii="Raleway" w:hAnsi="Raleway"/>
        </w:rPr>
        <w:t>;</w:t>
      </w:r>
    </w:p>
    <w:p w14:paraId="20CD1FA9" w14:textId="4B1986C8" w:rsidR="00791DF3" w:rsidRPr="005D388D" w:rsidRDefault="00791DF3" w:rsidP="00456895">
      <w:pPr>
        <w:pStyle w:val="ListParagraph"/>
        <w:numPr>
          <w:ilvl w:val="0"/>
          <w:numId w:val="5"/>
        </w:numPr>
        <w:rPr>
          <w:rFonts w:ascii="Raleway" w:hAnsi="Raleway"/>
        </w:rPr>
      </w:pPr>
      <w:r w:rsidRPr="005D388D">
        <w:rPr>
          <w:rFonts w:ascii="Raleway" w:hAnsi="Raleway"/>
        </w:rPr>
        <w:t>FCA requires investment managers to comply with a large body of rules – minimum asset levels &amp; members of a compensation scheme or have indemnity insurance arrangements in place</w:t>
      </w:r>
      <w:r w:rsidR="00C45F59" w:rsidRPr="005D388D">
        <w:rPr>
          <w:rFonts w:ascii="Raleway" w:hAnsi="Raleway"/>
        </w:rPr>
        <w:t>;</w:t>
      </w:r>
    </w:p>
    <w:p w14:paraId="740E456A" w14:textId="2D547F86" w:rsidR="00791DF3" w:rsidRPr="005D388D" w:rsidRDefault="008167EE" w:rsidP="00456895">
      <w:pPr>
        <w:pStyle w:val="ListParagraph"/>
        <w:numPr>
          <w:ilvl w:val="0"/>
          <w:numId w:val="5"/>
        </w:numPr>
        <w:rPr>
          <w:rFonts w:ascii="Raleway" w:hAnsi="Raleway"/>
        </w:rPr>
      </w:pPr>
      <w:r w:rsidRPr="005D388D">
        <w:rPr>
          <w:rFonts w:ascii="Raleway" w:hAnsi="Raleway"/>
        </w:rPr>
        <w:t>Should be appointed in writing</w:t>
      </w:r>
      <w:r w:rsidR="00C45F59" w:rsidRPr="005D388D">
        <w:rPr>
          <w:rFonts w:ascii="Raleway" w:hAnsi="Raleway"/>
        </w:rPr>
        <w:t>;</w:t>
      </w:r>
    </w:p>
    <w:p w14:paraId="4CB1D42B" w14:textId="4F46B3C7" w:rsidR="008167EE" w:rsidRPr="005D388D" w:rsidRDefault="008167EE" w:rsidP="00456895">
      <w:pPr>
        <w:pStyle w:val="ListParagraph"/>
        <w:numPr>
          <w:ilvl w:val="0"/>
          <w:numId w:val="5"/>
        </w:numPr>
        <w:rPr>
          <w:rFonts w:ascii="Raleway" w:hAnsi="Raleway"/>
        </w:rPr>
      </w:pPr>
      <w:r w:rsidRPr="005D388D">
        <w:rPr>
          <w:rFonts w:ascii="Raleway" w:hAnsi="Raleway"/>
        </w:rPr>
        <w:t>The terms of engagement should include the following:</w:t>
      </w:r>
    </w:p>
    <w:p w14:paraId="4F843157" w14:textId="11C3B229" w:rsidR="008167EE" w:rsidRPr="005D388D" w:rsidRDefault="008167EE" w:rsidP="00C45F59">
      <w:pPr>
        <w:pStyle w:val="ListParagraph"/>
        <w:numPr>
          <w:ilvl w:val="1"/>
          <w:numId w:val="5"/>
        </w:numPr>
        <w:rPr>
          <w:rFonts w:ascii="Raleway" w:hAnsi="Raleway"/>
        </w:rPr>
      </w:pPr>
      <w:r w:rsidRPr="005D388D">
        <w:rPr>
          <w:rFonts w:ascii="Raleway" w:hAnsi="Raleway"/>
        </w:rPr>
        <w:t>Trustees’ investment objectives</w:t>
      </w:r>
      <w:r w:rsidR="00E04C9E" w:rsidRPr="005D388D">
        <w:rPr>
          <w:rFonts w:ascii="Raleway" w:hAnsi="Raleway"/>
        </w:rPr>
        <w:t>;</w:t>
      </w:r>
    </w:p>
    <w:p w14:paraId="6FAD4A6D" w14:textId="1B967DBA" w:rsidR="008167EE" w:rsidRPr="005D388D" w:rsidRDefault="008167EE" w:rsidP="00C45F59">
      <w:pPr>
        <w:pStyle w:val="ListParagraph"/>
        <w:numPr>
          <w:ilvl w:val="1"/>
          <w:numId w:val="5"/>
        </w:numPr>
        <w:rPr>
          <w:rFonts w:ascii="Raleway" w:hAnsi="Raleway"/>
        </w:rPr>
      </w:pPr>
      <w:r w:rsidRPr="005D388D">
        <w:rPr>
          <w:rFonts w:ascii="Raleway" w:hAnsi="Raleway"/>
        </w:rPr>
        <w:t>particular market restrictions</w:t>
      </w:r>
      <w:r w:rsidR="00E04C9E" w:rsidRPr="005D388D">
        <w:rPr>
          <w:rFonts w:ascii="Raleway" w:hAnsi="Raleway"/>
        </w:rPr>
        <w:t>;</w:t>
      </w:r>
    </w:p>
    <w:p w14:paraId="4BDD045D" w14:textId="77621033" w:rsidR="00FB59BC" w:rsidRPr="005D388D" w:rsidRDefault="00FB59BC" w:rsidP="00C45F59">
      <w:pPr>
        <w:pStyle w:val="ListParagraph"/>
        <w:numPr>
          <w:ilvl w:val="1"/>
          <w:numId w:val="5"/>
        </w:numPr>
        <w:rPr>
          <w:rFonts w:ascii="Raleway" w:hAnsi="Raleway"/>
        </w:rPr>
      </w:pPr>
      <w:r w:rsidRPr="005D388D">
        <w:rPr>
          <w:rFonts w:ascii="Raleway" w:hAnsi="Raleway"/>
        </w:rPr>
        <w:t>particular investment restrictions</w:t>
      </w:r>
      <w:r w:rsidR="00E04C9E" w:rsidRPr="005D388D">
        <w:rPr>
          <w:rFonts w:ascii="Raleway" w:hAnsi="Raleway"/>
        </w:rPr>
        <w:t>;</w:t>
      </w:r>
    </w:p>
    <w:p w14:paraId="5662C4A8" w14:textId="0814673F" w:rsidR="00FB59BC" w:rsidRPr="005D388D" w:rsidRDefault="00FB59BC" w:rsidP="00C45F59">
      <w:pPr>
        <w:pStyle w:val="ListParagraph"/>
        <w:numPr>
          <w:ilvl w:val="1"/>
          <w:numId w:val="5"/>
        </w:numPr>
        <w:rPr>
          <w:rFonts w:ascii="Raleway" w:hAnsi="Raleway"/>
        </w:rPr>
      </w:pPr>
      <w:r w:rsidRPr="005D388D">
        <w:rPr>
          <w:rFonts w:ascii="Raleway" w:hAnsi="Raleway"/>
        </w:rPr>
        <w:t>warnings of investment that are difficult to realise</w:t>
      </w:r>
      <w:r w:rsidR="00E04C9E" w:rsidRPr="005D388D">
        <w:rPr>
          <w:rFonts w:ascii="Raleway" w:hAnsi="Raleway"/>
        </w:rPr>
        <w:t>;</w:t>
      </w:r>
    </w:p>
    <w:p w14:paraId="77ED7308" w14:textId="11C992F6" w:rsidR="00FB59BC" w:rsidRPr="005D388D" w:rsidRDefault="00FB59BC" w:rsidP="00C45F59">
      <w:pPr>
        <w:pStyle w:val="ListParagraph"/>
        <w:numPr>
          <w:ilvl w:val="1"/>
          <w:numId w:val="5"/>
        </w:numPr>
        <w:rPr>
          <w:rFonts w:ascii="Raleway" w:hAnsi="Raleway"/>
        </w:rPr>
      </w:pPr>
      <w:r w:rsidRPr="005D388D">
        <w:rPr>
          <w:rFonts w:ascii="Raleway" w:hAnsi="Raleway"/>
        </w:rPr>
        <w:t>details of how to terminate the agreement</w:t>
      </w:r>
      <w:r w:rsidR="00E04C9E" w:rsidRPr="005D388D">
        <w:rPr>
          <w:rFonts w:ascii="Raleway" w:hAnsi="Raleway"/>
        </w:rPr>
        <w:t>;</w:t>
      </w:r>
    </w:p>
    <w:p w14:paraId="76939DCD" w14:textId="7D17AE3F" w:rsidR="00FB59BC" w:rsidRPr="005D388D" w:rsidRDefault="00FB59BC" w:rsidP="00C45F59">
      <w:pPr>
        <w:pStyle w:val="ListParagraph"/>
        <w:numPr>
          <w:ilvl w:val="1"/>
          <w:numId w:val="5"/>
        </w:numPr>
        <w:rPr>
          <w:rFonts w:ascii="Raleway" w:hAnsi="Raleway"/>
        </w:rPr>
      </w:pPr>
      <w:r w:rsidRPr="005D388D">
        <w:rPr>
          <w:rFonts w:ascii="Raleway" w:hAnsi="Raleway"/>
        </w:rPr>
        <w:t>arrangements for communicating with the trustees</w:t>
      </w:r>
      <w:r w:rsidR="00E04C9E" w:rsidRPr="005D388D">
        <w:rPr>
          <w:rFonts w:ascii="Raleway" w:hAnsi="Raleway"/>
        </w:rPr>
        <w:t>;</w:t>
      </w:r>
    </w:p>
    <w:p w14:paraId="440A590E" w14:textId="4EDC0635" w:rsidR="003105C4" w:rsidRPr="005D388D" w:rsidRDefault="003105C4" w:rsidP="00C45F59">
      <w:pPr>
        <w:pStyle w:val="ListParagraph"/>
        <w:numPr>
          <w:ilvl w:val="1"/>
          <w:numId w:val="5"/>
        </w:numPr>
        <w:rPr>
          <w:rFonts w:ascii="Raleway" w:hAnsi="Raleway"/>
        </w:rPr>
      </w:pPr>
      <w:r w:rsidRPr="005D388D">
        <w:rPr>
          <w:rFonts w:ascii="Raleway" w:hAnsi="Raleway"/>
        </w:rPr>
        <w:t xml:space="preserve">special warnings where investment is made in futures and options; </w:t>
      </w:r>
    </w:p>
    <w:p w14:paraId="19518C27" w14:textId="5B7EEFF1" w:rsidR="003105C4" w:rsidRPr="005D388D" w:rsidRDefault="003105C4" w:rsidP="00C45F59">
      <w:pPr>
        <w:pStyle w:val="ListParagraph"/>
        <w:numPr>
          <w:ilvl w:val="1"/>
          <w:numId w:val="5"/>
        </w:numPr>
        <w:rPr>
          <w:rFonts w:ascii="Raleway" w:hAnsi="Raleway"/>
        </w:rPr>
      </w:pPr>
      <w:r w:rsidRPr="005D388D">
        <w:rPr>
          <w:rFonts w:ascii="Raleway" w:hAnsi="Raleway"/>
        </w:rPr>
        <w:t>special rules for portfolios managed on a discretionary basis</w:t>
      </w:r>
      <w:r w:rsidR="00E04C9E" w:rsidRPr="005D388D">
        <w:rPr>
          <w:rFonts w:ascii="Raleway" w:hAnsi="Raleway"/>
        </w:rPr>
        <w:t>;</w:t>
      </w:r>
    </w:p>
    <w:p w14:paraId="1ADE9CDF" w14:textId="2FC7E6B7" w:rsidR="003105C4" w:rsidRPr="005D388D" w:rsidRDefault="00111DCA" w:rsidP="00456895">
      <w:pPr>
        <w:pStyle w:val="ListParagraph"/>
        <w:numPr>
          <w:ilvl w:val="0"/>
          <w:numId w:val="5"/>
        </w:numPr>
        <w:rPr>
          <w:rFonts w:ascii="Raleway" w:hAnsi="Raleway"/>
        </w:rPr>
      </w:pPr>
      <w:r w:rsidRPr="005D388D">
        <w:rPr>
          <w:rFonts w:ascii="Raleway" w:hAnsi="Raleway"/>
        </w:rPr>
        <w:t>Terms of engagement will set the terms and conditions – reviewed by legal advisers</w:t>
      </w:r>
      <w:r w:rsidR="00E04C9E" w:rsidRPr="005D388D">
        <w:rPr>
          <w:rFonts w:ascii="Raleway" w:hAnsi="Raleway"/>
        </w:rPr>
        <w:t>;</w:t>
      </w:r>
    </w:p>
    <w:p w14:paraId="69927F89" w14:textId="77777777" w:rsidR="005D388D" w:rsidRDefault="005D388D">
      <w:pPr>
        <w:rPr>
          <w:rFonts w:ascii="Raleway" w:hAnsi="Raleway"/>
        </w:rPr>
      </w:pPr>
      <w:r>
        <w:rPr>
          <w:rFonts w:ascii="Raleway" w:hAnsi="Raleway"/>
        </w:rPr>
        <w:br w:type="page"/>
      </w:r>
    </w:p>
    <w:p w14:paraId="3CF686D8" w14:textId="77777777" w:rsidR="005D388D" w:rsidRDefault="005D388D" w:rsidP="005D388D">
      <w:pPr>
        <w:pStyle w:val="ListParagraph"/>
        <w:ind w:left="1080"/>
        <w:rPr>
          <w:rFonts w:ascii="Raleway" w:hAnsi="Raleway"/>
        </w:rPr>
      </w:pPr>
    </w:p>
    <w:p w14:paraId="12AA0797" w14:textId="3433A966" w:rsidR="00111DCA" w:rsidRPr="005D388D" w:rsidRDefault="00C34191" w:rsidP="00456895">
      <w:pPr>
        <w:pStyle w:val="ListParagraph"/>
        <w:numPr>
          <w:ilvl w:val="0"/>
          <w:numId w:val="5"/>
        </w:numPr>
        <w:rPr>
          <w:rFonts w:ascii="Raleway" w:hAnsi="Raleway"/>
        </w:rPr>
      </w:pPr>
      <w:r w:rsidRPr="005D388D">
        <w:rPr>
          <w:rFonts w:ascii="Raleway" w:hAnsi="Raleway"/>
        </w:rPr>
        <w:t>Trustees must carry out a competitive tender before appointing fiduciary managers and must set</w:t>
      </w:r>
      <w:r w:rsidR="00E67129" w:rsidRPr="005D388D">
        <w:rPr>
          <w:rFonts w:ascii="Raleway" w:hAnsi="Raleway"/>
        </w:rPr>
        <w:t xml:space="preserve"> strategic objectives for investment consultancy</w:t>
      </w:r>
      <w:r w:rsidR="00E04C9E" w:rsidRPr="005D388D">
        <w:rPr>
          <w:rFonts w:ascii="Raleway" w:hAnsi="Raleway"/>
        </w:rPr>
        <w:t>;</w:t>
      </w:r>
    </w:p>
    <w:p w14:paraId="77864BA1" w14:textId="2CDCC7D2" w:rsidR="00111C57" w:rsidRPr="005D388D" w:rsidRDefault="00554E4B" w:rsidP="00456895">
      <w:pPr>
        <w:pStyle w:val="ListParagraph"/>
        <w:numPr>
          <w:ilvl w:val="0"/>
          <w:numId w:val="5"/>
        </w:numPr>
        <w:rPr>
          <w:rFonts w:ascii="Raleway" w:hAnsi="Raleway"/>
        </w:rPr>
      </w:pPr>
      <w:r w:rsidRPr="005D388D">
        <w:rPr>
          <w:rFonts w:ascii="Raleway" w:hAnsi="Raleway"/>
        </w:rPr>
        <w:t xml:space="preserve">Trustees who delegate their investment functions are not responsible for the acts and defaults of investment managers </w:t>
      </w:r>
      <w:r w:rsidR="00113F7F" w:rsidRPr="005D388D">
        <w:rPr>
          <w:rFonts w:ascii="Raleway" w:hAnsi="Raleway"/>
        </w:rPr>
        <w:t>in the exercise of those functions provided the investment manager has the appropriate knowledge</w:t>
      </w:r>
      <w:r w:rsidR="00AF1D51" w:rsidRPr="005D388D">
        <w:rPr>
          <w:rFonts w:ascii="Raleway" w:hAnsi="Raleway"/>
        </w:rPr>
        <w:t xml:space="preserve"> and experience and they are carrying out their work competently and complying with the relevant legislation</w:t>
      </w:r>
      <w:r w:rsidR="00E04C9E" w:rsidRPr="005D388D">
        <w:rPr>
          <w:rFonts w:ascii="Raleway" w:hAnsi="Raleway"/>
        </w:rPr>
        <w:t>;</w:t>
      </w:r>
    </w:p>
    <w:p w14:paraId="0125421C" w14:textId="09B95EDD" w:rsidR="00AF1D51" w:rsidRPr="005D388D" w:rsidRDefault="00135F92" w:rsidP="00456895">
      <w:pPr>
        <w:pStyle w:val="ListParagraph"/>
        <w:numPr>
          <w:ilvl w:val="0"/>
          <w:numId w:val="5"/>
        </w:numPr>
        <w:rPr>
          <w:rFonts w:ascii="Raleway" w:hAnsi="Raleway"/>
        </w:rPr>
      </w:pPr>
      <w:r w:rsidRPr="005D388D">
        <w:rPr>
          <w:rFonts w:ascii="Raleway" w:hAnsi="Raleway"/>
        </w:rPr>
        <w:t>Seek reports on a regular basis to monitor the progress of the investment manager.</w:t>
      </w:r>
    </w:p>
    <w:p w14:paraId="26F38FB5" w14:textId="4E4CF7F0" w:rsidR="001365F2" w:rsidRPr="005D388D" w:rsidRDefault="001365F2" w:rsidP="001365F2">
      <w:pPr>
        <w:ind w:left="360"/>
        <w:rPr>
          <w:rFonts w:ascii="Raleway" w:hAnsi="Raleway"/>
        </w:rPr>
      </w:pPr>
      <w:r w:rsidRPr="005D388D">
        <w:rPr>
          <w:rFonts w:ascii="Raleway" w:hAnsi="Raleway"/>
        </w:rPr>
        <w:t>(Relevant section of the manual is Part 2 Chapter 1.</w:t>
      </w:r>
      <w:r w:rsidR="00495E9C" w:rsidRPr="005D388D">
        <w:rPr>
          <w:rFonts w:ascii="Raleway" w:hAnsi="Raleway"/>
        </w:rPr>
        <w:t>20</w:t>
      </w:r>
      <w:r w:rsidRPr="005D388D">
        <w:rPr>
          <w:rFonts w:ascii="Raleway" w:hAnsi="Raleway"/>
        </w:rPr>
        <w:t>)</w:t>
      </w:r>
    </w:p>
    <w:p w14:paraId="6D65C45E" w14:textId="77777777" w:rsidR="004D7841" w:rsidRPr="005D388D" w:rsidRDefault="004D7841" w:rsidP="001365F2">
      <w:pPr>
        <w:ind w:left="360"/>
        <w:rPr>
          <w:rFonts w:ascii="Raleway" w:hAnsi="Raleway"/>
        </w:rPr>
      </w:pPr>
    </w:p>
    <w:p w14:paraId="67509C4C" w14:textId="77777777" w:rsidR="00C32BDD" w:rsidRPr="005D388D" w:rsidRDefault="00C32BDD" w:rsidP="00C32BDD">
      <w:pPr>
        <w:pStyle w:val="ListParagraph"/>
        <w:numPr>
          <w:ilvl w:val="0"/>
          <w:numId w:val="8"/>
        </w:numPr>
        <w:rPr>
          <w:rFonts w:ascii="Raleway" w:hAnsi="Raleway"/>
          <w:b/>
          <w:bCs/>
        </w:rPr>
      </w:pPr>
      <w:r w:rsidRPr="005D388D">
        <w:rPr>
          <w:rFonts w:ascii="Raleway" w:hAnsi="Raleway"/>
          <w:b/>
          <w:bCs/>
        </w:rPr>
        <w:t>Outline the role of an insurer in relation to a pension scheme.</w:t>
      </w:r>
    </w:p>
    <w:p w14:paraId="1062D076" w14:textId="79F1BC58" w:rsidR="004D7841" w:rsidRPr="005D388D" w:rsidRDefault="00C32BDD" w:rsidP="004D7841">
      <w:pPr>
        <w:jc w:val="right"/>
        <w:rPr>
          <w:rFonts w:ascii="Raleway" w:hAnsi="Raleway"/>
          <w:b/>
          <w:bCs/>
        </w:rPr>
      </w:pPr>
      <w:r w:rsidRPr="005D388D">
        <w:rPr>
          <w:rFonts w:ascii="Raleway" w:hAnsi="Raleway"/>
          <w:b/>
          <w:bCs/>
        </w:rPr>
        <w:t>10</w:t>
      </w:r>
      <w:r w:rsidR="004D7841" w:rsidRPr="005D388D">
        <w:rPr>
          <w:rFonts w:ascii="Raleway" w:hAnsi="Raleway"/>
          <w:b/>
          <w:bCs/>
        </w:rPr>
        <w:t xml:space="preserve"> Marks</w:t>
      </w:r>
    </w:p>
    <w:p w14:paraId="39E3F6C4" w14:textId="74B605DB" w:rsidR="004D7841" w:rsidRPr="005D388D" w:rsidRDefault="005D388D" w:rsidP="004D7841">
      <w:pPr>
        <w:ind w:firstLine="360"/>
        <w:rPr>
          <w:rFonts w:ascii="Raleway" w:hAnsi="Raleway"/>
        </w:rPr>
      </w:pPr>
      <w:r>
        <w:rPr>
          <w:rFonts w:ascii="Raleway" w:hAnsi="Raleway"/>
        </w:rPr>
        <w:t>Your answer</w:t>
      </w:r>
      <w:r w:rsidR="004D7841" w:rsidRPr="005D388D">
        <w:rPr>
          <w:rFonts w:ascii="Raleway" w:hAnsi="Raleway"/>
        </w:rPr>
        <w:t xml:space="preserve"> should include the following:</w:t>
      </w:r>
    </w:p>
    <w:p w14:paraId="37C27F34" w14:textId="59F494C3" w:rsidR="004D7841" w:rsidRPr="005D388D" w:rsidRDefault="00E57F95" w:rsidP="00C32BDD">
      <w:pPr>
        <w:pStyle w:val="ListParagraph"/>
        <w:numPr>
          <w:ilvl w:val="0"/>
          <w:numId w:val="21"/>
        </w:numPr>
        <w:rPr>
          <w:rFonts w:ascii="Raleway" w:hAnsi="Raleway"/>
        </w:rPr>
      </w:pPr>
      <w:r w:rsidRPr="005D388D">
        <w:rPr>
          <w:rFonts w:ascii="Raleway" w:hAnsi="Raleway"/>
        </w:rPr>
        <w:t>Provide contract-based schemes</w:t>
      </w:r>
      <w:r w:rsidR="005B066B" w:rsidRPr="005D388D">
        <w:rPr>
          <w:rFonts w:ascii="Raleway" w:hAnsi="Raleway"/>
        </w:rPr>
        <w:t xml:space="preserve"> – personal pensions &amp; stakeholders</w:t>
      </w:r>
      <w:r w:rsidR="0020155B" w:rsidRPr="005D388D">
        <w:rPr>
          <w:rFonts w:ascii="Raleway" w:hAnsi="Raleway"/>
        </w:rPr>
        <w:t>;;</w:t>
      </w:r>
    </w:p>
    <w:p w14:paraId="6B73C368" w14:textId="16FBD003" w:rsidR="005B066B" w:rsidRPr="005D388D" w:rsidRDefault="005B066B" w:rsidP="00C32BDD">
      <w:pPr>
        <w:pStyle w:val="ListParagraph"/>
        <w:numPr>
          <w:ilvl w:val="0"/>
          <w:numId w:val="21"/>
        </w:numPr>
        <w:rPr>
          <w:rFonts w:ascii="Raleway" w:hAnsi="Raleway"/>
        </w:rPr>
      </w:pPr>
      <w:r w:rsidRPr="005D388D">
        <w:rPr>
          <w:rFonts w:ascii="Raleway" w:hAnsi="Raleway"/>
        </w:rPr>
        <w:t>Also have a role in trust-based schemes</w:t>
      </w:r>
      <w:r w:rsidR="0020155B" w:rsidRPr="005D388D">
        <w:rPr>
          <w:rFonts w:ascii="Raleway" w:hAnsi="Raleway"/>
        </w:rPr>
        <w:t>;</w:t>
      </w:r>
    </w:p>
    <w:p w14:paraId="4079296F" w14:textId="02E03992" w:rsidR="005B066B" w:rsidRPr="005D388D" w:rsidRDefault="007138C9" w:rsidP="00C32BDD">
      <w:pPr>
        <w:pStyle w:val="ListParagraph"/>
        <w:numPr>
          <w:ilvl w:val="0"/>
          <w:numId w:val="21"/>
        </w:numPr>
        <w:rPr>
          <w:rFonts w:ascii="Raleway" w:hAnsi="Raleway"/>
        </w:rPr>
      </w:pPr>
      <w:r w:rsidRPr="005D388D">
        <w:rPr>
          <w:rFonts w:ascii="Raleway" w:hAnsi="Raleway"/>
        </w:rPr>
        <w:t>Trust based scheme – may choose to in</w:t>
      </w:r>
      <w:r w:rsidR="0041415B" w:rsidRPr="005D388D">
        <w:rPr>
          <w:rFonts w:ascii="Raleway" w:hAnsi="Raleway"/>
        </w:rPr>
        <w:t xml:space="preserve">sure some or all benefits </w:t>
      </w:r>
      <w:r w:rsidR="00722279" w:rsidRPr="005D388D">
        <w:rPr>
          <w:rFonts w:ascii="Raleway" w:hAnsi="Raleway"/>
        </w:rPr>
        <w:t xml:space="preserve">under scheme with an insurer. </w:t>
      </w:r>
      <w:r w:rsidR="0020155B" w:rsidRPr="005D388D">
        <w:rPr>
          <w:rFonts w:ascii="Raleway" w:hAnsi="Raleway"/>
        </w:rPr>
        <w:t>M</w:t>
      </w:r>
      <w:r w:rsidR="00722279" w:rsidRPr="005D388D">
        <w:rPr>
          <w:rFonts w:ascii="Raleway" w:hAnsi="Raleway"/>
        </w:rPr>
        <w:t>ay also purchase annuities to secure some or all of the member’s benefits</w:t>
      </w:r>
      <w:r w:rsidR="0020155B" w:rsidRPr="005D388D">
        <w:rPr>
          <w:rFonts w:ascii="Raleway" w:hAnsi="Raleway"/>
        </w:rPr>
        <w:t>;</w:t>
      </w:r>
    </w:p>
    <w:p w14:paraId="7545DA14" w14:textId="6CF2314E" w:rsidR="00A6744A" w:rsidRPr="005D388D" w:rsidRDefault="00A6744A" w:rsidP="00C32BDD">
      <w:pPr>
        <w:pStyle w:val="ListParagraph"/>
        <w:numPr>
          <w:ilvl w:val="0"/>
          <w:numId w:val="21"/>
        </w:numPr>
        <w:rPr>
          <w:rFonts w:ascii="Raleway" w:hAnsi="Raleway"/>
        </w:rPr>
      </w:pPr>
      <w:r w:rsidRPr="005D388D">
        <w:rPr>
          <w:rFonts w:ascii="Raleway" w:hAnsi="Raleway"/>
        </w:rPr>
        <w:t xml:space="preserve">DB scheme – policy issued in the name of the trustee – relationship will be </w:t>
      </w:r>
      <w:r w:rsidR="00782671" w:rsidRPr="005D388D">
        <w:rPr>
          <w:rFonts w:ascii="Raleway" w:hAnsi="Raleway"/>
        </w:rPr>
        <w:t>contractual, and the trustee will be able to sue the insurer to enforce the terms of the policy</w:t>
      </w:r>
      <w:r w:rsidR="0020155B" w:rsidRPr="005D388D">
        <w:rPr>
          <w:rFonts w:ascii="Raleway" w:hAnsi="Raleway"/>
        </w:rPr>
        <w:t>;</w:t>
      </w:r>
    </w:p>
    <w:p w14:paraId="7F7352BF" w14:textId="5E6BF2C6" w:rsidR="00782671" w:rsidRPr="005D388D" w:rsidRDefault="00782671" w:rsidP="00C32BDD">
      <w:pPr>
        <w:pStyle w:val="ListParagraph"/>
        <w:numPr>
          <w:ilvl w:val="0"/>
          <w:numId w:val="21"/>
        </w:numPr>
        <w:rPr>
          <w:rFonts w:ascii="Raleway" w:hAnsi="Raleway"/>
        </w:rPr>
      </w:pPr>
      <w:r w:rsidRPr="005D388D">
        <w:rPr>
          <w:rFonts w:ascii="Raleway" w:hAnsi="Raleway"/>
        </w:rPr>
        <w:t>Some circumstances – issued in the name of the benefi</w:t>
      </w:r>
      <w:r w:rsidR="00C540E6" w:rsidRPr="005D388D">
        <w:rPr>
          <w:rFonts w:ascii="Raleway" w:hAnsi="Raleway"/>
        </w:rPr>
        <w:t>ciaries (scheme is being wound up). Beneficiaries can directly enforce the policy</w:t>
      </w:r>
      <w:r w:rsidR="0020155B" w:rsidRPr="005D388D">
        <w:rPr>
          <w:rFonts w:ascii="Raleway" w:hAnsi="Raleway"/>
        </w:rPr>
        <w:t>;</w:t>
      </w:r>
    </w:p>
    <w:p w14:paraId="7F9CFB7F" w14:textId="2CF67389" w:rsidR="00A13B45" w:rsidRPr="005D388D" w:rsidRDefault="00A13B45" w:rsidP="00C32BDD">
      <w:pPr>
        <w:pStyle w:val="ListParagraph"/>
        <w:numPr>
          <w:ilvl w:val="0"/>
          <w:numId w:val="21"/>
        </w:numPr>
        <w:rPr>
          <w:rFonts w:ascii="Raleway" w:hAnsi="Raleway"/>
        </w:rPr>
      </w:pPr>
      <w:r w:rsidRPr="005D388D">
        <w:rPr>
          <w:rFonts w:ascii="Raleway" w:hAnsi="Raleway"/>
        </w:rPr>
        <w:t xml:space="preserve">Policy originally issued in the name of the trustee </w:t>
      </w:r>
      <w:r w:rsidR="00234EB2" w:rsidRPr="005D388D">
        <w:rPr>
          <w:rFonts w:ascii="Raleway" w:hAnsi="Raleway"/>
        </w:rPr>
        <w:t>may be assigned</w:t>
      </w:r>
      <w:r w:rsidR="00EF38EA" w:rsidRPr="005D388D">
        <w:rPr>
          <w:rFonts w:ascii="Raleway" w:hAnsi="Raleway"/>
        </w:rPr>
        <w:t xml:space="preserve"> to the beneficiary – beneficiary can then enforce the policy</w:t>
      </w:r>
      <w:r w:rsidR="0020155B" w:rsidRPr="005D388D">
        <w:rPr>
          <w:rFonts w:ascii="Raleway" w:hAnsi="Raleway"/>
        </w:rPr>
        <w:t>;</w:t>
      </w:r>
    </w:p>
    <w:p w14:paraId="4E404089" w14:textId="746E643E" w:rsidR="00EF38EA" w:rsidRPr="005D388D" w:rsidRDefault="00BC3311" w:rsidP="00C32BDD">
      <w:pPr>
        <w:pStyle w:val="ListParagraph"/>
        <w:numPr>
          <w:ilvl w:val="0"/>
          <w:numId w:val="21"/>
        </w:numPr>
        <w:rPr>
          <w:rFonts w:ascii="Raleway" w:hAnsi="Raleway"/>
        </w:rPr>
      </w:pPr>
      <w:r w:rsidRPr="005D388D">
        <w:rPr>
          <w:rFonts w:ascii="Raleway" w:hAnsi="Raleway"/>
        </w:rPr>
        <w:t>Not assigned, beneficiary still can enforce under the Contracts (Rights of Third Parties) Act 1999.</w:t>
      </w:r>
      <w:r w:rsidR="003A0589" w:rsidRPr="005D388D">
        <w:rPr>
          <w:rFonts w:ascii="Raleway" w:hAnsi="Raleway"/>
        </w:rPr>
        <w:t xml:space="preserve"> – However normally excluded under the terms of the policy</w:t>
      </w:r>
      <w:r w:rsidR="0020155B" w:rsidRPr="005D388D">
        <w:rPr>
          <w:rFonts w:ascii="Raleway" w:hAnsi="Raleway"/>
        </w:rPr>
        <w:t>;</w:t>
      </w:r>
    </w:p>
    <w:p w14:paraId="11A8DE94" w14:textId="468D6507" w:rsidR="003A0589" w:rsidRPr="005D388D" w:rsidRDefault="00AA6890" w:rsidP="00C32BDD">
      <w:pPr>
        <w:pStyle w:val="ListParagraph"/>
        <w:numPr>
          <w:ilvl w:val="0"/>
          <w:numId w:val="21"/>
        </w:numPr>
        <w:rPr>
          <w:rFonts w:ascii="Raleway" w:hAnsi="Raleway"/>
        </w:rPr>
      </w:pPr>
      <w:r w:rsidRPr="005D388D">
        <w:rPr>
          <w:rFonts w:ascii="Raleway" w:hAnsi="Raleway"/>
        </w:rPr>
        <w:t>Trust based scheme – may use an insurer to provide an AVC facility where members can top-up their contributions</w:t>
      </w:r>
      <w:r w:rsidR="003C5405" w:rsidRPr="005D388D">
        <w:rPr>
          <w:rFonts w:ascii="Raleway" w:hAnsi="Raleway"/>
        </w:rPr>
        <w:t xml:space="preserve"> to increase retirement provision</w:t>
      </w:r>
      <w:r w:rsidR="0020155B" w:rsidRPr="005D388D">
        <w:rPr>
          <w:rFonts w:ascii="Raleway" w:hAnsi="Raleway"/>
        </w:rPr>
        <w:t>;</w:t>
      </w:r>
    </w:p>
    <w:p w14:paraId="1D995D5A" w14:textId="621840AF" w:rsidR="003C5405" w:rsidRPr="005D388D" w:rsidRDefault="003C5405" w:rsidP="00C32BDD">
      <w:pPr>
        <w:pStyle w:val="ListParagraph"/>
        <w:numPr>
          <w:ilvl w:val="0"/>
          <w:numId w:val="21"/>
        </w:numPr>
        <w:rPr>
          <w:rFonts w:ascii="Raleway" w:hAnsi="Raleway"/>
        </w:rPr>
      </w:pPr>
      <w:r w:rsidRPr="005D388D">
        <w:rPr>
          <w:rFonts w:ascii="Raleway" w:hAnsi="Raleway"/>
        </w:rPr>
        <w:t xml:space="preserve">Insurer will issue various </w:t>
      </w:r>
      <w:r w:rsidR="008D4FF9" w:rsidRPr="005D388D">
        <w:rPr>
          <w:rFonts w:ascii="Raleway" w:hAnsi="Raleway"/>
        </w:rPr>
        <w:t>communications,</w:t>
      </w:r>
      <w:r w:rsidRPr="005D388D">
        <w:rPr>
          <w:rFonts w:ascii="Raleway" w:hAnsi="Raleway"/>
        </w:rPr>
        <w:t xml:space="preserve"> but the trustees have ultimate responsibility.</w:t>
      </w:r>
    </w:p>
    <w:p w14:paraId="153ED793" w14:textId="56EAC4C1" w:rsidR="00B22356" w:rsidRPr="005D388D" w:rsidRDefault="00B22356" w:rsidP="00C32BDD">
      <w:pPr>
        <w:pStyle w:val="ListParagraph"/>
        <w:numPr>
          <w:ilvl w:val="0"/>
          <w:numId w:val="21"/>
        </w:numPr>
        <w:rPr>
          <w:rFonts w:ascii="Raleway" w:hAnsi="Raleway"/>
        </w:rPr>
      </w:pPr>
      <w:r w:rsidRPr="005D388D">
        <w:rPr>
          <w:rFonts w:ascii="Raleway" w:hAnsi="Raleway"/>
        </w:rPr>
        <w:t>DC schemes – purchase of annuity usually through an insurer</w:t>
      </w:r>
      <w:r w:rsidR="008D4FF9" w:rsidRPr="005D388D">
        <w:rPr>
          <w:rFonts w:ascii="Raleway" w:hAnsi="Raleway"/>
        </w:rPr>
        <w:t xml:space="preserve"> offering competitive rates.</w:t>
      </w:r>
    </w:p>
    <w:p w14:paraId="4062446F" w14:textId="2DA731CC" w:rsidR="00394FB5" w:rsidRPr="005D388D" w:rsidRDefault="008D4FF9" w:rsidP="00B91163">
      <w:pPr>
        <w:ind w:left="360"/>
        <w:rPr>
          <w:rFonts w:ascii="Raleway" w:hAnsi="Raleway"/>
        </w:rPr>
      </w:pPr>
      <w:r w:rsidRPr="005D388D">
        <w:rPr>
          <w:rFonts w:ascii="Raleway" w:hAnsi="Raleway"/>
        </w:rPr>
        <w:t>(Relevant section of the manual is Part 2 Chapter 1.2</w:t>
      </w:r>
      <w:r w:rsidR="00CA07D5" w:rsidRPr="005D388D">
        <w:rPr>
          <w:rFonts w:ascii="Raleway" w:hAnsi="Raleway"/>
        </w:rPr>
        <w:t>1</w:t>
      </w:r>
      <w:r w:rsidRPr="005D388D">
        <w:rPr>
          <w:rFonts w:ascii="Raleway" w:hAnsi="Raleway"/>
        </w:rPr>
        <w:t>)</w:t>
      </w:r>
    </w:p>
    <w:sectPr w:rsidR="00394FB5" w:rsidRPr="005D388D" w:rsidSect="005D388D">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7B5F" w14:textId="77777777" w:rsidR="005B7361" w:rsidRDefault="005B7361" w:rsidP="00110E92">
      <w:pPr>
        <w:spacing w:after="0" w:line="240" w:lineRule="auto"/>
      </w:pPr>
      <w:r>
        <w:separator/>
      </w:r>
    </w:p>
  </w:endnote>
  <w:endnote w:type="continuationSeparator" w:id="0">
    <w:p w14:paraId="768BEEE2" w14:textId="77777777" w:rsidR="005B7361" w:rsidRDefault="005B7361" w:rsidP="0011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EF63" w14:textId="3A8D5BCA" w:rsidR="00A1761A" w:rsidRDefault="00A1761A">
    <w:pPr>
      <w:pStyle w:val="Footer"/>
    </w:pPr>
    <w:r>
      <w:rPr>
        <w:noProof/>
      </w:rPr>
      <mc:AlternateContent>
        <mc:Choice Requires="wps">
          <w:drawing>
            <wp:anchor distT="0" distB="0" distL="0" distR="0" simplePos="0" relativeHeight="251659264" behindDoc="0" locked="0" layoutInCell="1" allowOverlap="1" wp14:anchorId="5C072A1A" wp14:editId="7F714AFF">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3618B8D5" w14:textId="6D77A3F6" w:rsidR="00A1761A" w:rsidRPr="00A1761A" w:rsidRDefault="00A1761A" w:rsidP="00A1761A">
                          <w:pPr>
                            <w:spacing w:after="0"/>
                            <w:rPr>
                              <w:rFonts w:ascii="Calibri" w:eastAsia="Calibri" w:hAnsi="Calibri" w:cs="Calibri"/>
                              <w:noProof/>
                              <w:color w:val="000000"/>
                              <w:sz w:val="20"/>
                              <w:szCs w:val="20"/>
                            </w:rPr>
                          </w:pPr>
                          <w:r w:rsidRPr="00A1761A">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072A1A"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fill o:detectmouseclick="t"/>
              <v:textbox style="mso-fit-shape-to-text:t" inset="35pt,0,0,30pt">
                <w:txbxContent>
                  <w:p w14:paraId="3618B8D5" w14:textId="6D77A3F6" w:rsidR="00A1761A" w:rsidRPr="00A1761A" w:rsidRDefault="00A1761A" w:rsidP="00A1761A">
                    <w:pPr>
                      <w:spacing w:after="0"/>
                      <w:rPr>
                        <w:rFonts w:ascii="Calibri" w:eastAsia="Calibri" w:hAnsi="Calibri" w:cs="Calibri"/>
                        <w:noProof/>
                        <w:color w:val="000000"/>
                        <w:sz w:val="20"/>
                        <w:szCs w:val="20"/>
                      </w:rPr>
                    </w:pPr>
                    <w:r w:rsidRPr="00A1761A">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9EBE" w14:textId="7BE4FE3B" w:rsidR="00A1761A" w:rsidRDefault="00A1761A">
    <w:pPr>
      <w:pStyle w:val="Footer"/>
    </w:pPr>
    <w:r>
      <w:rPr>
        <w:noProof/>
      </w:rPr>
      <mc:AlternateContent>
        <mc:Choice Requires="wps">
          <w:drawing>
            <wp:anchor distT="0" distB="0" distL="0" distR="0" simplePos="0" relativeHeight="251658240" behindDoc="0" locked="0" layoutInCell="1" allowOverlap="1" wp14:anchorId="1AFA0DE7" wp14:editId="6AC0C6C9">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F3CC719" w14:textId="29AEBA7D" w:rsidR="00A1761A" w:rsidRPr="00A1761A" w:rsidRDefault="00A1761A" w:rsidP="00A1761A">
                          <w:pPr>
                            <w:spacing w:after="0"/>
                            <w:rPr>
                              <w:rFonts w:ascii="Calibri" w:eastAsia="Calibri" w:hAnsi="Calibri" w:cs="Calibri"/>
                              <w:noProof/>
                              <w:color w:val="000000"/>
                              <w:sz w:val="20"/>
                              <w:szCs w:val="20"/>
                            </w:rPr>
                          </w:pPr>
                          <w:r w:rsidRPr="00A1761A">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FA0DE7"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fill o:detectmouseclick="t"/>
              <v:textbox style="mso-fit-shape-to-text:t" inset="35pt,0,0,30pt">
                <w:txbxContent>
                  <w:p w14:paraId="0F3CC719" w14:textId="29AEBA7D" w:rsidR="00A1761A" w:rsidRPr="00A1761A" w:rsidRDefault="00A1761A" w:rsidP="00A1761A">
                    <w:pPr>
                      <w:spacing w:after="0"/>
                      <w:rPr>
                        <w:rFonts w:ascii="Calibri" w:eastAsia="Calibri" w:hAnsi="Calibri" w:cs="Calibri"/>
                        <w:noProof/>
                        <w:color w:val="000000"/>
                        <w:sz w:val="20"/>
                        <w:szCs w:val="20"/>
                      </w:rPr>
                    </w:pPr>
                    <w:r w:rsidRPr="00A1761A">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E4BB" w14:textId="77777777" w:rsidR="005B7361" w:rsidRDefault="005B7361" w:rsidP="00110E92">
      <w:pPr>
        <w:spacing w:after="0" w:line="240" w:lineRule="auto"/>
      </w:pPr>
      <w:r>
        <w:separator/>
      </w:r>
    </w:p>
  </w:footnote>
  <w:footnote w:type="continuationSeparator" w:id="0">
    <w:p w14:paraId="4CA32531" w14:textId="77777777" w:rsidR="005B7361" w:rsidRDefault="005B7361" w:rsidP="0011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A20" w14:textId="1536C69A" w:rsidR="005D388D" w:rsidRDefault="005D388D" w:rsidP="005D388D">
    <w:pPr>
      <w:pStyle w:val="Header"/>
      <w:jc w:val="right"/>
    </w:pPr>
    <w:r>
      <w:rPr>
        <w:noProof/>
      </w:rPr>
      <w:drawing>
        <wp:inline distT="0" distB="0" distL="0" distR="0" wp14:anchorId="716DC621" wp14:editId="71C1B99A">
          <wp:extent cx="1483822" cy="540327"/>
          <wp:effectExtent l="0" t="0" r="2540" b="0"/>
          <wp:docPr id="2134306056"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06056"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3BC"/>
    <w:multiLevelType w:val="hybridMultilevel"/>
    <w:tmpl w:val="AD320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E6C42"/>
    <w:multiLevelType w:val="hybridMultilevel"/>
    <w:tmpl w:val="C6960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C60B4"/>
    <w:multiLevelType w:val="hybridMultilevel"/>
    <w:tmpl w:val="5CBAA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EC2ADD"/>
    <w:multiLevelType w:val="hybridMultilevel"/>
    <w:tmpl w:val="F7C29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C349B8"/>
    <w:multiLevelType w:val="hybridMultilevel"/>
    <w:tmpl w:val="DBDE7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45A8A"/>
    <w:multiLevelType w:val="hybridMultilevel"/>
    <w:tmpl w:val="42263A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E35155"/>
    <w:multiLevelType w:val="hybridMultilevel"/>
    <w:tmpl w:val="ED74F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DB540A"/>
    <w:multiLevelType w:val="hybridMultilevel"/>
    <w:tmpl w:val="8BE2C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40225"/>
    <w:multiLevelType w:val="hybridMultilevel"/>
    <w:tmpl w:val="EE92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F0632"/>
    <w:multiLevelType w:val="hybridMultilevel"/>
    <w:tmpl w:val="DD1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61A30"/>
    <w:multiLevelType w:val="hybridMultilevel"/>
    <w:tmpl w:val="3EAA8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C03F7A"/>
    <w:multiLevelType w:val="hybridMultilevel"/>
    <w:tmpl w:val="DBC25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BA4F55"/>
    <w:multiLevelType w:val="hybridMultilevel"/>
    <w:tmpl w:val="906E7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A4893"/>
    <w:multiLevelType w:val="hybridMultilevel"/>
    <w:tmpl w:val="FFF0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C0AC1"/>
    <w:multiLevelType w:val="hybridMultilevel"/>
    <w:tmpl w:val="4D264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312C72"/>
    <w:multiLevelType w:val="hybridMultilevel"/>
    <w:tmpl w:val="68589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255B2E"/>
    <w:multiLevelType w:val="hybridMultilevel"/>
    <w:tmpl w:val="9FF03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B1496C"/>
    <w:multiLevelType w:val="hybridMultilevel"/>
    <w:tmpl w:val="49140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694AF8"/>
    <w:multiLevelType w:val="hybridMultilevel"/>
    <w:tmpl w:val="C78283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987261"/>
    <w:multiLevelType w:val="hybridMultilevel"/>
    <w:tmpl w:val="7982D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F5FE9"/>
    <w:multiLevelType w:val="hybridMultilevel"/>
    <w:tmpl w:val="557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5C3994"/>
    <w:multiLevelType w:val="hybridMultilevel"/>
    <w:tmpl w:val="06EAA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923742">
    <w:abstractNumId w:val="21"/>
  </w:num>
  <w:num w:numId="2" w16cid:durableId="1813205507">
    <w:abstractNumId w:val="10"/>
  </w:num>
  <w:num w:numId="3" w16cid:durableId="1685208048">
    <w:abstractNumId w:val="9"/>
  </w:num>
  <w:num w:numId="4" w16cid:durableId="1729260766">
    <w:abstractNumId w:val="13"/>
  </w:num>
  <w:num w:numId="5" w16cid:durableId="1630163859">
    <w:abstractNumId w:val="18"/>
  </w:num>
  <w:num w:numId="6" w16cid:durableId="423839288">
    <w:abstractNumId w:val="19"/>
  </w:num>
  <w:num w:numId="7" w16cid:durableId="1921867068">
    <w:abstractNumId w:val="2"/>
  </w:num>
  <w:num w:numId="8" w16cid:durableId="844247227">
    <w:abstractNumId w:val="7"/>
  </w:num>
  <w:num w:numId="9" w16cid:durableId="383217674">
    <w:abstractNumId w:val="14"/>
  </w:num>
  <w:num w:numId="10" w16cid:durableId="233978752">
    <w:abstractNumId w:val="3"/>
  </w:num>
  <w:num w:numId="11" w16cid:durableId="585771516">
    <w:abstractNumId w:val="12"/>
  </w:num>
  <w:num w:numId="12" w16cid:durableId="1568103839">
    <w:abstractNumId w:val="5"/>
  </w:num>
  <w:num w:numId="13" w16cid:durableId="1017388211">
    <w:abstractNumId w:val="16"/>
  </w:num>
  <w:num w:numId="14" w16cid:durableId="2056081932">
    <w:abstractNumId w:val="20"/>
  </w:num>
  <w:num w:numId="15" w16cid:durableId="331763591">
    <w:abstractNumId w:val="8"/>
  </w:num>
  <w:num w:numId="16" w16cid:durableId="1937133765">
    <w:abstractNumId w:val="17"/>
  </w:num>
  <w:num w:numId="17" w16cid:durableId="2011178034">
    <w:abstractNumId w:val="11"/>
  </w:num>
  <w:num w:numId="18" w16cid:durableId="340546621">
    <w:abstractNumId w:val="0"/>
  </w:num>
  <w:num w:numId="19" w16cid:durableId="4792535">
    <w:abstractNumId w:val="1"/>
  </w:num>
  <w:num w:numId="20" w16cid:durableId="1522355183">
    <w:abstractNumId w:val="15"/>
  </w:num>
  <w:num w:numId="21" w16cid:durableId="675155368">
    <w:abstractNumId w:val="6"/>
  </w:num>
  <w:num w:numId="22" w16cid:durableId="1006440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2D"/>
    <w:rsid w:val="000213F7"/>
    <w:rsid w:val="00025F8B"/>
    <w:rsid w:val="0003446B"/>
    <w:rsid w:val="0005505B"/>
    <w:rsid w:val="00065684"/>
    <w:rsid w:val="000B3B54"/>
    <w:rsid w:val="00110E92"/>
    <w:rsid w:val="00111C57"/>
    <w:rsid w:val="00111DCA"/>
    <w:rsid w:val="00113F7F"/>
    <w:rsid w:val="00120807"/>
    <w:rsid w:val="00122719"/>
    <w:rsid w:val="00122A8A"/>
    <w:rsid w:val="00135F92"/>
    <w:rsid w:val="001365F2"/>
    <w:rsid w:val="00140CEF"/>
    <w:rsid w:val="00150988"/>
    <w:rsid w:val="00160D23"/>
    <w:rsid w:val="00165157"/>
    <w:rsid w:val="00170B2B"/>
    <w:rsid w:val="00170F32"/>
    <w:rsid w:val="001A05A0"/>
    <w:rsid w:val="001B2170"/>
    <w:rsid w:val="001B2E48"/>
    <w:rsid w:val="001B654C"/>
    <w:rsid w:val="001D08D6"/>
    <w:rsid w:val="001D2D30"/>
    <w:rsid w:val="001D4CFD"/>
    <w:rsid w:val="001D4FA7"/>
    <w:rsid w:val="001D5984"/>
    <w:rsid w:val="001E053B"/>
    <w:rsid w:val="001E131F"/>
    <w:rsid w:val="001F72E9"/>
    <w:rsid w:val="0020155B"/>
    <w:rsid w:val="0021045E"/>
    <w:rsid w:val="00220173"/>
    <w:rsid w:val="00231E4D"/>
    <w:rsid w:val="002337FC"/>
    <w:rsid w:val="00234EB2"/>
    <w:rsid w:val="0024763B"/>
    <w:rsid w:val="002620C5"/>
    <w:rsid w:val="00263518"/>
    <w:rsid w:val="0026373F"/>
    <w:rsid w:val="0027388A"/>
    <w:rsid w:val="002841B3"/>
    <w:rsid w:val="00294CEC"/>
    <w:rsid w:val="00296676"/>
    <w:rsid w:val="002A14FE"/>
    <w:rsid w:val="002A3F69"/>
    <w:rsid w:val="002A5DF3"/>
    <w:rsid w:val="002C2CED"/>
    <w:rsid w:val="002E32A9"/>
    <w:rsid w:val="002E34D4"/>
    <w:rsid w:val="002E6DD7"/>
    <w:rsid w:val="003105C4"/>
    <w:rsid w:val="00310995"/>
    <w:rsid w:val="00313AF4"/>
    <w:rsid w:val="00316049"/>
    <w:rsid w:val="00327BA8"/>
    <w:rsid w:val="003317B9"/>
    <w:rsid w:val="0033191B"/>
    <w:rsid w:val="003759D6"/>
    <w:rsid w:val="00394FB5"/>
    <w:rsid w:val="003A0589"/>
    <w:rsid w:val="003A05DA"/>
    <w:rsid w:val="003C5405"/>
    <w:rsid w:val="003C7F0C"/>
    <w:rsid w:val="003D5D60"/>
    <w:rsid w:val="003E3F27"/>
    <w:rsid w:val="003F638E"/>
    <w:rsid w:val="00402654"/>
    <w:rsid w:val="00405B9B"/>
    <w:rsid w:val="0041415B"/>
    <w:rsid w:val="004251EE"/>
    <w:rsid w:val="00425F0E"/>
    <w:rsid w:val="00456895"/>
    <w:rsid w:val="00474648"/>
    <w:rsid w:val="00495E9C"/>
    <w:rsid w:val="004B0C6D"/>
    <w:rsid w:val="004B7DBE"/>
    <w:rsid w:val="004C6B61"/>
    <w:rsid w:val="004D0F6C"/>
    <w:rsid w:val="004D172D"/>
    <w:rsid w:val="004D7841"/>
    <w:rsid w:val="004E2647"/>
    <w:rsid w:val="004F1A68"/>
    <w:rsid w:val="00506DC8"/>
    <w:rsid w:val="005200AF"/>
    <w:rsid w:val="0052283A"/>
    <w:rsid w:val="00554E4B"/>
    <w:rsid w:val="00557C24"/>
    <w:rsid w:val="005639B7"/>
    <w:rsid w:val="0057782C"/>
    <w:rsid w:val="005B066B"/>
    <w:rsid w:val="005B7361"/>
    <w:rsid w:val="005C7747"/>
    <w:rsid w:val="005D388D"/>
    <w:rsid w:val="005F0447"/>
    <w:rsid w:val="00621A6B"/>
    <w:rsid w:val="006230E1"/>
    <w:rsid w:val="00631D40"/>
    <w:rsid w:val="00637999"/>
    <w:rsid w:val="0064182A"/>
    <w:rsid w:val="006418B4"/>
    <w:rsid w:val="00643D2B"/>
    <w:rsid w:val="00643D99"/>
    <w:rsid w:val="0064485E"/>
    <w:rsid w:val="006910B1"/>
    <w:rsid w:val="006A7DAA"/>
    <w:rsid w:val="006C5A0D"/>
    <w:rsid w:val="006F0A01"/>
    <w:rsid w:val="00700A6B"/>
    <w:rsid w:val="00703253"/>
    <w:rsid w:val="007138C9"/>
    <w:rsid w:val="00722279"/>
    <w:rsid w:val="00723882"/>
    <w:rsid w:val="00725066"/>
    <w:rsid w:val="00727A1A"/>
    <w:rsid w:val="00732E0F"/>
    <w:rsid w:val="0073425D"/>
    <w:rsid w:val="00754C7E"/>
    <w:rsid w:val="00782671"/>
    <w:rsid w:val="00791DF3"/>
    <w:rsid w:val="007B1603"/>
    <w:rsid w:val="007B37EC"/>
    <w:rsid w:val="007B3CE1"/>
    <w:rsid w:val="007C224A"/>
    <w:rsid w:val="007C6383"/>
    <w:rsid w:val="007F1EEA"/>
    <w:rsid w:val="008124DA"/>
    <w:rsid w:val="008167EE"/>
    <w:rsid w:val="0087184B"/>
    <w:rsid w:val="00896F4E"/>
    <w:rsid w:val="008A4F80"/>
    <w:rsid w:val="008B10EE"/>
    <w:rsid w:val="008C6D0E"/>
    <w:rsid w:val="008D4FF9"/>
    <w:rsid w:val="008F032F"/>
    <w:rsid w:val="008F0912"/>
    <w:rsid w:val="008F65E2"/>
    <w:rsid w:val="009131EA"/>
    <w:rsid w:val="0093527C"/>
    <w:rsid w:val="00947560"/>
    <w:rsid w:val="00962E6E"/>
    <w:rsid w:val="009A5265"/>
    <w:rsid w:val="009B1257"/>
    <w:rsid w:val="009B20F2"/>
    <w:rsid w:val="009D697B"/>
    <w:rsid w:val="009E3798"/>
    <w:rsid w:val="009F1A59"/>
    <w:rsid w:val="00A1198A"/>
    <w:rsid w:val="00A12EC1"/>
    <w:rsid w:val="00A13B45"/>
    <w:rsid w:val="00A16109"/>
    <w:rsid w:val="00A1761A"/>
    <w:rsid w:val="00A36B7B"/>
    <w:rsid w:val="00A40B90"/>
    <w:rsid w:val="00A52E2B"/>
    <w:rsid w:val="00A6744A"/>
    <w:rsid w:val="00A67592"/>
    <w:rsid w:val="00A67B40"/>
    <w:rsid w:val="00A724D3"/>
    <w:rsid w:val="00A75B28"/>
    <w:rsid w:val="00A87806"/>
    <w:rsid w:val="00A879B8"/>
    <w:rsid w:val="00AA2222"/>
    <w:rsid w:val="00AA6890"/>
    <w:rsid w:val="00AB019A"/>
    <w:rsid w:val="00AC03E6"/>
    <w:rsid w:val="00AC1E26"/>
    <w:rsid w:val="00AD0ED5"/>
    <w:rsid w:val="00AE0AA6"/>
    <w:rsid w:val="00AF1D51"/>
    <w:rsid w:val="00B13434"/>
    <w:rsid w:val="00B2052E"/>
    <w:rsid w:val="00B22356"/>
    <w:rsid w:val="00B35041"/>
    <w:rsid w:val="00B4132D"/>
    <w:rsid w:val="00B457BB"/>
    <w:rsid w:val="00B4761E"/>
    <w:rsid w:val="00B5328F"/>
    <w:rsid w:val="00B53549"/>
    <w:rsid w:val="00B72DC0"/>
    <w:rsid w:val="00B81C90"/>
    <w:rsid w:val="00B9059A"/>
    <w:rsid w:val="00B91163"/>
    <w:rsid w:val="00B92D91"/>
    <w:rsid w:val="00BC3311"/>
    <w:rsid w:val="00BD193B"/>
    <w:rsid w:val="00BE79CC"/>
    <w:rsid w:val="00C052BA"/>
    <w:rsid w:val="00C240B3"/>
    <w:rsid w:val="00C26D0A"/>
    <w:rsid w:val="00C32BDD"/>
    <w:rsid w:val="00C34191"/>
    <w:rsid w:val="00C44292"/>
    <w:rsid w:val="00C4441A"/>
    <w:rsid w:val="00C45F59"/>
    <w:rsid w:val="00C50B46"/>
    <w:rsid w:val="00C540E6"/>
    <w:rsid w:val="00C54A85"/>
    <w:rsid w:val="00C766C5"/>
    <w:rsid w:val="00C76BEF"/>
    <w:rsid w:val="00C76CF5"/>
    <w:rsid w:val="00C86A94"/>
    <w:rsid w:val="00CA07D5"/>
    <w:rsid w:val="00CB1397"/>
    <w:rsid w:val="00CD574B"/>
    <w:rsid w:val="00CE2322"/>
    <w:rsid w:val="00CE327A"/>
    <w:rsid w:val="00CF5DB1"/>
    <w:rsid w:val="00D023F6"/>
    <w:rsid w:val="00D14024"/>
    <w:rsid w:val="00D17B05"/>
    <w:rsid w:val="00D20F19"/>
    <w:rsid w:val="00D34AF2"/>
    <w:rsid w:val="00D46B3C"/>
    <w:rsid w:val="00D63A27"/>
    <w:rsid w:val="00D657FF"/>
    <w:rsid w:val="00D6797C"/>
    <w:rsid w:val="00D758BA"/>
    <w:rsid w:val="00D76CF8"/>
    <w:rsid w:val="00D81354"/>
    <w:rsid w:val="00D84343"/>
    <w:rsid w:val="00D93B96"/>
    <w:rsid w:val="00DA4126"/>
    <w:rsid w:val="00DA4155"/>
    <w:rsid w:val="00DA77D6"/>
    <w:rsid w:val="00DC0B5F"/>
    <w:rsid w:val="00DC6451"/>
    <w:rsid w:val="00DC6F9A"/>
    <w:rsid w:val="00DC7E7C"/>
    <w:rsid w:val="00DD6ED0"/>
    <w:rsid w:val="00DE677F"/>
    <w:rsid w:val="00DF666F"/>
    <w:rsid w:val="00E03937"/>
    <w:rsid w:val="00E04C9E"/>
    <w:rsid w:val="00E16CFC"/>
    <w:rsid w:val="00E23217"/>
    <w:rsid w:val="00E278EA"/>
    <w:rsid w:val="00E3214E"/>
    <w:rsid w:val="00E33066"/>
    <w:rsid w:val="00E55C58"/>
    <w:rsid w:val="00E57452"/>
    <w:rsid w:val="00E57F95"/>
    <w:rsid w:val="00E67129"/>
    <w:rsid w:val="00E727F4"/>
    <w:rsid w:val="00E77D04"/>
    <w:rsid w:val="00E91605"/>
    <w:rsid w:val="00EA0150"/>
    <w:rsid w:val="00EB013B"/>
    <w:rsid w:val="00EC5BE4"/>
    <w:rsid w:val="00ED4375"/>
    <w:rsid w:val="00ED7B65"/>
    <w:rsid w:val="00EF38EA"/>
    <w:rsid w:val="00EF60F3"/>
    <w:rsid w:val="00F70C5D"/>
    <w:rsid w:val="00F714CD"/>
    <w:rsid w:val="00F803A4"/>
    <w:rsid w:val="00F87E55"/>
    <w:rsid w:val="00F93727"/>
    <w:rsid w:val="00F95111"/>
    <w:rsid w:val="00F95953"/>
    <w:rsid w:val="00FA7E66"/>
    <w:rsid w:val="00FB59BC"/>
    <w:rsid w:val="00FD45BD"/>
    <w:rsid w:val="00FD63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1A94"/>
  <w15:chartTrackingRefBased/>
  <w15:docId w15:val="{0E141CBB-385F-4F27-A2ED-A41FC57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72D"/>
    <w:pPr>
      <w:ind w:left="720"/>
      <w:contextualSpacing/>
    </w:pPr>
  </w:style>
  <w:style w:type="paragraph" w:styleId="Header">
    <w:name w:val="header"/>
    <w:basedOn w:val="Normal"/>
    <w:link w:val="HeaderChar"/>
    <w:uiPriority w:val="99"/>
    <w:unhideWhenUsed/>
    <w:rsid w:val="0011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92"/>
  </w:style>
  <w:style w:type="paragraph" w:styleId="Footer">
    <w:name w:val="footer"/>
    <w:basedOn w:val="Normal"/>
    <w:link w:val="FooterChar"/>
    <w:uiPriority w:val="99"/>
    <w:unhideWhenUsed/>
    <w:rsid w:val="0011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326048">
      <w:bodyDiv w:val="1"/>
      <w:marLeft w:val="0"/>
      <w:marRight w:val="0"/>
      <w:marTop w:val="0"/>
      <w:marBottom w:val="0"/>
      <w:divBdr>
        <w:top w:val="none" w:sz="0" w:space="0" w:color="auto"/>
        <w:left w:val="none" w:sz="0" w:space="0" w:color="auto"/>
        <w:bottom w:val="none" w:sz="0" w:space="0" w:color="auto"/>
        <w:right w:val="none" w:sz="0" w:space="0" w:color="auto"/>
      </w:divBdr>
    </w:div>
    <w:div w:id="1650287962">
      <w:bodyDiv w:val="1"/>
      <w:marLeft w:val="0"/>
      <w:marRight w:val="0"/>
      <w:marTop w:val="0"/>
      <w:marBottom w:val="0"/>
      <w:divBdr>
        <w:top w:val="none" w:sz="0" w:space="0" w:color="auto"/>
        <w:left w:val="none" w:sz="0" w:space="0" w:color="auto"/>
        <w:bottom w:val="none" w:sz="0" w:space="0" w:color="auto"/>
        <w:right w:val="none" w:sz="0" w:space="0" w:color="auto"/>
      </w:divBdr>
    </w:div>
    <w:div w:id="19424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1BBC09B-C6F8-4753-BC1D-AD65681C8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5B3B3-0129-4BC7-9640-99D0811D4632}">
  <ds:schemaRefs>
    <ds:schemaRef ds:uri="http://schemas.microsoft.com/sharepoint/v3/contenttype/forms"/>
  </ds:schemaRefs>
</ds:datastoreItem>
</file>

<file path=customXml/itemProps3.xml><?xml version="1.0" encoding="utf-8"?>
<ds:datastoreItem xmlns:ds="http://schemas.openxmlformats.org/officeDocument/2006/customXml" ds:itemID="{19291B51-34C0-46C8-91CF-AAECF19AF99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Dr. Keith Hoodless</cp:lastModifiedBy>
  <cp:revision>4</cp:revision>
  <dcterms:created xsi:type="dcterms:W3CDTF">2024-07-25T08:55:00Z</dcterms:created>
  <dcterms:modified xsi:type="dcterms:W3CDTF">2024-07-25T09:03:00Z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5945600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2023-11-02T16:25:55Z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06c8a537-e02a-48f4-962a-05e5a812035f</vt:lpwstr>
  </property>
  <property fmtid="{D5CDD505-2E9C-101B-9397-08002B2CF9AE}" pid="13" name="MSIP_Label_c331848e-2430-41de-8263-33af6becbc41_ContentBits">
    <vt:lpwstr>2</vt:lpwstr>
  </property>
  <property fmtid="{D5CDD505-2E9C-101B-9397-08002B2CF9AE}" pid="14" name="MediaServiceImageTags">
    <vt:lpwstr/>
  </property>
</Properties>
</file>