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98986" w14:textId="77777777" w:rsidR="002A750C" w:rsidRPr="00F66ED3" w:rsidRDefault="002A750C" w:rsidP="00336BF3">
      <w:pPr>
        <w:spacing w:after="0"/>
        <w:jc w:val="center"/>
        <w:rPr>
          <w:rFonts w:ascii="Raleway" w:hAnsi="Raleway"/>
        </w:rPr>
      </w:pPr>
    </w:p>
    <w:p w14:paraId="69E146EF" w14:textId="2C0C8A2A" w:rsidR="00336BF3" w:rsidRPr="00F66ED3" w:rsidRDefault="00336BF3" w:rsidP="00336BF3">
      <w:pPr>
        <w:spacing w:after="0"/>
        <w:jc w:val="center"/>
        <w:rPr>
          <w:rFonts w:ascii="Raleway" w:hAnsi="Raleway"/>
          <w:b/>
          <w:bCs/>
          <w:color w:val="376273"/>
        </w:rPr>
      </w:pPr>
      <w:r w:rsidRPr="00F66ED3">
        <w:rPr>
          <w:rFonts w:ascii="Raleway" w:hAnsi="Raleway"/>
          <w:b/>
          <w:bCs/>
          <w:color w:val="376273"/>
        </w:rPr>
        <w:t xml:space="preserve">Core Unit 1A – </w:t>
      </w:r>
      <w:r w:rsidR="00A13E98" w:rsidRPr="00F66ED3">
        <w:rPr>
          <w:rFonts w:ascii="Raleway" w:hAnsi="Raleway"/>
          <w:b/>
          <w:bCs/>
          <w:color w:val="376273"/>
        </w:rPr>
        <w:t>Understanding Retirement Provision</w:t>
      </w:r>
    </w:p>
    <w:p w14:paraId="01CFBD29" w14:textId="77777777" w:rsidR="00336BF3" w:rsidRPr="00F66ED3" w:rsidRDefault="00336BF3" w:rsidP="00336BF3">
      <w:pPr>
        <w:spacing w:after="0"/>
        <w:jc w:val="center"/>
        <w:rPr>
          <w:rFonts w:ascii="Raleway" w:hAnsi="Raleway"/>
          <w:b/>
          <w:bCs/>
          <w:color w:val="376273"/>
        </w:rPr>
      </w:pPr>
    </w:p>
    <w:p w14:paraId="0E15D583" w14:textId="77777777" w:rsidR="00336BF3" w:rsidRPr="00F66ED3" w:rsidRDefault="00336BF3" w:rsidP="00336BF3">
      <w:pPr>
        <w:spacing w:after="0"/>
        <w:jc w:val="center"/>
        <w:rPr>
          <w:rFonts w:ascii="Raleway" w:hAnsi="Raleway"/>
          <w:b/>
          <w:bCs/>
          <w:color w:val="376273"/>
        </w:rPr>
      </w:pPr>
      <w:r w:rsidRPr="00F66ED3">
        <w:rPr>
          <w:rFonts w:ascii="Raleway" w:hAnsi="Raleway"/>
          <w:b/>
          <w:bCs/>
          <w:color w:val="376273"/>
        </w:rPr>
        <w:t xml:space="preserve">Assignment 3 Notes </w:t>
      </w:r>
    </w:p>
    <w:p w14:paraId="5A535ECC" w14:textId="77777777" w:rsidR="00F66ED3" w:rsidRPr="00F66ED3" w:rsidRDefault="00F66ED3" w:rsidP="00336BF3">
      <w:pPr>
        <w:spacing w:after="0"/>
        <w:jc w:val="center"/>
        <w:rPr>
          <w:rFonts w:ascii="Raleway" w:hAnsi="Raleway"/>
          <w:b/>
          <w:bCs/>
          <w:color w:val="376273"/>
        </w:rPr>
      </w:pPr>
    </w:p>
    <w:p w14:paraId="7E8F480F" w14:textId="6E91616C" w:rsidR="00336BF3" w:rsidRPr="00F66ED3" w:rsidRDefault="00336BF3" w:rsidP="00336BF3">
      <w:pPr>
        <w:spacing w:after="0"/>
        <w:jc w:val="center"/>
        <w:rPr>
          <w:rFonts w:ascii="Raleway" w:hAnsi="Raleway"/>
          <w:b/>
          <w:bCs/>
          <w:color w:val="376273"/>
        </w:rPr>
      </w:pPr>
      <w:r w:rsidRPr="00F66ED3">
        <w:rPr>
          <w:rFonts w:ascii="Raleway" w:hAnsi="Raleway"/>
          <w:b/>
          <w:bCs/>
          <w:color w:val="376273"/>
        </w:rPr>
        <w:t>(Part 3 – State Benefits, NEST and Automatic Enrolment)</w:t>
      </w:r>
    </w:p>
    <w:p w14:paraId="09E6F896" w14:textId="77777777" w:rsidR="00F66ED3" w:rsidRPr="00F66ED3" w:rsidRDefault="00F66ED3" w:rsidP="00336BF3">
      <w:pPr>
        <w:spacing w:after="0"/>
        <w:jc w:val="center"/>
        <w:rPr>
          <w:rFonts w:ascii="Raleway" w:hAnsi="Raleway"/>
          <w:b/>
          <w:bCs/>
          <w:color w:val="376273"/>
        </w:rPr>
      </w:pPr>
    </w:p>
    <w:p w14:paraId="71D9A94D" w14:textId="4B68ADF9" w:rsidR="00336BF3" w:rsidRPr="00F66ED3" w:rsidRDefault="00336BF3" w:rsidP="00336BF3">
      <w:pPr>
        <w:spacing w:after="0"/>
        <w:jc w:val="center"/>
        <w:rPr>
          <w:rFonts w:ascii="Raleway" w:hAnsi="Raleway"/>
          <w:b/>
          <w:bCs/>
          <w:color w:val="376273"/>
        </w:rPr>
      </w:pPr>
      <w:r w:rsidRPr="00F66ED3">
        <w:rPr>
          <w:rFonts w:ascii="Raleway" w:hAnsi="Raleway"/>
          <w:b/>
          <w:bCs/>
          <w:color w:val="376273"/>
        </w:rPr>
        <w:t xml:space="preserve">Recommended Time: </w:t>
      </w:r>
      <w:r w:rsidR="00735F58" w:rsidRPr="00F66ED3">
        <w:rPr>
          <w:rFonts w:ascii="Raleway" w:hAnsi="Raleway"/>
          <w:b/>
          <w:bCs/>
          <w:color w:val="376273"/>
        </w:rPr>
        <w:t>2</w:t>
      </w:r>
      <w:r w:rsidRPr="00F66ED3">
        <w:rPr>
          <w:rFonts w:ascii="Raleway" w:hAnsi="Raleway"/>
          <w:b/>
          <w:bCs/>
          <w:color w:val="376273"/>
        </w:rPr>
        <w:t xml:space="preserve"> Hour</w:t>
      </w:r>
      <w:r w:rsidR="00735F58" w:rsidRPr="00F66ED3">
        <w:rPr>
          <w:rFonts w:ascii="Raleway" w:hAnsi="Raleway"/>
          <w:b/>
          <w:bCs/>
          <w:color w:val="376273"/>
        </w:rPr>
        <w:t>s</w:t>
      </w:r>
    </w:p>
    <w:p w14:paraId="43F6652A" w14:textId="77777777" w:rsidR="00336BF3" w:rsidRPr="00F66ED3" w:rsidRDefault="00336BF3">
      <w:pPr>
        <w:rPr>
          <w:rFonts w:ascii="Raleway" w:hAnsi="Raleway"/>
          <w:b/>
          <w:bCs/>
        </w:rPr>
      </w:pPr>
    </w:p>
    <w:p w14:paraId="68E8BFED" w14:textId="6ECF5D4A" w:rsidR="00735F58" w:rsidRPr="00F66ED3" w:rsidRDefault="00735F58" w:rsidP="00735F58">
      <w:pPr>
        <w:pStyle w:val="ListParagraph"/>
        <w:numPr>
          <w:ilvl w:val="0"/>
          <w:numId w:val="7"/>
        </w:numPr>
        <w:rPr>
          <w:rFonts w:ascii="Raleway" w:hAnsi="Raleway"/>
          <w:b/>
          <w:bCs/>
        </w:rPr>
      </w:pPr>
      <w:r w:rsidRPr="00F66ED3">
        <w:rPr>
          <w:rFonts w:ascii="Raleway" w:hAnsi="Raleway"/>
          <w:b/>
          <w:bCs/>
        </w:rPr>
        <w:t xml:space="preserve">Explain the term ‘triple lock’ in relation to the state pension. </w:t>
      </w:r>
    </w:p>
    <w:p w14:paraId="243AD11A" w14:textId="616A899D" w:rsidR="00735F58" w:rsidRPr="00F66ED3" w:rsidRDefault="00735F58" w:rsidP="00735F58">
      <w:pPr>
        <w:pStyle w:val="ListParagraph"/>
        <w:jc w:val="right"/>
        <w:rPr>
          <w:rFonts w:ascii="Raleway" w:hAnsi="Raleway"/>
          <w:b/>
          <w:bCs/>
        </w:rPr>
      </w:pPr>
      <w:r w:rsidRPr="00F66ED3">
        <w:rPr>
          <w:rFonts w:ascii="Raleway" w:hAnsi="Raleway"/>
          <w:b/>
          <w:bCs/>
        </w:rPr>
        <w:t>5 Marks</w:t>
      </w:r>
    </w:p>
    <w:p w14:paraId="3A445EF8" w14:textId="3AAF4FDA" w:rsidR="00735F58" w:rsidRPr="00F66ED3" w:rsidRDefault="00F66ED3" w:rsidP="006C1403">
      <w:pPr>
        <w:ind w:firstLine="720"/>
        <w:rPr>
          <w:rFonts w:ascii="Raleway" w:hAnsi="Raleway"/>
        </w:rPr>
      </w:pPr>
      <w:r>
        <w:rPr>
          <w:rFonts w:ascii="Raleway" w:hAnsi="Raleway"/>
        </w:rPr>
        <w:t>Your answer</w:t>
      </w:r>
      <w:r w:rsidR="00735F58" w:rsidRPr="00F66ED3">
        <w:rPr>
          <w:rFonts w:ascii="Raleway" w:hAnsi="Raleway"/>
        </w:rPr>
        <w:t xml:space="preserve"> should cover the following:</w:t>
      </w:r>
    </w:p>
    <w:p w14:paraId="34DE18B5" w14:textId="7BF31D09" w:rsidR="00735F58" w:rsidRPr="00F66ED3" w:rsidRDefault="00735F58" w:rsidP="00735F58">
      <w:pPr>
        <w:pStyle w:val="ListParagraph"/>
        <w:numPr>
          <w:ilvl w:val="0"/>
          <w:numId w:val="8"/>
        </w:numPr>
        <w:rPr>
          <w:rFonts w:ascii="Raleway" w:hAnsi="Raleway"/>
        </w:rPr>
      </w:pPr>
      <w:r w:rsidRPr="00F66ED3">
        <w:rPr>
          <w:rFonts w:ascii="Raleway" w:hAnsi="Raleway"/>
        </w:rPr>
        <w:t>Government commitment to annually increase the state pension</w:t>
      </w:r>
      <w:r w:rsidR="006C1403" w:rsidRPr="00F66ED3">
        <w:rPr>
          <w:rFonts w:ascii="Raleway" w:hAnsi="Raleway"/>
        </w:rPr>
        <w:t>;</w:t>
      </w:r>
    </w:p>
    <w:p w14:paraId="0D94232A" w14:textId="38ADD37D" w:rsidR="00735F58" w:rsidRPr="00F66ED3" w:rsidRDefault="00735F58" w:rsidP="00735F58">
      <w:pPr>
        <w:pStyle w:val="ListParagraph"/>
        <w:numPr>
          <w:ilvl w:val="0"/>
          <w:numId w:val="8"/>
        </w:numPr>
        <w:rPr>
          <w:rFonts w:ascii="Raleway" w:hAnsi="Raleway"/>
        </w:rPr>
      </w:pPr>
      <w:r w:rsidRPr="00F66ED3">
        <w:rPr>
          <w:rFonts w:ascii="Raleway" w:hAnsi="Raleway"/>
        </w:rPr>
        <w:t>Greater of average earnings, price inflation (CPI) &amp; 2.5%</w:t>
      </w:r>
      <w:r w:rsidR="006C1403" w:rsidRPr="00F66ED3">
        <w:rPr>
          <w:rFonts w:ascii="Raleway" w:hAnsi="Raleway"/>
        </w:rPr>
        <w:t>;</w:t>
      </w:r>
    </w:p>
    <w:p w14:paraId="580349AC" w14:textId="7F972791" w:rsidR="00735F58" w:rsidRPr="00F66ED3" w:rsidRDefault="00735F58" w:rsidP="00735F58">
      <w:pPr>
        <w:pStyle w:val="ListParagraph"/>
        <w:numPr>
          <w:ilvl w:val="0"/>
          <w:numId w:val="8"/>
        </w:numPr>
        <w:rPr>
          <w:rFonts w:ascii="Raleway" w:hAnsi="Raleway"/>
        </w:rPr>
      </w:pPr>
      <w:r w:rsidRPr="00F66ED3">
        <w:rPr>
          <w:rFonts w:ascii="Raleway" w:hAnsi="Raleway"/>
        </w:rPr>
        <w:t>Not guaranteed as legislation only provides increases in line with average earnings</w:t>
      </w:r>
      <w:r w:rsidR="006C1403" w:rsidRPr="00F66ED3">
        <w:rPr>
          <w:rFonts w:ascii="Raleway" w:hAnsi="Raleway"/>
        </w:rPr>
        <w:t>;</w:t>
      </w:r>
    </w:p>
    <w:p w14:paraId="309AE6B2" w14:textId="15B2B0A2" w:rsidR="00735F58" w:rsidRPr="00F66ED3" w:rsidRDefault="00735F58" w:rsidP="00735F58">
      <w:pPr>
        <w:pStyle w:val="ListParagraph"/>
        <w:numPr>
          <w:ilvl w:val="0"/>
          <w:numId w:val="8"/>
        </w:numPr>
        <w:rPr>
          <w:rFonts w:ascii="Raleway" w:hAnsi="Raleway"/>
        </w:rPr>
      </w:pPr>
      <w:r w:rsidRPr="00F66ED3">
        <w:rPr>
          <w:rFonts w:ascii="Raleway" w:hAnsi="Raleway"/>
        </w:rPr>
        <w:t xml:space="preserve">2022/23 Government suspended earnings element </w:t>
      </w:r>
      <w:r w:rsidR="006C1403" w:rsidRPr="00F66ED3">
        <w:rPr>
          <w:rFonts w:ascii="Raleway" w:hAnsi="Raleway"/>
        </w:rPr>
        <w:t>–</w:t>
      </w:r>
      <w:r w:rsidRPr="00F66ED3">
        <w:rPr>
          <w:rFonts w:ascii="Raleway" w:hAnsi="Raleway"/>
        </w:rPr>
        <w:t xml:space="preserve"> COVID</w:t>
      </w:r>
      <w:r w:rsidR="006C1403" w:rsidRPr="00F66ED3">
        <w:rPr>
          <w:rFonts w:ascii="Raleway" w:hAnsi="Raleway"/>
        </w:rPr>
        <w:t>;</w:t>
      </w:r>
    </w:p>
    <w:p w14:paraId="09FF38AA" w14:textId="751647DB" w:rsidR="00735F58" w:rsidRPr="00F66ED3" w:rsidRDefault="00735F58" w:rsidP="00735F58">
      <w:pPr>
        <w:pStyle w:val="ListParagraph"/>
        <w:numPr>
          <w:ilvl w:val="0"/>
          <w:numId w:val="8"/>
        </w:numPr>
        <w:rPr>
          <w:rFonts w:ascii="Raleway" w:hAnsi="Raleway"/>
        </w:rPr>
      </w:pPr>
      <w:r w:rsidRPr="00F66ED3">
        <w:rPr>
          <w:rFonts w:ascii="Raleway" w:hAnsi="Raleway"/>
        </w:rPr>
        <w:t>March 2022, secretary of State for Work and Pensions confirmed the triple lock will be honoured.</w:t>
      </w:r>
    </w:p>
    <w:p w14:paraId="46056276" w14:textId="47E2A56F" w:rsidR="00735F58" w:rsidRPr="00F66ED3" w:rsidRDefault="00735F58" w:rsidP="00735F58">
      <w:pPr>
        <w:ind w:firstLine="360"/>
        <w:rPr>
          <w:rFonts w:ascii="Raleway" w:hAnsi="Raleway"/>
        </w:rPr>
      </w:pPr>
      <w:r w:rsidRPr="00F66ED3">
        <w:rPr>
          <w:rFonts w:ascii="Raleway" w:hAnsi="Raleway"/>
        </w:rPr>
        <w:t>(Relevant section of the manual is Part 3 Chapter 1 - Introduction)</w:t>
      </w:r>
    </w:p>
    <w:p w14:paraId="6C34D6F2" w14:textId="77777777" w:rsidR="00735F58" w:rsidRPr="00F66ED3" w:rsidRDefault="00735F58" w:rsidP="00735F58">
      <w:pPr>
        <w:pStyle w:val="ListParagraph"/>
        <w:rPr>
          <w:rFonts w:ascii="Raleway" w:hAnsi="Raleway"/>
          <w:b/>
          <w:bCs/>
        </w:rPr>
      </w:pPr>
    </w:p>
    <w:p w14:paraId="4A344CE6" w14:textId="669D45FC" w:rsidR="002E2DB3" w:rsidRPr="00F66ED3" w:rsidRDefault="002E2DB3" w:rsidP="002E2DB3">
      <w:pPr>
        <w:pStyle w:val="ListParagraph"/>
        <w:numPr>
          <w:ilvl w:val="0"/>
          <w:numId w:val="7"/>
        </w:numPr>
        <w:rPr>
          <w:rFonts w:ascii="Raleway" w:hAnsi="Raleway"/>
          <w:b/>
          <w:bCs/>
        </w:rPr>
      </w:pPr>
      <w:r w:rsidRPr="00F66ED3">
        <w:rPr>
          <w:rFonts w:ascii="Raleway" w:hAnsi="Raleway"/>
          <w:b/>
          <w:bCs/>
        </w:rPr>
        <w:t>As a pension consultant, you’ve been asked to draft a briefing paper on ‘</w:t>
      </w:r>
      <w:proofErr w:type="gramStart"/>
      <w:r w:rsidRPr="00F66ED3">
        <w:rPr>
          <w:rFonts w:ascii="Raleway" w:hAnsi="Raleway"/>
          <w:b/>
          <w:bCs/>
        </w:rPr>
        <w:t>Contracting</w:t>
      </w:r>
      <w:r w:rsidR="0024141C" w:rsidRPr="00F66ED3">
        <w:rPr>
          <w:rFonts w:ascii="Raleway" w:hAnsi="Raleway"/>
          <w:b/>
          <w:bCs/>
        </w:rPr>
        <w:t>-</w:t>
      </w:r>
      <w:r w:rsidRPr="00F66ED3">
        <w:rPr>
          <w:rFonts w:ascii="Raleway" w:hAnsi="Raleway"/>
          <w:b/>
          <w:bCs/>
        </w:rPr>
        <w:t>out</w:t>
      </w:r>
      <w:proofErr w:type="gramEnd"/>
      <w:r w:rsidRPr="00F66ED3">
        <w:rPr>
          <w:rFonts w:ascii="Raleway" w:hAnsi="Raleway"/>
          <w:b/>
          <w:bCs/>
        </w:rPr>
        <w:t xml:space="preserve">’. The paper needs to include an </w:t>
      </w:r>
      <w:r w:rsidR="00586A25" w:rsidRPr="00F66ED3">
        <w:rPr>
          <w:rFonts w:ascii="Raleway" w:hAnsi="Raleway"/>
          <w:b/>
          <w:bCs/>
        </w:rPr>
        <w:t>overview</w:t>
      </w:r>
      <w:r w:rsidRPr="00F66ED3">
        <w:rPr>
          <w:rFonts w:ascii="Raleway" w:hAnsi="Raleway"/>
          <w:b/>
          <w:bCs/>
        </w:rPr>
        <w:t xml:space="preserve"> of contracting</w:t>
      </w:r>
      <w:r w:rsidR="0024141C" w:rsidRPr="00F66ED3">
        <w:rPr>
          <w:rFonts w:ascii="Raleway" w:hAnsi="Raleway"/>
          <w:b/>
          <w:bCs/>
        </w:rPr>
        <w:t>-</w:t>
      </w:r>
      <w:r w:rsidRPr="00F66ED3">
        <w:rPr>
          <w:rFonts w:ascii="Raleway" w:hAnsi="Raleway"/>
          <w:b/>
          <w:bCs/>
        </w:rPr>
        <w:t>out and the reasons why many schemes chose to operate on this basis.</w:t>
      </w:r>
    </w:p>
    <w:p w14:paraId="0FE9230A" w14:textId="626CD72B" w:rsidR="00A84F24" w:rsidRPr="00F66ED3" w:rsidRDefault="002E2DB3" w:rsidP="00A84F24">
      <w:pPr>
        <w:jc w:val="right"/>
        <w:rPr>
          <w:rFonts w:ascii="Raleway" w:hAnsi="Raleway"/>
          <w:b/>
          <w:bCs/>
        </w:rPr>
      </w:pPr>
      <w:r w:rsidRPr="00F66ED3">
        <w:rPr>
          <w:rFonts w:ascii="Raleway" w:hAnsi="Raleway"/>
          <w:b/>
          <w:bCs/>
        </w:rPr>
        <w:t>20</w:t>
      </w:r>
      <w:r w:rsidR="00A84F24" w:rsidRPr="00F66ED3">
        <w:rPr>
          <w:rFonts w:ascii="Raleway" w:hAnsi="Raleway"/>
          <w:b/>
          <w:bCs/>
        </w:rPr>
        <w:t xml:space="preserve"> Marks</w:t>
      </w:r>
    </w:p>
    <w:p w14:paraId="0AB5D65C" w14:textId="2DE327BA" w:rsidR="00AC0329" w:rsidRPr="00F66ED3" w:rsidRDefault="00F66ED3" w:rsidP="006C1403">
      <w:pPr>
        <w:ind w:firstLine="720"/>
        <w:rPr>
          <w:rFonts w:ascii="Raleway" w:hAnsi="Raleway"/>
        </w:rPr>
      </w:pPr>
      <w:r>
        <w:rPr>
          <w:rFonts w:ascii="Raleway" w:hAnsi="Raleway"/>
        </w:rPr>
        <w:t>Your answer</w:t>
      </w:r>
      <w:r w:rsidR="00AC0329" w:rsidRPr="00F66ED3">
        <w:rPr>
          <w:rFonts w:ascii="Raleway" w:hAnsi="Raleway"/>
        </w:rPr>
        <w:t xml:space="preserve"> should cover the following:</w:t>
      </w:r>
    </w:p>
    <w:p w14:paraId="0FAC660A" w14:textId="50A29102" w:rsidR="000156B4" w:rsidRPr="00F66ED3" w:rsidRDefault="000156B4" w:rsidP="00AC0329">
      <w:pPr>
        <w:pStyle w:val="ListParagraph"/>
        <w:numPr>
          <w:ilvl w:val="0"/>
          <w:numId w:val="1"/>
        </w:numPr>
        <w:rPr>
          <w:rFonts w:ascii="Raleway" w:hAnsi="Raleway"/>
        </w:rPr>
      </w:pPr>
      <w:r w:rsidRPr="00F66ED3">
        <w:rPr>
          <w:rFonts w:ascii="Raleway" w:hAnsi="Raleway"/>
        </w:rPr>
        <w:t>Only available before April 2016</w:t>
      </w:r>
      <w:r w:rsidR="00F4638C" w:rsidRPr="00F66ED3">
        <w:rPr>
          <w:rFonts w:ascii="Raleway" w:hAnsi="Raleway"/>
        </w:rPr>
        <w:t>;</w:t>
      </w:r>
    </w:p>
    <w:p w14:paraId="28F2D64C" w14:textId="07A1E3D4" w:rsidR="00C86522" w:rsidRPr="00F66ED3" w:rsidRDefault="00C86522" w:rsidP="00AC0329">
      <w:pPr>
        <w:pStyle w:val="ListParagraph"/>
        <w:numPr>
          <w:ilvl w:val="0"/>
          <w:numId w:val="1"/>
        </w:numPr>
        <w:rPr>
          <w:rFonts w:ascii="Raleway" w:hAnsi="Raleway"/>
        </w:rPr>
      </w:pPr>
      <w:r w:rsidRPr="00F66ED3">
        <w:rPr>
          <w:rFonts w:ascii="Raleway" w:hAnsi="Raleway"/>
        </w:rPr>
        <w:t xml:space="preserve">Not available since new </w:t>
      </w:r>
      <w:r w:rsidR="00062313" w:rsidRPr="00F66ED3">
        <w:rPr>
          <w:rFonts w:ascii="Raleway" w:hAnsi="Raleway"/>
        </w:rPr>
        <w:t>State pension came into effect</w:t>
      </w:r>
      <w:r w:rsidR="00F4638C" w:rsidRPr="00F66ED3">
        <w:rPr>
          <w:rFonts w:ascii="Raleway" w:hAnsi="Raleway"/>
        </w:rPr>
        <w:t>;</w:t>
      </w:r>
    </w:p>
    <w:p w14:paraId="07D0A16C" w14:textId="68ADF748" w:rsidR="000156B4" w:rsidRPr="00F66ED3" w:rsidRDefault="000156B4" w:rsidP="00AC0329">
      <w:pPr>
        <w:pStyle w:val="ListParagraph"/>
        <w:numPr>
          <w:ilvl w:val="0"/>
          <w:numId w:val="1"/>
        </w:numPr>
        <w:rPr>
          <w:rFonts w:ascii="Raleway" w:hAnsi="Raleway"/>
        </w:rPr>
      </w:pPr>
      <w:r w:rsidRPr="00F66ED3">
        <w:rPr>
          <w:rFonts w:ascii="Raleway" w:hAnsi="Raleway"/>
        </w:rPr>
        <w:t>Gave up part or all of their state additional pension entitlement</w:t>
      </w:r>
      <w:r w:rsidR="00F4638C" w:rsidRPr="00F66ED3">
        <w:rPr>
          <w:rFonts w:ascii="Raleway" w:hAnsi="Raleway"/>
        </w:rPr>
        <w:t>;</w:t>
      </w:r>
    </w:p>
    <w:p w14:paraId="4FD4B554" w14:textId="74F478FE" w:rsidR="000156B4" w:rsidRPr="00F66ED3" w:rsidRDefault="000156B4" w:rsidP="00AC0329">
      <w:pPr>
        <w:pStyle w:val="ListParagraph"/>
        <w:numPr>
          <w:ilvl w:val="0"/>
          <w:numId w:val="1"/>
        </w:numPr>
        <w:rPr>
          <w:rFonts w:ascii="Raleway" w:hAnsi="Raleway"/>
        </w:rPr>
      </w:pPr>
      <w:r w:rsidRPr="00F66ED3">
        <w:rPr>
          <w:rFonts w:ascii="Raleway" w:hAnsi="Raleway"/>
        </w:rPr>
        <w:t>NI reduction</w:t>
      </w:r>
      <w:r w:rsidR="00F4638C" w:rsidRPr="00F66ED3">
        <w:rPr>
          <w:rFonts w:ascii="Raleway" w:hAnsi="Raleway"/>
        </w:rPr>
        <w:t>;</w:t>
      </w:r>
    </w:p>
    <w:p w14:paraId="6A569FDA" w14:textId="6887EE39" w:rsidR="000156B4" w:rsidRPr="00F66ED3" w:rsidRDefault="000156B4" w:rsidP="00AC0329">
      <w:pPr>
        <w:pStyle w:val="ListParagraph"/>
        <w:numPr>
          <w:ilvl w:val="0"/>
          <w:numId w:val="1"/>
        </w:numPr>
        <w:rPr>
          <w:rFonts w:ascii="Raleway" w:hAnsi="Raleway"/>
        </w:rPr>
      </w:pPr>
      <w:r w:rsidRPr="00F66ED3">
        <w:rPr>
          <w:rFonts w:ascii="Raleway" w:hAnsi="Raleway"/>
        </w:rPr>
        <w:t>Broadly equivalent benefit</w:t>
      </w:r>
      <w:r w:rsidR="00F4638C" w:rsidRPr="00F66ED3">
        <w:rPr>
          <w:rFonts w:ascii="Raleway" w:hAnsi="Raleway"/>
        </w:rPr>
        <w:t>;;</w:t>
      </w:r>
    </w:p>
    <w:p w14:paraId="07A550F5" w14:textId="41CAE4D0" w:rsidR="00062313" w:rsidRPr="00F66ED3" w:rsidRDefault="00062313" w:rsidP="00AC0329">
      <w:pPr>
        <w:pStyle w:val="ListParagraph"/>
        <w:numPr>
          <w:ilvl w:val="0"/>
          <w:numId w:val="1"/>
        </w:numPr>
        <w:rPr>
          <w:rFonts w:ascii="Raleway" w:hAnsi="Raleway"/>
        </w:rPr>
      </w:pPr>
      <w:r w:rsidRPr="00F66ED3">
        <w:rPr>
          <w:rFonts w:ascii="Raleway" w:hAnsi="Raleway"/>
        </w:rPr>
        <w:t xml:space="preserve">Restricted to members of private </w:t>
      </w:r>
      <w:r w:rsidR="00AC07DA" w:rsidRPr="00F66ED3">
        <w:rPr>
          <w:rFonts w:ascii="Raleway" w:hAnsi="Raleway"/>
        </w:rPr>
        <w:t>pension schemes that met certain conditions</w:t>
      </w:r>
      <w:r w:rsidR="00F4638C" w:rsidRPr="00F66ED3">
        <w:rPr>
          <w:rFonts w:ascii="Raleway" w:hAnsi="Raleway"/>
        </w:rPr>
        <w:t>;</w:t>
      </w:r>
    </w:p>
    <w:p w14:paraId="32E6C475" w14:textId="1FB8CCD1" w:rsidR="00AC07DA" w:rsidRPr="00F66ED3" w:rsidRDefault="00AC07DA" w:rsidP="00AC0329">
      <w:pPr>
        <w:pStyle w:val="ListParagraph"/>
        <w:numPr>
          <w:ilvl w:val="0"/>
          <w:numId w:val="1"/>
        </w:numPr>
        <w:rPr>
          <w:rFonts w:ascii="Raleway" w:hAnsi="Raleway"/>
        </w:rPr>
      </w:pPr>
      <w:r w:rsidRPr="00F66ED3">
        <w:rPr>
          <w:rFonts w:ascii="Raleway" w:hAnsi="Raleway"/>
        </w:rPr>
        <w:t>Minimum level of benefits</w:t>
      </w:r>
      <w:r w:rsidR="00BF4EAE" w:rsidRPr="00F66ED3">
        <w:rPr>
          <w:rFonts w:ascii="Raleway" w:hAnsi="Raleway"/>
        </w:rPr>
        <w:t xml:space="preserve"> / investment proceeds of a minimum level of contributions in lieu of S2P</w:t>
      </w:r>
      <w:r w:rsidR="00F4638C" w:rsidRPr="00F66ED3">
        <w:rPr>
          <w:rFonts w:ascii="Raleway" w:hAnsi="Raleway"/>
        </w:rPr>
        <w:t>;</w:t>
      </w:r>
    </w:p>
    <w:p w14:paraId="5B9C945F" w14:textId="0F1BCC1E" w:rsidR="000156B4" w:rsidRPr="00F66ED3" w:rsidRDefault="0071116C" w:rsidP="00AC0329">
      <w:pPr>
        <w:pStyle w:val="ListParagraph"/>
        <w:numPr>
          <w:ilvl w:val="0"/>
          <w:numId w:val="1"/>
        </w:numPr>
        <w:rPr>
          <w:rFonts w:ascii="Raleway" w:hAnsi="Raleway"/>
        </w:rPr>
      </w:pPr>
      <w:r w:rsidRPr="00F66ED3">
        <w:rPr>
          <w:rFonts w:ascii="Raleway" w:hAnsi="Raleway"/>
        </w:rPr>
        <w:t>Prior to 6 April 2012, n</w:t>
      </w:r>
      <w:r w:rsidR="000156B4" w:rsidRPr="00F66ED3">
        <w:rPr>
          <w:rFonts w:ascii="Raleway" w:hAnsi="Raleway"/>
        </w:rPr>
        <w:t>umber of ways in which a pension scheme might contract out: COMP, COMB, APP, Stakeholder pension scheme or COSR</w:t>
      </w:r>
      <w:r w:rsidR="00F4638C" w:rsidRPr="00F66ED3">
        <w:rPr>
          <w:rFonts w:ascii="Raleway" w:hAnsi="Raleway"/>
        </w:rPr>
        <w:t>;</w:t>
      </w:r>
    </w:p>
    <w:p w14:paraId="67ADB161" w14:textId="4EEF6599" w:rsidR="000156B4" w:rsidRPr="00F66ED3" w:rsidRDefault="000156B4" w:rsidP="00AC0329">
      <w:pPr>
        <w:pStyle w:val="ListParagraph"/>
        <w:numPr>
          <w:ilvl w:val="0"/>
          <w:numId w:val="1"/>
        </w:numPr>
        <w:rPr>
          <w:rFonts w:ascii="Raleway" w:hAnsi="Raleway"/>
        </w:rPr>
      </w:pPr>
      <w:r w:rsidRPr="00F66ED3">
        <w:rPr>
          <w:rFonts w:ascii="Raleway" w:hAnsi="Raleway"/>
        </w:rPr>
        <w:t>From 6 April 2012 contracting out on a money purchase basis was abolished.</w:t>
      </w:r>
    </w:p>
    <w:p w14:paraId="51196D8E" w14:textId="7DAF5FDE" w:rsidR="000156B4" w:rsidRPr="00F66ED3" w:rsidRDefault="000156B4" w:rsidP="00AC0329">
      <w:pPr>
        <w:pStyle w:val="ListParagraph"/>
        <w:numPr>
          <w:ilvl w:val="0"/>
          <w:numId w:val="1"/>
        </w:numPr>
        <w:rPr>
          <w:rFonts w:ascii="Raleway" w:hAnsi="Raleway"/>
        </w:rPr>
      </w:pPr>
      <w:r w:rsidRPr="00F66ED3">
        <w:rPr>
          <w:rFonts w:ascii="Raleway" w:hAnsi="Raleway"/>
        </w:rPr>
        <w:t>From 6 April 2016, abolished altogether</w:t>
      </w:r>
      <w:r w:rsidR="00E9638E" w:rsidRPr="00F66ED3">
        <w:rPr>
          <w:rFonts w:ascii="Raleway" w:hAnsi="Raleway"/>
        </w:rPr>
        <w:t>;</w:t>
      </w:r>
    </w:p>
    <w:p w14:paraId="2738E119" w14:textId="61A98AC9" w:rsidR="000156B4" w:rsidRPr="00F66ED3" w:rsidRDefault="000156B4" w:rsidP="00AC0329">
      <w:pPr>
        <w:pStyle w:val="ListParagraph"/>
        <w:numPr>
          <w:ilvl w:val="0"/>
          <w:numId w:val="1"/>
        </w:numPr>
        <w:rPr>
          <w:rFonts w:ascii="Raleway" w:hAnsi="Raleway"/>
        </w:rPr>
      </w:pPr>
      <w:r w:rsidRPr="00F66ED3">
        <w:rPr>
          <w:rFonts w:ascii="Raleway" w:hAnsi="Raleway"/>
        </w:rPr>
        <w:t>On a money purchase basis, the prospect of investing the NI savings to achieve higher benefits than the S2P given up</w:t>
      </w:r>
      <w:r w:rsidR="00E9638E" w:rsidRPr="00F66ED3">
        <w:rPr>
          <w:rFonts w:ascii="Raleway" w:hAnsi="Raleway"/>
        </w:rPr>
        <w:t>;</w:t>
      </w:r>
    </w:p>
    <w:p w14:paraId="521DD59A" w14:textId="2CA9F84A" w:rsidR="000156B4" w:rsidRPr="00F66ED3" w:rsidRDefault="000156B4" w:rsidP="00AC0329">
      <w:pPr>
        <w:pStyle w:val="ListParagraph"/>
        <w:numPr>
          <w:ilvl w:val="0"/>
          <w:numId w:val="1"/>
        </w:numPr>
        <w:rPr>
          <w:rFonts w:ascii="Raleway" w:hAnsi="Raleway"/>
        </w:rPr>
      </w:pPr>
      <w:r w:rsidRPr="00F66ED3">
        <w:rPr>
          <w:rFonts w:ascii="Raleway" w:hAnsi="Raleway"/>
        </w:rPr>
        <w:t>On a DB basis, the prospect of providing the contracted-out benefit in the scheme at a lower cost than the value of the NI rebate received</w:t>
      </w:r>
      <w:r w:rsidR="00E9638E" w:rsidRPr="00F66ED3">
        <w:rPr>
          <w:rFonts w:ascii="Raleway" w:hAnsi="Raleway"/>
        </w:rPr>
        <w:t>;</w:t>
      </w:r>
    </w:p>
    <w:p w14:paraId="686864FD" w14:textId="0FA6FBC3" w:rsidR="0084000D" w:rsidRPr="00F66ED3" w:rsidRDefault="0084000D" w:rsidP="00AC0329">
      <w:pPr>
        <w:pStyle w:val="ListParagraph"/>
        <w:numPr>
          <w:ilvl w:val="0"/>
          <w:numId w:val="1"/>
        </w:numPr>
        <w:rPr>
          <w:rFonts w:ascii="Raleway" w:hAnsi="Raleway"/>
        </w:rPr>
      </w:pPr>
      <w:r w:rsidRPr="00F66ED3">
        <w:rPr>
          <w:rFonts w:ascii="Raleway" w:hAnsi="Raleway"/>
        </w:rPr>
        <w:lastRenderedPageBreak/>
        <w:t>COSR – Employer took on the liability of providing earnings related benefits</w:t>
      </w:r>
      <w:r w:rsidR="00A730D8" w:rsidRPr="00F66ED3">
        <w:rPr>
          <w:rFonts w:ascii="Raleway" w:hAnsi="Raleway"/>
        </w:rPr>
        <w:t xml:space="preserve"> – GMP</w:t>
      </w:r>
      <w:r w:rsidR="00E9638E" w:rsidRPr="00F66ED3">
        <w:rPr>
          <w:rFonts w:ascii="Raleway" w:hAnsi="Raleway"/>
        </w:rPr>
        <w:t>;</w:t>
      </w:r>
    </w:p>
    <w:p w14:paraId="7F09AD75" w14:textId="77777777" w:rsidR="00E9638E" w:rsidRPr="00F66ED3" w:rsidRDefault="00A730D8" w:rsidP="00AC0329">
      <w:pPr>
        <w:pStyle w:val="ListParagraph"/>
        <w:numPr>
          <w:ilvl w:val="0"/>
          <w:numId w:val="1"/>
        </w:numPr>
        <w:rPr>
          <w:rFonts w:ascii="Raleway" w:hAnsi="Raleway"/>
        </w:rPr>
      </w:pPr>
      <w:r w:rsidRPr="00F66ED3">
        <w:rPr>
          <w:rFonts w:ascii="Raleway" w:hAnsi="Raleway"/>
        </w:rPr>
        <w:t>GMP – benefits otherwise would have received by the additional State pension</w:t>
      </w:r>
      <w:r w:rsidR="00E9638E" w:rsidRPr="00F66ED3">
        <w:rPr>
          <w:rFonts w:ascii="Raleway" w:hAnsi="Raleway"/>
        </w:rPr>
        <w:t>;</w:t>
      </w:r>
    </w:p>
    <w:p w14:paraId="237007BD" w14:textId="6B4C8505" w:rsidR="00A730D8" w:rsidRPr="00F66ED3" w:rsidRDefault="00AA5BE6" w:rsidP="00AC0329">
      <w:pPr>
        <w:pStyle w:val="ListParagraph"/>
        <w:numPr>
          <w:ilvl w:val="0"/>
          <w:numId w:val="1"/>
        </w:numPr>
        <w:rPr>
          <w:rFonts w:ascii="Raleway" w:hAnsi="Raleway"/>
        </w:rPr>
      </w:pPr>
      <w:r w:rsidRPr="00F66ED3">
        <w:rPr>
          <w:rFonts w:ascii="Raleway" w:hAnsi="Raleway"/>
        </w:rPr>
        <w:t>Occupational pension scheme would also provide benefits in excess of GMP</w:t>
      </w:r>
      <w:r w:rsidR="00AD5319" w:rsidRPr="00F66ED3">
        <w:rPr>
          <w:rFonts w:ascii="Raleway" w:hAnsi="Raleway"/>
        </w:rPr>
        <w:t>;</w:t>
      </w:r>
    </w:p>
    <w:p w14:paraId="3EE63D8F" w14:textId="7198130A" w:rsidR="00CE234A" w:rsidRPr="00F66ED3" w:rsidRDefault="00CE234A" w:rsidP="00AC0329">
      <w:pPr>
        <w:pStyle w:val="ListParagraph"/>
        <w:numPr>
          <w:ilvl w:val="0"/>
          <w:numId w:val="1"/>
        </w:numPr>
        <w:rPr>
          <w:rFonts w:ascii="Raleway" w:hAnsi="Raleway"/>
        </w:rPr>
      </w:pPr>
      <w:r w:rsidRPr="00F66ED3">
        <w:rPr>
          <w:rFonts w:ascii="Raleway" w:hAnsi="Raleway"/>
        </w:rPr>
        <w:t>Different rules would apply for GMP and excess</w:t>
      </w:r>
      <w:r w:rsidR="008733DB" w:rsidRPr="00F66ED3">
        <w:rPr>
          <w:rFonts w:ascii="Raleway" w:hAnsi="Raleway"/>
        </w:rPr>
        <w:t xml:space="preserve"> – increases, NPA, commutation</w:t>
      </w:r>
      <w:r w:rsidR="00AD5319" w:rsidRPr="00F66ED3">
        <w:rPr>
          <w:rFonts w:ascii="Raleway" w:hAnsi="Raleway"/>
        </w:rPr>
        <w:t>;</w:t>
      </w:r>
    </w:p>
    <w:p w14:paraId="620A69D2" w14:textId="542CA1E6" w:rsidR="00CE234A" w:rsidRPr="00F66ED3" w:rsidRDefault="004A300B" w:rsidP="00AC0329">
      <w:pPr>
        <w:pStyle w:val="ListParagraph"/>
        <w:numPr>
          <w:ilvl w:val="0"/>
          <w:numId w:val="1"/>
        </w:numPr>
        <w:rPr>
          <w:rFonts w:ascii="Raleway" w:hAnsi="Raleway"/>
        </w:rPr>
      </w:pPr>
      <w:r w:rsidRPr="00F66ED3">
        <w:rPr>
          <w:rFonts w:ascii="Raleway" w:hAnsi="Raleway"/>
        </w:rPr>
        <w:t>Ceased on 6 April 2016, HMRC stopped tracking GMPs, no longer issued statements</w:t>
      </w:r>
      <w:r w:rsidR="00AD5319" w:rsidRPr="00F66ED3">
        <w:rPr>
          <w:rFonts w:ascii="Raleway" w:hAnsi="Raleway"/>
        </w:rPr>
        <w:t>;</w:t>
      </w:r>
    </w:p>
    <w:p w14:paraId="28C2C7A5" w14:textId="4F4BD7E9" w:rsidR="004A300B" w:rsidRPr="00F66ED3" w:rsidRDefault="004A300B" w:rsidP="00AC0329">
      <w:pPr>
        <w:pStyle w:val="ListParagraph"/>
        <w:numPr>
          <w:ilvl w:val="0"/>
          <w:numId w:val="1"/>
        </w:numPr>
        <w:rPr>
          <w:rFonts w:ascii="Raleway" w:hAnsi="Raleway"/>
        </w:rPr>
      </w:pPr>
      <w:r w:rsidRPr="00F66ED3">
        <w:rPr>
          <w:rFonts w:ascii="Raleway" w:hAnsi="Raleway"/>
        </w:rPr>
        <w:t>Schemes no longer need to advise HMRC of movement of contracting-out benefits</w:t>
      </w:r>
      <w:r w:rsidR="00AD5319" w:rsidRPr="00F66ED3">
        <w:rPr>
          <w:rFonts w:ascii="Raleway" w:hAnsi="Raleway"/>
        </w:rPr>
        <w:t>;</w:t>
      </w:r>
    </w:p>
    <w:p w14:paraId="789610DA" w14:textId="2BA6D9F1" w:rsidR="004A300B" w:rsidRPr="00F66ED3" w:rsidRDefault="003272D4" w:rsidP="00AC0329">
      <w:pPr>
        <w:pStyle w:val="ListParagraph"/>
        <w:numPr>
          <w:ilvl w:val="0"/>
          <w:numId w:val="1"/>
        </w:numPr>
        <w:rPr>
          <w:rFonts w:ascii="Raleway" w:hAnsi="Raleway"/>
        </w:rPr>
      </w:pPr>
      <w:r w:rsidRPr="00F66ED3">
        <w:rPr>
          <w:rFonts w:ascii="Raleway" w:hAnsi="Raleway"/>
        </w:rPr>
        <w:t xml:space="preserve">Members can still retain rights to </w:t>
      </w:r>
      <w:r w:rsidR="000117E6" w:rsidRPr="00F66ED3">
        <w:rPr>
          <w:rFonts w:ascii="Raleway" w:hAnsi="Raleway"/>
        </w:rPr>
        <w:t>GMPs,</w:t>
      </w:r>
      <w:r w:rsidRPr="00F66ED3">
        <w:rPr>
          <w:rFonts w:ascii="Raleway" w:hAnsi="Raleway"/>
        </w:rPr>
        <w:t xml:space="preserve"> and regulations apply differ to those of non-GMPs</w:t>
      </w:r>
      <w:r w:rsidR="00AD5319" w:rsidRPr="00F66ED3">
        <w:rPr>
          <w:rFonts w:ascii="Raleway" w:hAnsi="Raleway"/>
        </w:rPr>
        <w:t>;</w:t>
      </w:r>
    </w:p>
    <w:p w14:paraId="7B69EF4E" w14:textId="1801F554" w:rsidR="000117E6" w:rsidRPr="00F66ED3" w:rsidRDefault="000117E6" w:rsidP="00AC0329">
      <w:pPr>
        <w:pStyle w:val="ListParagraph"/>
        <w:numPr>
          <w:ilvl w:val="0"/>
          <w:numId w:val="1"/>
        </w:numPr>
        <w:rPr>
          <w:rFonts w:ascii="Raleway" w:hAnsi="Raleway"/>
        </w:rPr>
      </w:pPr>
      <w:r w:rsidRPr="00F66ED3">
        <w:rPr>
          <w:rFonts w:ascii="Raleway" w:hAnsi="Raleway"/>
        </w:rPr>
        <w:t>Conversion is available to simply benefits technical problems with this</w:t>
      </w:r>
      <w:r w:rsidR="00AD5319" w:rsidRPr="00F66ED3">
        <w:rPr>
          <w:rFonts w:ascii="Raleway" w:hAnsi="Raleway"/>
        </w:rPr>
        <w:t>;</w:t>
      </w:r>
    </w:p>
    <w:p w14:paraId="0941BBEB" w14:textId="1E2D4A05" w:rsidR="000117E6" w:rsidRPr="00F66ED3" w:rsidRDefault="0031114D" w:rsidP="00AC0329">
      <w:pPr>
        <w:pStyle w:val="ListParagraph"/>
        <w:numPr>
          <w:ilvl w:val="0"/>
          <w:numId w:val="1"/>
        </w:numPr>
        <w:rPr>
          <w:rFonts w:ascii="Raleway" w:hAnsi="Raleway"/>
        </w:rPr>
      </w:pPr>
      <w:r w:rsidRPr="00F66ED3">
        <w:rPr>
          <w:rFonts w:ascii="Raleway" w:hAnsi="Raleway"/>
        </w:rPr>
        <w:t>Equalisation of GMPs</w:t>
      </w:r>
      <w:r w:rsidR="00AD5319" w:rsidRPr="00F66ED3">
        <w:rPr>
          <w:rFonts w:ascii="Raleway" w:hAnsi="Raleway"/>
        </w:rPr>
        <w:t>;</w:t>
      </w:r>
    </w:p>
    <w:p w14:paraId="51196B15" w14:textId="47B093BA" w:rsidR="0031114D" w:rsidRPr="00F66ED3" w:rsidRDefault="0031114D" w:rsidP="00AC0329">
      <w:pPr>
        <w:pStyle w:val="ListParagraph"/>
        <w:numPr>
          <w:ilvl w:val="0"/>
          <w:numId w:val="1"/>
        </w:numPr>
        <w:rPr>
          <w:rFonts w:ascii="Raleway" w:hAnsi="Raleway"/>
        </w:rPr>
      </w:pPr>
      <w:r w:rsidRPr="00F66ED3">
        <w:rPr>
          <w:rFonts w:ascii="Raleway" w:hAnsi="Raleway"/>
        </w:rPr>
        <w:t xml:space="preserve">Contracted out on a money purchase basis </w:t>
      </w:r>
      <w:r w:rsidR="005C309E" w:rsidRPr="00F66ED3">
        <w:rPr>
          <w:rFonts w:ascii="Raleway" w:hAnsi="Raleway"/>
        </w:rPr>
        <w:t>–</w:t>
      </w:r>
      <w:r w:rsidRPr="00F66ED3">
        <w:rPr>
          <w:rFonts w:ascii="Raleway" w:hAnsi="Raleway"/>
        </w:rPr>
        <w:t xml:space="preserve"> </w:t>
      </w:r>
      <w:r w:rsidR="005C309E" w:rsidRPr="00F66ED3">
        <w:rPr>
          <w:rFonts w:ascii="Raleway" w:hAnsi="Raleway"/>
        </w:rPr>
        <w:t>reduction in NICs paid into the scheme by way of NI rebate</w:t>
      </w:r>
      <w:r w:rsidR="00AD5319" w:rsidRPr="00F66ED3">
        <w:rPr>
          <w:rFonts w:ascii="Raleway" w:hAnsi="Raleway"/>
        </w:rPr>
        <w:t>;;</w:t>
      </w:r>
    </w:p>
    <w:p w14:paraId="3C90D203" w14:textId="5C200FEC" w:rsidR="005C309E" w:rsidRPr="00F66ED3" w:rsidRDefault="005C309E" w:rsidP="00AC0329">
      <w:pPr>
        <w:pStyle w:val="ListParagraph"/>
        <w:numPr>
          <w:ilvl w:val="0"/>
          <w:numId w:val="1"/>
        </w:numPr>
        <w:rPr>
          <w:rFonts w:ascii="Raleway" w:hAnsi="Raleway"/>
        </w:rPr>
      </w:pPr>
      <w:r w:rsidRPr="00F66ED3">
        <w:rPr>
          <w:rFonts w:ascii="Raleway" w:hAnsi="Raleway"/>
        </w:rPr>
        <w:t>Rebates with investment return</w:t>
      </w:r>
      <w:r w:rsidR="00A07268" w:rsidRPr="00F66ED3">
        <w:rPr>
          <w:rFonts w:ascii="Raleway" w:hAnsi="Raleway"/>
        </w:rPr>
        <w:t xml:space="preserve"> form member’s total fund </w:t>
      </w:r>
      <w:r w:rsidR="00993121" w:rsidRPr="00F66ED3">
        <w:rPr>
          <w:rFonts w:ascii="Raleway" w:hAnsi="Raleway"/>
        </w:rPr>
        <w:t xml:space="preserve">known </w:t>
      </w:r>
      <w:r w:rsidR="00A07268" w:rsidRPr="00F66ED3">
        <w:rPr>
          <w:rFonts w:ascii="Raleway" w:hAnsi="Raleway"/>
        </w:rPr>
        <w:t>as protected rights</w:t>
      </w:r>
      <w:r w:rsidR="00AD5319" w:rsidRPr="00F66ED3">
        <w:rPr>
          <w:rFonts w:ascii="Raleway" w:hAnsi="Raleway"/>
        </w:rPr>
        <w:t>;</w:t>
      </w:r>
    </w:p>
    <w:p w14:paraId="49EA3FD9" w14:textId="57222BBB" w:rsidR="00867B5D" w:rsidRPr="00F66ED3" w:rsidRDefault="00867B5D" w:rsidP="00AC0329">
      <w:pPr>
        <w:pStyle w:val="ListParagraph"/>
        <w:numPr>
          <w:ilvl w:val="0"/>
          <w:numId w:val="1"/>
        </w:numPr>
        <w:rPr>
          <w:rFonts w:ascii="Raleway" w:hAnsi="Raleway"/>
        </w:rPr>
      </w:pPr>
      <w:r w:rsidRPr="00F66ED3">
        <w:rPr>
          <w:rFonts w:ascii="Raleway" w:hAnsi="Raleway"/>
        </w:rPr>
        <w:t>However, since the abolition of protected rights, little distinction between protected and non-protected rights.</w:t>
      </w:r>
    </w:p>
    <w:p w14:paraId="124BC648" w14:textId="04E1F052" w:rsidR="002A750C" w:rsidRPr="00F66ED3" w:rsidRDefault="00F936E0" w:rsidP="000156B4">
      <w:pPr>
        <w:ind w:left="360"/>
        <w:rPr>
          <w:rFonts w:ascii="Raleway" w:hAnsi="Raleway"/>
        </w:rPr>
      </w:pPr>
      <w:r w:rsidRPr="00F66ED3">
        <w:rPr>
          <w:rFonts w:ascii="Raleway" w:hAnsi="Raleway"/>
        </w:rPr>
        <w:t>(Relevant section of the manual is Part 3 Chapter 1.</w:t>
      </w:r>
      <w:r w:rsidR="000156B4" w:rsidRPr="00F66ED3">
        <w:rPr>
          <w:rFonts w:ascii="Raleway" w:hAnsi="Raleway"/>
        </w:rPr>
        <w:t>2.1 &amp; 1.2.2</w:t>
      </w:r>
      <w:r w:rsidRPr="00F66ED3">
        <w:rPr>
          <w:rFonts w:ascii="Raleway" w:hAnsi="Raleway"/>
        </w:rPr>
        <w:t>)</w:t>
      </w:r>
    </w:p>
    <w:p w14:paraId="5ED6CE2D" w14:textId="77777777" w:rsidR="00F66ED3" w:rsidRDefault="00F66ED3" w:rsidP="00F66ED3">
      <w:pPr>
        <w:pStyle w:val="ListParagraph"/>
        <w:rPr>
          <w:rFonts w:ascii="Raleway" w:hAnsi="Raleway"/>
          <w:b/>
          <w:bCs/>
        </w:rPr>
      </w:pPr>
    </w:p>
    <w:p w14:paraId="20F873A9" w14:textId="79F8F4DD" w:rsidR="009D4979" w:rsidRPr="00F66ED3" w:rsidRDefault="009D4979" w:rsidP="009D4979">
      <w:pPr>
        <w:pStyle w:val="ListParagraph"/>
        <w:numPr>
          <w:ilvl w:val="0"/>
          <w:numId w:val="7"/>
        </w:numPr>
        <w:rPr>
          <w:rFonts w:ascii="Raleway" w:hAnsi="Raleway"/>
          <w:b/>
          <w:bCs/>
        </w:rPr>
      </w:pPr>
      <w:r w:rsidRPr="00F66ED3">
        <w:rPr>
          <w:rFonts w:ascii="Raleway" w:hAnsi="Raleway"/>
          <w:b/>
          <w:bCs/>
        </w:rPr>
        <w:t xml:space="preserve">Provide an outline of the pension credit and the income payable. </w:t>
      </w:r>
    </w:p>
    <w:p w14:paraId="1441E08C" w14:textId="2760A47C" w:rsidR="00684B86" w:rsidRPr="00F66ED3" w:rsidRDefault="00684B86" w:rsidP="00684B86">
      <w:pPr>
        <w:ind w:left="360"/>
        <w:jc w:val="right"/>
        <w:rPr>
          <w:rFonts w:ascii="Raleway" w:hAnsi="Raleway"/>
          <w:b/>
          <w:bCs/>
        </w:rPr>
      </w:pPr>
      <w:r w:rsidRPr="00F66ED3">
        <w:rPr>
          <w:rFonts w:ascii="Raleway" w:hAnsi="Raleway"/>
          <w:b/>
          <w:bCs/>
        </w:rPr>
        <w:t>10 Marks</w:t>
      </w:r>
    </w:p>
    <w:p w14:paraId="5C966130" w14:textId="584EA425" w:rsidR="00684B86" w:rsidRPr="00F66ED3" w:rsidRDefault="00F66ED3" w:rsidP="00336BF3">
      <w:pPr>
        <w:ind w:firstLine="360"/>
        <w:rPr>
          <w:rFonts w:ascii="Raleway" w:hAnsi="Raleway"/>
        </w:rPr>
      </w:pPr>
      <w:r>
        <w:rPr>
          <w:rFonts w:ascii="Raleway" w:hAnsi="Raleway"/>
        </w:rPr>
        <w:t>Your answer</w:t>
      </w:r>
      <w:r w:rsidR="00684B86" w:rsidRPr="00F66ED3">
        <w:rPr>
          <w:rFonts w:ascii="Raleway" w:hAnsi="Raleway"/>
        </w:rPr>
        <w:t xml:space="preserve"> should cover the following:</w:t>
      </w:r>
    </w:p>
    <w:p w14:paraId="624AE9C1" w14:textId="39C72BBA" w:rsidR="00E80B97" w:rsidRPr="00F66ED3" w:rsidRDefault="00192A23" w:rsidP="00684B86">
      <w:pPr>
        <w:pStyle w:val="ListParagraph"/>
        <w:numPr>
          <w:ilvl w:val="0"/>
          <w:numId w:val="2"/>
        </w:numPr>
        <w:rPr>
          <w:rFonts w:ascii="Raleway" w:hAnsi="Raleway"/>
        </w:rPr>
      </w:pPr>
      <w:r w:rsidRPr="00F66ED3">
        <w:rPr>
          <w:rFonts w:ascii="Raleway" w:hAnsi="Raleway"/>
        </w:rPr>
        <w:t>Introduced on 6 October 2003</w:t>
      </w:r>
      <w:r w:rsidR="0033774E" w:rsidRPr="00F66ED3">
        <w:rPr>
          <w:rFonts w:ascii="Raleway" w:hAnsi="Raleway"/>
        </w:rPr>
        <w:t>;</w:t>
      </w:r>
    </w:p>
    <w:p w14:paraId="27F25A1C" w14:textId="28E53FD6" w:rsidR="00192A23" w:rsidRPr="00F66ED3" w:rsidRDefault="00192A23" w:rsidP="00684B86">
      <w:pPr>
        <w:pStyle w:val="ListParagraph"/>
        <w:numPr>
          <w:ilvl w:val="0"/>
          <w:numId w:val="2"/>
        </w:numPr>
        <w:rPr>
          <w:rFonts w:ascii="Raleway" w:hAnsi="Raleway"/>
        </w:rPr>
      </w:pPr>
      <w:r w:rsidRPr="00F66ED3">
        <w:rPr>
          <w:rFonts w:ascii="Raleway" w:hAnsi="Raleway"/>
        </w:rPr>
        <w:t>Replaced the Minimum Income Guarantee</w:t>
      </w:r>
      <w:r w:rsidR="0033774E" w:rsidRPr="00F66ED3">
        <w:rPr>
          <w:rFonts w:ascii="Raleway" w:hAnsi="Raleway"/>
        </w:rPr>
        <w:t>;</w:t>
      </w:r>
    </w:p>
    <w:p w14:paraId="3F80A2F3" w14:textId="7DCEB03B" w:rsidR="00192A23" w:rsidRPr="00F66ED3" w:rsidRDefault="00876D1D" w:rsidP="00684B86">
      <w:pPr>
        <w:pStyle w:val="ListParagraph"/>
        <w:numPr>
          <w:ilvl w:val="0"/>
          <w:numId w:val="2"/>
        </w:numPr>
        <w:rPr>
          <w:rFonts w:ascii="Raleway" w:hAnsi="Raleway"/>
        </w:rPr>
      </w:pPr>
      <w:r w:rsidRPr="00F66ED3">
        <w:rPr>
          <w:rFonts w:ascii="Raleway" w:hAnsi="Raleway"/>
        </w:rPr>
        <w:t>Targeted pensioners on low and modest incomes</w:t>
      </w:r>
      <w:r w:rsidR="0033774E" w:rsidRPr="00F66ED3">
        <w:rPr>
          <w:rFonts w:ascii="Raleway" w:hAnsi="Raleway"/>
        </w:rPr>
        <w:t>;</w:t>
      </w:r>
    </w:p>
    <w:p w14:paraId="212A47BF" w14:textId="607E3B38" w:rsidR="00876D1D" w:rsidRPr="00F66ED3" w:rsidRDefault="00876D1D" w:rsidP="00684B86">
      <w:pPr>
        <w:pStyle w:val="ListParagraph"/>
        <w:numPr>
          <w:ilvl w:val="0"/>
          <w:numId w:val="2"/>
        </w:numPr>
        <w:rPr>
          <w:rFonts w:ascii="Raleway" w:hAnsi="Raleway"/>
        </w:rPr>
      </w:pPr>
      <w:r w:rsidRPr="00F66ED3">
        <w:rPr>
          <w:rFonts w:ascii="Raleway" w:hAnsi="Raleway"/>
        </w:rPr>
        <w:t>Two elements – Guarantee Credit &amp;</w:t>
      </w:r>
      <w:r w:rsidR="00FC76C2" w:rsidRPr="00F66ED3">
        <w:rPr>
          <w:rFonts w:ascii="Raleway" w:hAnsi="Raleway"/>
        </w:rPr>
        <w:t xml:space="preserve"> Savings Credit</w:t>
      </w:r>
      <w:r w:rsidR="0033774E" w:rsidRPr="00F66ED3">
        <w:rPr>
          <w:rFonts w:ascii="Raleway" w:hAnsi="Raleway"/>
        </w:rPr>
        <w:t>;;</w:t>
      </w:r>
    </w:p>
    <w:p w14:paraId="114C4084" w14:textId="123D7AAA" w:rsidR="00FC76C2" w:rsidRPr="00F66ED3" w:rsidRDefault="00FC76C2" w:rsidP="00684B86">
      <w:pPr>
        <w:pStyle w:val="ListParagraph"/>
        <w:numPr>
          <w:ilvl w:val="0"/>
          <w:numId w:val="2"/>
        </w:numPr>
        <w:rPr>
          <w:rFonts w:ascii="Raleway" w:hAnsi="Raleway"/>
        </w:rPr>
      </w:pPr>
      <w:r w:rsidRPr="00F66ED3">
        <w:rPr>
          <w:rFonts w:ascii="Raleway" w:hAnsi="Raleway"/>
        </w:rPr>
        <w:t>Claimed by one member of a couple</w:t>
      </w:r>
      <w:r w:rsidR="0033774E" w:rsidRPr="00F66ED3">
        <w:rPr>
          <w:rFonts w:ascii="Raleway" w:hAnsi="Raleway"/>
        </w:rPr>
        <w:t>;</w:t>
      </w:r>
    </w:p>
    <w:p w14:paraId="35AD86A2" w14:textId="65B2AA55" w:rsidR="00FC76C2" w:rsidRPr="00F66ED3" w:rsidRDefault="00FC76C2" w:rsidP="00684B86">
      <w:pPr>
        <w:pStyle w:val="ListParagraph"/>
        <w:numPr>
          <w:ilvl w:val="0"/>
          <w:numId w:val="2"/>
        </w:numPr>
        <w:rPr>
          <w:rFonts w:ascii="Raleway" w:hAnsi="Raleway"/>
        </w:rPr>
      </w:pPr>
      <w:r w:rsidRPr="00F66ED3">
        <w:rPr>
          <w:rFonts w:ascii="Raleway" w:hAnsi="Raleway"/>
        </w:rPr>
        <w:t>Means-tested benefit</w:t>
      </w:r>
      <w:r w:rsidR="00B834E6" w:rsidRPr="00F66ED3">
        <w:rPr>
          <w:rFonts w:ascii="Raleway" w:hAnsi="Raleway"/>
        </w:rPr>
        <w:t xml:space="preserve"> – undrawn pension rights are taken into account</w:t>
      </w:r>
      <w:r w:rsidR="0033774E" w:rsidRPr="00F66ED3">
        <w:rPr>
          <w:rFonts w:ascii="Raleway" w:hAnsi="Raleway"/>
        </w:rPr>
        <w:t>;</w:t>
      </w:r>
    </w:p>
    <w:p w14:paraId="586DECB0" w14:textId="20B8DF13" w:rsidR="00B834E6" w:rsidRPr="00F66ED3" w:rsidRDefault="003F24BC" w:rsidP="00684B86">
      <w:pPr>
        <w:pStyle w:val="ListParagraph"/>
        <w:numPr>
          <w:ilvl w:val="0"/>
          <w:numId w:val="2"/>
        </w:numPr>
        <w:rPr>
          <w:rFonts w:ascii="Raleway" w:hAnsi="Raleway"/>
        </w:rPr>
      </w:pPr>
      <w:r w:rsidRPr="00F66ED3">
        <w:rPr>
          <w:rFonts w:ascii="Raleway" w:hAnsi="Raleway"/>
        </w:rPr>
        <w:t>Deprivation rule - s</w:t>
      </w:r>
      <w:r w:rsidR="0026346B" w:rsidRPr="00F66ED3">
        <w:rPr>
          <w:rFonts w:ascii="Raleway" w:hAnsi="Raleway"/>
        </w:rPr>
        <w:t>pent the proceeds of their pension pot – deliberately depriving themselves of capital</w:t>
      </w:r>
      <w:r w:rsidR="0001091B" w:rsidRPr="00F66ED3">
        <w:rPr>
          <w:rFonts w:ascii="Raleway" w:hAnsi="Raleway"/>
        </w:rPr>
        <w:t xml:space="preserve"> – still in possession of capital – notional figure. Although not apply if spent reducing a debt</w:t>
      </w:r>
      <w:r w:rsidRPr="00F66ED3">
        <w:rPr>
          <w:rFonts w:ascii="Raleway" w:hAnsi="Raleway"/>
        </w:rPr>
        <w:t xml:space="preserve"> or spent reasonable in the circumstances</w:t>
      </w:r>
      <w:r w:rsidR="0033774E" w:rsidRPr="00F66ED3">
        <w:rPr>
          <w:rFonts w:ascii="Raleway" w:hAnsi="Raleway"/>
        </w:rPr>
        <w:t>;</w:t>
      </w:r>
    </w:p>
    <w:p w14:paraId="6C9707EE" w14:textId="08A4FE92" w:rsidR="003F24BC" w:rsidRPr="00F66ED3" w:rsidRDefault="003F24BC" w:rsidP="00684B86">
      <w:pPr>
        <w:pStyle w:val="ListParagraph"/>
        <w:numPr>
          <w:ilvl w:val="0"/>
          <w:numId w:val="2"/>
        </w:numPr>
        <w:rPr>
          <w:rFonts w:ascii="Raleway" w:hAnsi="Raleway"/>
        </w:rPr>
      </w:pPr>
      <w:r w:rsidRPr="00F66ED3">
        <w:rPr>
          <w:rFonts w:ascii="Raleway" w:hAnsi="Raleway"/>
        </w:rPr>
        <w:t xml:space="preserve">2022/23 </w:t>
      </w:r>
      <w:r w:rsidR="00DA0FC3" w:rsidRPr="00F66ED3">
        <w:rPr>
          <w:rFonts w:ascii="Raleway" w:hAnsi="Raleway"/>
        </w:rPr>
        <w:t>–</w:t>
      </w:r>
      <w:r w:rsidRPr="00F66ED3">
        <w:rPr>
          <w:rFonts w:ascii="Raleway" w:hAnsi="Raleway"/>
        </w:rPr>
        <w:t xml:space="preserve"> </w:t>
      </w:r>
      <w:r w:rsidR="0033774E" w:rsidRPr="00F66ED3">
        <w:rPr>
          <w:rFonts w:ascii="Raleway" w:hAnsi="Raleway"/>
        </w:rPr>
        <w:t>£</w:t>
      </w:r>
      <w:r w:rsidR="00DA0FC3" w:rsidRPr="00F66ED3">
        <w:rPr>
          <w:rFonts w:ascii="Raleway" w:hAnsi="Raleway"/>
        </w:rPr>
        <w:t>182.60 pw if single</w:t>
      </w:r>
      <w:r w:rsidR="0033774E" w:rsidRPr="00F66ED3">
        <w:rPr>
          <w:rFonts w:ascii="Raleway" w:hAnsi="Raleway"/>
        </w:rPr>
        <w:t>;</w:t>
      </w:r>
    </w:p>
    <w:p w14:paraId="796D6E11" w14:textId="3CC6E18F" w:rsidR="00DA0FC3" w:rsidRPr="00F66ED3" w:rsidRDefault="0033774E" w:rsidP="00684B86">
      <w:pPr>
        <w:pStyle w:val="ListParagraph"/>
        <w:numPr>
          <w:ilvl w:val="0"/>
          <w:numId w:val="2"/>
        </w:numPr>
        <w:rPr>
          <w:rFonts w:ascii="Raleway" w:hAnsi="Raleway"/>
        </w:rPr>
      </w:pPr>
      <w:r w:rsidRPr="00F66ED3">
        <w:rPr>
          <w:rFonts w:ascii="Raleway" w:hAnsi="Raleway"/>
        </w:rPr>
        <w:t>£</w:t>
      </w:r>
      <w:r w:rsidR="00DA0FC3" w:rsidRPr="00F66ED3">
        <w:rPr>
          <w:rFonts w:ascii="Raleway" w:hAnsi="Raleway"/>
        </w:rPr>
        <w:t>278.70 pw if they have a partner</w:t>
      </w:r>
      <w:r w:rsidRPr="00F66ED3">
        <w:rPr>
          <w:rFonts w:ascii="Raleway" w:hAnsi="Raleway"/>
        </w:rPr>
        <w:t>;</w:t>
      </w:r>
    </w:p>
    <w:p w14:paraId="29A585CB" w14:textId="25258DD0" w:rsidR="00DA0FC3" w:rsidRPr="00F66ED3" w:rsidRDefault="00DA0FC3" w:rsidP="00684B86">
      <w:pPr>
        <w:pStyle w:val="ListParagraph"/>
        <w:numPr>
          <w:ilvl w:val="0"/>
          <w:numId w:val="2"/>
        </w:numPr>
        <w:rPr>
          <w:rFonts w:ascii="Raleway" w:hAnsi="Raleway"/>
        </w:rPr>
      </w:pPr>
      <w:r w:rsidRPr="00F66ED3">
        <w:rPr>
          <w:rFonts w:ascii="Raleway" w:hAnsi="Raleway"/>
        </w:rPr>
        <w:t xml:space="preserve">Savings Credit </w:t>
      </w:r>
      <w:r w:rsidR="000F6352" w:rsidRPr="00F66ED3">
        <w:rPr>
          <w:rFonts w:ascii="Raleway" w:hAnsi="Raleway"/>
        </w:rPr>
        <w:t>–</w:t>
      </w:r>
      <w:r w:rsidRPr="00F66ED3">
        <w:rPr>
          <w:rFonts w:ascii="Raleway" w:hAnsi="Raleway"/>
        </w:rPr>
        <w:t xml:space="preserve"> </w:t>
      </w:r>
      <w:r w:rsidR="000F6352" w:rsidRPr="00F66ED3">
        <w:rPr>
          <w:rFonts w:ascii="Raleway" w:hAnsi="Raleway"/>
        </w:rPr>
        <w:t>reward those on modest incomes who have saved for their retirement</w:t>
      </w:r>
      <w:r w:rsidR="0033774E" w:rsidRPr="00F66ED3">
        <w:rPr>
          <w:rFonts w:ascii="Raleway" w:hAnsi="Raleway"/>
        </w:rPr>
        <w:t>;</w:t>
      </w:r>
    </w:p>
    <w:p w14:paraId="0DFBEDD8" w14:textId="2CBE363C" w:rsidR="000F6352" w:rsidRPr="00F66ED3" w:rsidRDefault="000F6352" w:rsidP="00684B86">
      <w:pPr>
        <w:pStyle w:val="ListParagraph"/>
        <w:numPr>
          <w:ilvl w:val="0"/>
          <w:numId w:val="2"/>
        </w:numPr>
        <w:rPr>
          <w:rFonts w:ascii="Raleway" w:hAnsi="Raleway"/>
        </w:rPr>
      </w:pPr>
      <w:r w:rsidRPr="00F66ED3">
        <w:rPr>
          <w:rFonts w:ascii="Raleway" w:hAnsi="Raleway"/>
        </w:rPr>
        <w:t>Paid to those who have attained the male SPA</w:t>
      </w:r>
      <w:r w:rsidR="001D05F6" w:rsidRPr="00F66ED3">
        <w:rPr>
          <w:rFonts w:ascii="Raleway" w:hAnsi="Raleway"/>
        </w:rPr>
        <w:t xml:space="preserve"> and made some provision towards retirement</w:t>
      </w:r>
      <w:r w:rsidR="0033774E" w:rsidRPr="00F66ED3">
        <w:rPr>
          <w:rFonts w:ascii="Raleway" w:hAnsi="Raleway"/>
        </w:rPr>
        <w:t>;</w:t>
      </w:r>
    </w:p>
    <w:p w14:paraId="21F2221D" w14:textId="34C7FF78" w:rsidR="001D05F6" w:rsidRPr="00F66ED3" w:rsidRDefault="001D05F6" w:rsidP="00684B86">
      <w:pPr>
        <w:pStyle w:val="ListParagraph"/>
        <w:numPr>
          <w:ilvl w:val="0"/>
          <w:numId w:val="2"/>
        </w:numPr>
        <w:rPr>
          <w:rFonts w:ascii="Raleway" w:hAnsi="Raleway"/>
        </w:rPr>
      </w:pPr>
      <w:r w:rsidRPr="00F66ED3">
        <w:rPr>
          <w:rFonts w:ascii="Raleway" w:hAnsi="Raleway"/>
        </w:rPr>
        <w:t xml:space="preserve">Maximum savings credit 2022/23: </w:t>
      </w:r>
      <w:r w:rsidR="0033774E" w:rsidRPr="00F66ED3">
        <w:rPr>
          <w:rFonts w:ascii="Raleway" w:hAnsi="Raleway"/>
        </w:rPr>
        <w:t>£</w:t>
      </w:r>
      <w:r w:rsidRPr="00F66ED3">
        <w:rPr>
          <w:rFonts w:ascii="Raleway" w:hAnsi="Raleway"/>
        </w:rPr>
        <w:t>14</w:t>
      </w:r>
      <w:r w:rsidR="0033774E" w:rsidRPr="00F66ED3">
        <w:rPr>
          <w:rFonts w:ascii="Raleway" w:hAnsi="Raleway"/>
        </w:rPr>
        <w:t>;</w:t>
      </w:r>
      <w:r w:rsidRPr="00F66ED3">
        <w:rPr>
          <w:rFonts w:ascii="Raleway" w:hAnsi="Raleway"/>
        </w:rPr>
        <w:t>.48 pw if single</w:t>
      </w:r>
      <w:r w:rsidR="0033774E" w:rsidRPr="00F66ED3">
        <w:rPr>
          <w:rFonts w:ascii="Raleway" w:hAnsi="Raleway"/>
        </w:rPr>
        <w:t>;</w:t>
      </w:r>
    </w:p>
    <w:p w14:paraId="13F17F16" w14:textId="77A0743C" w:rsidR="001D05F6" w:rsidRPr="00F66ED3" w:rsidRDefault="0033774E" w:rsidP="00684B86">
      <w:pPr>
        <w:pStyle w:val="ListParagraph"/>
        <w:numPr>
          <w:ilvl w:val="0"/>
          <w:numId w:val="2"/>
        </w:numPr>
        <w:rPr>
          <w:rFonts w:ascii="Raleway" w:hAnsi="Raleway"/>
        </w:rPr>
      </w:pPr>
      <w:r w:rsidRPr="00F66ED3">
        <w:rPr>
          <w:rFonts w:ascii="Raleway" w:hAnsi="Raleway"/>
        </w:rPr>
        <w:t>£</w:t>
      </w:r>
      <w:r w:rsidR="001D05F6" w:rsidRPr="00F66ED3">
        <w:rPr>
          <w:rFonts w:ascii="Raleway" w:hAnsi="Raleway"/>
        </w:rPr>
        <w:t>16.20 pw if have a partner</w:t>
      </w:r>
      <w:r w:rsidRPr="00F66ED3">
        <w:rPr>
          <w:rFonts w:ascii="Raleway" w:hAnsi="Raleway"/>
        </w:rPr>
        <w:t>;</w:t>
      </w:r>
    </w:p>
    <w:p w14:paraId="0B434E65" w14:textId="6A514586" w:rsidR="001D05F6" w:rsidRPr="00F66ED3" w:rsidRDefault="005E4649" w:rsidP="00684B86">
      <w:pPr>
        <w:pStyle w:val="ListParagraph"/>
        <w:numPr>
          <w:ilvl w:val="0"/>
          <w:numId w:val="2"/>
        </w:numPr>
        <w:rPr>
          <w:rFonts w:ascii="Raleway" w:hAnsi="Raleway"/>
        </w:rPr>
      </w:pPr>
      <w:r w:rsidRPr="00F66ED3">
        <w:rPr>
          <w:rFonts w:ascii="Raleway" w:hAnsi="Raleway"/>
        </w:rPr>
        <w:lastRenderedPageBreak/>
        <w:t>Reaches income of the level of the Guarantee Credit</w:t>
      </w:r>
      <w:r w:rsidR="008E2745" w:rsidRPr="00F66ED3">
        <w:rPr>
          <w:rFonts w:ascii="Raleway" w:hAnsi="Raleway"/>
        </w:rPr>
        <w:t>, the Savings Credit tapers off</w:t>
      </w:r>
    </w:p>
    <w:p w14:paraId="51953BAC" w14:textId="6198133D" w:rsidR="008E2745" w:rsidRPr="00F66ED3" w:rsidRDefault="008E2745" w:rsidP="00684B86">
      <w:pPr>
        <w:pStyle w:val="ListParagraph"/>
        <w:numPr>
          <w:ilvl w:val="0"/>
          <w:numId w:val="2"/>
        </w:numPr>
        <w:rPr>
          <w:rFonts w:ascii="Raleway" w:hAnsi="Raleway"/>
        </w:rPr>
      </w:pPr>
      <w:r w:rsidRPr="00F66ED3">
        <w:rPr>
          <w:rFonts w:ascii="Raleway" w:hAnsi="Raleway"/>
        </w:rPr>
        <w:t>The new State pension has been purpose</w:t>
      </w:r>
      <w:r w:rsidR="00FB2EFA" w:rsidRPr="00F66ED3">
        <w:rPr>
          <w:rFonts w:ascii="Raleway" w:hAnsi="Raleway"/>
        </w:rPr>
        <w:t>fully set at a level above the Guarantee Credit for a single person</w:t>
      </w:r>
      <w:r w:rsidR="0033774E" w:rsidRPr="00F66ED3">
        <w:rPr>
          <w:rFonts w:ascii="Raleway" w:hAnsi="Raleway"/>
        </w:rPr>
        <w:t>;</w:t>
      </w:r>
    </w:p>
    <w:p w14:paraId="4DE676E8" w14:textId="7C0FC968" w:rsidR="00FB2EFA" w:rsidRPr="00F66ED3" w:rsidRDefault="00FB2EFA" w:rsidP="00684B86">
      <w:pPr>
        <w:pStyle w:val="ListParagraph"/>
        <w:numPr>
          <w:ilvl w:val="0"/>
          <w:numId w:val="2"/>
        </w:numPr>
        <w:rPr>
          <w:rFonts w:ascii="Raleway" w:hAnsi="Raleway"/>
        </w:rPr>
      </w:pPr>
      <w:r w:rsidRPr="00F66ED3">
        <w:rPr>
          <w:rFonts w:ascii="Raleway" w:hAnsi="Raleway"/>
        </w:rPr>
        <w:t>Savings Credit does not apply to those reaching SPA after 5 April 2016.</w:t>
      </w:r>
    </w:p>
    <w:p w14:paraId="5B6EC64F" w14:textId="121879EC" w:rsidR="00ED1255" w:rsidRPr="00F66ED3" w:rsidRDefault="00ED1255" w:rsidP="00FB2EFA">
      <w:pPr>
        <w:ind w:firstLine="360"/>
        <w:rPr>
          <w:rFonts w:ascii="Raleway" w:hAnsi="Raleway"/>
        </w:rPr>
      </w:pPr>
      <w:r w:rsidRPr="00F66ED3">
        <w:rPr>
          <w:rFonts w:ascii="Raleway" w:hAnsi="Raleway"/>
        </w:rPr>
        <w:t>(Relevant section of the manual is Part 3 Chapter 1.</w:t>
      </w:r>
      <w:r w:rsidR="001C78A1" w:rsidRPr="00F66ED3">
        <w:rPr>
          <w:rFonts w:ascii="Raleway" w:hAnsi="Raleway"/>
        </w:rPr>
        <w:t>3</w:t>
      </w:r>
      <w:r w:rsidRPr="00F66ED3">
        <w:rPr>
          <w:rFonts w:ascii="Raleway" w:hAnsi="Raleway"/>
        </w:rPr>
        <w:t>)</w:t>
      </w:r>
    </w:p>
    <w:p w14:paraId="6FF89469" w14:textId="7A125DA3" w:rsidR="00ED1255" w:rsidRPr="00F66ED3" w:rsidRDefault="00ED1255" w:rsidP="00ED1255">
      <w:pPr>
        <w:rPr>
          <w:rFonts w:ascii="Raleway" w:hAnsi="Raleway"/>
          <w:b/>
          <w:bCs/>
        </w:rPr>
      </w:pPr>
    </w:p>
    <w:p w14:paraId="050A1CF6" w14:textId="77777777" w:rsidR="001B7980" w:rsidRPr="00F66ED3" w:rsidRDefault="001B7980" w:rsidP="001B7980">
      <w:pPr>
        <w:pStyle w:val="ListParagraph"/>
        <w:numPr>
          <w:ilvl w:val="0"/>
          <w:numId w:val="7"/>
        </w:numPr>
        <w:rPr>
          <w:rFonts w:ascii="Raleway" w:hAnsi="Raleway"/>
          <w:b/>
          <w:bCs/>
        </w:rPr>
      </w:pPr>
      <w:r w:rsidRPr="00F66ED3">
        <w:rPr>
          <w:rFonts w:ascii="Raleway" w:hAnsi="Raleway"/>
          <w:b/>
          <w:bCs/>
        </w:rPr>
        <w:t xml:space="preserve">In your role as a benefit consultant, prepare a report explaining the universal credit and the welfare system it is replacing. </w:t>
      </w:r>
    </w:p>
    <w:p w14:paraId="6D54E2BF" w14:textId="3830CF1C" w:rsidR="00A73068" w:rsidRPr="00F66ED3" w:rsidRDefault="001B7980" w:rsidP="00A73068">
      <w:pPr>
        <w:jc w:val="right"/>
        <w:rPr>
          <w:rFonts w:ascii="Raleway" w:hAnsi="Raleway"/>
          <w:b/>
          <w:bCs/>
        </w:rPr>
      </w:pPr>
      <w:r w:rsidRPr="00F66ED3">
        <w:rPr>
          <w:rFonts w:ascii="Raleway" w:hAnsi="Raleway"/>
          <w:b/>
          <w:bCs/>
        </w:rPr>
        <w:t>20</w:t>
      </w:r>
      <w:r w:rsidR="00A73068" w:rsidRPr="00F66ED3">
        <w:rPr>
          <w:rFonts w:ascii="Raleway" w:hAnsi="Raleway"/>
          <w:b/>
          <w:bCs/>
        </w:rPr>
        <w:t xml:space="preserve"> Marks</w:t>
      </w:r>
    </w:p>
    <w:p w14:paraId="266CCFCF" w14:textId="6C241600" w:rsidR="0032342F" w:rsidRPr="00F66ED3" w:rsidRDefault="00F66ED3" w:rsidP="0033774E">
      <w:pPr>
        <w:ind w:firstLine="720"/>
        <w:rPr>
          <w:rFonts w:ascii="Raleway" w:hAnsi="Raleway"/>
        </w:rPr>
      </w:pPr>
      <w:r>
        <w:rPr>
          <w:rFonts w:ascii="Raleway" w:hAnsi="Raleway"/>
        </w:rPr>
        <w:t>Your answer</w:t>
      </w:r>
      <w:r w:rsidR="0032342F" w:rsidRPr="00F66ED3">
        <w:rPr>
          <w:rFonts w:ascii="Raleway" w:hAnsi="Raleway"/>
        </w:rPr>
        <w:t xml:space="preserve"> should cover the following:</w:t>
      </w:r>
    </w:p>
    <w:p w14:paraId="553AD774" w14:textId="73BF900B" w:rsidR="00297C3E" w:rsidRPr="00F66ED3" w:rsidRDefault="00297C3E" w:rsidP="00A11E95">
      <w:pPr>
        <w:pStyle w:val="ListParagraph"/>
        <w:numPr>
          <w:ilvl w:val="0"/>
          <w:numId w:val="3"/>
        </w:numPr>
        <w:rPr>
          <w:rFonts w:ascii="Raleway" w:hAnsi="Raleway"/>
        </w:rPr>
      </w:pPr>
      <w:r w:rsidRPr="00F66ED3">
        <w:rPr>
          <w:rFonts w:ascii="Raleway" w:hAnsi="Raleway"/>
        </w:rPr>
        <w:t>A single payment for people who are looking for work or on a low income</w:t>
      </w:r>
      <w:r w:rsidR="00B4395E" w:rsidRPr="00F66ED3">
        <w:rPr>
          <w:rFonts w:ascii="Raleway" w:hAnsi="Raleway"/>
        </w:rPr>
        <w:t>;</w:t>
      </w:r>
    </w:p>
    <w:p w14:paraId="36BB8EDA" w14:textId="4E415638" w:rsidR="00297C3E" w:rsidRPr="00F66ED3" w:rsidRDefault="00297C3E" w:rsidP="00A11E95">
      <w:pPr>
        <w:pStyle w:val="ListParagraph"/>
        <w:numPr>
          <w:ilvl w:val="0"/>
          <w:numId w:val="3"/>
        </w:numPr>
        <w:rPr>
          <w:rFonts w:ascii="Raleway" w:hAnsi="Raleway"/>
        </w:rPr>
      </w:pPr>
      <w:r w:rsidRPr="00F66ED3">
        <w:rPr>
          <w:rFonts w:ascii="Raleway" w:hAnsi="Raleway"/>
        </w:rPr>
        <w:t>Help claimants and their families to become more independent</w:t>
      </w:r>
      <w:r w:rsidR="00B4395E" w:rsidRPr="00F66ED3">
        <w:rPr>
          <w:rFonts w:ascii="Raleway" w:hAnsi="Raleway"/>
        </w:rPr>
        <w:t>;</w:t>
      </w:r>
    </w:p>
    <w:p w14:paraId="7C1EE41E" w14:textId="2C3ACD8C" w:rsidR="00297C3E" w:rsidRPr="00F66ED3" w:rsidRDefault="00297C3E" w:rsidP="00A11E95">
      <w:pPr>
        <w:pStyle w:val="ListParagraph"/>
        <w:numPr>
          <w:ilvl w:val="0"/>
          <w:numId w:val="3"/>
        </w:numPr>
        <w:rPr>
          <w:rFonts w:ascii="Raleway" w:hAnsi="Raleway"/>
        </w:rPr>
      </w:pPr>
      <w:r w:rsidRPr="00F66ED3">
        <w:rPr>
          <w:rFonts w:ascii="Raleway" w:hAnsi="Raleway"/>
        </w:rPr>
        <w:t>Simplify the benefits system by bringing together several working-age benefits into a single payment</w:t>
      </w:r>
      <w:r w:rsidR="00B4395E" w:rsidRPr="00F66ED3">
        <w:rPr>
          <w:rFonts w:ascii="Raleway" w:hAnsi="Raleway"/>
        </w:rPr>
        <w:t>;</w:t>
      </w:r>
    </w:p>
    <w:p w14:paraId="71C664AE" w14:textId="39C6E3FA" w:rsidR="00BA025D" w:rsidRPr="00F66ED3" w:rsidRDefault="00297C3E" w:rsidP="00A11E95">
      <w:pPr>
        <w:pStyle w:val="ListParagraph"/>
        <w:numPr>
          <w:ilvl w:val="0"/>
          <w:numId w:val="3"/>
        </w:numPr>
        <w:rPr>
          <w:rFonts w:ascii="Raleway" w:hAnsi="Raleway"/>
        </w:rPr>
      </w:pPr>
      <w:r w:rsidRPr="00F66ED3">
        <w:rPr>
          <w:rFonts w:ascii="Raleway" w:hAnsi="Raleway"/>
        </w:rPr>
        <w:t>Starting from October 2013, Universal Credit was rolled out across the UK in stages over several years</w:t>
      </w:r>
      <w:r w:rsidR="00B4395E" w:rsidRPr="00F66ED3">
        <w:rPr>
          <w:rFonts w:ascii="Raleway" w:hAnsi="Raleway"/>
        </w:rPr>
        <w:t>;</w:t>
      </w:r>
    </w:p>
    <w:p w14:paraId="1B55FC30" w14:textId="79E1A954" w:rsidR="00BA025D" w:rsidRPr="00F66ED3" w:rsidRDefault="00BA025D" w:rsidP="00A11E95">
      <w:pPr>
        <w:pStyle w:val="ListParagraph"/>
        <w:numPr>
          <w:ilvl w:val="0"/>
          <w:numId w:val="3"/>
        </w:numPr>
        <w:rPr>
          <w:rFonts w:ascii="Raleway" w:hAnsi="Raleway"/>
        </w:rPr>
      </w:pPr>
      <w:r w:rsidRPr="00F66ED3">
        <w:rPr>
          <w:rFonts w:ascii="Raleway" w:hAnsi="Raleway"/>
        </w:rPr>
        <w:t>C</w:t>
      </w:r>
      <w:r w:rsidR="00297C3E" w:rsidRPr="00F66ED3">
        <w:rPr>
          <w:rFonts w:ascii="Raleway" w:hAnsi="Raleway"/>
        </w:rPr>
        <w:t>ertain non-means-tested benefits remain</w:t>
      </w:r>
      <w:r w:rsidR="00B4395E" w:rsidRPr="00F66ED3">
        <w:rPr>
          <w:rFonts w:ascii="Raleway" w:hAnsi="Raleway"/>
        </w:rPr>
        <w:t>;</w:t>
      </w:r>
    </w:p>
    <w:p w14:paraId="5C94A845" w14:textId="04AEAE01" w:rsidR="00CC28C1" w:rsidRPr="00F66ED3" w:rsidRDefault="00C927DB" w:rsidP="00C927DB">
      <w:pPr>
        <w:pStyle w:val="ListParagraph"/>
        <w:numPr>
          <w:ilvl w:val="0"/>
          <w:numId w:val="3"/>
        </w:numPr>
        <w:rPr>
          <w:rFonts w:ascii="Raleway" w:hAnsi="Raleway"/>
        </w:rPr>
      </w:pPr>
      <w:r w:rsidRPr="00F66ED3">
        <w:rPr>
          <w:rFonts w:ascii="Raleway" w:hAnsi="Raleway"/>
        </w:rPr>
        <w:t>A</w:t>
      </w:r>
      <w:r w:rsidR="00297C3E" w:rsidRPr="00F66ED3">
        <w:rPr>
          <w:rFonts w:ascii="Raleway" w:hAnsi="Raleway"/>
        </w:rPr>
        <w:t>vailable to people who are in work and on a low income, as well as to those who are out of work</w:t>
      </w:r>
      <w:r w:rsidR="00B4395E" w:rsidRPr="00F66ED3">
        <w:rPr>
          <w:rFonts w:ascii="Raleway" w:hAnsi="Raleway"/>
        </w:rPr>
        <w:t>;</w:t>
      </w:r>
    </w:p>
    <w:p w14:paraId="6E11CCDE" w14:textId="6060F2ED" w:rsidR="00CC28C1" w:rsidRPr="00F66ED3" w:rsidRDefault="00C927DB" w:rsidP="00C927DB">
      <w:pPr>
        <w:pStyle w:val="ListParagraph"/>
        <w:numPr>
          <w:ilvl w:val="0"/>
          <w:numId w:val="3"/>
        </w:numPr>
        <w:rPr>
          <w:rFonts w:ascii="Raleway" w:hAnsi="Raleway"/>
        </w:rPr>
      </w:pPr>
      <w:r w:rsidRPr="00F66ED3">
        <w:rPr>
          <w:rFonts w:ascii="Raleway" w:hAnsi="Raleway"/>
        </w:rPr>
        <w:t>M</w:t>
      </w:r>
      <w:r w:rsidR="00297C3E" w:rsidRPr="00F66ED3">
        <w:rPr>
          <w:rFonts w:ascii="Raleway" w:hAnsi="Raleway"/>
        </w:rPr>
        <w:t>ost people are expected to apply online and manage their claim through an online account</w:t>
      </w:r>
      <w:r w:rsidR="00B13A54" w:rsidRPr="00F66ED3">
        <w:rPr>
          <w:rFonts w:ascii="Raleway" w:hAnsi="Raleway"/>
        </w:rPr>
        <w:t>;</w:t>
      </w:r>
    </w:p>
    <w:p w14:paraId="7F327E86" w14:textId="13F0E28F" w:rsidR="00CE6EBE" w:rsidRPr="00F66ED3" w:rsidRDefault="00297C3E" w:rsidP="00C927DB">
      <w:pPr>
        <w:pStyle w:val="ListParagraph"/>
        <w:numPr>
          <w:ilvl w:val="0"/>
          <w:numId w:val="3"/>
        </w:numPr>
        <w:rPr>
          <w:rFonts w:ascii="Raleway" w:hAnsi="Raleway"/>
        </w:rPr>
      </w:pPr>
      <w:r w:rsidRPr="00F66ED3">
        <w:rPr>
          <w:rFonts w:ascii="Raleway" w:hAnsi="Raleway"/>
        </w:rPr>
        <w:t xml:space="preserve">Universal Credit is responsive – as people on low incomes move in and out of work, they will get ongoing support, giving people more incentive to work for any period of time that is </w:t>
      </w:r>
      <w:r w:rsidR="00B13A54" w:rsidRPr="00F66ED3">
        <w:rPr>
          <w:rFonts w:ascii="Raleway" w:hAnsi="Raleway"/>
        </w:rPr>
        <w:t>available;</w:t>
      </w:r>
    </w:p>
    <w:p w14:paraId="7789CACF" w14:textId="50CB0FD7" w:rsidR="00CE6EBE" w:rsidRPr="00F66ED3" w:rsidRDefault="00C927DB" w:rsidP="00C927DB">
      <w:pPr>
        <w:pStyle w:val="ListParagraph"/>
        <w:numPr>
          <w:ilvl w:val="0"/>
          <w:numId w:val="3"/>
        </w:numPr>
        <w:rPr>
          <w:rFonts w:ascii="Raleway" w:hAnsi="Raleway"/>
        </w:rPr>
      </w:pPr>
      <w:r w:rsidRPr="00F66ED3">
        <w:rPr>
          <w:rFonts w:ascii="Raleway" w:hAnsi="Raleway"/>
        </w:rPr>
        <w:t>M</w:t>
      </w:r>
      <w:r w:rsidR="00297C3E" w:rsidRPr="00F66ED3">
        <w:rPr>
          <w:rFonts w:ascii="Raleway" w:hAnsi="Raleway"/>
        </w:rPr>
        <w:t>ost claimants on low incomes will still be paid Universal Credit when they first start a new job or increase their part-time hour</w:t>
      </w:r>
      <w:r w:rsidR="00B13A54" w:rsidRPr="00F66ED3">
        <w:rPr>
          <w:rFonts w:ascii="Raleway" w:hAnsi="Raleway"/>
        </w:rPr>
        <w:t>s;</w:t>
      </w:r>
    </w:p>
    <w:p w14:paraId="085DBDDC" w14:textId="16A9ADCC" w:rsidR="00CE6EBE" w:rsidRPr="00F66ED3" w:rsidRDefault="00C927DB" w:rsidP="00C927DB">
      <w:pPr>
        <w:pStyle w:val="ListParagraph"/>
        <w:numPr>
          <w:ilvl w:val="0"/>
          <w:numId w:val="3"/>
        </w:numPr>
        <w:rPr>
          <w:rFonts w:ascii="Raleway" w:hAnsi="Raleway"/>
        </w:rPr>
      </w:pPr>
      <w:r w:rsidRPr="00F66ED3">
        <w:rPr>
          <w:rFonts w:ascii="Raleway" w:hAnsi="Raleway"/>
        </w:rPr>
        <w:t>C</w:t>
      </w:r>
      <w:r w:rsidR="00297C3E" w:rsidRPr="00F66ED3">
        <w:rPr>
          <w:rFonts w:ascii="Raleway" w:hAnsi="Raleway"/>
        </w:rPr>
        <w:t>laimants receive just one monthly payment, paid into a bank account in the same way as a monthly salary</w:t>
      </w:r>
      <w:r w:rsidR="00B13A54" w:rsidRPr="00F66ED3">
        <w:rPr>
          <w:rFonts w:ascii="Raleway" w:hAnsi="Raleway"/>
        </w:rPr>
        <w:t>;</w:t>
      </w:r>
    </w:p>
    <w:p w14:paraId="55F25463" w14:textId="75E3D221" w:rsidR="00C927DB" w:rsidRPr="00F66ED3" w:rsidRDefault="001C5971" w:rsidP="00C927DB">
      <w:pPr>
        <w:pStyle w:val="ListParagraph"/>
        <w:numPr>
          <w:ilvl w:val="0"/>
          <w:numId w:val="3"/>
        </w:numPr>
        <w:rPr>
          <w:rFonts w:ascii="Raleway" w:hAnsi="Raleway"/>
        </w:rPr>
      </w:pPr>
      <w:r w:rsidRPr="00F66ED3">
        <w:rPr>
          <w:rFonts w:ascii="Raleway" w:hAnsi="Raleway"/>
        </w:rPr>
        <w:t>S</w:t>
      </w:r>
      <w:r w:rsidR="00297C3E" w:rsidRPr="00F66ED3">
        <w:rPr>
          <w:rFonts w:ascii="Raleway" w:hAnsi="Raleway"/>
        </w:rPr>
        <w:t>upport with housing costs goes direct to the claimant as part of their monthly payment</w:t>
      </w:r>
      <w:r w:rsidR="00B13A54" w:rsidRPr="00F66ED3">
        <w:rPr>
          <w:rFonts w:ascii="Raleway" w:hAnsi="Raleway"/>
        </w:rPr>
        <w:t>;</w:t>
      </w:r>
    </w:p>
    <w:p w14:paraId="2D8283E3" w14:textId="22CE5098" w:rsidR="00C927DB" w:rsidRPr="00F66ED3" w:rsidRDefault="00297C3E" w:rsidP="003D0694">
      <w:pPr>
        <w:pStyle w:val="ListParagraph"/>
        <w:numPr>
          <w:ilvl w:val="0"/>
          <w:numId w:val="3"/>
        </w:numPr>
        <w:rPr>
          <w:rFonts w:ascii="Raleway" w:hAnsi="Raleway"/>
        </w:rPr>
      </w:pPr>
      <w:r w:rsidRPr="00F66ED3">
        <w:rPr>
          <w:rFonts w:ascii="Raleway" w:hAnsi="Raleway"/>
        </w:rPr>
        <w:t>As incentives to work and to reduce reliance on benefits, individuals are expected to agree to various requirements such as work preparation and keeping in touch with the labour market as a condition of continuing to receive benefits</w:t>
      </w:r>
      <w:r w:rsidR="00B13A54" w:rsidRPr="00F66ED3">
        <w:rPr>
          <w:rFonts w:ascii="Raleway" w:hAnsi="Raleway"/>
        </w:rPr>
        <w:t>;</w:t>
      </w:r>
    </w:p>
    <w:p w14:paraId="0AEFE50F" w14:textId="17A90D7B" w:rsidR="007B2BF7" w:rsidRPr="00F66ED3" w:rsidRDefault="00297C3E" w:rsidP="003D0694">
      <w:pPr>
        <w:pStyle w:val="ListParagraph"/>
        <w:numPr>
          <w:ilvl w:val="0"/>
          <w:numId w:val="3"/>
        </w:numPr>
        <w:rPr>
          <w:rFonts w:ascii="Raleway" w:hAnsi="Raleway"/>
        </w:rPr>
      </w:pPr>
      <w:r w:rsidRPr="00F66ED3">
        <w:rPr>
          <w:rFonts w:ascii="Raleway" w:hAnsi="Raleway"/>
        </w:rPr>
        <w:t xml:space="preserve">Universal Credit will replace:  Income Support; Income-based Jobseeker’s Allowance; Income-related Employment and Support Allowance; Housing Benefit; Child Tax Credit; </w:t>
      </w:r>
      <w:r w:rsidR="007B2BF7" w:rsidRPr="00F66ED3">
        <w:rPr>
          <w:rFonts w:ascii="Raleway" w:hAnsi="Raleway"/>
        </w:rPr>
        <w:t>and Working</w:t>
      </w:r>
      <w:r w:rsidRPr="00F66ED3">
        <w:rPr>
          <w:rFonts w:ascii="Raleway" w:hAnsi="Raleway"/>
        </w:rPr>
        <w:t xml:space="preserve"> Tax Credit</w:t>
      </w:r>
      <w:r w:rsidR="00B13A54" w:rsidRPr="00F66ED3">
        <w:rPr>
          <w:rFonts w:ascii="Raleway" w:hAnsi="Raleway"/>
        </w:rPr>
        <w:t>;</w:t>
      </w:r>
    </w:p>
    <w:p w14:paraId="321576A3" w14:textId="122FBC41" w:rsidR="007B2BF7" w:rsidRPr="00F66ED3" w:rsidRDefault="00297C3E" w:rsidP="003D0694">
      <w:pPr>
        <w:pStyle w:val="ListParagraph"/>
        <w:numPr>
          <w:ilvl w:val="0"/>
          <w:numId w:val="3"/>
        </w:numPr>
        <w:rPr>
          <w:rFonts w:ascii="Raleway" w:hAnsi="Raleway"/>
        </w:rPr>
      </w:pPr>
      <w:r w:rsidRPr="00F66ED3">
        <w:rPr>
          <w:rFonts w:ascii="Raleway" w:hAnsi="Raleway"/>
        </w:rPr>
        <w:t>The following non-means-tested benefits are outside Universal Credit and will remain in place:  Contributory Jobseeker’s Allowance; Contributory Employment and Support Allowance; Disability Living Allowance; Child Benefit; Bereavement benefits; Statutory Sick Pay; Statutory Maternity Pay; Maternity Allowance; and Industrial Injuries Disablement Benefit</w:t>
      </w:r>
      <w:r w:rsidR="00B13A54" w:rsidRPr="00F66ED3">
        <w:rPr>
          <w:rFonts w:ascii="Raleway" w:hAnsi="Raleway"/>
        </w:rPr>
        <w:t>;</w:t>
      </w:r>
    </w:p>
    <w:p w14:paraId="1937F0D6" w14:textId="77777777" w:rsidR="00F66ED3" w:rsidRDefault="00F66ED3">
      <w:pPr>
        <w:rPr>
          <w:rFonts w:ascii="Raleway" w:hAnsi="Raleway"/>
        </w:rPr>
      </w:pPr>
      <w:r>
        <w:rPr>
          <w:rFonts w:ascii="Raleway" w:hAnsi="Raleway"/>
        </w:rPr>
        <w:br w:type="page"/>
      </w:r>
    </w:p>
    <w:p w14:paraId="495EAF41" w14:textId="77777777" w:rsidR="00F66ED3" w:rsidRDefault="00F66ED3" w:rsidP="00F66ED3">
      <w:pPr>
        <w:pStyle w:val="ListParagraph"/>
        <w:ind w:left="1080"/>
        <w:rPr>
          <w:rFonts w:ascii="Raleway" w:hAnsi="Raleway"/>
        </w:rPr>
      </w:pPr>
    </w:p>
    <w:p w14:paraId="3D47B81F" w14:textId="121EF9B7" w:rsidR="00300188" w:rsidRPr="00F66ED3" w:rsidRDefault="00297C3E" w:rsidP="001C5971">
      <w:pPr>
        <w:pStyle w:val="ListParagraph"/>
        <w:numPr>
          <w:ilvl w:val="0"/>
          <w:numId w:val="3"/>
        </w:numPr>
        <w:rPr>
          <w:rFonts w:ascii="Raleway" w:hAnsi="Raleway"/>
        </w:rPr>
      </w:pPr>
      <w:r w:rsidRPr="00F66ED3">
        <w:rPr>
          <w:rFonts w:ascii="Raleway" w:hAnsi="Raleway"/>
        </w:rPr>
        <w:t>There is a withdrawal rate of 55% (to be applied to employed earnings net of tax, National Insurance and pension contributions). This was initially 65% then reduced to 63% from 10 April 2017 to 23 November 2021 and set at 55% since then</w:t>
      </w:r>
      <w:r w:rsidR="00FB5989" w:rsidRPr="00F66ED3">
        <w:rPr>
          <w:rFonts w:ascii="Raleway" w:hAnsi="Raleway"/>
        </w:rPr>
        <w:t>;</w:t>
      </w:r>
    </w:p>
    <w:p w14:paraId="036F5C33" w14:textId="77777777" w:rsidR="00300188" w:rsidRPr="00F66ED3" w:rsidRDefault="00300188" w:rsidP="00300188">
      <w:pPr>
        <w:pStyle w:val="ListParagraph"/>
        <w:rPr>
          <w:rFonts w:ascii="Raleway" w:hAnsi="Raleway"/>
        </w:rPr>
      </w:pPr>
    </w:p>
    <w:p w14:paraId="0FE16B21" w14:textId="227CB44A" w:rsidR="001B7980" w:rsidRPr="00F66ED3" w:rsidRDefault="00297C3E" w:rsidP="001C5971">
      <w:pPr>
        <w:pStyle w:val="ListParagraph"/>
        <w:numPr>
          <w:ilvl w:val="0"/>
          <w:numId w:val="3"/>
        </w:numPr>
        <w:rPr>
          <w:rFonts w:ascii="Raleway" w:hAnsi="Raleway"/>
        </w:rPr>
      </w:pPr>
      <w:r w:rsidRPr="00F66ED3">
        <w:rPr>
          <w:rFonts w:ascii="Raleway" w:hAnsi="Raleway"/>
        </w:rPr>
        <w:t>The withdrawal rate is intended to provide sufficient incentive to work. In addition, there will be a system of ‘disregards’ to enable some groups to earn varying amounts according to their circumstances before the taper starts to apply. In calculating the amount of earnings to be taken into account in Universal Credit, 100% of contributions to an occupational or personal pension are disregarded</w:t>
      </w:r>
      <w:r w:rsidR="00300188" w:rsidRPr="00F66ED3">
        <w:rPr>
          <w:rFonts w:ascii="Raleway" w:hAnsi="Raleway"/>
        </w:rPr>
        <w:t>.</w:t>
      </w:r>
    </w:p>
    <w:p w14:paraId="2DDD20BD" w14:textId="50763F48" w:rsidR="00C64C5D" w:rsidRDefault="008C71BD" w:rsidP="00F66ED3">
      <w:pPr>
        <w:ind w:firstLine="360"/>
        <w:rPr>
          <w:rFonts w:ascii="Raleway" w:hAnsi="Raleway"/>
        </w:rPr>
      </w:pPr>
      <w:r w:rsidRPr="00F66ED3">
        <w:rPr>
          <w:rFonts w:ascii="Raleway" w:hAnsi="Raleway"/>
        </w:rPr>
        <w:t xml:space="preserve">(Relevant section of the manual is Part 3 Chapter </w:t>
      </w:r>
      <w:r w:rsidR="008D21F1" w:rsidRPr="00F66ED3">
        <w:rPr>
          <w:rFonts w:ascii="Raleway" w:hAnsi="Raleway"/>
        </w:rPr>
        <w:t>2</w:t>
      </w:r>
      <w:r w:rsidR="0032342F" w:rsidRPr="00F66ED3">
        <w:rPr>
          <w:rFonts w:ascii="Raleway" w:hAnsi="Raleway"/>
        </w:rPr>
        <w:t>.</w:t>
      </w:r>
      <w:r w:rsidR="005A6F49" w:rsidRPr="00F66ED3">
        <w:rPr>
          <w:rFonts w:ascii="Raleway" w:hAnsi="Raleway"/>
        </w:rPr>
        <w:t>2.1</w:t>
      </w:r>
      <w:r w:rsidRPr="00F66ED3">
        <w:rPr>
          <w:rFonts w:ascii="Raleway" w:hAnsi="Raleway"/>
        </w:rPr>
        <w:t>)</w:t>
      </w:r>
    </w:p>
    <w:p w14:paraId="70F6838E" w14:textId="77777777" w:rsidR="00F66ED3" w:rsidRPr="00F66ED3" w:rsidRDefault="00F66ED3" w:rsidP="00F66ED3">
      <w:pPr>
        <w:spacing w:after="0"/>
        <w:ind w:firstLine="360"/>
        <w:rPr>
          <w:rFonts w:ascii="Raleway" w:hAnsi="Raleway"/>
        </w:rPr>
      </w:pPr>
    </w:p>
    <w:p w14:paraId="6E6B38B3" w14:textId="08C2A931" w:rsidR="00E26FB5" w:rsidRPr="00F66ED3" w:rsidRDefault="00E26FB5" w:rsidP="00E26FB5">
      <w:pPr>
        <w:pStyle w:val="ListParagraph"/>
        <w:numPr>
          <w:ilvl w:val="0"/>
          <w:numId w:val="7"/>
        </w:numPr>
        <w:rPr>
          <w:rFonts w:ascii="Raleway" w:hAnsi="Raleway"/>
          <w:b/>
          <w:bCs/>
        </w:rPr>
      </w:pPr>
      <w:r w:rsidRPr="00F66ED3">
        <w:rPr>
          <w:rFonts w:ascii="Raleway" w:hAnsi="Raleway"/>
          <w:b/>
          <w:bCs/>
        </w:rPr>
        <w:t>What is automatic enrolment? Your answer should include details on the main features, the eligibility requirements and the type of schemes that can be used to fulfil th</w:t>
      </w:r>
      <w:r w:rsidR="00D6692F" w:rsidRPr="00F66ED3">
        <w:rPr>
          <w:rFonts w:ascii="Raleway" w:hAnsi="Raleway"/>
          <w:b/>
          <w:bCs/>
        </w:rPr>
        <w:t>ese</w:t>
      </w:r>
      <w:r w:rsidRPr="00F66ED3">
        <w:rPr>
          <w:rFonts w:ascii="Raleway" w:hAnsi="Raleway"/>
          <w:b/>
          <w:bCs/>
        </w:rPr>
        <w:t xml:space="preserve"> requirement</w:t>
      </w:r>
      <w:r w:rsidR="00D6692F" w:rsidRPr="00F66ED3">
        <w:rPr>
          <w:rFonts w:ascii="Raleway" w:hAnsi="Raleway"/>
          <w:b/>
          <w:bCs/>
        </w:rPr>
        <w:t>s</w:t>
      </w:r>
      <w:r w:rsidRPr="00F66ED3">
        <w:rPr>
          <w:rFonts w:ascii="Raleway" w:hAnsi="Raleway"/>
          <w:b/>
          <w:bCs/>
        </w:rPr>
        <w:t>.</w:t>
      </w:r>
    </w:p>
    <w:p w14:paraId="6513271E" w14:textId="3CCE0FD8" w:rsidR="001A1C0F" w:rsidRPr="00F66ED3" w:rsidRDefault="00E26FB5" w:rsidP="001A1C0F">
      <w:pPr>
        <w:jc w:val="right"/>
        <w:rPr>
          <w:rFonts w:ascii="Raleway" w:hAnsi="Raleway"/>
          <w:b/>
          <w:bCs/>
        </w:rPr>
      </w:pPr>
      <w:r w:rsidRPr="00F66ED3">
        <w:rPr>
          <w:rFonts w:ascii="Raleway" w:hAnsi="Raleway"/>
          <w:b/>
          <w:bCs/>
        </w:rPr>
        <w:t>20</w:t>
      </w:r>
      <w:r w:rsidR="001A1C0F" w:rsidRPr="00F66ED3">
        <w:rPr>
          <w:rFonts w:ascii="Raleway" w:hAnsi="Raleway"/>
          <w:b/>
          <w:bCs/>
        </w:rPr>
        <w:t xml:space="preserve"> Marks</w:t>
      </w:r>
    </w:p>
    <w:p w14:paraId="1218A4A8" w14:textId="4F44D1F8" w:rsidR="003853C7" w:rsidRPr="00F66ED3" w:rsidRDefault="00F66ED3" w:rsidP="00EC3042">
      <w:pPr>
        <w:ind w:left="360" w:firstLine="360"/>
        <w:rPr>
          <w:rFonts w:ascii="Raleway" w:hAnsi="Raleway"/>
        </w:rPr>
      </w:pPr>
      <w:r>
        <w:rPr>
          <w:rFonts w:ascii="Raleway" w:hAnsi="Raleway"/>
        </w:rPr>
        <w:t>Your answer</w:t>
      </w:r>
      <w:r w:rsidR="003853C7" w:rsidRPr="00F66ED3">
        <w:rPr>
          <w:rFonts w:ascii="Raleway" w:hAnsi="Raleway"/>
        </w:rPr>
        <w:t xml:space="preserve"> should cover the following:</w:t>
      </w:r>
    </w:p>
    <w:p w14:paraId="61BDC2F2" w14:textId="6CAD65A6" w:rsidR="00883449" w:rsidRPr="00F66ED3" w:rsidRDefault="00883449" w:rsidP="00C760D1">
      <w:pPr>
        <w:pStyle w:val="ListParagraph"/>
        <w:numPr>
          <w:ilvl w:val="0"/>
          <w:numId w:val="4"/>
        </w:numPr>
        <w:rPr>
          <w:rFonts w:ascii="Raleway" w:hAnsi="Raleway"/>
        </w:rPr>
      </w:pPr>
      <w:r w:rsidRPr="00F66ED3">
        <w:rPr>
          <w:rFonts w:ascii="Raleway" w:hAnsi="Raleway"/>
        </w:rPr>
        <w:t>Overcome evidence of inertia in people’s savings decisions</w:t>
      </w:r>
      <w:r w:rsidR="00C07071" w:rsidRPr="00F66ED3">
        <w:rPr>
          <w:rFonts w:ascii="Raleway" w:hAnsi="Raleway"/>
        </w:rPr>
        <w:t>;</w:t>
      </w:r>
    </w:p>
    <w:p w14:paraId="7588BC66" w14:textId="532178A1" w:rsidR="00883449" w:rsidRPr="00F66ED3" w:rsidRDefault="00883449" w:rsidP="00C760D1">
      <w:pPr>
        <w:pStyle w:val="ListParagraph"/>
        <w:numPr>
          <w:ilvl w:val="0"/>
          <w:numId w:val="4"/>
        </w:numPr>
        <w:rPr>
          <w:rFonts w:ascii="Raleway" w:hAnsi="Raleway"/>
        </w:rPr>
      </w:pPr>
      <w:r w:rsidRPr="00F66ED3">
        <w:rPr>
          <w:rFonts w:ascii="Raleway" w:hAnsi="Raleway"/>
        </w:rPr>
        <w:t>If enrolled, then there is the assumption that most will not opt-out</w:t>
      </w:r>
      <w:r w:rsidR="00C07071" w:rsidRPr="00F66ED3">
        <w:rPr>
          <w:rFonts w:ascii="Raleway" w:hAnsi="Raleway"/>
        </w:rPr>
        <w:t>;</w:t>
      </w:r>
    </w:p>
    <w:p w14:paraId="4784086C" w14:textId="461DA4E9" w:rsidR="005544F0" w:rsidRPr="00F66ED3" w:rsidRDefault="005544F0" w:rsidP="00C760D1">
      <w:pPr>
        <w:pStyle w:val="ListParagraph"/>
        <w:numPr>
          <w:ilvl w:val="0"/>
          <w:numId w:val="4"/>
        </w:numPr>
        <w:rPr>
          <w:rFonts w:ascii="Raleway" w:hAnsi="Raleway"/>
        </w:rPr>
      </w:pPr>
      <w:r w:rsidRPr="00F66ED3">
        <w:rPr>
          <w:rFonts w:ascii="Raleway" w:hAnsi="Raleway"/>
        </w:rPr>
        <w:t>Greater support for the lower earners, help them save for retirement</w:t>
      </w:r>
      <w:r w:rsidR="00C07071" w:rsidRPr="00F66ED3">
        <w:rPr>
          <w:rFonts w:ascii="Raleway" w:hAnsi="Raleway"/>
        </w:rPr>
        <w:t>;</w:t>
      </w:r>
    </w:p>
    <w:p w14:paraId="6330384E" w14:textId="7A4C521D" w:rsidR="005544F0" w:rsidRPr="00F66ED3" w:rsidRDefault="005544F0" w:rsidP="00C760D1">
      <w:pPr>
        <w:pStyle w:val="ListParagraph"/>
        <w:numPr>
          <w:ilvl w:val="0"/>
          <w:numId w:val="4"/>
        </w:numPr>
        <w:rPr>
          <w:rFonts w:ascii="Raleway" w:hAnsi="Raleway"/>
        </w:rPr>
      </w:pPr>
      <w:r w:rsidRPr="00F66ED3">
        <w:rPr>
          <w:rFonts w:ascii="Raleway" w:hAnsi="Raleway"/>
        </w:rPr>
        <w:t>Hoped for a significant increase in the number of individuals savings for retirement</w:t>
      </w:r>
      <w:r w:rsidR="00C07071" w:rsidRPr="00F66ED3">
        <w:rPr>
          <w:rFonts w:ascii="Raleway" w:hAnsi="Raleway"/>
        </w:rPr>
        <w:t>;</w:t>
      </w:r>
    </w:p>
    <w:p w14:paraId="0036754B" w14:textId="0C3C699B" w:rsidR="00EB6206" w:rsidRPr="00F66ED3" w:rsidRDefault="00EB6206" w:rsidP="00C760D1">
      <w:pPr>
        <w:pStyle w:val="ListParagraph"/>
        <w:numPr>
          <w:ilvl w:val="0"/>
          <w:numId w:val="4"/>
        </w:numPr>
        <w:rPr>
          <w:rFonts w:ascii="Raleway" w:hAnsi="Raleway"/>
        </w:rPr>
      </w:pPr>
      <w:r w:rsidRPr="00F66ED3">
        <w:rPr>
          <w:rFonts w:ascii="Raleway" w:hAnsi="Raleway"/>
        </w:rPr>
        <w:t>All eligible jobholders must be automatically enrolled into a qualifying pension scheme</w:t>
      </w:r>
      <w:r w:rsidR="00C07071" w:rsidRPr="00F66ED3">
        <w:rPr>
          <w:rFonts w:ascii="Raleway" w:hAnsi="Raleway"/>
        </w:rPr>
        <w:t>;</w:t>
      </w:r>
    </w:p>
    <w:p w14:paraId="76D73C92" w14:textId="58A15775" w:rsidR="00EB6206" w:rsidRPr="00F66ED3" w:rsidRDefault="00EB6206" w:rsidP="00C760D1">
      <w:pPr>
        <w:pStyle w:val="ListParagraph"/>
        <w:numPr>
          <w:ilvl w:val="0"/>
          <w:numId w:val="4"/>
        </w:numPr>
        <w:rPr>
          <w:rFonts w:ascii="Raleway" w:hAnsi="Raleway"/>
        </w:rPr>
      </w:pPr>
      <w:r w:rsidRPr="00F66ED3">
        <w:rPr>
          <w:rFonts w:ascii="Raleway" w:hAnsi="Raleway"/>
        </w:rPr>
        <w:t>May opt-out within one month of joining</w:t>
      </w:r>
      <w:r w:rsidR="00C07071" w:rsidRPr="00F66ED3">
        <w:rPr>
          <w:rFonts w:ascii="Raleway" w:hAnsi="Raleway"/>
        </w:rPr>
        <w:t>;</w:t>
      </w:r>
    </w:p>
    <w:p w14:paraId="4BA85998" w14:textId="16557699" w:rsidR="00EB6206" w:rsidRPr="00F66ED3" w:rsidRDefault="00EB6206" w:rsidP="00C760D1">
      <w:pPr>
        <w:pStyle w:val="ListParagraph"/>
        <w:numPr>
          <w:ilvl w:val="0"/>
          <w:numId w:val="4"/>
        </w:numPr>
        <w:rPr>
          <w:rFonts w:ascii="Raleway" w:hAnsi="Raleway"/>
        </w:rPr>
      </w:pPr>
      <w:r w:rsidRPr="00F66ED3">
        <w:rPr>
          <w:rFonts w:ascii="Raleway" w:hAnsi="Raleway"/>
        </w:rPr>
        <w:t>The employer has a duty to re-enrol eligible jobholders every 3 years</w:t>
      </w:r>
      <w:r w:rsidR="00C07071" w:rsidRPr="00F66ED3">
        <w:rPr>
          <w:rFonts w:ascii="Raleway" w:hAnsi="Raleway"/>
        </w:rPr>
        <w:t>;</w:t>
      </w:r>
    </w:p>
    <w:p w14:paraId="4E545A60" w14:textId="6E0F7DBF" w:rsidR="00EB6206" w:rsidRPr="00F66ED3" w:rsidRDefault="00EB6206" w:rsidP="00C760D1">
      <w:pPr>
        <w:pStyle w:val="ListParagraph"/>
        <w:numPr>
          <w:ilvl w:val="0"/>
          <w:numId w:val="4"/>
        </w:numPr>
        <w:rPr>
          <w:rFonts w:ascii="Raleway" w:hAnsi="Raleway"/>
        </w:rPr>
      </w:pPr>
      <w:r w:rsidRPr="00F66ED3">
        <w:rPr>
          <w:rFonts w:ascii="Raleway" w:hAnsi="Raleway"/>
        </w:rPr>
        <w:t>Employers can postpone their obligation to enrol by up to 3 months starting from the date the individual becomes eligible</w:t>
      </w:r>
      <w:r w:rsidR="00C07071" w:rsidRPr="00F66ED3">
        <w:rPr>
          <w:rFonts w:ascii="Raleway" w:hAnsi="Raleway"/>
        </w:rPr>
        <w:t>;</w:t>
      </w:r>
    </w:p>
    <w:p w14:paraId="10E22586" w14:textId="4A8DD74C" w:rsidR="00EB6206" w:rsidRPr="00F66ED3" w:rsidRDefault="00EB6206" w:rsidP="00C760D1">
      <w:pPr>
        <w:pStyle w:val="ListParagraph"/>
        <w:numPr>
          <w:ilvl w:val="0"/>
          <w:numId w:val="4"/>
        </w:numPr>
        <w:rPr>
          <w:rFonts w:ascii="Raleway" w:hAnsi="Raleway"/>
        </w:rPr>
      </w:pPr>
      <w:r w:rsidRPr="00F66ED3">
        <w:rPr>
          <w:rFonts w:ascii="Raleway" w:hAnsi="Raleway"/>
        </w:rPr>
        <w:t>However, during this 3-month period they must be informed of their right to opt-in.</w:t>
      </w:r>
    </w:p>
    <w:p w14:paraId="4AA6DB38" w14:textId="3FE1A21F" w:rsidR="00EB6206" w:rsidRPr="00F66ED3" w:rsidRDefault="00EB6206" w:rsidP="00C760D1">
      <w:pPr>
        <w:pStyle w:val="ListParagraph"/>
        <w:numPr>
          <w:ilvl w:val="0"/>
          <w:numId w:val="4"/>
        </w:numPr>
        <w:rPr>
          <w:rFonts w:ascii="Raleway" w:hAnsi="Raleway"/>
        </w:rPr>
      </w:pPr>
      <w:r w:rsidRPr="00F66ED3">
        <w:rPr>
          <w:rFonts w:ascii="Raleway" w:hAnsi="Raleway"/>
        </w:rPr>
        <w:t>Introduced in stages for existing employers</w:t>
      </w:r>
      <w:r w:rsidR="00C07071" w:rsidRPr="00F66ED3">
        <w:rPr>
          <w:rFonts w:ascii="Raleway" w:hAnsi="Raleway"/>
        </w:rPr>
        <w:t>;</w:t>
      </w:r>
    </w:p>
    <w:p w14:paraId="17DF6DDC" w14:textId="24B1A47D" w:rsidR="00EB6206" w:rsidRPr="00F66ED3" w:rsidRDefault="00FF6D21" w:rsidP="00C760D1">
      <w:pPr>
        <w:pStyle w:val="ListParagraph"/>
        <w:numPr>
          <w:ilvl w:val="0"/>
          <w:numId w:val="4"/>
        </w:numPr>
        <w:rPr>
          <w:rFonts w:ascii="Raleway" w:hAnsi="Raleway"/>
        </w:rPr>
      </w:pPr>
      <w:r w:rsidRPr="00F66ED3">
        <w:rPr>
          <w:rFonts w:ascii="Raleway" w:hAnsi="Raleway"/>
        </w:rPr>
        <w:t>Larger employers were staged first</w:t>
      </w:r>
      <w:r w:rsidR="00C07071" w:rsidRPr="00F66ED3">
        <w:rPr>
          <w:rFonts w:ascii="Raleway" w:hAnsi="Raleway"/>
        </w:rPr>
        <w:t>;</w:t>
      </w:r>
    </w:p>
    <w:p w14:paraId="333C4A75" w14:textId="7538C511" w:rsidR="00FF6D21" w:rsidRPr="00F66ED3" w:rsidRDefault="00FF6D21" w:rsidP="00C760D1">
      <w:pPr>
        <w:pStyle w:val="ListParagraph"/>
        <w:numPr>
          <w:ilvl w:val="0"/>
          <w:numId w:val="4"/>
        </w:numPr>
        <w:rPr>
          <w:rFonts w:ascii="Raleway" w:hAnsi="Raleway"/>
        </w:rPr>
      </w:pPr>
      <w:r w:rsidRPr="00F66ED3">
        <w:rPr>
          <w:rFonts w:ascii="Raleway" w:hAnsi="Raleway"/>
        </w:rPr>
        <w:t>Duties now apply to all new employers</w:t>
      </w:r>
      <w:r w:rsidR="00C07071" w:rsidRPr="00F66ED3">
        <w:rPr>
          <w:rFonts w:ascii="Raleway" w:hAnsi="Raleway"/>
        </w:rPr>
        <w:t>;</w:t>
      </w:r>
    </w:p>
    <w:p w14:paraId="05C92C04" w14:textId="385930C9" w:rsidR="00FF6D21" w:rsidRPr="00F66ED3" w:rsidRDefault="00FF6D21" w:rsidP="00C760D1">
      <w:pPr>
        <w:pStyle w:val="ListParagraph"/>
        <w:numPr>
          <w:ilvl w:val="0"/>
          <w:numId w:val="4"/>
        </w:numPr>
        <w:rPr>
          <w:rFonts w:ascii="Raleway" w:hAnsi="Raleway"/>
        </w:rPr>
      </w:pPr>
      <w:r w:rsidRPr="00F66ED3">
        <w:rPr>
          <w:rFonts w:ascii="Raleway" w:hAnsi="Raleway"/>
        </w:rPr>
        <w:t>Employers providing DB or hybrid qualifying schemes were able to defer their enrolment obligations until 1 October 2017, provided they could opt in any time</w:t>
      </w:r>
      <w:r w:rsidR="00C07071" w:rsidRPr="00F66ED3">
        <w:rPr>
          <w:rFonts w:ascii="Raleway" w:hAnsi="Raleway"/>
        </w:rPr>
        <w:t>;</w:t>
      </w:r>
    </w:p>
    <w:p w14:paraId="42AA5DE2" w14:textId="2DCBF5B5" w:rsidR="000D6B1B" w:rsidRPr="00F66ED3" w:rsidRDefault="00E30483" w:rsidP="00C760D1">
      <w:pPr>
        <w:pStyle w:val="ListParagraph"/>
        <w:numPr>
          <w:ilvl w:val="0"/>
          <w:numId w:val="4"/>
        </w:numPr>
        <w:rPr>
          <w:rFonts w:ascii="Raleway" w:hAnsi="Raleway"/>
        </w:rPr>
      </w:pPr>
      <w:r w:rsidRPr="00F66ED3">
        <w:rPr>
          <w:rFonts w:ascii="Raleway" w:hAnsi="Raleway"/>
        </w:rPr>
        <w:t xml:space="preserve">Eligibility – 3 classes of workers, </w:t>
      </w:r>
      <w:r w:rsidR="00F42EAB" w:rsidRPr="00F66ED3">
        <w:rPr>
          <w:rFonts w:ascii="Raleway" w:hAnsi="Raleway"/>
        </w:rPr>
        <w:t>eligible jobholder, non-eligible jobholder and entitled worker</w:t>
      </w:r>
      <w:r w:rsidR="00C07071" w:rsidRPr="00F66ED3">
        <w:rPr>
          <w:rFonts w:ascii="Raleway" w:hAnsi="Raleway"/>
        </w:rPr>
        <w:t>;</w:t>
      </w:r>
    </w:p>
    <w:p w14:paraId="6D2D50B7" w14:textId="50B15441" w:rsidR="00F42EAB" w:rsidRPr="00F66ED3" w:rsidRDefault="00F42EAB" w:rsidP="00C760D1">
      <w:pPr>
        <w:pStyle w:val="ListParagraph"/>
        <w:numPr>
          <w:ilvl w:val="0"/>
          <w:numId w:val="4"/>
        </w:numPr>
        <w:rPr>
          <w:rFonts w:ascii="Raleway" w:hAnsi="Raleway"/>
        </w:rPr>
      </w:pPr>
      <w:r w:rsidRPr="00F66ED3">
        <w:rPr>
          <w:rFonts w:ascii="Raleway" w:hAnsi="Raleway"/>
        </w:rPr>
        <w:t>Eligible jobholders</w:t>
      </w:r>
      <w:r w:rsidR="00FC4F9D" w:rsidRPr="00F66ED3">
        <w:rPr>
          <w:rFonts w:ascii="Raleway" w:hAnsi="Raleway"/>
        </w:rPr>
        <w:t xml:space="preserve"> – aged 22-SPA, earning more than earnings trigger</w:t>
      </w:r>
      <w:r w:rsidR="00C07071" w:rsidRPr="00F66ED3">
        <w:rPr>
          <w:rFonts w:ascii="Raleway" w:hAnsi="Raleway"/>
        </w:rPr>
        <w:t>;</w:t>
      </w:r>
    </w:p>
    <w:p w14:paraId="72CE6D07" w14:textId="3E0A8DAD" w:rsidR="00FC4F9D" w:rsidRPr="00F66ED3" w:rsidRDefault="00FC4F9D" w:rsidP="00C760D1">
      <w:pPr>
        <w:pStyle w:val="ListParagraph"/>
        <w:numPr>
          <w:ilvl w:val="0"/>
          <w:numId w:val="4"/>
        </w:numPr>
        <w:rPr>
          <w:rFonts w:ascii="Raleway" w:hAnsi="Raleway"/>
        </w:rPr>
      </w:pPr>
      <w:r w:rsidRPr="00F66ED3">
        <w:rPr>
          <w:rFonts w:ascii="Raleway" w:hAnsi="Raleway"/>
        </w:rPr>
        <w:t>Non-eligible jobholders – earnings less than the earnings trigger</w:t>
      </w:r>
      <w:r w:rsidR="00A83C2B" w:rsidRPr="00F66ED3">
        <w:rPr>
          <w:rFonts w:ascii="Raleway" w:hAnsi="Raleway"/>
        </w:rPr>
        <w:t xml:space="preserve"> as are workers aged between 16 &amp; 22 or between SPA and 75</w:t>
      </w:r>
      <w:r w:rsidR="00C07071" w:rsidRPr="00F66ED3">
        <w:rPr>
          <w:rFonts w:ascii="Raleway" w:hAnsi="Raleway"/>
        </w:rPr>
        <w:t>;</w:t>
      </w:r>
    </w:p>
    <w:p w14:paraId="2E8074C1" w14:textId="503EA2E6" w:rsidR="00A83C2B" w:rsidRPr="00F66ED3" w:rsidRDefault="007E2221" w:rsidP="00C760D1">
      <w:pPr>
        <w:pStyle w:val="ListParagraph"/>
        <w:numPr>
          <w:ilvl w:val="0"/>
          <w:numId w:val="4"/>
        </w:numPr>
        <w:rPr>
          <w:rFonts w:ascii="Raleway" w:hAnsi="Raleway"/>
        </w:rPr>
      </w:pPr>
      <w:r w:rsidRPr="00F66ED3">
        <w:rPr>
          <w:rFonts w:ascii="Raleway" w:hAnsi="Raleway"/>
        </w:rPr>
        <w:t>Entitled w</w:t>
      </w:r>
      <w:r w:rsidR="00A83C2B" w:rsidRPr="00F66ED3">
        <w:rPr>
          <w:rFonts w:ascii="Raleway" w:hAnsi="Raleway"/>
        </w:rPr>
        <w:t>orkers – aged between 16 and 75</w:t>
      </w:r>
      <w:r w:rsidRPr="00F66ED3">
        <w:rPr>
          <w:rFonts w:ascii="Raleway" w:hAnsi="Raleway"/>
        </w:rPr>
        <w:t xml:space="preserve"> who do not have qualifying earnings.</w:t>
      </w:r>
    </w:p>
    <w:p w14:paraId="15C98549" w14:textId="1C1F6CF4" w:rsidR="00FC4F9D" w:rsidRPr="00F66ED3" w:rsidRDefault="006B2829" w:rsidP="00C760D1">
      <w:pPr>
        <w:pStyle w:val="ListParagraph"/>
        <w:numPr>
          <w:ilvl w:val="0"/>
          <w:numId w:val="4"/>
        </w:numPr>
        <w:rPr>
          <w:rFonts w:ascii="Raleway" w:hAnsi="Raleway"/>
        </w:rPr>
      </w:pPr>
      <w:r w:rsidRPr="00F66ED3">
        <w:rPr>
          <w:rFonts w:ascii="Raleway" w:hAnsi="Raleway"/>
        </w:rPr>
        <w:lastRenderedPageBreak/>
        <w:t>Qualifying earnings – gross earnings including sick pay and statutory maternity / pa</w:t>
      </w:r>
      <w:r w:rsidR="00B22FFD" w:rsidRPr="00F66ED3">
        <w:rPr>
          <w:rFonts w:ascii="Raleway" w:hAnsi="Raleway"/>
        </w:rPr>
        <w:t xml:space="preserve">ternity and adoption pay. For 2022/23 – between </w:t>
      </w:r>
      <w:r w:rsidR="004D21F3" w:rsidRPr="00F66ED3">
        <w:rPr>
          <w:rFonts w:ascii="Raleway" w:hAnsi="Raleway"/>
        </w:rPr>
        <w:t>£</w:t>
      </w:r>
      <w:r w:rsidR="00B22FFD" w:rsidRPr="00F66ED3">
        <w:rPr>
          <w:rFonts w:ascii="Raleway" w:hAnsi="Raleway"/>
        </w:rPr>
        <w:t xml:space="preserve">6,240 pa and </w:t>
      </w:r>
      <w:r w:rsidR="004D21F3" w:rsidRPr="00F66ED3">
        <w:rPr>
          <w:rFonts w:ascii="Raleway" w:hAnsi="Raleway"/>
        </w:rPr>
        <w:t>£</w:t>
      </w:r>
      <w:r w:rsidR="00B22FFD" w:rsidRPr="00F66ED3">
        <w:rPr>
          <w:rFonts w:ascii="Raleway" w:hAnsi="Raleway"/>
        </w:rPr>
        <w:t>50,270 pa</w:t>
      </w:r>
      <w:r w:rsidR="00620BCC" w:rsidRPr="00F66ED3">
        <w:rPr>
          <w:rFonts w:ascii="Raleway" w:hAnsi="Raleway"/>
        </w:rPr>
        <w:t xml:space="preserve"> and the earnings trigger </w:t>
      </w:r>
      <w:r w:rsidR="004D21F3" w:rsidRPr="00F66ED3">
        <w:rPr>
          <w:rFonts w:ascii="Raleway" w:hAnsi="Raleway"/>
        </w:rPr>
        <w:t>£</w:t>
      </w:r>
      <w:r w:rsidR="00620BCC" w:rsidRPr="00F66ED3">
        <w:rPr>
          <w:rFonts w:ascii="Raleway" w:hAnsi="Raleway"/>
        </w:rPr>
        <w:t>10,000 pa</w:t>
      </w:r>
      <w:r w:rsidR="004D21F3" w:rsidRPr="00F66ED3">
        <w:rPr>
          <w:rFonts w:ascii="Raleway" w:hAnsi="Raleway"/>
        </w:rPr>
        <w:t>;</w:t>
      </w:r>
    </w:p>
    <w:p w14:paraId="7046D852" w14:textId="27AA8E3F" w:rsidR="00620BCC" w:rsidRPr="00F66ED3" w:rsidRDefault="00620BCC" w:rsidP="00C760D1">
      <w:pPr>
        <w:pStyle w:val="ListParagraph"/>
        <w:numPr>
          <w:ilvl w:val="0"/>
          <w:numId w:val="4"/>
        </w:numPr>
        <w:rPr>
          <w:rFonts w:ascii="Raleway" w:hAnsi="Raleway"/>
        </w:rPr>
      </w:pPr>
      <w:r w:rsidRPr="00F66ED3">
        <w:rPr>
          <w:rFonts w:ascii="Raleway" w:hAnsi="Raleway"/>
        </w:rPr>
        <w:t>2017, Government confirmed intentions to make changes in mid – 2020’s – reduce lower age limit to 18 and calculate minimum contributions from the first pound earned</w:t>
      </w:r>
      <w:r w:rsidR="004D21F3" w:rsidRPr="00F66ED3">
        <w:rPr>
          <w:rFonts w:ascii="Raleway" w:hAnsi="Raleway"/>
        </w:rPr>
        <w:t>;</w:t>
      </w:r>
    </w:p>
    <w:p w14:paraId="5BC88E1F" w14:textId="3D8DCFD6" w:rsidR="0050450F" w:rsidRPr="00F66ED3" w:rsidRDefault="00526AD7" w:rsidP="0050450F">
      <w:pPr>
        <w:pStyle w:val="ListParagraph"/>
        <w:numPr>
          <w:ilvl w:val="0"/>
          <w:numId w:val="4"/>
        </w:numPr>
        <w:rPr>
          <w:rFonts w:ascii="Raleway" w:hAnsi="Raleway"/>
        </w:rPr>
      </w:pPr>
      <w:r w:rsidRPr="00F66ED3">
        <w:rPr>
          <w:rFonts w:ascii="Raleway" w:hAnsi="Raleway"/>
        </w:rPr>
        <w:t>Qualifying schemes – DC scheme, statutory minimum levels of contributions must be paid</w:t>
      </w:r>
      <w:r w:rsidR="0050450F" w:rsidRPr="00F66ED3">
        <w:rPr>
          <w:rFonts w:ascii="Raleway" w:hAnsi="Raleway"/>
        </w:rPr>
        <w:t xml:space="preserve"> or must meet the alternative qualifying requirements for DC scheme</w:t>
      </w:r>
      <w:r w:rsidR="004D21F3" w:rsidRPr="00F66ED3">
        <w:rPr>
          <w:rFonts w:ascii="Raleway" w:hAnsi="Raleway"/>
        </w:rPr>
        <w:t>;</w:t>
      </w:r>
    </w:p>
    <w:p w14:paraId="007A8841" w14:textId="1B2A7283" w:rsidR="00A525FD" w:rsidRPr="00F66ED3" w:rsidRDefault="00A525FD" w:rsidP="0050450F">
      <w:pPr>
        <w:pStyle w:val="ListParagraph"/>
        <w:numPr>
          <w:ilvl w:val="0"/>
          <w:numId w:val="4"/>
        </w:numPr>
        <w:rPr>
          <w:rFonts w:ascii="Raleway" w:hAnsi="Raleway"/>
        </w:rPr>
      </w:pPr>
      <w:r w:rsidRPr="00F66ED3">
        <w:rPr>
          <w:rFonts w:ascii="Raleway" w:hAnsi="Raleway"/>
        </w:rPr>
        <w:t>For a DB scheme to be treated as a qualifying scheme, it must either satisfy a test scheme standard, or it must meet the alternative quality requirements for DB schemes</w:t>
      </w:r>
      <w:r w:rsidR="00A001D2" w:rsidRPr="00F66ED3">
        <w:rPr>
          <w:rFonts w:ascii="Raleway" w:hAnsi="Raleway"/>
        </w:rPr>
        <w:t xml:space="preserve">. </w:t>
      </w:r>
      <w:r w:rsidRPr="00F66ED3">
        <w:rPr>
          <w:rFonts w:ascii="Raleway" w:hAnsi="Raleway"/>
        </w:rPr>
        <w:t>A test scheme for a scheme providing a pension at retirement is one that gives a pension payable from age 65 (or the member’s SPA if higher) of 1/120 of final qualifying earnings (averaged over the final 3 years of service) for each year of service. However, the test scheme differs for schemes that provide a sum of money to be made available for the provision of benefits</w:t>
      </w:r>
      <w:r w:rsidR="003D090B" w:rsidRPr="00F66ED3">
        <w:rPr>
          <w:rFonts w:ascii="Raleway" w:hAnsi="Raleway"/>
        </w:rPr>
        <w:t>;</w:t>
      </w:r>
    </w:p>
    <w:p w14:paraId="7A03009B" w14:textId="7A7C85C2" w:rsidR="0050450F" w:rsidRPr="00F66ED3" w:rsidRDefault="00F1044D" w:rsidP="0050450F">
      <w:pPr>
        <w:pStyle w:val="ListParagraph"/>
        <w:numPr>
          <w:ilvl w:val="0"/>
          <w:numId w:val="4"/>
        </w:numPr>
        <w:rPr>
          <w:rFonts w:ascii="Raleway" w:hAnsi="Raleway"/>
        </w:rPr>
      </w:pPr>
      <w:r w:rsidRPr="00F66ED3">
        <w:rPr>
          <w:rFonts w:ascii="Raleway" w:hAnsi="Raleway"/>
        </w:rPr>
        <w:t>Possible to use a CARE scheme – must meet additional requirements relating to the revaluation of benefits</w:t>
      </w:r>
      <w:r w:rsidR="003D090B" w:rsidRPr="00F66ED3">
        <w:rPr>
          <w:rFonts w:ascii="Raleway" w:hAnsi="Raleway"/>
        </w:rPr>
        <w:t>;</w:t>
      </w:r>
    </w:p>
    <w:p w14:paraId="16E07930" w14:textId="0D78574E" w:rsidR="00E61480" w:rsidRPr="00F66ED3" w:rsidRDefault="00E61480" w:rsidP="0050450F">
      <w:pPr>
        <w:pStyle w:val="ListParagraph"/>
        <w:numPr>
          <w:ilvl w:val="0"/>
          <w:numId w:val="4"/>
        </w:numPr>
        <w:rPr>
          <w:rFonts w:ascii="Raleway" w:hAnsi="Raleway"/>
        </w:rPr>
      </w:pPr>
      <w:r w:rsidRPr="00F66ED3">
        <w:rPr>
          <w:rFonts w:ascii="Raleway" w:hAnsi="Raleway"/>
        </w:rPr>
        <w:t xml:space="preserve">Prior to the abolition of contracting-out, DB scheme also satisfied the quality requirement where it related to </w:t>
      </w:r>
      <w:r w:rsidR="008F2D50" w:rsidRPr="00F66ED3">
        <w:rPr>
          <w:rFonts w:ascii="Raleway" w:hAnsi="Raleway"/>
        </w:rPr>
        <w:t>jobholders in contracted-out employment</w:t>
      </w:r>
      <w:r w:rsidR="003D090B" w:rsidRPr="00F66ED3">
        <w:rPr>
          <w:rFonts w:ascii="Raleway" w:hAnsi="Raleway"/>
        </w:rPr>
        <w:t>;</w:t>
      </w:r>
    </w:p>
    <w:p w14:paraId="31934E53" w14:textId="5CBA0A6D" w:rsidR="00D05EC9" w:rsidRPr="00F66ED3" w:rsidRDefault="00D05EC9" w:rsidP="0050450F">
      <w:pPr>
        <w:pStyle w:val="ListParagraph"/>
        <w:numPr>
          <w:ilvl w:val="0"/>
          <w:numId w:val="4"/>
        </w:numPr>
        <w:rPr>
          <w:rFonts w:ascii="Raleway" w:hAnsi="Raleway"/>
        </w:rPr>
      </w:pPr>
      <w:r w:rsidRPr="00F66ED3">
        <w:rPr>
          <w:rFonts w:ascii="Raleway" w:hAnsi="Raleway"/>
        </w:rPr>
        <w:t>From 1 April 2015, two alternative tests were introduced for a DB scheme to satisfy the qualifying criteria. One is based on the cost to the scheme of the future accrual of active members’ benefits and the other is intended to allow DB schemes that satisfy certain conditions and that meet the minimum requirements for DC occupational schemes to be used for automatic enrolment</w:t>
      </w:r>
      <w:r w:rsidR="003D090B" w:rsidRPr="00F66ED3">
        <w:rPr>
          <w:rFonts w:ascii="Raleway" w:hAnsi="Raleway"/>
        </w:rPr>
        <w:t>.</w:t>
      </w:r>
    </w:p>
    <w:p w14:paraId="48C096A5" w14:textId="4911E7CA" w:rsidR="00186AD9" w:rsidRPr="00F66ED3" w:rsidRDefault="00186AD9" w:rsidP="00186AD9">
      <w:pPr>
        <w:ind w:left="360"/>
        <w:rPr>
          <w:rFonts w:ascii="Raleway" w:hAnsi="Raleway"/>
        </w:rPr>
      </w:pPr>
      <w:r w:rsidRPr="00F66ED3">
        <w:rPr>
          <w:rFonts w:ascii="Raleway" w:hAnsi="Raleway"/>
        </w:rPr>
        <w:t>(Relevant section of the manual is Part 3 Chapter 3.2</w:t>
      </w:r>
      <w:r w:rsidR="00D05EC9" w:rsidRPr="00F66ED3">
        <w:rPr>
          <w:rFonts w:ascii="Raleway" w:hAnsi="Raleway"/>
        </w:rPr>
        <w:t>.1</w:t>
      </w:r>
      <w:r w:rsidRPr="00F66ED3">
        <w:rPr>
          <w:rFonts w:ascii="Raleway" w:hAnsi="Raleway"/>
        </w:rPr>
        <w:t>)</w:t>
      </w:r>
    </w:p>
    <w:p w14:paraId="5121D44F" w14:textId="0CB7FD36" w:rsidR="00186AD9" w:rsidRPr="00F66ED3" w:rsidRDefault="00186AD9" w:rsidP="00186AD9">
      <w:pPr>
        <w:rPr>
          <w:rFonts w:ascii="Raleway" w:hAnsi="Raleway"/>
        </w:rPr>
      </w:pPr>
    </w:p>
    <w:p w14:paraId="50777DDB" w14:textId="77777777" w:rsidR="002A0C7C" w:rsidRPr="00F66ED3" w:rsidRDefault="002A0C7C" w:rsidP="002A0C7C">
      <w:pPr>
        <w:pStyle w:val="ListParagraph"/>
        <w:numPr>
          <w:ilvl w:val="0"/>
          <w:numId w:val="7"/>
        </w:numPr>
        <w:rPr>
          <w:rFonts w:ascii="Raleway" w:hAnsi="Raleway"/>
          <w:b/>
          <w:bCs/>
        </w:rPr>
      </w:pPr>
      <w:r w:rsidRPr="00F66ED3">
        <w:rPr>
          <w:rFonts w:ascii="Raleway" w:hAnsi="Raleway"/>
          <w:b/>
          <w:bCs/>
        </w:rPr>
        <w:t xml:space="preserve">Your pension scheme has just been set up and is subject to the automatic enrolment requirements. Write a paper explaining the difference between what automatic enrolment means for employees and what it means for employers. </w:t>
      </w:r>
    </w:p>
    <w:p w14:paraId="031179BA" w14:textId="4341A66F" w:rsidR="002A0C7C" w:rsidRPr="00F66ED3" w:rsidRDefault="002A0C7C" w:rsidP="002A0C7C">
      <w:pPr>
        <w:jc w:val="right"/>
        <w:rPr>
          <w:rFonts w:ascii="Raleway" w:hAnsi="Raleway"/>
          <w:b/>
          <w:bCs/>
        </w:rPr>
      </w:pPr>
      <w:r w:rsidRPr="00F66ED3">
        <w:rPr>
          <w:rFonts w:ascii="Raleway" w:hAnsi="Raleway"/>
          <w:b/>
          <w:bCs/>
        </w:rPr>
        <w:t>20 marks</w:t>
      </w:r>
    </w:p>
    <w:p w14:paraId="0AA06503" w14:textId="65EE924B" w:rsidR="002A0C7C" w:rsidRPr="00F66ED3" w:rsidRDefault="00F66ED3" w:rsidP="003D090B">
      <w:pPr>
        <w:ind w:firstLine="720"/>
        <w:rPr>
          <w:rFonts w:ascii="Raleway" w:hAnsi="Raleway"/>
        </w:rPr>
      </w:pPr>
      <w:r>
        <w:rPr>
          <w:rFonts w:ascii="Raleway" w:hAnsi="Raleway"/>
        </w:rPr>
        <w:t>Your answer</w:t>
      </w:r>
      <w:r w:rsidR="002A0C7C" w:rsidRPr="00F66ED3">
        <w:rPr>
          <w:rFonts w:ascii="Raleway" w:hAnsi="Raleway"/>
        </w:rPr>
        <w:t xml:space="preserve"> should cover the following:</w:t>
      </w:r>
    </w:p>
    <w:p w14:paraId="77C8A237" w14:textId="682ECF30" w:rsidR="002A0C7C" w:rsidRPr="00F66ED3" w:rsidRDefault="0031490E" w:rsidP="003D090B">
      <w:pPr>
        <w:spacing w:after="0"/>
        <w:ind w:firstLine="720"/>
        <w:rPr>
          <w:rFonts w:ascii="Raleway" w:hAnsi="Raleway"/>
          <w:u w:val="single"/>
        </w:rPr>
      </w:pPr>
      <w:r w:rsidRPr="00F66ED3">
        <w:rPr>
          <w:rFonts w:ascii="Raleway" w:hAnsi="Raleway"/>
          <w:u w:val="single"/>
        </w:rPr>
        <w:t>Employees</w:t>
      </w:r>
      <w:r w:rsidR="003D090B" w:rsidRPr="00F66ED3">
        <w:rPr>
          <w:rFonts w:ascii="Raleway" w:hAnsi="Raleway"/>
          <w:u w:val="single"/>
        </w:rPr>
        <w:t>:</w:t>
      </w:r>
    </w:p>
    <w:p w14:paraId="688857AB" w14:textId="5A5DEB7B" w:rsidR="00B11D99" w:rsidRPr="00F66ED3" w:rsidRDefault="00826547" w:rsidP="00B11D99">
      <w:pPr>
        <w:pStyle w:val="ListParagraph"/>
        <w:numPr>
          <w:ilvl w:val="0"/>
          <w:numId w:val="11"/>
        </w:numPr>
        <w:rPr>
          <w:rFonts w:ascii="Raleway" w:hAnsi="Raleway"/>
        </w:rPr>
      </w:pPr>
      <w:r w:rsidRPr="00F66ED3">
        <w:rPr>
          <w:rFonts w:ascii="Raleway" w:hAnsi="Raleway"/>
        </w:rPr>
        <w:t>Eligible jobholders are automatically enrolled if they are not already in a qualifying scheme</w:t>
      </w:r>
      <w:r w:rsidR="003D090B" w:rsidRPr="00F66ED3">
        <w:rPr>
          <w:rFonts w:ascii="Raleway" w:hAnsi="Raleway"/>
        </w:rPr>
        <w:t>;</w:t>
      </w:r>
    </w:p>
    <w:p w14:paraId="55938E91" w14:textId="05B0112B" w:rsidR="00B11D99" w:rsidRPr="00F66ED3" w:rsidRDefault="003D090B" w:rsidP="00B11D99">
      <w:pPr>
        <w:pStyle w:val="ListParagraph"/>
        <w:numPr>
          <w:ilvl w:val="0"/>
          <w:numId w:val="11"/>
        </w:numPr>
        <w:rPr>
          <w:rFonts w:ascii="Raleway" w:hAnsi="Raleway"/>
        </w:rPr>
      </w:pPr>
      <w:r w:rsidRPr="00F66ED3">
        <w:rPr>
          <w:rFonts w:ascii="Raleway" w:hAnsi="Raleway"/>
        </w:rPr>
        <w:t>I</w:t>
      </w:r>
      <w:r w:rsidR="00826547" w:rsidRPr="00F66ED3">
        <w:rPr>
          <w:rFonts w:ascii="Raleway" w:hAnsi="Raleway"/>
        </w:rPr>
        <w:t>ncludes temporary and part-time employees</w:t>
      </w:r>
      <w:r w:rsidRPr="00F66ED3">
        <w:rPr>
          <w:rFonts w:ascii="Raleway" w:hAnsi="Raleway"/>
        </w:rPr>
        <w:t>;</w:t>
      </w:r>
    </w:p>
    <w:p w14:paraId="142BCE5F" w14:textId="5A4F7207" w:rsidR="00CD043D" w:rsidRPr="00F66ED3" w:rsidRDefault="00826547" w:rsidP="00B11D99">
      <w:pPr>
        <w:pStyle w:val="ListParagraph"/>
        <w:numPr>
          <w:ilvl w:val="0"/>
          <w:numId w:val="11"/>
        </w:numPr>
        <w:rPr>
          <w:rFonts w:ascii="Raleway" w:hAnsi="Raleway"/>
        </w:rPr>
      </w:pPr>
      <w:r w:rsidRPr="00F66ED3">
        <w:rPr>
          <w:rFonts w:ascii="Raleway" w:hAnsi="Raleway"/>
        </w:rPr>
        <w:t xml:space="preserve">Other jobholders are able to opt </w:t>
      </w:r>
      <w:r w:rsidR="00CD043D" w:rsidRPr="00F66ED3">
        <w:rPr>
          <w:rFonts w:ascii="Raleway" w:hAnsi="Raleway"/>
        </w:rPr>
        <w:t>into</w:t>
      </w:r>
      <w:r w:rsidRPr="00F66ED3">
        <w:rPr>
          <w:rFonts w:ascii="Raleway" w:hAnsi="Raleway"/>
        </w:rPr>
        <w:t xml:space="preserve"> a qualifying scheme</w:t>
      </w:r>
      <w:r w:rsidR="003D090B" w:rsidRPr="00F66ED3">
        <w:rPr>
          <w:rFonts w:ascii="Raleway" w:hAnsi="Raleway"/>
        </w:rPr>
        <w:t>;</w:t>
      </w:r>
      <w:r w:rsidRPr="00F66ED3">
        <w:rPr>
          <w:rFonts w:ascii="Raleway" w:hAnsi="Raleway"/>
        </w:rPr>
        <w:t xml:space="preserve">  </w:t>
      </w:r>
    </w:p>
    <w:p w14:paraId="31EE75CF" w14:textId="1BDC9A77" w:rsidR="00CD043D" w:rsidRPr="00F66ED3" w:rsidRDefault="00826547" w:rsidP="00B11D99">
      <w:pPr>
        <w:pStyle w:val="ListParagraph"/>
        <w:numPr>
          <w:ilvl w:val="0"/>
          <w:numId w:val="11"/>
        </w:numPr>
        <w:rPr>
          <w:rFonts w:ascii="Raleway" w:hAnsi="Raleway"/>
        </w:rPr>
      </w:pPr>
      <w:r w:rsidRPr="00F66ED3">
        <w:rPr>
          <w:rFonts w:ascii="Raleway" w:hAnsi="Raleway"/>
        </w:rPr>
        <w:t>DC arrangements are required to have minimum contributions of 8% of qualifying earnings, of which at least 3% are employer contributions</w:t>
      </w:r>
      <w:r w:rsidR="003D090B" w:rsidRPr="00F66ED3">
        <w:rPr>
          <w:rFonts w:ascii="Raleway" w:hAnsi="Raleway"/>
        </w:rPr>
        <w:t>;</w:t>
      </w:r>
    </w:p>
    <w:p w14:paraId="6AE4CF5A" w14:textId="66809C1F" w:rsidR="00CD043D" w:rsidRPr="00F66ED3" w:rsidRDefault="00826547" w:rsidP="00B11D99">
      <w:pPr>
        <w:pStyle w:val="ListParagraph"/>
        <w:numPr>
          <w:ilvl w:val="0"/>
          <w:numId w:val="11"/>
        </w:numPr>
        <w:rPr>
          <w:rFonts w:ascii="Raleway" w:hAnsi="Raleway"/>
        </w:rPr>
      </w:pPr>
      <w:r w:rsidRPr="00F66ED3">
        <w:rPr>
          <w:rFonts w:ascii="Raleway" w:hAnsi="Raleway"/>
        </w:rPr>
        <w:t>Contributions attract tax relief in the usual way</w:t>
      </w:r>
      <w:r w:rsidR="003D090B" w:rsidRPr="00F66ED3">
        <w:rPr>
          <w:rFonts w:ascii="Raleway" w:hAnsi="Raleway"/>
        </w:rPr>
        <w:t>;</w:t>
      </w:r>
    </w:p>
    <w:p w14:paraId="2BEAD8C1" w14:textId="5E7EB172" w:rsidR="00CD043D" w:rsidRPr="00F66ED3" w:rsidRDefault="00826547" w:rsidP="00B11D99">
      <w:pPr>
        <w:pStyle w:val="ListParagraph"/>
        <w:numPr>
          <w:ilvl w:val="0"/>
          <w:numId w:val="11"/>
        </w:numPr>
        <w:rPr>
          <w:rFonts w:ascii="Raleway" w:hAnsi="Raleway"/>
        </w:rPr>
      </w:pPr>
      <w:r w:rsidRPr="00F66ED3">
        <w:rPr>
          <w:rFonts w:ascii="Raleway" w:hAnsi="Raleway"/>
        </w:rPr>
        <w:t>Alternatively, some employees are automatically enrolled into DB schemes</w:t>
      </w:r>
      <w:r w:rsidR="003D090B" w:rsidRPr="00F66ED3">
        <w:rPr>
          <w:rFonts w:ascii="Raleway" w:hAnsi="Raleway"/>
        </w:rPr>
        <w:t>;</w:t>
      </w:r>
    </w:p>
    <w:p w14:paraId="090DFA1E" w14:textId="343C65BF" w:rsidR="00612626" w:rsidRPr="00F66ED3" w:rsidRDefault="00826547" w:rsidP="00B11D99">
      <w:pPr>
        <w:pStyle w:val="ListParagraph"/>
        <w:numPr>
          <w:ilvl w:val="0"/>
          <w:numId w:val="11"/>
        </w:numPr>
        <w:rPr>
          <w:rFonts w:ascii="Raleway" w:hAnsi="Raleway"/>
        </w:rPr>
      </w:pPr>
      <w:r w:rsidRPr="00F66ED3">
        <w:rPr>
          <w:rFonts w:ascii="Raleway" w:hAnsi="Raleway"/>
        </w:rPr>
        <w:t xml:space="preserve">For low earners who may not otherwise be saving into a pension, there has been a concern that they will not get value for money from any contributions </w:t>
      </w:r>
      <w:r w:rsidRPr="00F66ED3">
        <w:rPr>
          <w:rFonts w:ascii="Raleway" w:hAnsi="Raleway"/>
        </w:rPr>
        <w:lastRenderedPageBreak/>
        <w:t>they make because of the potential impact on means-tested State benefits. This concern has been addressed partly by the application of the earnings trigger and partly by the decision to deliver a State pension from 2016 at a level above which most means-tested benefits are not payable (meaning that anything that an individual receives from private pension saving over and above the State pension is unlikely to impact significantly on any means-tested benefits)</w:t>
      </w:r>
      <w:r w:rsidR="003D090B" w:rsidRPr="00F66ED3">
        <w:rPr>
          <w:rFonts w:ascii="Raleway" w:hAnsi="Raleway"/>
        </w:rPr>
        <w:t>;</w:t>
      </w:r>
    </w:p>
    <w:p w14:paraId="67441191" w14:textId="134FE4D1" w:rsidR="00826547" w:rsidRPr="00F66ED3" w:rsidRDefault="00826547" w:rsidP="00B11D99">
      <w:pPr>
        <w:pStyle w:val="ListParagraph"/>
        <w:numPr>
          <w:ilvl w:val="0"/>
          <w:numId w:val="11"/>
        </w:numPr>
        <w:rPr>
          <w:rFonts w:ascii="Raleway" w:hAnsi="Raleway"/>
        </w:rPr>
      </w:pPr>
      <w:r w:rsidRPr="00F66ED3">
        <w:rPr>
          <w:rFonts w:ascii="Raleway" w:hAnsi="Raleway"/>
        </w:rPr>
        <w:t>There has also been concern that those earning between the earnings trigger and the threshold for income tax could lose out on tax relief in schemes, such as occupational schemes, that give tax relief on net pay (with the pension contribution deducted before tax is calculated). Those saving via personal pensions do not lose out because tax relief is given at source</w:t>
      </w:r>
      <w:r w:rsidR="003D090B" w:rsidRPr="00F66ED3">
        <w:rPr>
          <w:rFonts w:ascii="Raleway" w:hAnsi="Raleway"/>
        </w:rPr>
        <w:t>;</w:t>
      </w:r>
    </w:p>
    <w:p w14:paraId="2C628D74" w14:textId="7B09F186" w:rsidR="00826547" w:rsidRPr="00F66ED3" w:rsidRDefault="00826547" w:rsidP="003D090B">
      <w:pPr>
        <w:spacing w:after="0"/>
        <w:ind w:firstLine="720"/>
        <w:rPr>
          <w:rFonts w:ascii="Raleway" w:hAnsi="Raleway"/>
          <w:u w:val="single"/>
        </w:rPr>
      </w:pPr>
      <w:r w:rsidRPr="00F66ED3">
        <w:rPr>
          <w:rFonts w:ascii="Raleway" w:hAnsi="Raleway"/>
          <w:u w:val="single"/>
        </w:rPr>
        <w:t>Employers</w:t>
      </w:r>
      <w:r w:rsidR="003D090B" w:rsidRPr="00F66ED3">
        <w:rPr>
          <w:rFonts w:ascii="Raleway" w:hAnsi="Raleway"/>
          <w:u w:val="single"/>
        </w:rPr>
        <w:t>:</w:t>
      </w:r>
    </w:p>
    <w:p w14:paraId="20F763F9" w14:textId="491F141E" w:rsidR="00045477" w:rsidRPr="00F66ED3" w:rsidRDefault="00826547" w:rsidP="00612626">
      <w:pPr>
        <w:pStyle w:val="ListParagraph"/>
        <w:numPr>
          <w:ilvl w:val="0"/>
          <w:numId w:val="12"/>
        </w:numPr>
        <w:rPr>
          <w:rFonts w:ascii="Raleway" w:hAnsi="Raleway"/>
        </w:rPr>
      </w:pPr>
      <w:r w:rsidRPr="00F66ED3">
        <w:rPr>
          <w:rFonts w:ascii="Raleway" w:hAnsi="Raleway"/>
        </w:rPr>
        <w:t>Automatic enrolment has increased pension scheme take-up rates (i.e. the percentage of employees who participate in the scheme)</w:t>
      </w:r>
      <w:r w:rsidR="003D090B" w:rsidRPr="00F66ED3">
        <w:rPr>
          <w:rFonts w:ascii="Raleway" w:hAnsi="Raleway"/>
        </w:rPr>
        <w:t>;</w:t>
      </w:r>
    </w:p>
    <w:p w14:paraId="748E6D53" w14:textId="485392D9" w:rsidR="00045477" w:rsidRPr="00F66ED3" w:rsidRDefault="00045477" w:rsidP="00612626">
      <w:pPr>
        <w:pStyle w:val="ListParagraph"/>
        <w:numPr>
          <w:ilvl w:val="0"/>
          <w:numId w:val="12"/>
        </w:numPr>
        <w:rPr>
          <w:rFonts w:ascii="Raleway" w:hAnsi="Raleway"/>
        </w:rPr>
      </w:pPr>
      <w:r w:rsidRPr="00F66ED3">
        <w:rPr>
          <w:rFonts w:ascii="Raleway" w:hAnsi="Raleway"/>
        </w:rPr>
        <w:t>M</w:t>
      </w:r>
      <w:r w:rsidR="00826547" w:rsidRPr="00F66ED3">
        <w:rPr>
          <w:rFonts w:ascii="Raleway" w:hAnsi="Raleway"/>
        </w:rPr>
        <w:t>any more employees have been given access to a pension scheme to which their employer contributes. Previously, there was no legislative requirement for an employer to contribute to a pension scheme for any of its employees (in the past, employers were required to designate a stakeholder scheme but not to contribute it)</w:t>
      </w:r>
      <w:r w:rsidR="003D090B" w:rsidRPr="00F66ED3">
        <w:rPr>
          <w:rFonts w:ascii="Raleway" w:hAnsi="Raleway"/>
        </w:rPr>
        <w:t>;</w:t>
      </w:r>
    </w:p>
    <w:p w14:paraId="158F7A07" w14:textId="1FE68CB4" w:rsidR="00F0198D" w:rsidRPr="00F66ED3" w:rsidRDefault="00826547" w:rsidP="00612626">
      <w:pPr>
        <w:pStyle w:val="ListParagraph"/>
        <w:numPr>
          <w:ilvl w:val="0"/>
          <w:numId w:val="12"/>
        </w:numPr>
        <w:rPr>
          <w:rFonts w:ascii="Raleway" w:hAnsi="Raleway"/>
        </w:rPr>
      </w:pPr>
      <w:r w:rsidRPr="00F66ED3">
        <w:rPr>
          <w:rFonts w:ascii="Raleway" w:hAnsi="Raleway"/>
        </w:rPr>
        <w:t>Secondly, it is believed that many employees who would not have actively chosen to join a pension scheme have nevertheless remained in one when automatically enrolled. However, working against this may be that some of the workforce, particularly young workers and low earners, feel that they cannot afford to make pension provision when they have other more immediate demands on their finances</w:t>
      </w:r>
      <w:r w:rsidR="003D090B" w:rsidRPr="00F66ED3">
        <w:rPr>
          <w:rFonts w:ascii="Raleway" w:hAnsi="Raleway"/>
        </w:rPr>
        <w:t>;</w:t>
      </w:r>
      <w:r w:rsidRPr="00F66ED3">
        <w:rPr>
          <w:rFonts w:ascii="Raleway" w:hAnsi="Raleway"/>
        </w:rPr>
        <w:t xml:space="preserve"> </w:t>
      </w:r>
    </w:p>
    <w:p w14:paraId="23EF8B83" w14:textId="60A78468" w:rsidR="002A0C7C" w:rsidRPr="00F66ED3" w:rsidRDefault="00826547" w:rsidP="00612626">
      <w:pPr>
        <w:pStyle w:val="ListParagraph"/>
        <w:numPr>
          <w:ilvl w:val="0"/>
          <w:numId w:val="12"/>
        </w:numPr>
        <w:rPr>
          <w:rFonts w:ascii="Raleway" w:hAnsi="Raleway"/>
        </w:rPr>
      </w:pPr>
      <w:r w:rsidRPr="00F66ED3">
        <w:rPr>
          <w:rFonts w:ascii="Raleway" w:hAnsi="Raleway"/>
        </w:rPr>
        <w:t>Although the take-up rates have increased generally, they vary from employer to employer, depending on various factors including the type of scheme provided and the demographic profile of its workforce</w:t>
      </w:r>
    </w:p>
    <w:p w14:paraId="42EEB3C5" w14:textId="48C323A0" w:rsidR="00826547" w:rsidRPr="00F66ED3" w:rsidRDefault="00826547" w:rsidP="00826547">
      <w:pPr>
        <w:ind w:left="360"/>
        <w:rPr>
          <w:rFonts w:ascii="Raleway" w:hAnsi="Raleway"/>
        </w:rPr>
      </w:pPr>
      <w:r w:rsidRPr="00F66ED3">
        <w:rPr>
          <w:rFonts w:ascii="Raleway" w:hAnsi="Raleway"/>
        </w:rPr>
        <w:t>(Relevant sections of the manual are Part 3 Chapter 3.4 &amp; 3.5)</w:t>
      </w:r>
    </w:p>
    <w:p w14:paraId="247BF83B" w14:textId="77777777" w:rsidR="00826547" w:rsidRPr="00F66ED3" w:rsidRDefault="00826547" w:rsidP="002A0C7C">
      <w:pPr>
        <w:rPr>
          <w:rFonts w:ascii="Raleway" w:hAnsi="Raleway"/>
          <w:b/>
          <w:bCs/>
        </w:rPr>
      </w:pPr>
    </w:p>
    <w:p w14:paraId="0979B37F" w14:textId="172576A4" w:rsidR="00186AD9" w:rsidRPr="00F66ED3" w:rsidRDefault="00FF6D21" w:rsidP="00E26FB5">
      <w:pPr>
        <w:pStyle w:val="ListParagraph"/>
        <w:numPr>
          <w:ilvl w:val="0"/>
          <w:numId w:val="7"/>
        </w:numPr>
        <w:rPr>
          <w:rFonts w:ascii="Raleway" w:hAnsi="Raleway"/>
          <w:b/>
          <w:bCs/>
        </w:rPr>
      </w:pPr>
      <w:r w:rsidRPr="00F66ED3">
        <w:rPr>
          <w:rFonts w:ascii="Raleway" w:hAnsi="Raleway"/>
          <w:b/>
          <w:bCs/>
        </w:rPr>
        <w:t>Since April 2015, what restriction</w:t>
      </w:r>
      <w:r w:rsidR="003233C5" w:rsidRPr="00F66ED3">
        <w:rPr>
          <w:rFonts w:ascii="Raleway" w:hAnsi="Raleway"/>
          <w:b/>
          <w:bCs/>
        </w:rPr>
        <w:t>s</w:t>
      </w:r>
      <w:r w:rsidRPr="00F66ED3">
        <w:rPr>
          <w:rFonts w:ascii="Raleway" w:hAnsi="Raleway"/>
          <w:b/>
          <w:bCs/>
        </w:rPr>
        <w:t xml:space="preserve"> have been introduced</w:t>
      </w:r>
      <w:r w:rsidR="00E74E19" w:rsidRPr="00F66ED3">
        <w:rPr>
          <w:rFonts w:ascii="Raleway" w:hAnsi="Raleway"/>
          <w:b/>
          <w:bCs/>
        </w:rPr>
        <w:t xml:space="preserve"> on the charges </w:t>
      </w:r>
      <w:r w:rsidR="001F3362" w:rsidRPr="00F66ED3">
        <w:rPr>
          <w:rFonts w:ascii="Raleway" w:hAnsi="Raleway"/>
          <w:b/>
          <w:bCs/>
        </w:rPr>
        <w:t xml:space="preserve">that </w:t>
      </w:r>
      <w:r w:rsidR="00E74E19" w:rsidRPr="00F66ED3">
        <w:rPr>
          <w:rFonts w:ascii="Raleway" w:hAnsi="Raleway"/>
          <w:b/>
          <w:bCs/>
        </w:rPr>
        <w:t>apply to defined contribution schemes</w:t>
      </w:r>
      <w:r w:rsidRPr="00F66ED3">
        <w:rPr>
          <w:rFonts w:ascii="Raleway" w:hAnsi="Raleway"/>
          <w:b/>
          <w:bCs/>
        </w:rPr>
        <w:t xml:space="preserve">? </w:t>
      </w:r>
    </w:p>
    <w:p w14:paraId="0DD04D5F" w14:textId="53245742" w:rsidR="00A56E1E" w:rsidRPr="00F66ED3" w:rsidRDefault="006D5B01" w:rsidP="00A56E1E">
      <w:pPr>
        <w:jc w:val="right"/>
        <w:rPr>
          <w:rFonts w:ascii="Raleway" w:hAnsi="Raleway"/>
          <w:b/>
          <w:bCs/>
        </w:rPr>
      </w:pPr>
      <w:r w:rsidRPr="00F66ED3">
        <w:rPr>
          <w:rFonts w:ascii="Raleway" w:hAnsi="Raleway"/>
          <w:b/>
          <w:bCs/>
        </w:rPr>
        <w:t>10</w:t>
      </w:r>
      <w:r w:rsidR="00A56E1E" w:rsidRPr="00F66ED3">
        <w:rPr>
          <w:rFonts w:ascii="Raleway" w:hAnsi="Raleway"/>
          <w:b/>
          <w:bCs/>
        </w:rPr>
        <w:t xml:space="preserve"> Marks</w:t>
      </w:r>
    </w:p>
    <w:p w14:paraId="2D3D2D84" w14:textId="1FB6AAC2" w:rsidR="00A56E1E" w:rsidRPr="00F66ED3" w:rsidRDefault="00F66ED3" w:rsidP="00336BF3">
      <w:pPr>
        <w:ind w:firstLine="360"/>
        <w:rPr>
          <w:rFonts w:ascii="Raleway" w:hAnsi="Raleway"/>
        </w:rPr>
      </w:pPr>
      <w:r>
        <w:rPr>
          <w:rFonts w:ascii="Raleway" w:hAnsi="Raleway"/>
        </w:rPr>
        <w:t>Your answer</w:t>
      </w:r>
      <w:r w:rsidR="00A56E1E" w:rsidRPr="00F66ED3">
        <w:rPr>
          <w:rFonts w:ascii="Raleway" w:hAnsi="Raleway"/>
        </w:rPr>
        <w:t xml:space="preserve"> should cover the following:</w:t>
      </w:r>
    </w:p>
    <w:p w14:paraId="3E50B2DC" w14:textId="62575177" w:rsidR="00FF6D21" w:rsidRPr="00F66ED3" w:rsidRDefault="00FF6D21" w:rsidP="00A56E1E">
      <w:pPr>
        <w:pStyle w:val="ListParagraph"/>
        <w:numPr>
          <w:ilvl w:val="0"/>
          <w:numId w:val="5"/>
        </w:numPr>
        <w:rPr>
          <w:rFonts w:ascii="Raleway" w:hAnsi="Raleway"/>
        </w:rPr>
      </w:pPr>
      <w:r w:rsidRPr="00F66ED3">
        <w:rPr>
          <w:rFonts w:ascii="Raleway" w:hAnsi="Raleway"/>
        </w:rPr>
        <w:t>Charge cap introduced under the Pensions Act 2014</w:t>
      </w:r>
      <w:r w:rsidR="007C05F0" w:rsidRPr="00F66ED3">
        <w:rPr>
          <w:rFonts w:ascii="Raleway" w:hAnsi="Raleway"/>
        </w:rPr>
        <w:t xml:space="preserve"> - restricts the charges that can be levied on members’ funds in a default arrangement in a DC qualifying scheme to 0.75% p.a. of funds under management</w:t>
      </w:r>
      <w:r w:rsidR="001F3362" w:rsidRPr="00F66ED3">
        <w:rPr>
          <w:rFonts w:ascii="Raleway" w:hAnsi="Raleway"/>
        </w:rPr>
        <w:t>;</w:t>
      </w:r>
    </w:p>
    <w:p w14:paraId="701CE923" w14:textId="4ADD3D1D" w:rsidR="00DF396E" w:rsidRPr="00F66ED3" w:rsidRDefault="00DE3AB0" w:rsidP="00A56E1E">
      <w:pPr>
        <w:pStyle w:val="ListParagraph"/>
        <w:numPr>
          <w:ilvl w:val="0"/>
          <w:numId w:val="5"/>
        </w:numPr>
        <w:rPr>
          <w:rFonts w:ascii="Raleway" w:hAnsi="Raleway"/>
        </w:rPr>
      </w:pPr>
      <w:r w:rsidRPr="00F66ED3">
        <w:rPr>
          <w:rFonts w:ascii="Raleway" w:hAnsi="Raleway"/>
        </w:rPr>
        <w:t>Some schemes do not have to operate a simple Annual Management Charge type structure – for example the initial charging structure used by NEST combines a 0.3% AMC with a 1.8% charge on contributions paid in. Provided that the overall effect of such an arrangement is deemed to be broadly equivalent to the effect of an annual charge of 0.75% or lower, it will be acceptable</w:t>
      </w:r>
      <w:r w:rsidR="001F3362" w:rsidRPr="00F66ED3">
        <w:rPr>
          <w:rFonts w:ascii="Raleway" w:hAnsi="Raleway"/>
        </w:rPr>
        <w:t>;</w:t>
      </w:r>
    </w:p>
    <w:p w14:paraId="770B8421" w14:textId="77777777" w:rsidR="00F66ED3" w:rsidRDefault="00F66ED3">
      <w:pPr>
        <w:rPr>
          <w:rFonts w:ascii="Raleway" w:hAnsi="Raleway"/>
        </w:rPr>
      </w:pPr>
      <w:r>
        <w:rPr>
          <w:rFonts w:ascii="Raleway" w:hAnsi="Raleway"/>
        </w:rPr>
        <w:br w:type="page"/>
      </w:r>
    </w:p>
    <w:p w14:paraId="0D34EC73" w14:textId="77777777" w:rsidR="00F66ED3" w:rsidRDefault="00F66ED3" w:rsidP="00F66ED3">
      <w:pPr>
        <w:pStyle w:val="ListParagraph"/>
        <w:rPr>
          <w:rFonts w:ascii="Raleway" w:hAnsi="Raleway"/>
        </w:rPr>
      </w:pPr>
    </w:p>
    <w:p w14:paraId="7015A860" w14:textId="0FD8DA21" w:rsidR="00AB370F" w:rsidRPr="00F66ED3" w:rsidRDefault="00DF396E" w:rsidP="00A56E1E">
      <w:pPr>
        <w:pStyle w:val="ListParagraph"/>
        <w:numPr>
          <w:ilvl w:val="0"/>
          <w:numId w:val="5"/>
        </w:numPr>
        <w:rPr>
          <w:rFonts w:ascii="Raleway" w:hAnsi="Raleway"/>
        </w:rPr>
      </w:pPr>
      <w:r w:rsidRPr="00F66ED3">
        <w:rPr>
          <w:rFonts w:ascii="Raleway" w:hAnsi="Raleway"/>
        </w:rPr>
        <w:t>A</w:t>
      </w:r>
      <w:r w:rsidR="00DE3AB0" w:rsidRPr="00F66ED3">
        <w:rPr>
          <w:rFonts w:ascii="Raleway" w:hAnsi="Raleway"/>
        </w:rPr>
        <w:t xml:space="preserve"> default arrangement is any fund that members are put in if they do not express a preference </w:t>
      </w:r>
      <w:proofErr w:type="gramStart"/>
      <w:r w:rsidR="00DE3AB0" w:rsidRPr="00F66ED3">
        <w:rPr>
          <w:rFonts w:ascii="Raleway" w:hAnsi="Raleway"/>
        </w:rPr>
        <w:t>and also</w:t>
      </w:r>
      <w:proofErr w:type="gramEnd"/>
      <w:r w:rsidR="00DE3AB0" w:rsidRPr="00F66ED3">
        <w:rPr>
          <w:rFonts w:ascii="Raleway" w:hAnsi="Raleway"/>
        </w:rPr>
        <w:t xml:space="preserve"> any fund in which broadly 80% of members are invested where they do have to make a decision. Once an arrangement has become subject to the cap, the cap will continue to apply even if it subsequently ceases to satisfy the definition of a defaul</w:t>
      </w:r>
      <w:r w:rsidR="00AB370F" w:rsidRPr="00F66ED3">
        <w:rPr>
          <w:rFonts w:ascii="Raleway" w:hAnsi="Raleway"/>
        </w:rPr>
        <w:t>t</w:t>
      </w:r>
      <w:r w:rsidR="001F3362" w:rsidRPr="00F66ED3">
        <w:rPr>
          <w:rFonts w:ascii="Raleway" w:hAnsi="Raleway"/>
        </w:rPr>
        <w:t>;</w:t>
      </w:r>
    </w:p>
    <w:p w14:paraId="7A5A0CFE" w14:textId="247E572E" w:rsidR="00DE3AB0" w:rsidRPr="00F66ED3" w:rsidRDefault="00DE3AB0" w:rsidP="00A56E1E">
      <w:pPr>
        <w:pStyle w:val="ListParagraph"/>
        <w:numPr>
          <w:ilvl w:val="0"/>
          <w:numId w:val="5"/>
        </w:numPr>
        <w:rPr>
          <w:rFonts w:ascii="Raleway" w:hAnsi="Raleway"/>
        </w:rPr>
      </w:pPr>
      <w:r w:rsidRPr="00F66ED3">
        <w:rPr>
          <w:rFonts w:ascii="Raleway" w:hAnsi="Raleway"/>
        </w:rPr>
        <w:t>The FCA made equivalent rules to implement a charge cap on default funds for automatic enrolment in contract-based schemes</w:t>
      </w:r>
      <w:r w:rsidR="001F3362" w:rsidRPr="00F66ED3">
        <w:rPr>
          <w:rFonts w:ascii="Raleway" w:hAnsi="Raleway"/>
        </w:rPr>
        <w:t>;</w:t>
      </w:r>
    </w:p>
    <w:p w14:paraId="701295C7" w14:textId="16526A1F" w:rsidR="00FF6D21" w:rsidRPr="00F66ED3" w:rsidRDefault="00FF6D21" w:rsidP="00A56E1E">
      <w:pPr>
        <w:pStyle w:val="ListParagraph"/>
        <w:numPr>
          <w:ilvl w:val="0"/>
          <w:numId w:val="5"/>
        </w:numPr>
        <w:rPr>
          <w:rFonts w:ascii="Raleway" w:hAnsi="Raleway"/>
        </w:rPr>
      </w:pPr>
      <w:r w:rsidRPr="00F66ED3">
        <w:rPr>
          <w:rFonts w:ascii="Raleway" w:hAnsi="Raleway"/>
        </w:rPr>
        <w:t>From April 2016 a ban applies to member-borne charges or commission in a DC qualifying scheme</w:t>
      </w:r>
      <w:r w:rsidR="000332B3" w:rsidRPr="00F66ED3">
        <w:rPr>
          <w:rFonts w:ascii="Raleway" w:hAnsi="Raleway"/>
        </w:rPr>
        <w:t xml:space="preserve"> - This ban prevents charges from being levied on a member’s funds to pay an adviser for services given to the member. The first phase of the ban applies to new charging arrangements or those which are varied or renewed after April 2016.The second phase of the ban, relating to arrangements entered into before 6 April 2016 was introduced from 1 October 2017</w:t>
      </w:r>
      <w:r w:rsidR="001F3362" w:rsidRPr="00F66ED3">
        <w:rPr>
          <w:rFonts w:ascii="Raleway" w:hAnsi="Raleway"/>
        </w:rPr>
        <w:t>;</w:t>
      </w:r>
    </w:p>
    <w:p w14:paraId="309756A6" w14:textId="09BB9827" w:rsidR="00FF6D21" w:rsidRPr="00F66ED3" w:rsidRDefault="00FF6D21" w:rsidP="00A56E1E">
      <w:pPr>
        <w:pStyle w:val="ListParagraph"/>
        <w:numPr>
          <w:ilvl w:val="0"/>
          <w:numId w:val="5"/>
        </w:numPr>
        <w:rPr>
          <w:rFonts w:ascii="Raleway" w:hAnsi="Raleway"/>
        </w:rPr>
      </w:pPr>
      <w:r w:rsidRPr="00F66ED3">
        <w:rPr>
          <w:rFonts w:ascii="Raleway" w:hAnsi="Raleway"/>
        </w:rPr>
        <w:t>Pensions Act 2014 also ban</w:t>
      </w:r>
      <w:r w:rsidR="00A00034" w:rsidRPr="00F66ED3">
        <w:rPr>
          <w:rFonts w:ascii="Raleway" w:hAnsi="Raleway"/>
        </w:rPr>
        <w:t>ned</w:t>
      </w:r>
      <w:r w:rsidRPr="00F66ED3">
        <w:rPr>
          <w:rFonts w:ascii="Raleway" w:hAnsi="Raleway"/>
        </w:rPr>
        <w:t xml:space="preserve"> so-called active member discounts in DC qualifying schemes</w:t>
      </w:r>
      <w:r w:rsidR="001F3362" w:rsidRPr="00F66ED3">
        <w:rPr>
          <w:rFonts w:ascii="Raleway" w:hAnsi="Raleway"/>
        </w:rPr>
        <w:t>;</w:t>
      </w:r>
    </w:p>
    <w:p w14:paraId="779868F7" w14:textId="7B183853" w:rsidR="00FF6D21" w:rsidRPr="00F66ED3" w:rsidRDefault="00FF6D21" w:rsidP="00A56E1E">
      <w:pPr>
        <w:pStyle w:val="ListParagraph"/>
        <w:numPr>
          <w:ilvl w:val="0"/>
          <w:numId w:val="5"/>
        </w:numPr>
        <w:rPr>
          <w:rFonts w:ascii="Raleway" w:hAnsi="Raleway"/>
        </w:rPr>
      </w:pPr>
      <w:r w:rsidRPr="00F66ED3">
        <w:rPr>
          <w:rFonts w:ascii="Raleway" w:hAnsi="Raleway"/>
        </w:rPr>
        <w:t>From the year ending after 1 October 2021, certain performance fees are ignored when calculating a charge under a single charge structure</w:t>
      </w:r>
      <w:r w:rsidR="001F3362" w:rsidRPr="00F66ED3">
        <w:rPr>
          <w:rFonts w:ascii="Raleway" w:hAnsi="Raleway"/>
        </w:rPr>
        <w:t>;</w:t>
      </w:r>
    </w:p>
    <w:p w14:paraId="51E1F6B6" w14:textId="3B5ED0E3" w:rsidR="00FF6D21" w:rsidRPr="00F66ED3" w:rsidRDefault="00FF6D21" w:rsidP="00A56E1E">
      <w:pPr>
        <w:pStyle w:val="ListParagraph"/>
        <w:numPr>
          <w:ilvl w:val="0"/>
          <w:numId w:val="5"/>
        </w:numPr>
        <w:rPr>
          <w:rFonts w:ascii="Raleway" w:hAnsi="Raleway"/>
        </w:rPr>
      </w:pPr>
      <w:r w:rsidRPr="00F66ED3">
        <w:rPr>
          <w:rFonts w:ascii="Raleway" w:hAnsi="Raleway"/>
        </w:rPr>
        <w:t>From 6 April 2022</w:t>
      </w:r>
      <w:r w:rsidR="00AD6133" w:rsidRPr="00F66ED3">
        <w:rPr>
          <w:rFonts w:ascii="Raleway" w:hAnsi="Raleway"/>
        </w:rPr>
        <w:t xml:space="preserve"> there is a de minimis pot size of £100 below which the flat fee element of a combination charge cannot be charged to members.</w:t>
      </w:r>
      <w:r w:rsidRPr="00F66ED3">
        <w:rPr>
          <w:rFonts w:ascii="Raleway" w:hAnsi="Raleway"/>
        </w:rPr>
        <w:t xml:space="preserve"> </w:t>
      </w:r>
    </w:p>
    <w:p w14:paraId="6C349C13" w14:textId="7EA732C0" w:rsidR="006B12DA" w:rsidRPr="00F66ED3" w:rsidRDefault="006B12DA" w:rsidP="006B12DA">
      <w:pPr>
        <w:ind w:left="360"/>
        <w:rPr>
          <w:rFonts w:ascii="Raleway" w:hAnsi="Raleway"/>
        </w:rPr>
      </w:pPr>
      <w:r w:rsidRPr="00F66ED3">
        <w:rPr>
          <w:rFonts w:ascii="Raleway" w:hAnsi="Raleway"/>
        </w:rPr>
        <w:t>(Relevant section of the manual is Part 3 Chapter 3.</w:t>
      </w:r>
      <w:r w:rsidR="00AD6133" w:rsidRPr="00F66ED3">
        <w:rPr>
          <w:rFonts w:ascii="Raleway" w:hAnsi="Raleway"/>
        </w:rPr>
        <w:t>2.5</w:t>
      </w:r>
      <w:r w:rsidRPr="00F66ED3">
        <w:rPr>
          <w:rFonts w:ascii="Raleway" w:hAnsi="Raleway"/>
        </w:rPr>
        <w:t>)</w:t>
      </w:r>
    </w:p>
    <w:p w14:paraId="0C2568C8" w14:textId="6A71555B" w:rsidR="006B12DA" w:rsidRDefault="006B12DA" w:rsidP="006B12DA">
      <w:pPr>
        <w:ind w:left="360"/>
      </w:pPr>
    </w:p>
    <w:p w14:paraId="18E46638" w14:textId="0D3223E0" w:rsidR="00336BF3" w:rsidRDefault="00336BF3" w:rsidP="006B12DA">
      <w:pPr>
        <w:ind w:left="360"/>
      </w:pPr>
    </w:p>
    <w:p w14:paraId="5796FE52" w14:textId="77777777" w:rsidR="00336BF3" w:rsidRDefault="00336BF3" w:rsidP="006B12DA">
      <w:pPr>
        <w:ind w:left="360"/>
      </w:pPr>
    </w:p>
    <w:p w14:paraId="407F4F1B" w14:textId="77777777" w:rsidR="0096719B" w:rsidRPr="004A0E00" w:rsidRDefault="0096719B" w:rsidP="0096719B"/>
    <w:p w14:paraId="1299641A" w14:textId="77777777" w:rsidR="00F21269" w:rsidRDefault="00F21269" w:rsidP="006B12DA">
      <w:pPr>
        <w:ind w:left="360"/>
      </w:pPr>
    </w:p>
    <w:sectPr w:rsidR="00F21269" w:rsidSect="00F66ED3">
      <w:headerReference w:type="default" r:id="rId10"/>
      <w:footerReference w:type="even" r:id="rId11"/>
      <w:footerReference w:type="first" r:id="rId12"/>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FA2D5" w14:textId="77777777" w:rsidR="009808A9" w:rsidRDefault="009808A9" w:rsidP="006C1403">
      <w:pPr>
        <w:spacing w:after="0" w:line="240" w:lineRule="auto"/>
      </w:pPr>
      <w:r>
        <w:separator/>
      </w:r>
    </w:p>
  </w:endnote>
  <w:endnote w:type="continuationSeparator" w:id="0">
    <w:p w14:paraId="46EA5544" w14:textId="77777777" w:rsidR="009808A9" w:rsidRDefault="009808A9" w:rsidP="006C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99A75" w14:textId="42114662" w:rsidR="006C1403" w:rsidRDefault="006C1403">
    <w:pPr>
      <w:pStyle w:val="Footer"/>
    </w:pPr>
    <w:r>
      <w:rPr>
        <w:noProof/>
      </w:rPr>
      <mc:AlternateContent>
        <mc:Choice Requires="wps">
          <w:drawing>
            <wp:anchor distT="0" distB="0" distL="0" distR="0" simplePos="0" relativeHeight="251659264" behindDoc="0" locked="0" layoutInCell="1" allowOverlap="1" wp14:anchorId="2BC60887" wp14:editId="7C5F25A7">
              <wp:simplePos x="635" y="635"/>
              <wp:positionH relativeFrom="page">
                <wp:align>left</wp:align>
              </wp:positionH>
              <wp:positionV relativeFrom="page">
                <wp:align>bottom</wp:align>
              </wp:positionV>
              <wp:extent cx="1992630" cy="738505"/>
              <wp:effectExtent l="0" t="0" r="13335" b="0"/>
              <wp:wrapNone/>
              <wp:docPr id="3" name="Text Box 3"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38505"/>
                      </a:xfrm>
                      <a:prstGeom prst="rect">
                        <a:avLst/>
                      </a:prstGeom>
                      <a:noFill/>
                      <a:ln>
                        <a:noFill/>
                      </a:ln>
                    </wps:spPr>
                    <wps:txbx>
                      <w:txbxContent>
                        <w:p w14:paraId="0875C70B" w14:textId="29619916" w:rsidR="006C1403" w:rsidRPr="006C1403" w:rsidRDefault="006C1403" w:rsidP="006C1403">
                          <w:pPr>
                            <w:spacing w:after="0"/>
                            <w:rPr>
                              <w:rFonts w:ascii="Calibri" w:eastAsia="Calibri" w:hAnsi="Calibri" w:cs="Calibri"/>
                              <w:noProof/>
                              <w:color w:val="000000"/>
                              <w:sz w:val="20"/>
                              <w:szCs w:val="20"/>
                            </w:rPr>
                          </w:pPr>
                          <w:r w:rsidRPr="006C1403">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BC60887" id="_x0000_t202" coordsize="21600,21600" o:spt="202" path="m,l,21600r21600,l21600,xe">
              <v:stroke joinstyle="miter"/>
              <v:path gradientshapeok="t" o:connecttype="rect"/>
            </v:shapetype>
            <v:shape id="Text Box 3" o:spid="_x0000_s1026" type="#_x0000_t202" alt="PUBLIC - Unrestricted Access" style="position:absolute;margin-left:0;margin-top:0;width:156.9pt;height:58.15pt;z-index:25165926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" filled="f" stroked="f">
              <v:fill o:detectmouseclick="t"/>
              <v:textbox style="mso-fit-shape-to-text:t" inset="35pt,0,0,30pt">
                <w:txbxContent>
                  <w:p w14:paraId="0875C70B" w14:textId="29619916" w:rsidR="006C1403" w:rsidRPr="006C1403" w:rsidRDefault="006C1403" w:rsidP="006C1403">
                    <w:pPr>
                      <w:spacing w:after="0"/>
                      <w:rPr>
                        <w:rFonts w:ascii="Calibri" w:eastAsia="Calibri" w:hAnsi="Calibri" w:cs="Calibri"/>
                        <w:noProof/>
                        <w:color w:val="000000"/>
                        <w:sz w:val="20"/>
                        <w:szCs w:val="20"/>
                      </w:rPr>
                    </w:pPr>
                    <w:r w:rsidRPr="006C1403">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3FE47" w14:textId="360B6FA9" w:rsidR="006C1403" w:rsidRDefault="006C1403">
    <w:pPr>
      <w:pStyle w:val="Footer"/>
    </w:pPr>
    <w:r>
      <w:rPr>
        <w:noProof/>
      </w:rPr>
      <mc:AlternateContent>
        <mc:Choice Requires="wps">
          <w:drawing>
            <wp:anchor distT="0" distB="0" distL="0" distR="0" simplePos="0" relativeHeight="251658240" behindDoc="0" locked="0" layoutInCell="1" allowOverlap="1" wp14:anchorId="6FC7761E" wp14:editId="05DC2A57">
              <wp:simplePos x="635" y="635"/>
              <wp:positionH relativeFrom="page">
                <wp:align>left</wp:align>
              </wp:positionH>
              <wp:positionV relativeFrom="page">
                <wp:align>bottom</wp:align>
              </wp:positionV>
              <wp:extent cx="1992630" cy="738505"/>
              <wp:effectExtent l="0" t="0" r="13335" b="0"/>
              <wp:wrapNone/>
              <wp:docPr id="1" name="Text Box 1" descr="PUBLIC - Unrestricted Acc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92630" cy="738505"/>
                      </a:xfrm>
                      <a:prstGeom prst="rect">
                        <a:avLst/>
                      </a:prstGeom>
                      <a:noFill/>
                      <a:ln>
                        <a:noFill/>
                      </a:ln>
                    </wps:spPr>
                    <wps:txbx>
                      <w:txbxContent>
                        <w:p w14:paraId="257A3145" w14:textId="5BC0FAC2" w:rsidR="006C1403" w:rsidRPr="006C1403" w:rsidRDefault="006C1403" w:rsidP="006C1403">
                          <w:pPr>
                            <w:spacing w:after="0"/>
                            <w:rPr>
                              <w:rFonts w:ascii="Calibri" w:eastAsia="Calibri" w:hAnsi="Calibri" w:cs="Calibri"/>
                              <w:noProof/>
                              <w:color w:val="000000"/>
                              <w:sz w:val="20"/>
                              <w:szCs w:val="20"/>
                            </w:rPr>
                          </w:pPr>
                          <w:r w:rsidRPr="006C1403">
                            <w:rPr>
                              <w:rFonts w:ascii="Calibri" w:eastAsia="Calibri" w:hAnsi="Calibri" w:cs="Calibri"/>
                              <w:noProof/>
                              <w:color w:val="000000"/>
                              <w:sz w:val="20"/>
                              <w:szCs w:val="20"/>
                            </w:rPr>
                            <w:t>PUBLIC - Unrestricted Access</w:t>
                          </w:r>
                        </w:p>
                      </w:txbxContent>
                    </wps:txbx>
                    <wps:bodyPr rot="0" spcFirstLastPara="0" vertOverflow="overflow" horzOverflow="overflow" vert="horz" wrap="none" lIns="444500" tIns="0" rIns="0" bIns="381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FC7761E" id="_x0000_t202" coordsize="21600,21600" o:spt="202" path="m,l,21600r21600,l21600,xe">
              <v:stroke joinstyle="miter"/>
              <v:path gradientshapeok="t" o:connecttype="rect"/>
            </v:shapetype>
            <v:shape id="Text Box 1" o:spid="_x0000_s1027" type="#_x0000_t202" alt="PUBLIC - Unrestricted Access" style="position:absolute;margin-left:0;margin-top:0;width:156.9pt;height:58.15pt;z-index:25165824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" filled="f" stroked="f">
              <v:fill o:detectmouseclick="t"/>
              <v:textbox style="mso-fit-shape-to-text:t" inset="35pt,0,0,30pt">
                <w:txbxContent>
                  <w:p w14:paraId="257A3145" w14:textId="5BC0FAC2" w:rsidR="006C1403" w:rsidRPr="006C1403" w:rsidRDefault="006C1403" w:rsidP="006C1403">
                    <w:pPr>
                      <w:spacing w:after="0"/>
                      <w:rPr>
                        <w:rFonts w:ascii="Calibri" w:eastAsia="Calibri" w:hAnsi="Calibri" w:cs="Calibri"/>
                        <w:noProof/>
                        <w:color w:val="000000"/>
                        <w:sz w:val="20"/>
                        <w:szCs w:val="20"/>
                      </w:rPr>
                    </w:pPr>
                    <w:r w:rsidRPr="006C1403">
                      <w:rPr>
                        <w:rFonts w:ascii="Calibri" w:eastAsia="Calibri" w:hAnsi="Calibri" w:cs="Calibri"/>
                        <w:noProof/>
                        <w:color w:val="000000"/>
                        <w:sz w:val="20"/>
                        <w:szCs w:val="20"/>
                      </w:rPr>
                      <w:t>PUBLIC - Unrestricted Access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C3F71" w14:textId="77777777" w:rsidR="009808A9" w:rsidRDefault="009808A9" w:rsidP="006C1403">
      <w:pPr>
        <w:spacing w:after="0" w:line="240" w:lineRule="auto"/>
      </w:pPr>
      <w:r>
        <w:separator/>
      </w:r>
    </w:p>
  </w:footnote>
  <w:footnote w:type="continuationSeparator" w:id="0">
    <w:p w14:paraId="5BBAE9C8" w14:textId="77777777" w:rsidR="009808A9" w:rsidRDefault="009808A9" w:rsidP="006C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FE3DD" w14:textId="7925E558" w:rsidR="00F66ED3" w:rsidRDefault="00F66ED3" w:rsidP="00F66ED3">
    <w:pPr>
      <w:pStyle w:val="Header"/>
      <w:jc w:val="right"/>
    </w:pPr>
    <w:r>
      <w:rPr>
        <w:noProof/>
      </w:rPr>
      <w:drawing>
        <wp:inline distT="0" distB="0" distL="0" distR="0" wp14:anchorId="3DDC58B4" wp14:editId="0DCBF9E8">
          <wp:extent cx="1483822" cy="540327"/>
          <wp:effectExtent l="0" t="0" r="2540" b="0"/>
          <wp:docPr id="1933707839" name="Picture 3"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707839" name="Picture 3" descr="A group of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3822" cy="5403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6082E"/>
    <w:multiLevelType w:val="hybridMultilevel"/>
    <w:tmpl w:val="FC284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1B0243"/>
    <w:multiLevelType w:val="hybridMultilevel"/>
    <w:tmpl w:val="CF380B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070E83"/>
    <w:multiLevelType w:val="hybridMultilevel"/>
    <w:tmpl w:val="D5FE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67502"/>
    <w:multiLevelType w:val="hybridMultilevel"/>
    <w:tmpl w:val="5532D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3D7737"/>
    <w:multiLevelType w:val="hybridMultilevel"/>
    <w:tmpl w:val="7A7A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66FB2"/>
    <w:multiLevelType w:val="hybridMultilevel"/>
    <w:tmpl w:val="9E8E27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296486"/>
    <w:multiLevelType w:val="hybridMultilevel"/>
    <w:tmpl w:val="5EBA8B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3E571D4"/>
    <w:multiLevelType w:val="hybridMultilevel"/>
    <w:tmpl w:val="2D044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45C5146"/>
    <w:multiLevelType w:val="hybridMultilevel"/>
    <w:tmpl w:val="2CD405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85496C"/>
    <w:multiLevelType w:val="hybridMultilevel"/>
    <w:tmpl w:val="0E3EB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13598B"/>
    <w:multiLevelType w:val="hybridMultilevel"/>
    <w:tmpl w:val="E3A6F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CEC3369"/>
    <w:multiLevelType w:val="hybridMultilevel"/>
    <w:tmpl w:val="ECD696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82279853">
    <w:abstractNumId w:val="11"/>
  </w:num>
  <w:num w:numId="2" w16cid:durableId="1223104907">
    <w:abstractNumId w:val="1"/>
  </w:num>
  <w:num w:numId="3" w16cid:durableId="357704083">
    <w:abstractNumId w:val="6"/>
  </w:num>
  <w:num w:numId="4" w16cid:durableId="1860000377">
    <w:abstractNumId w:val="8"/>
  </w:num>
  <w:num w:numId="5" w16cid:durableId="751466461">
    <w:abstractNumId w:val="2"/>
  </w:num>
  <w:num w:numId="6" w16cid:durableId="1758092640">
    <w:abstractNumId w:val="3"/>
  </w:num>
  <w:num w:numId="7" w16cid:durableId="1616327378">
    <w:abstractNumId w:val="9"/>
  </w:num>
  <w:num w:numId="8" w16cid:durableId="811557000">
    <w:abstractNumId w:val="10"/>
  </w:num>
  <w:num w:numId="9" w16cid:durableId="1445878077">
    <w:abstractNumId w:val="5"/>
  </w:num>
  <w:num w:numId="10" w16cid:durableId="2016496916">
    <w:abstractNumId w:val="4"/>
  </w:num>
  <w:num w:numId="11" w16cid:durableId="426852112">
    <w:abstractNumId w:val="0"/>
  </w:num>
  <w:num w:numId="12" w16cid:durableId="1793204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E0"/>
    <w:rsid w:val="0001091B"/>
    <w:rsid w:val="000117E6"/>
    <w:rsid w:val="000130E0"/>
    <w:rsid w:val="000156B4"/>
    <w:rsid w:val="0002277C"/>
    <w:rsid w:val="000332B3"/>
    <w:rsid w:val="00045477"/>
    <w:rsid w:val="00062313"/>
    <w:rsid w:val="00062FD5"/>
    <w:rsid w:val="00066C57"/>
    <w:rsid w:val="00081D15"/>
    <w:rsid w:val="000B31A7"/>
    <w:rsid w:val="000D6B1B"/>
    <w:rsid w:val="000F6135"/>
    <w:rsid w:val="000F6352"/>
    <w:rsid w:val="001332A1"/>
    <w:rsid w:val="00171D7E"/>
    <w:rsid w:val="00186060"/>
    <w:rsid w:val="00186AD9"/>
    <w:rsid w:val="00192A23"/>
    <w:rsid w:val="00196D3A"/>
    <w:rsid w:val="001A1C0F"/>
    <w:rsid w:val="001A30E2"/>
    <w:rsid w:val="001B3814"/>
    <w:rsid w:val="001B7980"/>
    <w:rsid w:val="001C5971"/>
    <w:rsid w:val="001C78A1"/>
    <w:rsid w:val="001D05F6"/>
    <w:rsid w:val="001D454C"/>
    <w:rsid w:val="001F3362"/>
    <w:rsid w:val="0020457E"/>
    <w:rsid w:val="0024141C"/>
    <w:rsid w:val="00245D36"/>
    <w:rsid w:val="0026346B"/>
    <w:rsid w:val="00281EB8"/>
    <w:rsid w:val="00297C3E"/>
    <w:rsid w:val="002A0C7C"/>
    <w:rsid w:val="002A750C"/>
    <w:rsid w:val="002E2DB3"/>
    <w:rsid w:val="00300188"/>
    <w:rsid w:val="0031114D"/>
    <w:rsid w:val="0031490E"/>
    <w:rsid w:val="003233C5"/>
    <w:rsid w:val="0032342F"/>
    <w:rsid w:val="003272D4"/>
    <w:rsid w:val="00336BF3"/>
    <w:rsid w:val="0033774E"/>
    <w:rsid w:val="0035470F"/>
    <w:rsid w:val="00376F5B"/>
    <w:rsid w:val="0038239D"/>
    <w:rsid w:val="003853C7"/>
    <w:rsid w:val="003C4687"/>
    <w:rsid w:val="003D0694"/>
    <w:rsid w:val="003D090B"/>
    <w:rsid w:val="003E1080"/>
    <w:rsid w:val="003F24BC"/>
    <w:rsid w:val="00426284"/>
    <w:rsid w:val="004A0E00"/>
    <w:rsid w:val="004A300B"/>
    <w:rsid w:val="004A39D2"/>
    <w:rsid w:val="004D21F3"/>
    <w:rsid w:val="004F70D6"/>
    <w:rsid w:val="0050450F"/>
    <w:rsid w:val="00526AD7"/>
    <w:rsid w:val="00545835"/>
    <w:rsid w:val="00545EA2"/>
    <w:rsid w:val="005544F0"/>
    <w:rsid w:val="005844E4"/>
    <w:rsid w:val="00586A25"/>
    <w:rsid w:val="00596081"/>
    <w:rsid w:val="005A6F49"/>
    <w:rsid w:val="005B1721"/>
    <w:rsid w:val="005C309E"/>
    <w:rsid w:val="005C4582"/>
    <w:rsid w:val="005E4649"/>
    <w:rsid w:val="00612626"/>
    <w:rsid w:val="00620BCC"/>
    <w:rsid w:val="006279CC"/>
    <w:rsid w:val="006767F2"/>
    <w:rsid w:val="00684B86"/>
    <w:rsid w:val="006978F4"/>
    <w:rsid w:val="006B12DA"/>
    <w:rsid w:val="006B2829"/>
    <w:rsid w:val="006C1403"/>
    <w:rsid w:val="006D2152"/>
    <w:rsid w:val="006D5B01"/>
    <w:rsid w:val="007060D9"/>
    <w:rsid w:val="0071116C"/>
    <w:rsid w:val="00735F58"/>
    <w:rsid w:val="00741403"/>
    <w:rsid w:val="007733C2"/>
    <w:rsid w:val="00775F5F"/>
    <w:rsid w:val="007B2BF7"/>
    <w:rsid w:val="007C05F0"/>
    <w:rsid w:val="007C5350"/>
    <w:rsid w:val="007E1F4B"/>
    <w:rsid w:val="007E2221"/>
    <w:rsid w:val="008139E9"/>
    <w:rsid w:val="00826547"/>
    <w:rsid w:val="0084000D"/>
    <w:rsid w:val="00867B5D"/>
    <w:rsid w:val="008733DB"/>
    <w:rsid w:val="00874031"/>
    <w:rsid w:val="00876D1D"/>
    <w:rsid w:val="00883449"/>
    <w:rsid w:val="008C71BD"/>
    <w:rsid w:val="008D21F1"/>
    <w:rsid w:val="008E2745"/>
    <w:rsid w:val="008F2D50"/>
    <w:rsid w:val="009123B3"/>
    <w:rsid w:val="00920B01"/>
    <w:rsid w:val="0096719B"/>
    <w:rsid w:val="00972CE0"/>
    <w:rsid w:val="0097564A"/>
    <w:rsid w:val="009808A9"/>
    <w:rsid w:val="00993121"/>
    <w:rsid w:val="009D4979"/>
    <w:rsid w:val="009F3788"/>
    <w:rsid w:val="00A00034"/>
    <w:rsid w:val="00A001D2"/>
    <w:rsid w:val="00A07268"/>
    <w:rsid w:val="00A11483"/>
    <w:rsid w:val="00A11E95"/>
    <w:rsid w:val="00A13E98"/>
    <w:rsid w:val="00A15C01"/>
    <w:rsid w:val="00A46E42"/>
    <w:rsid w:val="00A525FD"/>
    <w:rsid w:val="00A56E1E"/>
    <w:rsid w:val="00A65B24"/>
    <w:rsid w:val="00A73068"/>
    <w:rsid w:val="00A730D8"/>
    <w:rsid w:val="00A74F88"/>
    <w:rsid w:val="00A83C2B"/>
    <w:rsid w:val="00A84F24"/>
    <w:rsid w:val="00AA5BE6"/>
    <w:rsid w:val="00AB370F"/>
    <w:rsid w:val="00AC0329"/>
    <w:rsid w:val="00AC07DA"/>
    <w:rsid w:val="00AC21D0"/>
    <w:rsid w:val="00AD5319"/>
    <w:rsid w:val="00AD6133"/>
    <w:rsid w:val="00AD6D79"/>
    <w:rsid w:val="00AE67C4"/>
    <w:rsid w:val="00AF071D"/>
    <w:rsid w:val="00B11D99"/>
    <w:rsid w:val="00B13A54"/>
    <w:rsid w:val="00B2167D"/>
    <w:rsid w:val="00B22FFD"/>
    <w:rsid w:val="00B4395E"/>
    <w:rsid w:val="00B43F26"/>
    <w:rsid w:val="00B45672"/>
    <w:rsid w:val="00B66C32"/>
    <w:rsid w:val="00B834E6"/>
    <w:rsid w:val="00BA025D"/>
    <w:rsid w:val="00BC5B27"/>
    <w:rsid w:val="00BE1233"/>
    <w:rsid w:val="00BE6F90"/>
    <w:rsid w:val="00BF4EAE"/>
    <w:rsid w:val="00C07071"/>
    <w:rsid w:val="00C4405C"/>
    <w:rsid w:val="00C64C5D"/>
    <w:rsid w:val="00C760D1"/>
    <w:rsid w:val="00C83229"/>
    <w:rsid w:val="00C86522"/>
    <w:rsid w:val="00C927DB"/>
    <w:rsid w:val="00C93676"/>
    <w:rsid w:val="00CC28C1"/>
    <w:rsid w:val="00CD043D"/>
    <w:rsid w:val="00CE234A"/>
    <w:rsid w:val="00CE6EBE"/>
    <w:rsid w:val="00D05EC9"/>
    <w:rsid w:val="00D50060"/>
    <w:rsid w:val="00D6692F"/>
    <w:rsid w:val="00DA0FC3"/>
    <w:rsid w:val="00DE3AB0"/>
    <w:rsid w:val="00DF0145"/>
    <w:rsid w:val="00DF396E"/>
    <w:rsid w:val="00DF6C50"/>
    <w:rsid w:val="00E26FB5"/>
    <w:rsid w:val="00E30483"/>
    <w:rsid w:val="00E37224"/>
    <w:rsid w:val="00E61480"/>
    <w:rsid w:val="00E74E19"/>
    <w:rsid w:val="00E80B97"/>
    <w:rsid w:val="00E9638E"/>
    <w:rsid w:val="00EA11FA"/>
    <w:rsid w:val="00EA2F0C"/>
    <w:rsid w:val="00EB6206"/>
    <w:rsid w:val="00EC3042"/>
    <w:rsid w:val="00ED1255"/>
    <w:rsid w:val="00F0198D"/>
    <w:rsid w:val="00F1044D"/>
    <w:rsid w:val="00F21269"/>
    <w:rsid w:val="00F32B9C"/>
    <w:rsid w:val="00F42EAB"/>
    <w:rsid w:val="00F4638C"/>
    <w:rsid w:val="00F66ED3"/>
    <w:rsid w:val="00F76803"/>
    <w:rsid w:val="00F8264B"/>
    <w:rsid w:val="00F936E0"/>
    <w:rsid w:val="00FB2EFA"/>
    <w:rsid w:val="00FB5989"/>
    <w:rsid w:val="00FC4F9D"/>
    <w:rsid w:val="00FC76C2"/>
    <w:rsid w:val="00FF6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8A623"/>
  <w15:chartTrackingRefBased/>
  <w15:docId w15:val="{92E78C0C-A821-4E60-AAE0-D8D168CF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329"/>
    <w:pPr>
      <w:ind w:left="720"/>
      <w:contextualSpacing/>
    </w:pPr>
  </w:style>
  <w:style w:type="paragraph" w:styleId="Footer">
    <w:name w:val="footer"/>
    <w:basedOn w:val="Normal"/>
    <w:link w:val="FooterChar"/>
    <w:uiPriority w:val="99"/>
    <w:unhideWhenUsed/>
    <w:rsid w:val="006C1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403"/>
  </w:style>
  <w:style w:type="paragraph" w:styleId="Header">
    <w:name w:val="header"/>
    <w:basedOn w:val="Normal"/>
    <w:link w:val="HeaderChar"/>
    <w:uiPriority w:val="99"/>
    <w:unhideWhenUsed/>
    <w:rsid w:val="006C1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815621">
      <w:bodyDiv w:val="1"/>
      <w:marLeft w:val="0"/>
      <w:marRight w:val="0"/>
      <w:marTop w:val="0"/>
      <w:marBottom w:val="0"/>
      <w:divBdr>
        <w:top w:val="none" w:sz="0" w:space="0" w:color="auto"/>
        <w:left w:val="none" w:sz="0" w:space="0" w:color="auto"/>
        <w:bottom w:val="none" w:sz="0" w:space="0" w:color="auto"/>
        <w:right w:val="none" w:sz="0" w:space="0" w:color="auto"/>
      </w:divBdr>
    </w:div>
    <w:div w:id="1487357025">
      <w:bodyDiv w:val="1"/>
      <w:marLeft w:val="0"/>
      <w:marRight w:val="0"/>
      <w:marTop w:val="0"/>
      <w:marBottom w:val="0"/>
      <w:divBdr>
        <w:top w:val="none" w:sz="0" w:space="0" w:color="auto"/>
        <w:left w:val="none" w:sz="0" w:space="0" w:color="auto"/>
        <w:bottom w:val="none" w:sz="0" w:space="0" w:color="auto"/>
        <w:right w:val="none" w:sz="0" w:space="0" w:color="auto"/>
      </w:divBdr>
    </w:div>
    <w:div w:id="17030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1" ma:contentTypeDescription="Create a new document." ma:contentTypeScope="" ma:versionID="cebf8bc8dbc3615be5e91559290bea82">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7641dce04df8efaf25091b111116725d"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7B3A0-984C-477B-9A55-9D5E9027D162}">
  <ds:schemaRefs>
    <ds:schemaRef ds:uri="http://schemas.microsoft.com/office/2006/metadata/properties"/>
    <ds:schemaRef ds:uri="http://schemas.microsoft.com/office/infopath/2007/PartnerControls"/>
    <ds:schemaRef ds:uri="874e7c63-5218-48f6-babe-04c5644c61da"/>
    <ds:schemaRef ds:uri="6bbf4bdb-373e-4149-90c1-862871355199"/>
  </ds:schemaRefs>
</ds:datastoreItem>
</file>

<file path=customXml/itemProps2.xml><?xml version="1.0" encoding="utf-8"?>
<ds:datastoreItem xmlns:ds="http://schemas.openxmlformats.org/officeDocument/2006/customXml" ds:itemID="{9BFDA0A2-6C15-4019-8778-578A7501065B}">
  <ds:schemaRefs>
    <ds:schemaRef ds:uri="http://schemas.microsoft.com/sharepoint/v3/contenttype/forms"/>
  </ds:schemaRefs>
</ds:datastoreItem>
</file>

<file path=customXml/itemProps3.xml><?xml version="1.0" encoding="utf-8"?>
<ds:datastoreItem xmlns:ds="http://schemas.openxmlformats.org/officeDocument/2006/customXml" ds:itemID="{B7E5A896-E52C-4BD1-8D47-754D67D59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Spillings, Tara (Capita Experience Pension Solutions)</dc:creator>
  <cp:keywords/>
  <dc:description/>
  <cp:lastModifiedBy>Dr. Keith Hoodless</cp:lastModifiedBy>
  <cp:revision>2</cp:revision>
  <dcterms:created xsi:type="dcterms:W3CDTF">2024-07-25T09:13:00Z</dcterms:created>
  <dcterms:modified xsi:type="dcterms:W3CDTF">2024-07-25T09:13:00Z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y fmtid="{D5CDD505-2E9C-101B-9397-08002B2CF9AE}" pid="3" name="Order">
    <vt:r8>5946000</vt:r8>
  </property>
  <property fmtid="{D5CDD505-2E9C-101B-9397-08002B2CF9AE}" pid="4" name="ClassificationContentMarkingFooterShapeIds">
    <vt:lpwstr>1,3,4</vt:lpwstr>
  </property>
  <property fmtid="{D5CDD505-2E9C-101B-9397-08002B2CF9AE}" pid="5" name="ClassificationContentMarkingFooterFontProps">
    <vt:lpwstr>#000000,10,Calibri</vt:lpwstr>
  </property>
  <property fmtid="{D5CDD505-2E9C-101B-9397-08002B2CF9AE}" pid="6" name="ClassificationContentMarkingFooterText">
    <vt:lpwstr>PUBLIC - Unrestricted Access</vt:lpwstr>
  </property>
  <property fmtid="{D5CDD505-2E9C-101B-9397-08002B2CF9AE}" pid="7" name="MSIP_Label_c331848e-2430-41de-8263-33af6becbc41_Enabled">
    <vt:lpwstr>true</vt:lpwstr>
  </property>
  <property fmtid="{D5CDD505-2E9C-101B-9397-08002B2CF9AE}" pid="8" name="MSIP_Label_c331848e-2430-41de-8263-33af6becbc41_SetDate">
    <vt:lpwstr>2023-11-02T16:47:50Z</vt:lpwstr>
  </property>
  <property fmtid="{D5CDD505-2E9C-101B-9397-08002B2CF9AE}" pid="9" name="MSIP_Label_c331848e-2430-41de-8263-33af6becbc41_Method">
    <vt:lpwstr>Privileged</vt:lpwstr>
  </property>
  <property fmtid="{D5CDD505-2E9C-101B-9397-08002B2CF9AE}" pid="10" name="MSIP_Label_c331848e-2430-41de-8263-33af6becbc41_Name">
    <vt:lpwstr>WG001-Public</vt:lpwstr>
  </property>
  <property fmtid="{D5CDD505-2E9C-101B-9397-08002B2CF9AE}" pid="11" name="MSIP_Label_c331848e-2430-41de-8263-33af6becbc41_SiteId">
    <vt:lpwstr>b771cb47-279a-4b84-aaeb-14a9b7a71446</vt:lpwstr>
  </property>
  <property fmtid="{D5CDD505-2E9C-101B-9397-08002B2CF9AE}" pid="12" name="MSIP_Label_c331848e-2430-41de-8263-33af6becbc41_ActionId">
    <vt:lpwstr>8cd998ad-4711-4134-ae7c-934b37be5088</vt:lpwstr>
  </property>
  <property fmtid="{D5CDD505-2E9C-101B-9397-08002B2CF9AE}" pid="13" name="MSIP_Label_c331848e-2430-41de-8263-33af6becbc41_ContentBits">
    <vt:lpwstr>2</vt:lpwstr>
  </property>
  <property fmtid="{D5CDD505-2E9C-101B-9397-08002B2CF9AE}" pid="14" name="MediaServiceImageTags">
    <vt:lpwstr/>
  </property>
</Properties>
</file>