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B950A" w14:textId="77777777" w:rsidR="000637C3" w:rsidRDefault="000637C3" w:rsidP="00053450">
      <w:pPr>
        <w:jc w:val="center"/>
      </w:pPr>
    </w:p>
    <w:p w14:paraId="39773BF8" w14:textId="737A4D12" w:rsidR="00053450" w:rsidRPr="000637C3" w:rsidRDefault="00053450" w:rsidP="00053450">
      <w:pPr>
        <w:jc w:val="center"/>
        <w:rPr>
          <w:rFonts w:ascii="Raleway" w:hAnsi="Raleway"/>
          <w:b/>
          <w:bCs/>
          <w:color w:val="376273"/>
        </w:rPr>
      </w:pPr>
      <w:r w:rsidRPr="000637C3">
        <w:rPr>
          <w:rFonts w:ascii="Raleway" w:hAnsi="Raleway"/>
          <w:b/>
          <w:bCs/>
          <w:color w:val="376273"/>
        </w:rPr>
        <w:t xml:space="preserve">Core Unit 1A – </w:t>
      </w:r>
      <w:r w:rsidR="00167247" w:rsidRPr="000637C3">
        <w:rPr>
          <w:rFonts w:ascii="Raleway" w:hAnsi="Raleway"/>
          <w:b/>
          <w:bCs/>
          <w:color w:val="376273"/>
        </w:rPr>
        <w:t>Understanding Retirement Provision</w:t>
      </w:r>
    </w:p>
    <w:p w14:paraId="13224AB0" w14:textId="3331F3C0" w:rsidR="00053450" w:rsidRDefault="00053450" w:rsidP="00053450">
      <w:pPr>
        <w:spacing w:after="0"/>
        <w:jc w:val="center"/>
        <w:rPr>
          <w:rFonts w:ascii="Raleway" w:hAnsi="Raleway"/>
          <w:b/>
          <w:bCs/>
          <w:color w:val="376273"/>
        </w:rPr>
      </w:pPr>
      <w:r w:rsidRPr="000637C3">
        <w:rPr>
          <w:rFonts w:ascii="Raleway" w:hAnsi="Raleway"/>
          <w:b/>
          <w:bCs/>
          <w:color w:val="376273"/>
        </w:rPr>
        <w:t>Assignment 4 Notes</w:t>
      </w:r>
    </w:p>
    <w:p w14:paraId="68C2F077" w14:textId="77777777" w:rsidR="000637C3" w:rsidRPr="000637C3" w:rsidRDefault="000637C3" w:rsidP="00053450">
      <w:pPr>
        <w:spacing w:after="0"/>
        <w:jc w:val="center"/>
        <w:rPr>
          <w:rFonts w:ascii="Raleway" w:hAnsi="Raleway"/>
          <w:b/>
          <w:bCs/>
          <w:color w:val="376273"/>
        </w:rPr>
      </w:pPr>
    </w:p>
    <w:p w14:paraId="5477951B" w14:textId="7960ADAB" w:rsidR="00053450" w:rsidRPr="000637C3" w:rsidRDefault="00053450" w:rsidP="00053450">
      <w:pPr>
        <w:spacing w:after="0"/>
        <w:jc w:val="center"/>
        <w:rPr>
          <w:rFonts w:ascii="Raleway" w:hAnsi="Raleway"/>
          <w:b/>
          <w:bCs/>
          <w:color w:val="376273"/>
        </w:rPr>
      </w:pPr>
      <w:r w:rsidRPr="000637C3">
        <w:rPr>
          <w:rFonts w:ascii="Raleway" w:hAnsi="Raleway"/>
          <w:b/>
          <w:bCs/>
          <w:color w:val="376273"/>
        </w:rPr>
        <w:t>(Part 4 – Workplace Pensions)</w:t>
      </w:r>
    </w:p>
    <w:p w14:paraId="0CF372CF" w14:textId="77777777" w:rsidR="00053450" w:rsidRPr="000637C3" w:rsidRDefault="00053450" w:rsidP="00053450">
      <w:pPr>
        <w:spacing w:after="0"/>
        <w:jc w:val="center"/>
        <w:rPr>
          <w:rFonts w:ascii="Raleway" w:hAnsi="Raleway"/>
          <w:b/>
          <w:bCs/>
          <w:color w:val="376273"/>
        </w:rPr>
      </w:pPr>
    </w:p>
    <w:p w14:paraId="1E133DCB" w14:textId="62C2D11A" w:rsidR="00053450" w:rsidRPr="000637C3" w:rsidRDefault="00053450" w:rsidP="00053450">
      <w:pPr>
        <w:jc w:val="center"/>
        <w:rPr>
          <w:rFonts w:ascii="Raleway" w:hAnsi="Raleway"/>
          <w:b/>
          <w:bCs/>
          <w:color w:val="376273"/>
        </w:rPr>
      </w:pPr>
      <w:r w:rsidRPr="000637C3">
        <w:rPr>
          <w:rFonts w:ascii="Raleway" w:hAnsi="Raleway"/>
          <w:b/>
          <w:bCs/>
          <w:color w:val="376273"/>
        </w:rPr>
        <w:t xml:space="preserve">Recommended Time: </w:t>
      </w:r>
      <w:r w:rsidR="008D7CA3" w:rsidRPr="000637C3">
        <w:rPr>
          <w:rFonts w:ascii="Raleway" w:hAnsi="Raleway"/>
          <w:b/>
          <w:bCs/>
          <w:color w:val="376273"/>
        </w:rPr>
        <w:t>2</w:t>
      </w:r>
      <w:r w:rsidRPr="000637C3">
        <w:rPr>
          <w:rFonts w:ascii="Raleway" w:hAnsi="Raleway"/>
          <w:b/>
          <w:bCs/>
          <w:color w:val="376273"/>
        </w:rPr>
        <w:t xml:space="preserve"> Hour</w:t>
      </w:r>
      <w:r w:rsidR="008D7CA3" w:rsidRPr="000637C3">
        <w:rPr>
          <w:rFonts w:ascii="Raleway" w:hAnsi="Raleway"/>
          <w:b/>
          <w:bCs/>
          <w:color w:val="376273"/>
        </w:rPr>
        <w:t>s</w:t>
      </w:r>
    </w:p>
    <w:p w14:paraId="36ED4851" w14:textId="77777777" w:rsidR="00053450" w:rsidRPr="000637C3" w:rsidRDefault="00053450">
      <w:pPr>
        <w:rPr>
          <w:rFonts w:ascii="Raleway" w:hAnsi="Raleway"/>
          <w:b/>
          <w:bCs/>
        </w:rPr>
      </w:pPr>
    </w:p>
    <w:p w14:paraId="03D3E252" w14:textId="77777777" w:rsidR="00913041" w:rsidRPr="000637C3" w:rsidRDefault="00913041" w:rsidP="00913041">
      <w:pPr>
        <w:pStyle w:val="ListParagraph"/>
        <w:numPr>
          <w:ilvl w:val="0"/>
          <w:numId w:val="11"/>
        </w:numPr>
        <w:rPr>
          <w:rFonts w:ascii="Raleway" w:hAnsi="Raleway"/>
          <w:b/>
          <w:bCs/>
        </w:rPr>
      </w:pPr>
      <w:r w:rsidRPr="000637C3">
        <w:rPr>
          <w:rFonts w:ascii="Raleway" w:hAnsi="Raleway"/>
          <w:b/>
          <w:bCs/>
        </w:rPr>
        <w:t>As a benefit consultant, you have been asked to write a report explaining what a personal pension scheme is and differentiating between personal pensions for individuals and personal pensions for groups of employees.</w:t>
      </w:r>
    </w:p>
    <w:p w14:paraId="71FF82C1" w14:textId="4A41D684" w:rsidR="007F119E" w:rsidRPr="000637C3" w:rsidRDefault="007F119E" w:rsidP="007F119E">
      <w:pPr>
        <w:pStyle w:val="ListParagraph"/>
        <w:jc w:val="right"/>
        <w:rPr>
          <w:rFonts w:ascii="Raleway" w:hAnsi="Raleway"/>
          <w:b/>
          <w:bCs/>
        </w:rPr>
      </w:pPr>
      <w:r w:rsidRPr="000637C3">
        <w:rPr>
          <w:rFonts w:ascii="Raleway" w:hAnsi="Raleway"/>
          <w:b/>
          <w:bCs/>
        </w:rPr>
        <w:t>20 Marks</w:t>
      </w:r>
    </w:p>
    <w:p w14:paraId="63CB1BB0" w14:textId="55874971" w:rsidR="007F119E" w:rsidRPr="000637C3" w:rsidRDefault="000637C3" w:rsidP="00D73420">
      <w:pPr>
        <w:ind w:firstLine="720"/>
        <w:rPr>
          <w:rFonts w:ascii="Raleway" w:hAnsi="Raleway"/>
        </w:rPr>
      </w:pPr>
      <w:r>
        <w:rPr>
          <w:rFonts w:ascii="Raleway" w:hAnsi="Raleway"/>
        </w:rPr>
        <w:t>Your answer</w:t>
      </w:r>
      <w:r w:rsidR="007F119E" w:rsidRPr="000637C3">
        <w:rPr>
          <w:rFonts w:ascii="Raleway" w:hAnsi="Raleway"/>
        </w:rPr>
        <w:t xml:space="preserve"> should cover the following:</w:t>
      </w:r>
    </w:p>
    <w:p w14:paraId="178A7407" w14:textId="05B0FC25" w:rsidR="007F119E" w:rsidRPr="000637C3" w:rsidRDefault="00EA5780" w:rsidP="007F119E">
      <w:pPr>
        <w:pStyle w:val="ListParagraph"/>
        <w:numPr>
          <w:ilvl w:val="0"/>
          <w:numId w:val="13"/>
        </w:numPr>
        <w:rPr>
          <w:rFonts w:ascii="Raleway" w:hAnsi="Raleway"/>
        </w:rPr>
      </w:pPr>
      <w:r w:rsidRPr="000637C3">
        <w:rPr>
          <w:rFonts w:ascii="Raleway" w:hAnsi="Raleway"/>
        </w:rPr>
        <w:t xml:space="preserve">A pension scheme which is not an occupational pension </w:t>
      </w:r>
      <w:proofErr w:type="gramStart"/>
      <w:r w:rsidRPr="000637C3">
        <w:rPr>
          <w:rFonts w:ascii="Raleway" w:hAnsi="Raleway"/>
        </w:rPr>
        <w:t>scheme</w:t>
      </w:r>
      <w:r w:rsidR="00631E2E" w:rsidRPr="000637C3">
        <w:rPr>
          <w:rFonts w:ascii="Raleway" w:hAnsi="Raleway"/>
        </w:rPr>
        <w:t>;</w:t>
      </w:r>
      <w:proofErr w:type="gramEnd"/>
    </w:p>
    <w:p w14:paraId="298F648F" w14:textId="71C5BA6E" w:rsidR="00EA5780" w:rsidRPr="000637C3" w:rsidRDefault="00EA5780" w:rsidP="007F119E">
      <w:pPr>
        <w:pStyle w:val="ListParagraph"/>
        <w:numPr>
          <w:ilvl w:val="0"/>
          <w:numId w:val="13"/>
        </w:numPr>
        <w:rPr>
          <w:rFonts w:ascii="Raleway" w:hAnsi="Raleway"/>
        </w:rPr>
      </w:pPr>
      <w:r w:rsidRPr="000637C3">
        <w:rPr>
          <w:rFonts w:ascii="Raleway" w:hAnsi="Raleway"/>
        </w:rPr>
        <w:t xml:space="preserve">Established by a person with permission under FSMA </w:t>
      </w:r>
      <w:proofErr w:type="gramStart"/>
      <w:r w:rsidRPr="000637C3">
        <w:rPr>
          <w:rFonts w:ascii="Raleway" w:hAnsi="Raleway"/>
        </w:rPr>
        <w:t>2000</w:t>
      </w:r>
      <w:r w:rsidR="00631E2E" w:rsidRPr="000637C3">
        <w:rPr>
          <w:rFonts w:ascii="Raleway" w:hAnsi="Raleway"/>
        </w:rPr>
        <w:t>;</w:t>
      </w:r>
      <w:proofErr w:type="gramEnd"/>
    </w:p>
    <w:p w14:paraId="5F3A323D" w14:textId="498E077F" w:rsidR="00EA5780" w:rsidRPr="000637C3" w:rsidRDefault="00692E28" w:rsidP="007F119E">
      <w:pPr>
        <w:pStyle w:val="ListParagraph"/>
        <w:numPr>
          <w:ilvl w:val="0"/>
          <w:numId w:val="13"/>
        </w:numPr>
        <w:rPr>
          <w:rFonts w:ascii="Raleway" w:hAnsi="Raleway"/>
        </w:rPr>
      </w:pPr>
      <w:r w:rsidRPr="000637C3">
        <w:rPr>
          <w:rFonts w:ascii="Raleway" w:hAnsi="Raleway"/>
        </w:rPr>
        <w:t xml:space="preserve">Tend to be provided by insurance </w:t>
      </w:r>
      <w:proofErr w:type="gramStart"/>
      <w:r w:rsidRPr="000637C3">
        <w:rPr>
          <w:rFonts w:ascii="Raleway" w:hAnsi="Raleway"/>
        </w:rPr>
        <w:t>companies</w:t>
      </w:r>
      <w:r w:rsidR="00631E2E" w:rsidRPr="000637C3">
        <w:rPr>
          <w:rFonts w:ascii="Raleway" w:hAnsi="Raleway"/>
        </w:rPr>
        <w:t>;</w:t>
      </w:r>
      <w:proofErr w:type="gramEnd"/>
    </w:p>
    <w:p w14:paraId="5F1EF6FD" w14:textId="68C25E96" w:rsidR="00692E28" w:rsidRPr="000637C3" w:rsidRDefault="00692E28" w:rsidP="007F119E">
      <w:pPr>
        <w:pStyle w:val="ListParagraph"/>
        <w:numPr>
          <w:ilvl w:val="0"/>
          <w:numId w:val="13"/>
        </w:numPr>
        <w:rPr>
          <w:rFonts w:ascii="Raleway" w:hAnsi="Raleway"/>
        </w:rPr>
      </w:pPr>
      <w:r w:rsidRPr="000637C3">
        <w:rPr>
          <w:rFonts w:ascii="Raleway" w:hAnsi="Raleway"/>
        </w:rPr>
        <w:t>Contract with the Insurer</w:t>
      </w:r>
      <w:r w:rsidR="001D3C35" w:rsidRPr="000637C3">
        <w:rPr>
          <w:rFonts w:ascii="Raleway" w:hAnsi="Raleway"/>
        </w:rPr>
        <w:t xml:space="preserve"> which will set out the terms of the </w:t>
      </w:r>
      <w:proofErr w:type="gramStart"/>
      <w:r w:rsidR="001D3C35" w:rsidRPr="000637C3">
        <w:rPr>
          <w:rFonts w:ascii="Raleway" w:hAnsi="Raleway"/>
        </w:rPr>
        <w:t>scheme</w:t>
      </w:r>
      <w:r w:rsidR="00631E2E" w:rsidRPr="000637C3">
        <w:rPr>
          <w:rFonts w:ascii="Raleway" w:hAnsi="Raleway"/>
        </w:rPr>
        <w:t>;</w:t>
      </w:r>
      <w:proofErr w:type="gramEnd"/>
    </w:p>
    <w:p w14:paraId="622F5DB5" w14:textId="03B39D54" w:rsidR="001D3C35" w:rsidRPr="000637C3" w:rsidRDefault="001D3C35" w:rsidP="007F119E">
      <w:pPr>
        <w:pStyle w:val="ListParagraph"/>
        <w:numPr>
          <w:ilvl w:val="0"/>
          <w:numId w:val="13"/>
        </w:numPr>
        <w:rPr>
          <w:rFonts w:ascii="Raleway" w:hAnsi="Raleway"/>
        </w:rPr>
      </w:pPr>
      <w:r w:rsidRPr="000637C3">
        <w:rPr>
          <w:rFonts w:ascii="Raleway" w:hAnsi="Raleway"/>
        </w:rPr>
        <w:t>Many employers operate a group personal pension scheme</w:t>
      </w:r>
      <w:r w:rsidR="00CF44F8" w:rsidRPr="000637C3">
        <w:rPr>
          <w:rFonts w:ascii="Raleway" w:hAnsi="Raleway"/>
        </w:rPr>
        <w:t xml:space="preserve"> – collection of personal </w:t>
      </w:r>
      <w:proofErr w:type="gramStart"/>
      <w:r w:rsidR="00CF44F8" w:rsidRPr="000637C3">
        <w:rPr>
          <w:rFonts w:ascii="Raleway" w:hAnsi="Raleway"/>
        </w:rPr>
        <w:t>pension</w:t>
      </w:r>
      <w:proofErr w:type="gramEnd"/>
      <w:r w:rsidR="00CF44F8" w:rsidRPr="000637C3">
        <w:rPr>
          <w:rFonts w:ascii="Raleway" w:hAnsi="Raleway"/>
        </w:rPr>
        <w:t xml:space="preserve"> arrangements</w:t>
      </w:r>
      <w:r w:rsidR="00631E2E" w:rsidRPr="000637C3">
        <w:rPr>
          <w:rFonts w:ascii="Raleway" w:hAnsi="Raleway"/>
        </w:rPr>
        <w:t>;</w:t>
      </w:r>
    </w:p>
    <w:p w14:paraId="38BFDB8E" w14:textId="25A444FE" w:rsidR="00CF44F8" w:rsidRPr="000637C3" w:rsidRDefault="00CF44F8" w:rsidP="007F119E">
      <w:pPr>
        <w:pStyle w:val="ListParagraph"/>
        <w:numPr>
          <w:ilvl w:val="0"/>
          <w:numId w:val="13"/>
        </w:numPr>
        <w:rPr>
          <w:rFonts w:ascii="Raleway" w:hAnsi="Raleway"/>
        </w:rPr>
      </w:pPr>
      <w:r w:rsidRPr="000637C3">
        <w:rPr>
          <w:rFonts w:ascii="Raleway" w:hAnsi="Raleway"/>
        </w:rPr>
        <w:t>Employer can name the scheme</w:t>
      </w:r>
      <w:r w:rsidR="00494FB3" w:rsidRPr="000637C3">
        <w:rPr>
          <w:rFonts w:ascii="Raleway" w:hAnsi="Raleway"/>
        </w:rPr>
        <w:t xml:space="preserve"> to give it the feel of an occupational pension scheme</w:t>
      </w:r>
    </w:p>
    <w:p w14:paraId="1B14F4BC" w14:textId="1CA74428" w:rsidR="00494FB3" w:rsidRPr="000637C3" w:rsidRDefault="00494FB3" w:rsidP="007F119E">
      <w:pPr>
        <w:pStyle w:val="ListParagraph"/>
        <w:numPr>
          <w:ilvl w:val="0"/>
          <w:numId w:val="13"/>
        </w:numPr>
        <w:rPr>
          <w:rFonts w:ascii="Raleway" w:hAnsi="Raleway"/>
        </w:rPr>
      </w:pPr>
      <w:r w:rsidRPr="000637C3">
        <w:rPr>
          <w:rFonts w:ascii="Raleway" w:hAnsi="Raleway"/>
        </w:rPr>
        <w:t xml:space="preserve">Lower administration </w:t>
      </w:r>
      <w:proofErr w:type="gramStart"/>
      <w:r w:rsidRPr="000637C3">
        <w:rPr>
          <w:rFonts w:ascii="Raleway" w:hAnsi="Raleway"/>
        </w:rPr>
        <w:t>charges</w:t>
      </w:r>
      <w:r w:rsidR="00631E2E" w:rsidRPr="000637C3">
        <w:rPr>
          <w:rFonts w:ascii="Raleway" w:hAnsi="Raleway"/>
        </w:rPr>
        <w:t>;</w:t>
      </w:r>
      <w:proofErr w:type="gramEnd"/>
    </w:p>
    <w:p w14:paraId="44D162BF" w14:textId="748655F3" w:rsidR="00494FB3" w:rsidRPr="000637C3" w:rsidRDefault="00494FB3" w:rsidP="007F119E">
      <w:pPr>
        <w:pStyle w:val="ListParagraph"/>
        <w:numPr>
          <w:ilvl w:val="0"/>
          <w:numId w:val="13"/>
        </w:numPr>
        <w:rPr>
          <w:rFonts w:ascii="Raleway" w:hAnsi="Raleway"/>
        </w:rPr>
      </w:pPr>
      <w:r w:rsidRPr="000637C3">
        <w:rPr>
          <w:rFonts w:ascii="Raleway" w:hAnsi="Raleway"/>
        </w:rPr>
        <w:t>A management commit</w:t>
      </w:r>
      <w:r w:rsidR="00445081" w:rsidRPr="000637C3">
        <w:rPr>
          <w:rFonts w:ascii="Raleway" w:hAnsi="Raleway"/>
        </w:rPr>
        <w:t>tee – like a board of occupational pension scheme trustees – group of skilled and knowledgeable people who meet up regularly to review the way the pension scheme is run</w:t>
      </w:r>
      <w:r w:rsidR="008E183C" w:rsidRPr="000637C3">
        <w:rPr>
          <w:rFonts w:ascii="Raleway" w:hAnsi="Raleway"/>
        </w:rPr>
        <w:t xml:space="preserve">. No contractual agreement and the provider </w:t>
      </w:r>
      <w:proofErr w:type="gramStart"/>
      <w:r w:rsidR="008E183C" w:rsidRPr="000637C3">
        <w:rPr>
          <w:rFonts w:ascii="Raleway" w:hAnsi="Raleway"/>
        </w:rPr>
        <w:t>is</w:t>
      </w:r>
      <w:proofErr w:type="gramEnd"/>
      <w:r w:rsidR="008E183C" w:rsidRPr="000637C3">
        <w:rPr>
          <w:rFonts w:ascii="Raleway" w:hAnsi="Raleway"/>
        </w:rPr>
        <w:t xml:space="preserve"> not required to follow the proposals</w:t>
      </w:r>
      <w:r w:rsidR="00631E2E" w:rsidRPr="000637C3">
        <w:rPr>
          <w:rFonts w:ascii="Raleway" w:hAnsi="Raleway"/>
        </w:rPr>
        <w:t>;</w:t>
      </w:r>
    </w:p>
    <w:p w14:paraId="7F8BCFEB" w14:textId="609C4269" w:rsidR="008846D1" w:rsidRPr="000637C3" w:rsidRDefault="008E183C" w:rsidP="008846D1">
      <w:pPr>
        <w:pStyle w:val="ListParagraph"/>
        <w:numPr>
          <w:ilvl w:val="0"/>
          <w:numId w:val="13"/>
        </w:numPr>
        <w:rPr>
          <w:rFonts w:ascii="Raleway" w:hAnsi="Raleway"/>
        </w:rPr>
      </w:pPr>
      <w:r w:rsidRPr="000637C3">
        <w:rPr>
          <w:rFonts w:ascii="Raleway" w:hAnsi="Raleway"/>
        </w:rPr>
        <w:t>6 April 2015</w:t>
      </w:r>
      <w:r w:rsidR="000026E7" w:rsidRPr="000637C3">
        <w:rPr>
          <w:rFonts w:ascii="Raleway" w:hAnsi="Raleway"/>
        </w:rPr>
        <w:t xml:space="preserve">, regulated firms are required to establish and maintain an Independent </w:t>
      </w:r>
      <w:r w:rsidR="008846D1" w:rsidRPr="000637C3">
        <w:rPr>
          <w:rFonts w:ascii="Raleway" w:hAnsi="Raleway"/>
        </w:rPr>
        <w:t xml:space="preserve">Governance </w:t>
      </w:r>
      <w:r w:rsidR="000026E7" w:rsidRPr="000637C3">
        <w:rPr>
          <w:rFonts w:ascii="Raleway" w:hAnsi="Raleway"/>
        </w:rPr>
        <w:t>Committe</w:t>
      </w:r>
      <w:r w:rsidR="008846D1" w:rsidRPr="000637C3">
        <w:rPr>
          <w:rFonts w:ascii="Raleway" w:hAnsi="Raleway"/>
        </w:rPr>
        <w:t xml:space="preserve">e / </w:t>
      </w:r>
      <w:proofErr w:type="gramStart"/>
      <w:r w:rsidR="008846D1" w:rsidRPr="000637C3">
        <w:rPr>
          <w:rFonts w:ascii="Raleway" w:hAnsi="Raleway"/>
        </w:rPr>
        <w:t>GAA</w:t>
      </w:r>
      <w:r w:rsidR="00631E2E" w:rsidRPr="000637C3">
        <w:rPr>
          <w:rFonts w:ascii="Raleway" w:hAnsi="Raleway"/>
        </w:rPr>
        <w:t>;</w:t>
      </w:r>
      <w:proofErr w:type="gramEnd"/>
    </w:p>
    <w:p w14:paraId="466D6617" w14:textId="2B861CA2" w:rsidR="008846D1" w:rsidRPr="000637C3" w:rsidRDefault="008846D1" w:rsidP="008846D1">
      <w:pPr>
        <w:pStyle w:val="ListParagraph"/>
        <w:numPr>
          <w:ilvl w:val="0"/>
          <w:numId w:val="13"/>
        </w:numPr>
        <w:rPr>
          <w:rFonts w:ascii="Raleway" w:hAnsi="Raleway"/>
        </w:rPr>
      </w:pPr>
      <w:r w:rsidRPr="000637C3">
        <w:rPr>
          <w:rFonts w:ascii="Raleway" w:hAnsi="Raleway"/>
        </w:rPr>
        <w:t>Must be registered with HMRC to receive tax favourable treatment.</w:t>
      </w:r>
    </w:p>
    <w:p w14:paraId="4BE47A61" w14:textId="5D35D06C" w:rsidR="00475D05" w:rsidRPr="000637C3" w:rsidRDefault="00475D05" w:rsidP="00D73420">
      <w:pPr>
        <w:spacing w:after="0"/>
        <w:ind w:firstLine="720"/>
        <w:rPr>
          <w:rFonts w:ascii="Raleway" w:hAnsi="Raleway"/>
          <w:u w:val="single"/>
        </w:rPr>
      </w:pPr>
      <w:r w:rsidRPr="000637C3">
        <w:rPr>
          <w:rFonts w:ascii="Raleway" w:hAnsi="Raleway"/>
          <w:u w:val="single"/>
        </w:rPr>
        <w:t>Individuals</w:t>
      </w:r>
      <w:r w:rsidR="00D73420" w:rsidRPr="000637C3">
        <w:rPr>
          <w:rFonts w:ascii="Raleway" w:hAnsi="Raleway"/>
          <w:u w:val="single"/>
        </w:rPr>
        <w:t>:</w:t>
      </w:r>
    </w:p>
    <w:p w14:paraId="2D579E1F" w14:textId="65ACAF27" w:rsidR="00475D05" w:rsidRPr="000637C3" w:rsidRDefault="00475D05" w:rsidP="00475D05">
      <w:pPr>
        <w:pStyle w:val="ListParagraph"/>
        <w:numPr>
          <w:ilvl w:val="0"/>
          <w:numId w:val="14"/>
        </w:numPr>
        <w:rPr>
          <w:rFonts w:ascii="Raleway" w:hAnsi="Raleway"/>
        </w:rPr>
      </w:pPr>
      <w:r w:rsidRPr="000637C3">
        <w:rPr>
          <w:rFonts w:ascii="Raleway" w:hAnsi="Raleway"/>
        </w:rPr>
        <w:t>Originally set up</w:t>
      </w:r>
      <w:r w:rsidR="00CF1B85" w:rsidRPr="000637C3">
        <w:rPr>
          <w:rFonts w:ascii="Raleway" w:hAnsi="Raleway"/>
        </w:rPr>
        <w:t xml:space="preserve"> to anyone could join to save an income for retirement provided they had relevant earnings and from non-pensionable </w:t>
      </w:r>
      <w:proofErr w:type="gramStart"/>
      <w:r w:rsidR="00CF1B85" w:rsidRPr="000637C3">
        <w:rPr>
          <w:rFonts w:ascii="Raleway" w:hAnsi="Raleway"/>
        </w:rPr>
        <w:t>employment</w:t>
      </w:r>
      <w:r w:rsidR="00631E2E" w:rsidRPr="000637C3">
        <w:rPr>
          <w:rFonts w:ascii="Raleway" w:hAnsi="Raleway"/>
        </w:rPr>
        <w:t>;</w:t>
      </w:r>
      <w:proofErr w:type="gramEnd"/>
    </w:p>
    <w:p w14:paraId="0650CD46" w14:textId="2CC8526C" w:rsidR="00CF1B85" w:rsidRPr="000637C3" w:rsidRDefault="00CF1B85" w:rsidP="00475D05">
      <w:pPr>
        <w:pStyle w:val="ListParagraph"/>
        <w:numPr>
          <w:ilvl w:val="0"/>
          <w:numId w:val="14"/>
        </w:numPr>
        <w:rPr>
          <w:rFonts w:ascii="Raleway" w:hAnsi="Raleway"/>
        </w:rPr>
      </w:pPr>
      <w:r w:rsidRPr="000637C3">
        <w:rPr>
          <w:rFonts w:ascii="Raleway" w:hAnsi="Raleway"/>
        </w:rPr>
        <w:t xml:space="preserve">Introduced from 1 July 1988 to replace </w:t>
      </w:r>
      <w:r w:rsidR="00220A0A" w:rsidRPr="000637C3">
        <w:rPr>
          <w:rFonts w:ascii="Raleway" w:hAnsi="Raleway"/>
        </w:rPr>
        <w:t xml:space="preserve">retirement annuity </w:t>
      </w:r>
      <w:proofErr w:type="gramStart"/>
      <w:r w:rsidR="00220A0A" w:rsidRPr="000637C3">
        <w:rPr>
          <w:rFonts w:ascii="Raleway" w:hAnsi="Raleway"/>
        </w:rPr>
        <w:t>contracts</w:t>
      </w:r>
      <w:r w:rsidR="00631E2E" w:rsidRPr="000637C3">
        <w:rPr>
          <w:rFonts w:ascii="Raleway" w:hAnsi="Raleway"/>
        </w:rPr>
        <w:t>;</w:t>
      </w:r>
      <w:proofErr w:type="gramEnd"/>
    </w:p>
    <w:p w14:paraId="3E5A7848" w14:textId="1C0EB840" w:rsidR="00220A0A" w:rsidRPr="000637C3" w:rsidRDefault="00220A0A" w:rsidP="00475D05">
      <w:pPr>
        <w:pStyle w:val="ListParagraph"/>
        <w:numPr>
          <w:ilvl w:val="0"/>
          <w:numId w:val="14"/>
        </w:numPr>
        <w:rPr>
          <w:rFonts w:ascii="Raleway" w:hAnsi="Raleway"/>
        </w:rPr>
      </w:pPr>
      <w:r w:rsidRPr="000637C3">
        <w:rPr>
          <w:rFonts w:ascii="Raleway" w:hAnsi="Raleway"/>
        </w:rPr>
        <w:t xml:space="preserve">Operate on a DC </w:t>
      </w:r>
      <w:proofErr w:type="gramStart"/>
      <w:r w:rsidRPr="000637C3">
        <w:rPr>
          <w:rFonts w:ascii="Raleway" w:hAnsi="Raleway"/>
        </w:rPr>
        <w:t>basis</w:t>
      </w:r>
      <w:r w:rsidR="00631E2E" w:rsidRPr="000637C3">
        <w:rPr>
          <w:rFonts w:ascii="Raleway" w:hAnsi="Raleway"/>
        </w:rPr>
        <w:t>;</w:t>
      </w:r>
      <w:proofErr w:type="gramEnd"/>
    </w:p>
    <w:p w14:paraId="77A2D934" w14:textId="7BBF3FDF" w:rsidR="00220A0A" w:rsidRPr="000637C3" w:rsidRDefault="00220A0A" w:rsidP="00475D05">
      <w:pPr>
        <w:pStyle w:val="ListParagraph"/>
        <w:numPr>
          <w:ilvl w:val="0"/>
          <w:numId w:val="14"/>
        </w:numPr>
        <w:rPr>
          <w:rFonts w:ascii="Raleway" w:hAnsi="Raleway"/>
        </w:rPr>
      </w:pPr>
      <w:r w:rsidRPr="000637C3">
        <w:rPr>
          <w:rFonts w:ascii="Raleway" w:hAnsi="Raleway"/>
        </w:rPr>
        <w:t xml:space="preserve">Established under irrevocable trust, be deed poll or in Scotland by board </w:t>
      </w:r>
      <w:proofErr w:type="gramStart"/>
      <w:r w:rsidRPr="000637C3">
        <w:rPr>
          <w:rFonts w:ascii="Raleway" w:hAnsi="Raleway"/>
        </w:rPr>
        <w:t>resolution</w:t>
      </w:r>
      <w:r w:rsidR="00631E2E" w:rsidRPr="000637C3">
        <w:rPr>
          <w:rFonts w:ascii="Raleway" w:hAnsi="Raleway"/>
        </w:rPr>
        <w:t>;</w:t>
      </w:r>
      <w:proofErr w:type="gramEnd"/>
    </w:p>
    <w:p w14:paraId="5DF7BA87" w14:textId="730238EE" w:rsidR="00220A0A" w:rsidRPr="000637C3" w:rsidRDefault="003E15D7" w:rsidP="00475D05">
      <w:pPr>
        <w:pStyle w:val="ListParagraph"/>
        <w:numPr>
          <w:ilvl w:val="0"/>
          <w:numId w:val="14"/>
        </w:numPr>
        <w:rPr>
          <w:rFonts w:ascii="Raleway" w:hAnsi="Raleway"/>
        </w:rPr>
      </w:pPr>
      <w:r w:rsidRPr="000637C3">
        <w:rPr>
          <w:rFonts w:ascii="Raleway" w:hAnsi="Raleway"/>
        </w:rPr>
        <w:t xml:space="preserve">Set up under trust may itself be under a master trust or may consist of individual </w:t>
      </w:r>
      <w:proofErr w:type="gramStart"/>
      <w:r w:rsidRPr="000637C3">
        <w:rPr>
          <w:rFonts w:ascii="Raleway" w:hAnsi="Raleway"/>
        </w:rPr>
        <w:t>trusts</w:t>
      </w:r>
      <w:r w:rsidR="00631E2E" w:rsidRPr="000637C3">
        <w:rPr>
          <w:rFonts w:ascii="Raleway" w:hAnsi="Raleway"/>
        </w:rPr>
        <w:t>;</w:t>
      </w:r>
      <w:proofErr w:type="gramEnd"/>
    </w:p>
    <w:p w14:paraId="2BB5BB51" w14:textId="6E50F80D" w:rsidR="00E402BA" w:rsidRPr="000637C3" w:rsidRDefault="00E402BA" w:rsidP="00475D05">
      <w:pPr>
        <w:pStyle w:val="ListParagraph"/>
        <w:numPr>
          <w:ilvl w:val="0"/>
          <w:numId w:val="14"/>
        </w:numPr>
        <w:rPr>
          <w:rFonts w:ascii="Raleway" w:hAnsi="Raleway"/>
        </w:rPr>
      </w:pPr>
      <w:r w:rsidRPr="000637C3">
        <w:rPr>
          <w:rFonts w:ascii="Raleway" w:hAnsi="Raleway"/>
        </w:rPr>
        <w:t xml:space="preserve">Originally for the benefit of retirement, </w:t>
      </w:r>
      <w:r w:rsidR="0070022F" w:rsidRPr="000637C3">
        <w:rPr>
          <w:rFonts w:ascii="Raleway" w:hAnsi="Raleway"/>
        </w:rPr>
        <w:t>death,</w:t>
      </w:r>
      <w:r w:rsidRPr="000637C3">
        <w:rPr>
          <w:rFonts w:ascii="Raleway" w:hAnsi="Raleway"/>
        </w:rPr>
        <w:t xml:space="preserve"> or disability for the </w:t>
      </w:r>
      <w:proofErr w:type="gramStart"/>
      <w:r w:rsidRPr="000637C3">
        <w:rPr>
          <w:rFonts w:ascii="Raleway" w:hAnsi="Raleway"/>
        </w:rPr>
        <w:t>self-employed</w:t>
      </w:r>
      <w:r w:rsidR="00631E2E" w:rsidRPr="000637C3">
        <w:rPr>
          <w:rFonts w:ascii="Raleway" w:hAnsi="Raleway"/>
        </w:rPr>
        <w:t>;</w:t>
      </w:r>
      <w:proofErr w:type="gramEnd"/>
    </w:p>
    <w:p w14:paraId="2C1AE94B" w14:textId="1432180D" w:rsidR="0070022F" w:rsidRPr="000637C3" w:rsidRDefault="0070022F" w:rsidP="00475D05">
      <w:pPr>
        <w:pStyle w:val="ListParagraph"/>
        <w:numPr>
          <w:ilvl w:val="0"/>
          <w:numId w:val="14"/>
        </w:numPr>
        <w:rPr>
          <w:rFonts w:ascii="Raleway" w:hAnsi="Raleway"/>
        </w:rPr>
      </w:pPr>
      <w:r w:rsidRPr="000637C3">
        <w:rPr>
          <w:rFonts w:ascii="Raleway" w:hAnsi="Raleway"/>
        </w:rPr>
        <w:t xml:space="preserve">Rules relaxed in 1991 regarding simultaneous membership of occupational and personal pension </w:t>
      </w:r>
      <w:proofErr w:type="gramStart"/>
      <w:r w:rsidRPr="000637C3">
        <w:rPr>
          <w:rFonts w:ascii="Raleway" w:hAnsi="Raleway"/>
        </w:rPr>
        <w:t>schemes</w:t>
      </w:r>
      <w:r w:rsidR="00631E2E" w:rsidRPr="000637C3">
        <w:rPr>
          <w:rFonts w:ascii="Raleway" w:hAnsi="Raleway"/>
        </w:rPr>
        <w:t>;</w:t>
      </w:r>
      <w:proofErr w:type="gramEnd"/>
    </w:p>
    <w:p w14:paraId="0F6F3F1C" w14:textId="60D16FCE" w:rsidR="0070022F" w:rsidRPr="000637C3" w:rsidRDefault="009B1744" w:rsidP="00475D05">
      <w:pPr>
        <w:pStyle w:val="ListParagraph"/>
        <w:numPr>
          <w:ilvl w:val="0"/>
          <w:numId w:val="14"/>
        </w:numPr>
        <w:rPr>
          <w:rFonts w:ascii="Raleway" w:hAnsi="Raleway"/>
        </w:rPr>
      </w:pPr>
      <w:r w:rsidRPr="000637C3">
        <w:rPr>
          <w:rFonts w:ascii="Raleway" w:hAnsi="Raleway"/>
        </w:rPr>
        <w:t xml:space="preserve">1980s </w:t>
      </w:r>
      <w:r w:rsidR="0070022F" w:rsidRPr="000637C3">
        <w:rPr>
          <w:rFonts w:ascii="Raleway" w:hAnsi="Raleway"/>
        </w:rPr>
        <w:t xml:space="preserve">Mis-selling </w:t>
      </w:r>
      <w:proofErr w:type="gramStart"/>
      <w:r w:rsidR="0070022F" w:rsidRPr="000637C3">
        <w:rPr>
          <w:rFonts w:ascii="Raleway" w:hAnsi="Raleway"/>
        </w:rPr>
        <w:t>scandal</w:t>
      </w:r>
      <w:r w:rsidR="00631E2E" w:rsidRPr="000637C3">
        <w:rPr>
          <w:rFonts w:ascii="Raleway" w:hAnsi="Raleway"/>
        </w:rPr>
        <w:t>;</w:t>
      </w:r>
      <w:proofErr w:type="gramEnd"/>
    </w:p>
    <w:p w14:paraId="54FF6D03" w14:textId="26F2D8D8" w:rsidR="0070022F" w:rsidRPr="000637C3" w:rsidRDefault="009B1744" w:rsidP="00475D05">
      <w:pPr>
        <w:pStyle w:val="ListParagraph"/>
        <w:numPr>
          <w:ilvl w:val="0"/>
          <w:numId w:val="14"/>
        </w:numPr>
        <w:rPr>
          <w:rFonts w:ascii="Raleway" w:hAnsi="Raleway"/>
        </w:rPr>
      </w:pPr>
      <w:r w:rsidRPr="000637C3">
        <w:rPr>
          <w:rFonts w:ascii="Raleway" w:hAnsi="Raleway"/>
        </w:rPr>
        <w:t>April 2006 – restrictions on concurrent membership was removed altogether.</w:t>
      </w:r>
    </w:p>
    <w:p w14:paraId="0B2F2BD2" w14:textId="77777777" w:rsidR="000637C3" w:rsidRDefault="000637C3" w:rsidP="00D73420">
      <w:pPr>
        <w:spacing w:after="0"/>
        <w:ind w:firstLine="720"/>
        <w:rPr>
          <w:rFonts w:ascii="Raleway" w:hAnsi="Raleway"/>
          <w:u w:val="single"/>
        </w:rPr>
      </w:pPr>
    </w:p>
    <w:p w14:paraId="3A98B945" w14:textId="77777777" w:rsidR="000637C3" w:rsidRDefault="000637C3" w:rsidP="00D73420">
      <w:pPr>
        <w:spacing w:after="0"/>
        <w:ind w:firstLine="720"/>
        <w:rPr>
          <w:rFonts w:ascii="Raleway" w:hAnsi="Raleway"/>
          <w:u w:val="single"/>
        </w:rPr>
      </w:pPr>
    </w:p>
    <w:p w14:paraId="35AF073F" w14:textId="2BB0D99A" w:rsidR="009B1744" w:rsidRPr="000637C3" w:rsidRDefault="009D31EA" w:rsidP="00D73420">
      <w:pPr>
        <w:spacing w:after="0"/>
        <w:ind w:firstLine="720"/>
        <w:rPr>
          <w:rFonts w:ascii="Raleway" w:hAnsi="Raleway"/>
          <w:u w:val="single"/>
        </w:rPr>
      </w:pPr>
      <w:r w:rsidRPr="000637C3">
        <w:rPr>
          <w:rFonts w:ascii="Raleway" w:hAnsi="Raleway"/>
          <w:u w:val="single"/>
        </w:rPr>
        <w:t>Groups of Employees</w:t>
      </w:r>
      <w:r w:rsidR="00D73420" w:rsidRPr="000637C3">
        <w:rPr>
          <w:rFonts w:ascii="Raleway" w:hAnsi="Raleway"/>
          <w:u w:val="single"/>
        </w:rPr>
        <w:t>:</w:t>
      </w:r>
    </w:p>
    <w:p w14:paraId="63B42E74" w14:textId="5DBB1DCE" w:rsidR="009D31EA" w:rsidRPr="000637C3" w:rsidRDefault="009D31EA" w:rsidP="009D31EA">
      <w:pPr>
        <w:pStyle w:val="ListParagraph"/>
        <w:numPr>
          <w:ilvl w:val="0"/>
          <w:numId w:val="15"/>
        </w:numPr>
        <w:rPr>
          <w:rFonts w:ascii="Raleway" w:hAnsi="Raleway"/>
        </w:rPr>
      </w:pPr>
      <w:r w:rsidRPr="000637C3">
        <w:rPr>
          <w:rFonts w:ascii="Raleway" w:hAnsi="Raleway"/>
        </w:rPr>
        <w:t xml:space="preserve">Employer wanting to make pension provision by using personal </w:t>
      </w:r>
      <w:proofErr w:type="gramStart"/>
      <w:r w:rsidRPr="000637C3">
        <w:rPr>
          <w:rFonts w:ascii="Raleway" w:hAnsi="Raleway"/>
        </w:rPr>
        <w:t>pensions</w:t>
      </w:r>
      <w:r w:rsidR="00631E2E" w:rsidRPr="000637C3">
        <w:rPr>
          <w:rFonts w:ascii="Raleway" w:hAnsi="Raleway"/>
        </w:rPr>
        <w:t>;</w:t>
      </w:r>
      <w:proofErr w:type="gramEnd"/>
    </w:p>
    <w:p w14:paraId="3FD3CCCA" w14:textId="5AF28A3F" w:rsidR="009D31EA" w:rsidRPr="000637C3" w:rsidRDefault="00FA51BB" w:rsidP="009D31EA">
      <w:pPr>
        <w:pStyle w:val="ListParagraph"/>
        <w:numPr>
          <w:ilvl w:val="0"/>
          <w:numId w:val="15"/>
        </w:numPr>
        <w:rPr>
          <w:rFonts w:ascii="Raleway" w:hAnsi="Raleway"/>
        </w:rPr>
      </w:pPr>
      <w:r w:rsidRPr="000637C3">
        <w:rPr>
          <w:rFonts w:ascii="Raleway" w:hAnsi="Raleway"/>
        </w:rPr>
        <w:t xml:space="preserve">Collection of individual personal pensions – same </w:t>
      </w:r>
      <w:proofErr w:type="gramStart"/>
      <w:r w:rsidRPr="000637C3">
        <w:rPr>
          <w:rFonts w:ascii="Raleway" w:hAnsi="Raleway"/>
        </w:rPr>
        <w:t>provider</w:t>
      </w:r>
      <w:r w:rsidR="00631E2E" w:rsidRPr="000637C3">
        <w:rPr>
          <w:rFonts w:ascii="Raleway" w:hAnsi="Raleway"/>
        </w:rPr>
        <w:t>;;</w:t>
      </w:r>
      <w:proofErr w:type="gramEnd"/>
    </w:p>
    <w:p w14:paraId="27B2CC6A" w14:textId="25AE6F20" w:rsidR="00FA51BB" w:rsidRPr="000637C3" w:rsidRDefault="00FA51BB" w:rsidP="009D31EA">
      <w:pPr>
        <w:pStyle w:val="ListParagraph"/>
        <w:numPr>
          <w:ilvl w:val="0"/>
          <w:numId w:val="15"/>
        </w:numPr>
        <w:rPr>
          <w:rFonts w:ascii="Raleway" w:hAnsi="Raleway"/>
        </w:rPr>
      </w:pPr>
      <w:r w:rsidRPr="000637C3">
        <w:rPr>
          <w:rFonts w:ascii="Raleway" w:hAnsi="Raleway"/>
        </w:rPr>
        <w:t xml:space="preserve">Benefits of </w:t>
      </w:r>
      <w:proofErr w:type="gramStart"/>
      <w:r w:rsidRPr="000637C3">
        <w:rPr>
          <w:rFonts w:ascii="Raleway" w:hAnsi="Raleway"/>
        </w:rPr>
        <w:t>scale</w:t>
      </w:r>
      <w:r w:rsidR="00631E2E" w:rsidRPr="000637C3">
        <w:rPr>
          <w:rFonts w:ascii="Raleway" w:hAnsi="Raleway"/>
        </w:rPr>
        <w:t>;</w:t>
      </w:r>
      <w:proofErr w:type="gramEnd"/>
    </w:p>
    <w:p w14:paraId="26F61C83" w14:textId="3BA0796A" w:rsidR="00FA51BB" w:rsidRPr="000637C3" w:rsidRDefault="005D3137" w:rsidP="009D31EA">
      <w:pPr>
        <w:pStyle w:val="ListParagraph"/>
        <w:numPr>
          <w:ilvl w:val="0"/>
          <w:numId w:val="15"/>
        </w:numPr>
        <w:rPr>
          <w:rFonts w:ascii="Raleway" w:hAnsi="Raleway"/>
        </w:rPr>
      </w:pPr>
      <w:r w:rsidRPr="000637C3">
        <w:rPr>
          <w:rFonts w:ascii="Raleway" w:hAnsi="Raleway"/>
        </w:rPr>
        <w:t xml:space="preserve">Enhanced </w:t>
      </w:r>
      <w:proofErr w:type="gramStart"/>
      <w:r w:rsidRPr="000637C3">
        <w:rPr>
          <w:rFonts w:ascii="Raleway" w:hAnsi="Raleway"/>
        </w:rPr>
        <w:t>terms</w:t>
      </w:r>
      <w:r w:rsidR="00631E2E" w:rsidRPr="000637C3">
        <w:rPr>
          <w:rFonts w:ascii="Raleway" w:hAnsi="Raleway"/>
        </w:rPr>
        <w:t>;;</w:t>
      </w:r>
      <w:proofErr w:type="gramEnd"/>
    </w:p>
    <w:p w14:paraId="70F6C6CA" w14:textId="49D4D45B" w:rsidR="005D3137" w:rsidRPr="000637C3" w:rsidRDefault="005D3137" w:rsidP="009D31EA">
      <w:pPr>
        <w:pStyle w:val="ListParagraph"/>
        <w:numPr>
          <w:ilvl w:val="0"/>
          <w:numId w:val="15"/>
        </w:numPr>
        <w:rPr>
          <w:rFonts w:ascii="Raleway" w:hAnsi="Raleway"/>
        </w:rPr>
      </w:pPr>
      <w:r w:rsidRPr="000637C3">
        <w:rPr>
          <w:rFonts w:ascii="Raleway" w:hAnsi="Raleway"/>
        </w:rPr>
        <w:t xml:space="preserve">Employer will usually contribute and normally </w:t>
      </w:r>
      <w:r w:rsidR="00D65FC3" w:rsidRPr="000637C3">
        <w:rPr>
          <w:rFonts w:ascii="Raleway" w:hAnsi="Raleway"/>
        </w:rPr>
        <w:t>deductible</w:t>
      </w:r>
      <w:r w:rsidRPr="000637C3">
        <w:rPr>
          <w:rFonts w:ascii="Raleway" w:hAnsi="Raleway"/>
        </w:rPr>
        <w:t xml:space="preserve"> against corporation </w:t>
      </w:r>
      <w:proofErr w:type="gramStart"/>
      <w:r w:rsidRPr="000637C3">
        <w:rPr>
          <w:rFonts w:ascii="Raleway" w:hAnsi="Raleway"/>
        </w:rPr>
        <w:t>tax</w:t>
      </w:r>
      <w:r w:rsidR="00631E2E" w:rsidRPr="000637C3">
        <w:rPr>
          <w:rFonts w:ascii="Raleway" w:hAnsi="Raleway"/>
        </w:rPr>
        <w:t>;</w:t>
      </w:r>
      <w:proofErr w:type="gramEnd"/>
    </w:p>
    <w:p w14:paraId="19BDD0EA" w14:textId="165EB1B9" w:rsidR="00D65FC3" w:rsidRPr="000637C3" w:rsidRDefault="00597EAF" w:rsidP="009D31EA">
      <w:pPr>
        <w:pStyle w:val="ListParagraph"/>
        <w:numPr>
          <w:ilvl w:val="0"/>
          <w:numId w:val="15"/>
        </w:numPr>
        <w:rPr>
          <w:rFonts w:ascii="Raleway" w:hAnsi="Raleway"/>
        </w:rPr>
      </w:pPr>
      <w:r w:rsidRPr="000637C3">
        <w:rPr>
          <w:rFonts w:ascii="Raleway" w:hAnsi="Raleway"/>
        </w:rPr>
        <w:t xml:space="preserve">Branded with company name and </w:t>
      </w:r>
      <w:proofErr w:type="gramStart"/>
      <w:r w:rsidRPr="000637C3">
        <w:rPr>
          <w:rFonts w:ascii="Raleway" w:hAnsi="Raleway"/>
        </w:rPr>
        <w:t>logo</w:t>
      </w:r>
      <w:r w:rsidR="00631E2E" w:rsidRPr="000637C3">
        <w:rPr>
          <w:rFonts w:ascii="Raleway" w:hAnsi="Raleway"/>
        </w:rPr>
        <w:t>;</w:t>
      </w:r>
      <w:proofErr w:type="gramEnd"/>
    </w:p>
    <w:p w14:paraId="286EF192" w14:textId="04E39236" w:rsidR="00597EAF" w:rsidRPr="000637C3" w:rsidRDefault="00597EAF" w:rsidP="009D31EA">
      <w:pPr>
        <w:pStyle w:val="ListParagraph"/>
        <w:numPr>
          <w:ilvl w:val="0"/>
          <w:numId w:val="15"/>
        </w:numPr>
        <w:rPr>
          <w:rFonts w:ascii="Raleway" w:hAnsi="Raleway"/>
        </w:rPr>
      </w:pPr>
      <w:r w:rsidRPr="000637C3">
        <w:rPr>
          <w:rFonts w:ascii="Raleway" w:hAnsi="Raleway"/>
        </w:rPr>
        <w:t>Contributions from members are from net earnings</w:t>
      </w:r>
      <w:r w:rsidR="001907C4" w:rsidRPr="000637C3">
        <w:rPr>
          <w:rFonts w:ascii="Raleway" w:hAnsi="Raleway"/>
        </w:rPr>
        <w:t xml:space="preserve"> – net pay </w:t>
      </w:r>
      <w:proofErr w:type="gramStart"/>
      <w:r w:rsidR="001907C4" w:rsidRPr="000637C3">
        <w:rPr>
          <w:rFonts w:ascii="Raleway" w:hAnsi="Raleway"/>
        </w:rPr>
        <w:t>arrangement</w:t>
      </w:r>
      <w:r w:rsidR="00631E2E" w:rsidRPr="000637C3">
        <w:rPr>
          <w:rFonts w:ascii="Raleway" w:hAnsi="Raleway"/>
        </w:rPr>
        <w:t>;</w:t>
      </w:r>
      <w:proofErr w:type="gramEnd"/>
    </w:p>
    <w:p w14:paraId="6325EDE2" w14:textId="4DC21C34" w:rsidR="00597EAF" w:rsidRPr="000637C3" w:rsidRDefault="00597EAF" w:rsidP="009D31EA">
      <w:pPr>
        <w:pStyle w:val="ListParagraph"/>
        <w:numPr>
          <w:ilvl w:val="0"/>
          <w:numId w:val="15"/>
        </w:numPr>
        <w:rPr>
          <w:rFonts w:ascii="Raleway" w:hAnsi="Raleway"/>
        </w:rPr>
      </w:pPr>
      <w:r w:rsidRPr="000637C3">
        <w:rPr>
          <w:rFonts w:ascii="Raleway" w:hAnsi="Raleway"/>
        </w:rPr>
        <w:t>Higher tax payers will have to reclaim further relief through their tax assessment</w:t>
      </w:r>
      <w:r w:rsidR="001907C4" w:rsidRPr="000637C3">
        <w:rPr>
          <w:rFonts w:ascii="Raleway" w:hAnsi="Raleway"/>
        </w:rPr>
        <w:t xml:space="preserve"> or get their tax code adjusted</w:t>
      </w:r>
      <w:r w:rsidR="00631E2E" w:rsidRPr="000637C3">
        <w:rPr>
          <w:rFonts w:ascii="Raleway" w:hAnsi="Raleway"/>
        </w:rPr>
        <w:t>.</w:t>
      </w:r>
    </w:p>
    <w:p w14:paraId="6D899021" w14:textId="08C7E3B8" w:rsidR="00E928D1" w:rsidRPr="000637C3" w:rsidRDefault="00E928D1" w:rsidP="00D73420">
      <w:pPr>
        <w:ind w:firstLine="360"/>
        <w:rPr>
          <w:rFonts w:ascii="Raleway" w:hAnsi="Raleway"/>
        </w:rPr>
      </w:pPr>
      <w:r w:rsidRPr="000637C3">
        <w:rPr>
          <w:rFonts w:ascii="Raleway" w:hAnsi="Raleway"/>
        </w:rPr>
        <w:t>(Relevant sections of the manual are Part 4 Chapter 1.2.1 &amp; 1.2.2)</w:t>
      </w:r>
    </w:p>
    <w:p w14:paraId="2C9CA204" w14:textId="77777777" w:rsidR="007F119E" w:rsidRPr="000637C3" w:rsidRDefault="007F119E" w:rsidP="007F119E">
      <w:pPr>
        <w:rPr>
          <w:rFonts w:ascii="Raleway" w:hAnsi="Raleway"/>
        </w:rPr>
      </w:pPr>
    </w:p>
    <w:p w14:paraId="16C9B41D" w14:textId="36FDA5FF" w:rsidR="00A13441" w:rsidRPr="000637C3" w:rsidRDefault="00B47C83" w:rsidP="00053450">
      <w:pPr>
        <w:pStyle w:val="ListParagraph"/>
        <w:numPr>
          <w:ilvl w:val="0"/>
          <w:numId w:val="11"/>
        </w:numPr>
        <w:rPr>
          <w:rFonts w:ascii="Raleway" w:hAnsi="Raleway"/>
          <w:b/>
          <w:bCs/>
        </w:rPr>
      </w:pPr>
      <w:r w:rsidRPr="000637C3">
        <w:rPr>
          <w:rFonts w:ascii="Raleway" w:hAnsi="Raleway"/>
          <w:b/>
          <w:bCs/>
        </w:rPr>
        <w:t xml:space="preserve">Write </w:t>
      </w:r>
      <w:r w:rsidR="005938FB" w:rsidRPr="000637C3">
        <w:rPr>
          <w:rFonts w:ascii="Raleway" w:hAnsi="Raleway"/>
          <w:b/>
          <w:bCs/>
        </w:rPr>
        <w:t xml:space="preserve">short notes on </w:t>
      </w:r>
      <w:r w:rsidR="006503EF" w:rsidRPr="000637C3">
        <w:rPr>
          <w:rFonts w:ascii="Raleway" w:hAnsi="Raleway"/>
          <w:b/>
          <w:bCs/>
        </w:rPr>
        <w:t>Self-Invested Personal Pensions (SIPPs)</w:t>
      </w:r>
      <w:r w:rsidR="001F4E39" w:rsidRPr="000637C3">
        <w:rPr>
          <w:rFonts w:ascii="Raleway" w:hAnsi="Raleway"/>
          <w:b/>
          <w:bCs/>
        </w:rPr>
        <w:t xml:space="preserve">. Your answer must </w:t>
      </w:r>
      <w:r w:rsidR="00631E2E" w:rsidRPr="000637C3">
        <w:rPr>
          <w:rFonts w:ascii="Raleway" w:hAnsi="Raleway"/>
          <w:b/>
          <w:bCs/>
        </w:rPr>
        <w:t xml:space="preserve">also </w:t>
      </w:r>
      <w:r w:rsidR="001F4E39" w:rsidRPr="000637C3">
        <w:rPr>
          <w:rFonts w:ascii="Raleway" w:hAnsi="Raleway"/>
          <w:b/>
          <w:bCs/>
        </w:rPr>
        <w:t>refer to the</w:t>
      </w:r>
      <w:r w:rsidR="006503EF" w:rsidRPr="000637C3">
        <w:rPr>
          <w:rFonts w:ascii="Raleway" w:hAnsi="Raleway"/>
          <w:b/>
          <w:bCs/>
        </w:rPr>
        <w:t xml:space="preserve"> term </w:t>
      </w:r>
      <w:r w:rsidR="00631E2E" w:rsidRPr="000637C3">
        <w:rPr>
          <w:rFonts w:ascii="Raleway" w:hAnsi="Raleway"/>
          <w:b/>
          <w:bCs/>
        </w:rPr>
        <w:t>“</w:t>
      </w:r>
      <w:r w:rsidR="006503EF" w:rsidRPr="000637C3">
        <w:rPr>
          <w:rFonts w:ascii="Raleway" w:hAnsi="Raleway"/>
          <w:b/>
          <w:bCs/>
        </w:rPr>
        <w:t>Income Drawdown</w:t>
      </w:r>
      <w:r w:rsidR="00631E2E" w:rsidRPr="000637C3">
        <w:rPr>
          <w:rFonts w:ascii="Raleway" w:hAnsi="Raleway"/>
          <w:b/>
          <w:bCs/>
        </w:rPr>
        <w:t>”</w:t>
      </w:r>
      <w:r w:rsidR="006503EF" w:rsidRPr="000637C3">
        <w:rPr>
          <w:rFonts w:ascii="Raleway" w:hAnsi="Raleway"/>
          <w:b/>
          <w:bCs/>
        </w:rPr>
        <w:t>.</w:t>
      </w:r>
    </w:p>
    <w:p w14:paraId="796E00D4" w14:textId="4B60E1F7" w:rsidR="00F74D9D" w:rsidRPr="000637C3" w:rsidRDefault="00F74D9D" w:rsidP="00F74D9D">
      <w:pPr>
        <w:jc w:val="right"/>
        <w:rPr>
          <w:rFonts w:ascii="Raleway" w:hAnsi="Raleway"/>
          <w:b/>
          <w:bCs/>
        </w:rPr>
      </w:pPr>
      <w:r w:rsidRPr="000637C3">
        <w:rPr>
          <w:rFonts w:ascii="Raleway" w:hAnsi="Raleway"/>
          <w:b/>
          <w:bCs/>
        </w:rPr>
        <w:t>10 Marks</w:t>
      </w:r>
    </w:p>
    <w:p w14:paraId="668B2DDA" w14:textId="603570D8" w:rsidR="00EF5E24" w:rsidRPr="000637C3" w:rsidRDefault="000637C3" w:rsidP="00631E2E">
      <w:pPr>
        <w:ind w:firstLine="720"/>
        <w:rPr>
          <w:rFonts w:ascii="Raleway" w:hAnsi="Raleway"/>
        </w:rPr>
      </w:pPr>
      <w:r>
        <w:rPr>
          <w:rFonts w:ascii="Raleway" w:hAnsi="Raleway"/>
        </w:rPr>
        <w:t>Your answer</w:t>
      </w:r>
      <w:r w:rsidR="00EF5E24" w:rsidRPr="000637C3">
        <w:rPr>
          <w:rFonts w:ascii="Raleway" w:hAnsi="Raleway"/>
        </w:rPr>
        <w:t xml:space="preserve"> should cover the following:</w:t>
      </w:r>
    </w:p>
    <w:p w14:paraId="12D7FDEC" w14:textId="39BE1B62" w:rsidR="001532C8" w:rsidRPr="000637C3" w:rsidRDefault="005938FB" w:rsidP="00EF5E24">
      <w:pPr>
        <w:pStyle w:val="ListParagraph"/>
        <w:numPr>
          <w:ilvl w:val="0"/>
          <w:numId w:val="1"/>
        </w:numPr>
        <w:rPr>
          <w:rFonts w:ascii="Raleway" w:hAnsi="Raleway"/>
        </w:rPr>
      </w:pPr>
      <w:r w:rsidRPr="000637C3">
        <w:rPr>
          <w:rFonts w:ascii="Raleway" w:hAnsi="Raleway"/>
        </w:rPr>
        <w:t xml:space="preserve">Introduced following a </w:t>
      </w:r>
      <w:r w:rsidR="001532C8" w:rsidRPr="000637C3">
        <w:rPr>
          <w:rFonts w:ascii="Raleway" w:hAnsi="Raleway"/>
        </w:rPr>
        <w:t>government</w:t>
      </w:r>
      <w:r w:rsidRPr="000637C3">
        <w:rPr>
          <w:rFonts w:ascii="Raleway" w:hAnsi="Raleway"/>
        </w:rPr>
        <w:t xml:space="preserve"> initiative announced in the 1989 </w:t>
      </w:r>
      <w:proofErr w:type="gramStart"/>
      <w:r w:rsidRPr="000637C3">
        <w:rPr>
          <w:rFonts w:ascii="Raleway" w:hAnsi="Raleway"/>
        </w:rPr>
        <w:t>Budget</w:t>
      </w:r>
      <w:r w:rsidR="00B05A55" w:rsidRPr="000637C3">
        <w:rPr>
          <w:rFonts w:ascii="Raleway" w:hAnsi="Raleway"/>
        </w:rPr>
        <w:t>;</w:t>
      </w:r>
      <w:proofErr w:type="gramEnd"/>
    </w:p>
    <w:p w14:paraId="51F70F72" w14:textId="4D2D5EE2" w:rsidR="006D7F8E" w:rsidRPr="000637C3" w:rsidRDefault="001532C8" w:rsidP="00EF5E24">
      <w:pPr>
        <w:pStyle w:val="ListParagraph"/>
        <w:numPr>
          <w:ilvl w:val="0"/>
          <w:numId w:val="1"/>
        </w:numPr>
        <w:rPr>
          <w:rFonts w:ascii="Raleway" w:hAnsi="Raleway"/>
        </w:rPr>
      </w:pPr>
      <w:r w:rsidRPr="000637C3">
        <w:rPr>
          <w:rFonts w:ascii="Raleway" w:hAnsi="Raleway"/>
        </w:rPr>
        <w:t xml:space="preserve">Making it easier for members to control their own pension fund </w:t>
      </w:r>
      <w:proofErr w:type="gramStart"/>
      <w:r w:rsidRPr="000637C3">
        <w:rPr>
          <w:rFonts w:ascii="Raleway" w:hAnsi="Raleway"/>
        </w:rPr>
        <w:t>investment</w:t>
      </w:r>
      <w:r w:rsidR="00B05A55" w:rsidRPr="000637C3">
        <w:rPr>
          <w:rFonts w:ascii="Raleway" w:hAnsi="Raleway"/>
        </w:rPr>
        <w:t>;</w:t>
      </w:r>
      <w:proofErr w:type="gramEnd"/>
    </w:p>
    <w:p w14:paraId="6FA55352" w14:textId="609DED99" w:rsidR="006D7F8E" w:rsidRPr="000637C3" w:rsidRDefault="006D7F8E" w:rsidP="00EF5E24">
      <w:pPr>
        <w:pStyle w:val="ListParagraph"/>
        <w:numPr>
          <w:ilvl w:val="0"/>
          <w:numId w:val="1"/>
        </w:numPr>
        <w:rPr>
          <w:rFonts w:ascii="Raleway" w:hAnsi="Raleway"/>
        </w:rPr>
      </w:pPr>
      <w:r w:rsidRPr="000637C3">
        <w:rPr>
          <w:rFonts w:ascii="Raleway" w:hAnsi="Raleway"/>
        </w:rPr>
        <w:t xml:space="preserve">Finance Act 1995 introduced income drawdown which increased its </w:t>
      </w:r>
      <w:proofErr w:type="gramStart"/>
      <w:r w:rsidRPr="000637C3">
        <w:rPr>
          <w:rFonts w:ascii="Raleway" w:hAnsi="Raleway"/>
        </w:rPr>
        <w:t>popularity</w:t>
      </w:r>
      <w:r w:rsidR="00B05A55" w:rsidRPr="000637C3">
        <w:rPr>
          <w:rFonts w:ascii="Raleway" w:hAnsi="Raleway"/>
        </w:rPr>
        <w:t>;</w:t>
      </w:r>
      <w:proofErr w:type="gramEnd"/>
    </w:p>
    <w:p w14:paraId="2C79A3D1" w14:textId="11EE2F40" w:rsidR="00446D96" w:rsidRPr="000637C3" w:rsidRDefault="003C2EC0" w:rsidP="00EF5E24">
      <w:pPr>
        <w:pStyle w:val="ListParagraph"/>
        <w:numPr>
          <w:ilvl w:val="0"/>
          <w:numId w:val="1"/>
        </w:numPr>
        <w:rPr>
          <w:rFonts w:ascii="Raleway" w:hAnsi="Raleway"/>
        </w:rPr>
      </w:pPr>
      <w:r w:rsidRPr="000637C3">
        <w:rPr>
          <w:rFonts w:ascii="Raleway" w:hAnsi="Raleway"/>
        </w:rPr>
        <w:t xml:space="preserve">Income drawdown allowed members to take an income which can vary year to </w:t>
      </w:r>
      <w:proofErr w:type="gramStart"/>
      <w:r w:rsidRPr="000637C3">
        <w:rPr>
          <w:rFonts w:ascii="Raleway" w:hAnsi="Raleway"/>
        </w:rPr>
        <w:t>year</w:t>
      </w:r>
      <w:r w:rsidR="00B05A55" w:rsidRPr="000637C3">
        <w:rPr>
          <w:rFonts w:ascii="Raleway" w:hAnsi="Raleway"/>
        </w:rPr>
        <w:t>;</w:t>
      </w:r>
      <w:proofErr w:type="gramEnd"/>
    </w:p>
    <w:p w14:paraId="29B65093" w14:textId="799753AF" w:rsidR="00492984" w:rsidRPr="000637C3" w:rsidRDefault="008E211A" w:rsidP="00EF5E24">
      <w:pPr>
        <w:pStyle w:val="ListParagraph"/>
        <w:numPr>
          <w:ilvl w:val="0"/>
          <w:numId w:val="1"/>
        </w:numPr>
        <w:rPr>
          <w:rFonts w:ascii="Raleway" w:hAnsi="Raleway"/>
        </w:rPr>
      </w:pPr>
      <w:proofErr w:type="gramStart"/>
      <w:r w:rsidRPr="000637C3">
        <w:rPr>
          <w:rFonts w:ascii="Raleway" w:hAnsi="Raleway"/>
        </w:rPr>
        <w:t>Pre</w:t>
      </w:r>
      <w:r w:rsidR="00446D96" w:rsidRPr="000637C3">
        <w:rPr>
          <w:rFonts w:ascii="Raleway" w:hAnsi="Raleway"/>
        </w:rPr>
        <w:t xml:space="preserve"> 6 April 2015</w:t>
      </w:r>
      <w:proofErr w:type="gramEnd"/>
      <w:r w:rsidR="00446D96" w:rsidRPr="000637C3">
        <w:rPr>
          <w:rFonts w:ascii="Raleway" w:hAnsi="Raleway"/>
        </w:rPr>
        <w:t xml:space="preserve">, two types of drawdown – capped </w:t>
      </w:r>
      <w:r w:rsidR="00492984" w:rsidRPr="000637C3">
        <w:rPr>
          <w:rFonts w:ascii="Raleway" w:hAnsi="Raleway"/>
        </w:rPr>
        <w:t>/ flexible</w:t>
      </w:r>
      <w:r w:rsidR="00B05A55" w:rsidRPr="000637C3">
        <w:rPr>
          <w:rFonts w:ascii="Raleway" w:hAnsi="Raleway"/>
        </w:rPr>
        <w:t>;</w:t>
      </w:r>
    </w:p>
    <w:p w14:paraId="158C703F" w14:textId="3D724B93" w:rsidR="00492984" w:rsidRPr="000637C3" w:rsidRDefault="00492984" w:rsidP="00EF5E24">
      <w:pPr>
        <w:pStyle w:val="ListParagraph"/>
        <w:numPr>
          <w:ilvl w:val="0"/>
          <w:numId w:val="1"/>
        </w:numPr>
        <w:rPr>
          <w:rFonts w:ascii="Raleway" w:hAnsi="Raleway"/>
        </w:rPr>
      </w:pPr>
      <w:r w:rsidRPr="000637C3">
        <w:rPr>
          <w:rFonts w:ascii="Raleway" w:hAnsi="Raleway"/>
        </w:rPr>
        <w:t xml:space="preserve">Capped – maximum amount of income that could be taken but no </w:t>
      </w:r>
      <w:proofErr w:type="gramStart"/>
      <w:r w:rsidRPr="000637C3">
        <w:rPr>
          <w:rFonts w:ascii="Raleway" w:hAnsi="Raleway"/>
        </w:rPr>
        <w:t>minimum</w:t>
      </w:r>
      <w:r w:rsidR="00B05A55" w:rsidRPr="000637C3">
        <w:rPr>
          <w:rFonts w:ascii="Raleway" w:hAnsi="Raleway"/>
        </w:rPr>
        <w:t>;</w:t>
      </w:r>
      <w:proofErr w:type="gramEnd"/>
    </w:p>
    <w:p w14:paraId="64791D92" w14:textId="64CA0890" w:rsidR="009F69A8" w:rsidRPr="000637C3" w:rsidRDefault="00492984" w:rsidP="00EF5E24">
      <w:pPr>
        <w:pStyle w:val="ListParagraph"/>
        <w:numPr>
          <w:ilvl w:val="0"/>
          <w:numId w:val="1"/>
        </w:numPr>
        <w:rPr>
          <w:rFonts w:ascii="Raleway" w:hAnsi="Raleway"/>
        </w:rPr>
      </w:pPr>
      <w:r w:rsidRPr="000637C3">
        <w:rPr>
          <w:rFonts w:ascii="Raleway" w:hAnsi="Raleway"/>
        </w:rPr>
        <w:t xml:space="preserve">Flexible </w:t>
      </w:r>
      <w:r w:rsidR="009F69A8" w:rsidRPr="000637C3">
        <w:rPr>
          <w:rFonts w:ascii="Raleway" w:hAnsi="Raleway"/>
        </w:rPr>
        <w:t>–</w:t>
      </w:r>
      <w:r w:rsidRPr="000637C3">
        <w:rPr>
          <w:rFonts w:ascii="Raleway" w:hAnsi="Raleway"/>
        </w:rPr>
        <w:t xml:space="preserve"> </w:t>
      </w:r>
      <w:r w:rsidR="009F69A8" w:rsidRPr="000637C3">
        <w:rPr>
          <w:rFonts w:ascii="Raleway" w:hAnsi="Raleway"/>
        </w:rPr>
        <w:t xml:space="preserve">satisfy the minimum income requirement, lifted the maximum that could be </w:t>
      </w:r>
      <w:proofErr w:type="gramStart"/>
      <w:r w:rsidR="009F69A8" w:rsidRPr="000637C3">
        <w:rPr>
          <w:rFonts w:ascii="Raleway" w:hAnsi="Raleway"/>
        </w:rPr>
        <w:t>taken</w:t>
      </w:r>
      <w:r w:rsidR="00B05A55" w:rsidRPr="000637C3">
        <w:rPr>
          <w:rFonts w:ascii="Raleway" w:hAnsi="Raleway"/>
        </w:rPr>
        <w:t>;</w:t>
      </w:r>
      <w:proofErr w:type="gramEnd"/>
    </w:p>
    <w:p w14:paraId="07DE5FB6" w14:textId="57ACEE1A" w:rsidR="00BC20A2" w:rsidRPr="000637C3" w:rsidRDefault="00C725B3" w:rsidP="00EF5E24">
      <w:pPr>
        <w:pStyle w:val="ListParagraph"/>
        <w:numPr>
          <w:ilvl w:val="0"/>
          <w:numId w:val="1"/>
        </w:numPr>
        <w:rPr>
          <w:rFonts w:ascii="Raleway" w:hAnsi="Raleway"/>
        </w:rPr>
      </w:pPr>
      <w:r w:rsidRPr="000637C3">
        <w:rPr>
          <w:rFonts w:ascii="Raleway" w:hAnsi="Raleway"/>
        </w:rPr>
        <w:t>Works the same way as a normal personal pension plan</w:t>
      </w:r>
      <w:r w:rsidR="00BC20A2" w:rsidRPr="000637C3">
        <w:rPr>
          <w:rFonts w:ascii="Raleway" w:hAnsi="Raleway"/>
        </w:rPr>
        <w:t xml:space="preserve">, contributions </w:t>
      </w:r>
      <w:r w:rsidR="00374F17" w:rsidRPr="000637C3">
        <w:rPr>
          <w:rFonts w:ascii="Raleway" w:hAnsi="Raleway"/>
        </w:rPr>
        <w:t>paid,</w:t>
      </w:r>
      <w:r w:rsidR="00917AE2" w:rsidRPr="000637C3">
        <w:rPr>
          <w:rFonts w:ascii="Raleway" w:hAnsi="Raleway"/>
        </w:rPr>
        <w:t xml:space="preserve"> and benefits </w:t>
      </w:r>
      <w:r w:rsidR="003813BB" w:rsidRPr="000637C3">
        <w:rPr>
          <w:rFonts w:ascii="Raleway" w:hAnsi="Raleway"/>
        </w:rPr>
        <w:t xml:space="preserve">are relied upon amount of contributions and investment </w:t>
      </w:r>
      <w:proofErr w:type="gramStart"/>
      <w:r w:rsidR="003813BB" w:rsidRPr="000637C3">
        <w:rPr>
          <w:rFonts w:ascii="Raleway" w:hAnsi="Raleway"/>
        </w:rPr>
        <w:t>return</w:t>
      </w:r>
      <w:r w:rsidR="00B05A55" w:rsidRPr="000637C3">
        <w:rPr>
          <w:rFonts w:ascii="Raleway" w:hAnsi="Raleway"/>
        </w:rPr>
        <w:t>;</w:t>
      </w:r>
      <w:proofErr w:type="gramEnd"/>
    </w:p>
    <w:p w14:paraId="7DDC0F9D" w14:textId="013FB34F" w:rsidR="00565929" w:rsidRPr="000637C3" w:rsidRDefault="00565929" w:rsidP="00EF5E24">
      <w:pPr>
        <w:pStyle w:val="ListParagraph"/>
        <w:numPr>
          <w:ilvl w:val="0"/>
          <w:numId w:val="1"/>
        </w:numPr>
        <w:rPr>
          <w:rFonts w:ascii="Raleway" w:hAnsi="Raleway"/>
        </w:rPr>
      </w:pPr>
      <w:r w:rsidRPr="000637C3">
        <w:rPr>
          <w:rFonts w:ascii="Raleway" w:hAnsi="Raleway"/>
        </w:rPr>
        <w:t xml:space="preserve">Downfall – been </w:t>
      </w:r>
      <w:r w:rsidR="00701F78" w:rsidRPr="000637C3">
        <w:rPr>
          <w:rFonts w:ascii="Raleway" w:hAnsi="Raleway"/>
        </w:rPr>
        <w:t>susceptible to pension scams</w:t>
      </w:r>
      <w:r w:rsidR="00B05A55" w:rsidRPr="000637C3">
        <w:rPr>
          <w:rFonts w:ascii="Raleway" w:hAnsi="Raleway"/>
        </w:rPr>
        <w:t>.</w:t>
      </w:r>
    </w:p>
    <w:p w14:paraId="733D15B5" w14:textId="4D34BB72" w:rsidR="00D6711E" w:rsidRPr="000637C3" w:rsidRDefault="00C33A6F" w:rsidP="001F4E39">
      <w:pPr>
        <w:ind w:left="360"/>
        <w:rPr>
          <w:rFonts w:ascii="Raleway" w:hAnsi="Raleway"/>
        </w:rPr>
      </w:pPr>
      <w:r w:rsidRPr="000637C3">
        <w:rPr>
          <w:rFonts w:ascii="Raleway" w:hAnsi="Raleway"/>
        </w:rPr>
        <w:t xml:space="preserve">(Relevant section of the manual is Part </w:t>
      </w:r>
      <w:r w:rsidR="00D641C3" w:rsidRPr="000637C3">
        <w:rPr>
          <w:rFonts w:ascii="Raleway" w:hAnsi="Raleway"/>
        </w:rPr>
        <w:t>4</w:t>
      </w:r>
      <w:r w:rsidRPr="000637C3">
        <w:rPr>
          <w:rFonts w:ascii="Raleway" w:hAnsi="Raleway"/>
        </w:rPr>
        <w:t xml:space="preserve"> Chapter </w:t>
      </w:r>
      <w:r w:rsidR="00D641C3" w:rsidRPr="000637C3">
        <w:rPr>
          <w:rFonts w:ascii="Raleway" w:hAnsi="Raleway"/>
        </w:rPr>
        <w:t>1.</w:t>
      </w:r>
      <w:r w:rsidR="00374F17" w:rsidRPr="000637C3">
        <w:rPr>
          <w:rFonts w:ascii="Raleway" w:hAnsi="Raleway"/>
        </w:rPr>
        <w:t>2.3</w:t>
      </w:r>
      <w:r w:rsidRPr="000637C3">
        <w:rPr>
          <w:rFonts w:ascii="Raleway" w:hAnsi="Raleway"/>
        </w:rPr>
        <w:t>)</w:t>
      </w:r>
    </w:p>
    <w:p w14:paraId="27A51911" w14:textId="77777777" w:rsidR="00D6711E" w:rsidRPr="000637C3" w:rsidRDefault="00D6711E" w:rsidP="00D641C3">
      <w:pPr>
        <w:rPr>
          <w:rFonts w:ascii="Raleway" w:hAnsi="Raleway"/>
        </w:rPr>
      </w:pPr>
    </w:p>
    <w:p w14:paraId="2F46DEED" w14:textId="2F5789B7" w:rsidR="00DE2054" w:rsidRPr="000637C3" w:rsidRDefault="00B44482" w:rsidP="00DE2054">
      <w:pPr>
        <w:pStyle w:val="ListParagraph"/>
        <w:numPr>
          <w:ilvl w:val="0"/>
          <w:numId w:val="11"/>
        </w:numPr>
        <w:rPr>
          <w:rFonts w:ascii="Raleway" w:hAnsi="Raleway"/>
          <w:b/>
          <w:bCs/>
        </w:rPr>
      </w:pPr>
      <w:r w:rsidRPr="000637C3">
        <w:rPr>
          <w:rFonts w:ascii="Raleway" w:hAnsi="Raleway"/>
          <w:b/>
          <w:bCs/>
        </w:rPr>
        <w:t>Briefly e</w:t>
      </w:r>
      <w:r w:rsidR="00DE2054" w:rsidRPr="000637C3">
        <w:rPr>
          <w:rFonts w:ascii="Raleway" w:hAnsi="Raleway"/>
          <w:b/>
          <w:bCs/>
        </w:rPr>
        <w:t>xplain what a master trust is</w:t>
      </w:r>
      <w:r w:rsidR="00FC6882" w:rsidRPr="000637C3">
        <w:rPr>
          <w:rFonts w:ascii="Raleway" w:hAnsi="Raleway"/>
          <w:b/>
          <w:bCs/>
        </w:rPr>
        <w:t xml:space="preserve"> and the advantages it has over a Group Personal Pension arrangement</w:t>
      </w:r>
      <w:r w:rsidR="00DE2054" w:rsidRPr="000637C3">
        <w:rPr>
          <w:rFonts w:ascii="Raleway" w:hAnsi="Raleway"/>
          <w:b/>
          <w:bCs/>
        </w:rPr>
        <w:t>.</w:t>
      </w:r>
    </w:p>
    <w:p w14:paraId="417860A4" w14:textId="1E9CB596" w:rsidR="00491C06" w:rsidRPr="000637C3" w:rsidRDefault="00DE2054" w:rsidP="00491C06">
      <w:pPr>
        <w:jc w:val="right"/>
        <w:rPr>
          <w:rFonts w:ascii="Raleway" w:hAnsi="Raleway"/>
          <w:b/>
          <w:bCs/>
        </w:rPr>
      </w:pPr>
      <w:r w:rsidRPr="000637C3">
        <w:rPr>
          <w:rFonts w:ascii="Raleway" w:hAnsi="Raleway"/>
          <w:b/>
          <w:bCs/>
        </w:rPr>
        <w:t>5</w:t>
      </w:r>
      <w:r w:rsidR="00491C06" w:rsidRPr="000637C3">
        <w:rPr>
          <w:rFonts w:ascii="Raleway" w:hAnsi="Raleway"/>
          <w:b/>
          <w:bCs/>
        </w:rPr>
        <w:t xml:space="preserve"> Marks</w:t>
      </w:r>
    </w:p>
    <w:p w14:paraId="26A9FF08" w14:textId="3F2D285A" w:rsidR="00F13D84" w:rsidRPr="000637C3" w:rsidRDefault="000637C3" w:rsidP="00053450">
      <w:pPr>
        <w:ind w:firstLine="720"/>
        <w:rPr>
          <w:rFonts w:ascii="Raleway" w:hAnsi="Raleway"/>
        </w:rPr>
      </w:pPr>
      <w:bookmarkStart w:id="0" w:name="_Hlk85469060"/>
      <w:r>
        <w:rPr>
          <w:rFonts w:ascii="Raleway" w:hAnsi="Raleway"/>
        </w:rPr>
        <w:t>Your answer</w:t>
      </w:r>
      <w:r w:rsidR="00F13D84" w:rsidRPr="000637C3">
        <w:rPr>
          <w:rFonts w:ascii="Raleway" w:hAnsi="Raleway"/>
        </w:rPr>
        <w:t xml:space="preserve"> should cover the following:</w:t>
      </w:r>
    </w:p>
    <w:bookmarkEnd w:id="0"/>
    <w:p w14:paraId="710A4B1C" w14:textId="671ED1EF" w:rsidR="00230E46" w:rsidRPr="000637C3" w:rsidRDefault="00230E46" w:rsidP="00230E46">
      <w:pPr>
        <w:pStyle w:val="ListParagraph"/>
        <w:numPr>
          <w:ilvl w:val="0"/>
          <w:numId w:val="16"/>
        </w:numPr>
        <w:rPr>
          <w:rFonts w:ascii="Raleway" w:hAnsi="Raleway"/>
        </w:rPr>
      </w:pPr>
      <w:r w:rsidRPr="000637C3">
        <w:rPr>
          <w:rFonts w:ascii="Raleway" w:hAnsi="Raleway"/>
        </w:rPr>
        <w:t>Usually trust-based DC occupation pension schemes for non-ass</w:t>
      </w:r>
      <w:r w:rsidR="005C491C" w:rsidRPr="000637C3">
        <w:rPr>
          <w:rFonts w:ascii="Raleway" w:hAnsi="Raleway"/>
        </w:rPr>
        <w:t xml:space="preserve">ociated </w:t>
      </w:r>
      <w:proofErr w:type="gramStart"/>
      <w:r w:rsidR="005C491C" w:rsidRPr="000637C3">
        <w:rPr>
          <w:rFonts w:ascii="Raleway" w:hAnsi="Raleway"/>
        </w:rPr>
        <w:t>employers</w:t>
      </w:r>
      <w:r w:rsidR="00D52F57" w:rsidRPr="000637C3">
        <w:rPr>
          <w:rFonts w:ascii="Raleway" w:hAnsi="Raleway"/>
        </w:rPr>
        <w:t>;</w:t>
      </w:r>
      <w:proofErr w:type="gramEnd"/>
    </w:p>
    <w:p w14:paraId="40BF5B1B" w14:textId="24689E42" w:rsidR="005C491C" w:rsidRPr="000637C3" w:rsidRDefault="005C491C" w:rsidP="00230E46">
      <w:pPr>
        <w:pStyle w:val="ListParagraph"/>
        <w:numPr>
          <w:ilvl w:val="0"/>
          <w:numId w:val="16"/>
        </w:numPr>
        <w:rPr>
          <w:rFonts w:ascii="Raleway" w:hAnsi="Raleway"/>
        </w:rPr>
      </w:pPr>
      <w:r w:rsidRPr="000637C3">
        <w:rPr>
          <w:rFonts w:ascii="Raleway" w:hAnsi="Raleway"/>
        </w:rPr>
        <w:t xml:space="preserve">Designed to be used in the same way as group personal </w:t>
      </w:r>
      <w:proofErr w:type="gramStart"/>
      <w:r w:rsidRPr="000637C3">
        <w:rPr>
          <w:rFonts w:ascii="Raleway" w:hAnsi="Raleway"/>
        </w:rPr>
        <w:t>pensions</w:t>
      </w:r>
      <w:r w:rsidR="00D52F57" w:rsidRPr="000637C3">
        <w:rPr>
          <w:rFonts w:ascii="Raleway" w:hAnsi="Raleway"/>
        </w:rPr>
        <w:t>;</w:t>
      </w:r>
      <w:proofErr w:type="gramEnd"/>
    </w:p>
    <w:p w14:paraId="2B9C5994" w14:textId="282547C7" w:rsidR="000637C3" w:rsidRDefault="000637C3">
      <w:pPr>
        <w:rPr>
          <w:rFonts w:ascii="Raleway" w:hAnsi="Raleway"/>
        </w:rPr>
      </w:pPr>
    </w:p>
    <w:p w14:paraId="4EB6B3F8" w14:textId="77777777" w:rsidR="000637C3" w:rsidRDefault="000637C3">
      <w:pPr>
        <w:rPr>
          <w:rFonts w:ascii="Raleway" w:hAnsi="Raleway"/>
        </w:rPr>
      </w:pPr>
    </w:p>
    <w:p w14:paraId="7E179DA1" w14:textId="10085B1E" w:rsidR="0079584B" w:rsidRPr="000637C3" w:rsidRDefault="0079584B" w:rsidP="00230E46">
      <w:pPr>
        <w:pStyle w:val="ListParagraph"/>
        <w:numPr>
          <w:ilvl w:val="0"/>
          <w:numId w:val="16"/>
        </w:numPr>
        <w:rPr>
          <w:rFonts w:ascii="Raleway" w:hAnsi="Raleway"/>
        </w:rPr>
      </w:pPr>
      <w:r w:rsidRPr="000637C3">
        <w:rPr>
          <w:rFonts w:ascii="Raleway" w:hAnsi="Raleway"/>
        </w:rPr>
        <w:t>H</w:t>
      </w:r>
      <w:r w:rsidR="005F57D1" w:rsidRPr="000637C3">
        <w:rPr>
          <w:rFonts w:ascii="Raleway" w:hAnsi="Raleway"/>
        </w:rPr>
        <w:t>istorically held over GPPs has been the ability to offer a refund of members’ contributions for leavers within 2 years - in some cases this could result in significant savings for the employer</w:t>
      </w:r>
      <w:r w:rsidRPr="000637C3">
        <w:rPr>
          <w:rFonts w:ascii="Raleway" w:hAnsi="Raleway"/>
        </w:rPr>
        <w:t xml:space="preserve"> - </w:t>
      </w:r>
      <w:r w:rsidR="005F57D1" w:rsidRPr="000637C3">
        <w:rPr>
          <w:rFonts w:ascii="Raleway" w:hAnsi="Raleway"/>
        </w:rPr>
        <w:t xml:space="preserve">this advantage was eroded by Pensions Act 2014 which bans short service refunds for joiners after 1 October 2015 with more than 30 days’ </w:t>
      </w:r>
      <w:proofErr w:type="gramStart"/>
      <w:r w:rsidR="005F57D1" w:rsidRPr="000637C3">
        <w:rPr>
          <w:rFonts w:ascii="Raleway" w:hAnsi="Raleway"/>
        </w:rPr>
        <w:t>service</w:t>
      </w:r>
      <w:r w:rsidRPr="000637C3">
        <w:rPr>
          <w:rFonts w:ascii="Raleway" w:hAnsi="Raleway"/>
        </w:rPr>
        <w:t>;</w:t>
      </w:r>
      <w:proofErr w:type="gramEnd"/>
    </w:p>
    <w:p w14:paraId="21D5E2CE" w14:textId="7167615D" w:rsidR="005C491C" w:rsidRPr="000637C3" w:rsidRDefault="00026EEF" w:rsidP="00230E46">
      <w:pPr>
        <w:pStyle w:val="ListParagraph"/>
        <w:numPr>
          <w:ilvl w:val="0"/>
          <w:numId w:val="16"/>
        </w:numPr>
        <w:rPr>
          <w:rFonts w:ascii="Raleway" w:hAnsi="Raleway"/>
        </w:rPr>
      </w:pPr>
      <w:r w:rsidRPr="000637C3">
        <w:rPr>
          <w:rFonts w:ascii="Raleway" w:hAnsi="Raleway"/>
        </w:rPr>
        <w:t>F</w:t>
      </w:r>
      <w:r w:rsidR="005F57D1" w:rsidRPr="000637C3">
        <w:rPr>
          <w:rFonts w:ascii="Raleway" w:hAnsi="Raleway"/>
        </w:rPr>
        <w:t xml:space="preserve">lexibility in member communications compared with </w:t>
      </w:r>
      <w:proofErr w:type="gramStart"/>
      <w:r w:rsidR="005F57D1" w:rsidRPr="000637C3">
        <w:rPr>
          <w:rFonts w:ascii="Raleway" w:hAnsi="Raleway"/>
        </w:rPr>
        <w:t>GPPs</w:t>
      </w:r>
      <w:r w:rsidR="00D52F57" w:rsidRPr="000637C3">
        <w:rPr>
          <w:rFonts w:ascii="Raleway" w:hAnsi="Raleway"/>
        </w:rPr>
        <w:t>;</w:t>
      </w:r>
      <w:proofErr w:type="gramEnd"/>
    </w:p>
    <w:p w14:paraId="1D3DB0F3" w14:textId="47C07DB6" w:rsidR="00F87E71" w:rsidRPr="000637C3" w:rsidRDefault="00F87E71" w:rsidP="00230E46">
      <w:pPr>
        <w:pStyle w:val="ListParagraph"/>
        <w:numPr>
          <w:ilvl w:val="0"/>
          <w:numId w:val="16"/>
        </w:numPr>
        <w:rPr>
          <w:rFonts w:ascii="Raleway" w:hAnsi="Raleway"/>
        </w:rPr>
      </w:pPr>
      <w:r w:rsidRPr="000637C3">
        <w:rPr>
          <w:rFonts w:ascii="Raleway" w:hAnsi="Raleway"/>
        </w:rPr>
        <w:t>Since 2018 all master trusts must be authorised and supervised by the Pensions Regulator</w:t>
      </w:r>
      <w:r w:rsidR="0079584B" w:rsidRPr="000637C3">
        <w:rPr>
          <w:rFonts w:ascii="Raleway" w:hAnsi="Raleway"/>
        </w:rPr>
        <w:t>.</w:t>
      </w:r>
    </w:p>
    <w:p w14:paraId="5BE84C4B" w14:textId="7B3797C5" w:rsidR="004A1BC5" w:rsidRPr="000637C3" w:rsidRDefault="004A1BC5" w:rsidP="004A1BC5">
      <w:pPr>
        <w:ind w:left="360"/>
        <w:rPr>
          <w:rFonts w:ascii="Raleway" w:hAnsi="Raleway"/>
        </w:rPr>
      </w:pPr>
      <w:r w:rsidRPr="000637C3">
        <w:rPr>
          <w:rFonts w:ascii="Raleway" w:hAnsi="Raleway"/>
        </w:rPr>
        <w:t>(Relevant section of the manual is Part 4 Chapter</w:t>
      </w:r>
      <w:r w:rsidR="00F87E71" w:rsidRPr="000637C3">
        <w:rPr>
          <w:rFonts w:ascii="Raleway" w:hAnsi="Raleway"/>
        </w:rPr>
        <w:t>1.2.8</w:t>
      </w:r>
      <w:r w:rsidRPr="000637C3">
        <w:rPr>
          <w:rFonts w:ascii="Raleway" w:hAnsi="Raleway"/>
        </w:rPr>
        <w:t>)</w:t>
      </w:r>
    </w:p>
    <w:p w14:paraId="7B7C11C8" w14:textId="78C5B5D9" w:rsidR="004A1BC5" w:rsidRPr="000637C3" w:rsidRDefault="004A1BC5" w:rsidP="004A1BC5">
      <w:pPr>
        <w:rPr>
          <w:rFonts w:ascii="Raleway" w:hAnsi="Raleway"/>
        </w:rPr>
      </w:pPr>
    </w:p>
    <w:p w14:paraId="68D07E1F" w14:textId="77777777" w:rsidR="00B8418B" w:rsidRPr="000637C3" w:rsidRDefault="00B8418B" w:rsidP="00B8418B">
      <w:pPr>
        <w:pStyle w:val="ListParagraph"/>
        <w:numPr>
          <w:ilvl w:val="0"/>
          <w:numId w:val="11"/>
        </w:numPr>
        <w:rPr>
          <w:rFonts w:ascii="Raleway" w:hAnsi="Raleway"/>
          <w:b/>
          <w:bCs/>
        </w:rPr>
      </w:pPr>
      <w:r w:rsidRPr="000637C3">
        <w:rPr>
          <w:rFonts w:ascii="Raleway" w:hAnsi="Raleway"/>
          <w:b/>
          <w:bCs/>
        </w:rPr>
        <w:t xml:space="preserve">Your pensions manager has asked you to prepare a paper explaining what a Defined Contribution Pension is and how this differs or shares similarities to a Cash Balance Pension scheme. </w:t>
      </w:r>
    </w:p>
    <w:p w14:paraId="74091078" w14:textId="50D7CD76" w:rsidR="00753A28" w:rsidRPr="000637C3" w:rsidRDefault="00775FF9" w:rsidP="00753A28">
      <w:pPr>
        <w:jc w:val="right"/>
        <w:rPr>
          <w:rFonts w:ascii="Raleway" w:hAnsi="Raleway"/>
          <w:b/>
          <w:bCs/>
        </w:rPr>
      </w:pPr>
      <w:r w:rsidRPr="000637C3">
        <w:rPr>
          <w:rFonts w:ascii="Raleway" w:hAnsi="Raleway"/>
          <w:b/>
          <w:bCs/>
        </w:rPr>
        <w:t>2</w:t>
      </w:r>
      <w:r w:rsidR="00C2028F" w:rsidRPr="000637C3">
        <w:rPr>
          <w:rFonts w:ascii="Raleway" w:hAnsi="Raleway"/>
          <w:b/>
          <w:bCs/>
        </w:rPr>
        <w:t>0</w:t>
      </w:r>
      <w:r w:rsidR="00753A28" w:rsidRPr="000637C3">
        <w:rPr>
          <w:rFonts w:ascii="Raleway" w:hAnsi="Raleway"/>
          <w:b/>
          <w:bCs/>
        </w:rPr>
        <w:t xml:space="preserve"> Marks</w:t>
      </w:r>
    </w:p>
    <w:p w14:paraId="5BCFADCD" w14:textId="2755E9B7" w:rsidR="009E4BD6" w:rsidRPr="000637C3" w:rsidRDefault="000637C3" w:rsidP="00026EEF">
      <w:pPr>
        <w:ind w:firstLine="720"/>
        <w:rPr>
          <w:rFonts w:ascii="Raleway" w:hAnsi="Raleway"/>
        </w:rPr>
      </w:pPr>
      <w:r>
        <w:rPr>
          <w:rFonts w:ascii="Raleway" w:hAnsi="Raleway"/>
        </w:rPr>
        <w:t>Your answer</w:t>
      </w:r>
      <w:r w:rsidR="009E4BD6" w:rsidRPr="000637C3">
        <w:rPr>
          <w:rFonts w:ascii="Raleway" w:hAnsi="Raleway"/>
        </w:rPr>
        <w:t xml:space="preserve"> should include the following:</w:t>
      </w:r>
    </w:p>
    <w:p w14:paraId="0BA6571E" w14:textId="0AFCC02A" w:rsidR="00ED159F" w:rsidRPr="000637C3" w:rsidRDefault="00ED159F" w:rsidP="00026EEF">
      <w:pPr>
        <w:spacing w:after="0"/>
        <w:ind w:firstLine="720"/>
        <w:rPr>
          <w:rFonts w:ascii="Raleway" w:hAnsi="Raleway"/>
          <w:u w:val="single"/>
        </w:rPr>
      </w:pPr>
      <w:r w:rsidRPr="000637C3">
        <w:rPr>
          <w:rFonts w:ascii="Raleway" w:hAnsi="Raleway"/>
          <w:u w:val="single"/>
        </w:rPr>
        <w:t>Defined Contribution Scheme:</w:t>
      </w:r>
    </w:p>
    <w:p w14:paraId="3FA7E4EE" w14:textId="558CFC20" w:rsidR="00ED159F" w:rsidRPr="000637C3" w:rsidRDefault="00154D84" w:rsidP="00ED159F">
      <w:pPr>
        <w:pStyle w:val="ListParagraph"/>
        <w:numPr>
          <w:ilvl w:val="0"/>
          <w:numId w:val="19"/>
        </w:numPr>
        <w:rPr>
          <w:rFonts w:ascii="Raleway" w:hAnsi="Raleway"/>
        </w:rPr>
      </w:pPr>
      <w:r w:rsidRPr="000637C3">
        <w:rPr>
          <w:rFonts w:ascii="Raleway" w:hAnsi="Raleway"/>
        </w:rPr>
        <w:t xml:space="preserve">DC basis / money purchase </w:t>
      </w:r>
      <w:proofErr w:type="gramStart"/>
      <w:r w:rsidRPr="000637C3">
        <w:rPr>
          <w:rFonts w:ascii="Raleway" w:hAnsi="Raleway"/>
        </w:rPr>
        <w:t>arrangements</w:t>
      </w:r>
      <w:r w:rsidR="0005512C" w:rsidRPr="000637C3">
        <w:rPr>
          <w:rFonts w:ascii="Raleway" w:hAnsi="Raleway"/>
        </w:rPr>
        <w:t>;</w:t>
      </w:r>
      <w:proofErr w:type="gramEnd"/>
    </w:p>
    <w:p w14:paraId="6AA7292D" w14:textId="1CB13151" w:rsidR="00154D84" w:rsidRPr="000637C3" w:rsidRDefault="00154D84" w:rsidP="00ED159F">
      <w:pPr>
        <w:pStyle w:val="ListParagraph"/>
        <w:numPr>
          <w:ilvl w:val="0"/>
          <w:numId w:val="19"/>
        </w:numPr>
        <w:rPr>
          <w:rFonts w:ascii="Raleway" w:hAnsi="Raleway"/>
        </w:rPr>
      </w:pPr>
      <w:r w:rsidRPr="000637C3">
        <w:rPr>
          <w:rFonts w:ascii="Raleway" w:hAnsi="Raleway"/>
        </w:rPr>
        <w:t>Retirement benefits are determined by level of contributions paid in</w:t>
      </w:r>
      <w:r w:rsidR="00FE2A11" w:rsidRPr="000637C3">
        <w:rPr>
          <w:rFonts w:ascii="Raleway" w:hAnsi="Raleway"/>
        </w:rPr>
        <w:t xml:space="preserve">, which are then usually increased by investment </w:t>
      </w:r>
      <w:proofErr w:type="gramStart"/>
      <w:r w:rsidR="00FE2A11" w:rsidRPr="000637C3">
        <w:rPr>
          <w:rFonts w:ascii="Raleway" w:hAnsi="Raleway"/>
        </w:rPr>
        <w:t>return</w:t>
      </w:r>
      <w:r w:rsidR="0005512C" w:rsidRPr="000637C3">
        <w:rPr>
          <w:rFonts w:ascii="Raleway" w:hAnsi="Raleway"/>
        </w:rPr>
        <w:t>;</w:t>
      </w:r>
      <w:proofErr w:type="gramEnd"/>
    </w:p>
    <w:p w14:paraId="47C1CE17" w14:textId="54BDB429" w:rsidR="00DE318F" w:rsidRPr="000637C3" w:rsidRDefault="00DE318F" w:rsidP="00ED159F">
      <w:pPr>
        <w:pStyle w:val="ListParagraph"/>
        <w:numPr>
          <w:ilvl w:val="0"/>
          <w:numId w:val="19"/>
        </w:numPr>
        <w:rPr>
          <w:rFonts w:ascii="Raleway" w:hAnsi="Raleway"/>
        </w:rPr>
      </w:pPr>
      <w:r w:rsidRPr="000637C3">
        <w:rPr>
          <w:rFonts w:ascii="Raleway" w:hAnsi="Raleway"/>
        </w:rPr>
        <w:t>The fund can increase or decrease depending on market conditions</w:t>
      </w:r>
      <w:r w:rsidR="007A70EE" w:rsidRPr="000637C3">
        <w:rPr>
          <w:rFonts w:ascii="Raleway" w:hAnsi="Raleway"/>
        </w:rPr>
        <w:t xml:space="preserve"> and is not possible to know in advance the overall return on the fund at </w:t>
      </w:r>
      <w:proofErr w:type="gramStart"/>
      <w:r w:rsidR="007A70EE" w:rsidRPr="000637C3">
        <w:rPr>
          <w:rFonts w:ascii="Raleway" w:hAnsi="Raleway"/>
        </w:rPr>
        <w:t>retirement</w:t>
      </w:r>
      <w:r w:rsidR="0005512C" w:rsidRPr="000637C3">
        <w:rPr>
          <w:rFonts w:ascii="Raleway" w:hAnsi="Raleway"/>
        </w:rPr>
        <w:t>;</w:t>
      </w:r>
      <w:proofErr w:type="gramEnd"/>
    </w:p>
    <w:p w14:paraId="54BFCD21" w14:textId="0CB56A88" w:rsidR="007A70EE" w:rsidRPr="000637C3" w:rsidRDefault="007A70EE" w:rsidP="00ED159F">
      <w:pPr>
        <w:pStyle w:val="ListParagraph"/>
        <w:numPr>
          <w:ilvl w:val="0"/>
          <w:numId w:val="19"/>
        </w:numPr>
        <w:rPr>
          <w:rFonts w:ascii="Raleway" w:hAnsi="Raleway"/>
        </w:rPr>
      </w:pPr>
      <w:r w:rsidRPr="000637C3">
        <w:rPr>
          <w:rFonts w:ascii="Raleway" w:hAnsi="Raleway"/>
        </w:rPr>
        <w:t>The fund converted into income</w:t>
      </w:r>
      <w:r w:rsidR="00E965BF" w:rsidRPr="000637C3">
        <w:rPr>
          <w:rFonts w:ascii="Raleway" w:hAnsi="Raleway"/>
        </w:rPr>
        <w:t xml:space="preserve"> – historically by purchasing an annuity – usually depend on annuity rates available at member’s retirement date</w:t>
      </w:r>
      <w:r w:rsidR="007C3E01" w:rsidRPr="000637C3">
        <w:rPr>
          <w:rFonts w:ascii="Raleway" w:hAnsi="Raleway"/>
        </w:rPr>
        <w:t xml:space="preserve"> – another element of </w:t>
      </w:r>
      <w:proofErr w:type="gramStart"/>
      <w:r w:rsidR="007C3E01" w:rsidRPr="000637C3">
        <w:rPr>
          <w:rFonts w:ascii="Raleway" w:hAnsi="Raleway"/>
        </w:rPr>
        <w:t>uncertainty</w:t>
      </w:r>
      <w:r w:rsidR="0005512C" w:rsidRPr="000637C3">
        <w:rPr>
          <w:rFonts w:ascii="Raleway" w:hAnsi="Raleway"/>
        </w:rPr>
        <w:t>;</w:t>
      </w:r>
      <w:proofErr w:type="gramEnd"/>
    </w:p>
    <w:p w14:paraId="4C77F390" w14:textId="26C48A85" w:rsidR="007C3E01" w:rsidRPr="000637C3" w:rsidRDefault="007C3E01" w:rsidP="00ED159F">
      <w:pPr>
        <w:pStyle w:val="ListParagraph"/>
        <w:numPr>
          <w:ilvl w:val="0"/>
          <w:numId w:val="19"/>
        </w:numPr>
        <w:rPr>
          <w:rFonts w:ascii="Raleway" w:hAnsi="Raleway"/>
        </w:rPr>
      </w:pPr>
      <w:r w:rsidRPr="000637C3">
        <w:rPr>
          <w:rFonts w:ascii="Raleway" w:hAnsi="Raleway"/>
        </w:rPr>
        <w:t xml:space="preserve">Lifestyle to mitigate this </w:t>
      </w:r>
      <w:proofErr w:type="gramStart"/>
      <w:r w:rsidRPr="000637C3">
        <w:rPr>
          <w:rFonts w:ascii="Raleway" w:hAnsi="Raleway"/>
        </w:rPr>
        <w:t>risk</w:t>
      </w:r>
      <w:r w:rsidR="0005512C" w:rsidRPr="000637C3">
        <w:rPr>
          <w:rFonts w:ascii="Raleway" w:hAnsi="Raleway"/>
        </w:rPr>
        <w:t>;</w:t>
      </w:r>
      <w:proofErr w:type="gramEnd"/>
    </w:p>
    <w:p w14:paraId="5A5D24D8" w14:textId="5D02E31C" w:rsidR="007C3E01" w:rsidRPr="000637C3" w:rsidRDefault="007C3E01" w:rsidP="00ED159F">
      <w:pPr>
        <w:pStyle w:val="ListParagraph"/>
        <w:numPr>
          <w:ilvl w:val="0"/>
          <w:numId w:val="19"/>
        </w:numPr>
        <w:rPr>
          <w:rFonts w:ascii="Raleway" w:hAnsi="Raleway"/>
        </w:rPr>
      </w:pPr>
      <w:r w:rsidRPr="000637C3">
        <w:rPr>
          <w:rFonts w:ascii="Raleway" w:hAnsi="Raleway"/>
        </w:rPr>
        <w:t xml:space="preserve">Funding characteristics are opposite to those of a DB </w:t>
      </w:r>
      <w:proofErr w:type="gramStart"/>
      <w:r w:rsidRPr="000637C3">
        <w:rPr>
          <w:rFonts w:ascii="Raleway" w:hAnsi="Raleway"/>
        </w:rPr>
        <w:t>scheme</w:t>
      </w:r>
      <w:r w:rsidR="0005512C" w:rsidRPr="000637C3">
        <w:rPr>
          <w:rFonts w:ascii="Raleway" w:hAnsi="Raleway"/>
        </w:rPr>
        <w:t>;</w:t>
      </w:r>
      <w:proofErr w:type="gramEnd"/>
    </w:p>
    <w:p w14:paraId="33718637" w14:textId="01FB0C90" w:rsidR="007C3E01" w:rsidRPr="000637C3" w:rsidRDefault="00A17EA5" w:rsidP="00ED159F">
      <w:pPr>
        <w:pStyle w:val="ListParagraph"/>
        <w:numPr>
          <w:ilvl w:val="0"/>
          <w:numId w:val="19"/>
        </w:numPr>
        <w:rPr>
          <w:rFonts w:ascii="Raleway" w:hAnsi="Raleway"/>
        </w:rPr>
      </w:pPr>
      <w:r w:rsidRPr="000637C3">
        <w:rPr>
          <w:rFonts w:ascii="Raleway" w:hAnsi="Raleway"/>
        </w:rPr>
        <w:t xml:space="preserve">Cost of running the scheme highly predictable – contribution rates set out in the </w:t>
      </w:r>
      <w:proofErr w:type="gramStart"/>
      <w:r w:rsidRPr="000637C3">
        <w:rPr>
          <w:rFonts w:ascii="Raleway" w:hAnsi="Raleway"/>
        </w:rPr>
        <w:t>rules</w:t>
      </w:r>
      <w:r w:rsidR="0005512C" w:rsidRPr="000637C3">
        <w:rPr>
          <w:rFonts w:ascii="Raleway" w:hAnsi="Raleway"/>
        </w:rPr>
        <w:t>;</w:t>
      </w:r>
      <w:proofErr w:type="gramEnd"/>
    </w:p>
    <w:p w14:paraId="73049F4C" w14:textId="52CF9E5C" w:rsidR="00A17EA5" w:rsidRPr="000637C3" w:rsidRDefault="002F5D0A" w:rsidP="00ED159F">
      <w:pPr>
        <w:pStyle w:val="ListParagraph"/>
        <w:numPr>
          <w:ilvl w:val="0"/>
          <w:numId w:val="19"/>
        </w:numPr>
        <w:rPr>
          <w:rFonts w:ascii="Raleway" w:hAnsi="Raleway"/>
        </w:rPr>
      </w:pPr>
      <w:r w:rsidRPr="000637C3">
        <w:rPr>
          <w:rFonts w:ascii="Raleway" w:hAnsi="Raleway"/>
        </w:rPr>
        <w:t xml:space="preserve">Benefit not known in </w:t>
      </w:r>
      <w:proofErr w:type="gramStart"/>
      <w:r w:rsidRPr="000637C3">
        <w:rPr>
          <w:rFonts w:ascii="Raleway" w:hAnsi="Raleway"/>
        </w:rPr>
        <w:t>advance</w:t>
      </w:r>
      <w:r w:rsidR="0005512C" w:rsidRPr="000637C3">
        <w:rPr>
          <w:rFonts w:ascii="Raleway" w:hAnsi="Raleway"/>
        </w:rPr>
        <w:t>;</w:t>
      </w:r>
      <w:proofErr w:type="gramEnd"/>
    </w:p>
    <w:p w14:paraId="65C21295" w14:textId="171D9B53" w:rsidR="002F5D0A" w:rsidRPr="000637C3" w:rsidRDefault="002F5D0A" w:rsidP="00ED159F">
      <w:pPr>
        <w:pStyle w:val="ListParagraph"/>
        <w:numPr>
          <w:ilvl w:val="0"/>
          <w:numId w:val="19"/>
        </w:numPr>
        <w:rPr>
          <w:rFonts w:ascii="Raleway" w:hAnsi="Raleway"/>
        </w:rPr>
      </w:pPr>
      <w:r w:rsidRPr="000637C3">
        <w:rPr>
          <w:rFonts w:ascii="Raleway" w:hAnsi="Raleway"/>
        </w:rPr>
        <w:t>New flexibilities</w:t>
      </w:r>
      <w:r w:rsidR="00DF68F6" w:rsidRPr="000637C3">
        <w:rPr>
          <w:rFonts w:ascii="Raleway" w:hAnsi="Raleway"/>
        </w:rPr>
        <w:t xml:space="preserve"> – form of lump sum rather than annuities – April </w:t>
      </w:r>
      <w:proofErr w:type="gramStart"/>
      <w:r w:rsidR="00DF68F6" w:rsidRPr="000637C3">
        <w:rPr>
          <w:rFonts w:ascii="Raleway" w:hAnsi="Raleway"/>
        </w:rPr>
        <w:t>2015</w:t>
      </w:r>
      <w:r w:rsidR="0005512C" w:rsidRPr="000637C3">
        <w:rPr>
          <w:rFonts w:ascii="Raleway" w:hAnsi="Raleway"/>
        </w:rPr>
        <w:t>;</w:t>
      </w:r>
      <w:proofErr w:type="gramEnd"/>
    </w:p>
    <w:p w14:paraId="171D650E" w14:textId="65DC7CAB" w:rsidR="00DF68F6" w:rsidRPr="000637C3" w:rsidRDefault="00DF68F6" w:rsidP="00ED159F">
      <w:pPr>
        <w:pStyle w:val="ListParagraph"/>
        <w:numPr>
          <w:ilvl w:val="0"/>
          <w:numId w:val="19"/>
        </w:numPr>
        <w:rPr>
          <w:rFonts w:ascii="Raleway" w:hAnsi="Raleway"/>
        </w:rPr>
      </w:pPr>
      <w:r w:rsidRPr="000637C3">
        <w:rPr>
          <w:rFonts w:ascii="Raleway" w:hAnsi="Raleway"/>
        </w:rPr>
        <w:t>Examples – NEST, stakeholder pensions, occupational money purchase schemes, master trusts</w:t>
      </w:r>
      <w:r w:rsidR="0005512C" w:rsidRPr="000637C3">
        <w:rPr>
          <w:rFonts w:ascii="Raleway" w:hAnsi="Raleway"/>
        </w:rPr>
        <w:t>.</w:t>
      </w:r>
    </w:p>
    <w:p w14:paraId="214D4B6C" w14:textId="62ED9F6C" w:rsidR="00ED159F" w:rsidRPr="000637C3" w:rsidRDefault="005E0B0F" w:rsidP="0005512C">
      <w:pPr>
        <w:spacing w:after="0"/>
        <w:ind w:firstLine="720"/>
        <w:rPr>
          <w:rFonts w:ascii="Raleway" w:hAnsi="Raleway"/>
          <w:u w:val="single"/>
        </w:rPr>
      </w:pPr>
      <w:r w:rsidRPr="000637C3">
        <w:rPr>
          <w:rFonts w:ascii="Raleway" w:hAnsi="Raleway"/>
          <w:u w:val="single"/>
        </w:rPr>
        <w:t>Cash balance scheme:</w:t>
      </w:r>
    </w:p>
    <w:p w14:paraId="72BBF207" w14:textId="366F9F4B" w:rsidR="0069536B" w:rsidRPr="000637C3" w:rsidRDefault="0069536B" w:rsidP="009E4BD6">
      <w:pPr>
        <w:pStyle w:val="ListParagraph"/>
        <w:numPr>
          <w:ilvl w:val="0"/>
          <w:numId w:val="5"/>
        </w:numPr>
        <w:rPr>
          <w:rFonts w:ascii="Raleway" w:hAnsi="Raleway"/>
        </w:rPr>
      </w:pPr>
      <w:r w:rsidRPr="000637C3">
        <w:rPr>
          <w:rFonts w:ascii="Raleway" w:hAnsi="Raleway"/>
        </w:rPr>
        <w:t xml:space="preserve">DB </w:t>
      </w:r>
      <w:proofErr w:type="gramStart"/>
      <w:r w:rsidRPr="000637C3">
        <w:rPr>
          <w:rFonts w:ascii="Raleway" w:hAnsi="Raleway"/>
        </w:rPr>
        <w:t>scheme</w:t>
      </w:r>
      <w:r w:rsidR="0005512C" w:rsidRPr="000637C3">
        <w:rPr>
          <w:rFonts w:ascii="Raleway" w:hAnsi="Raleway"/>
        </w:rPr>
        <w:t>;</w:t>
      </w:r>
      <w:proofErr w:type="gramEnd"/>
    </w:p>
    <w:p w14:paraId="5FF04B97" w14:textId="733ED8BC" w:rsidR="00C07F03" w:rsidRPr="000637C3" w:rsidRDefault="0069536B" w:rsidP="009E4BD6">
      <w:pPr>
        <w:pStyle w:val="ListParagraph"/>
        <w:numPr>
          <w:ilvl w:val="0"/>
          <w:numId w:val="5"/>
        </w:numPr>
        <w:rPr>
          <w:rFonts w:ascii="Raleway" w:hAnsi="Raleway"/>
        </w:rPr>
      </w:pPr>
      <w:r w:rsidRPr="000637C3">
        <w:rPr>
          <w:rFonts w:ascii="Raleway" w:hAnsi="Raleway"/>
        </w:rPr>
        <w:t xml:space="preserve">Share some </w:t>
      </w:r>
      <w:r w:rsidR="00C07F03" w:rsidRPr="000637C3">
        <w:rPr>
          <w:rFonts w:ascii="Raleway" w:hAnsi="Raleway"/>
        </w:rPr>
        <w:t xml:space="preserve">characteristics of money-purchase </w:t>
      </w:r>
      <w:proofErr w:type="gramStart"/>
      <w:r w:rsidR="00C07F03" w:rsidRPr="000637C3">
        <w:rPr>
          <w:rFonts w:ascii="Raleway" w:hAnsi="Raleway"/>
        </w:rPr>
        <w:t>schemes</w:t>
      </w:r>
      <w:r w:rsidR="0005512C" w:rsidRPr="000637C3">
        <w:rPr>
          <w:rFonts w:ascii="Raleway" w:hAnsi="Raleway"/>
        </w:rPr>
        <w:t>;</w:t>
      </w:r>
      <w:proofErr w:type="gramEnd"/>
    </w:p>
    <w:p w14:paraId="783E49A3" w14:textId="4D0D91FE" w:rsidR="00C07F03" w:rsidRPr="000637C3" w:rsidRDefault="00C07F03" w:rsidP="009E4BD6">
      <w:pPr>
        <w:pStyle w:val="ListParagraph"/>
        <w:numPr>
          <w:ilvl w:val="0"/>
          <w:numId w:val="5"/>
        </w:numPr>
        <w:rPr>
          <w:rFonts w:ascii="Raleway" w:hAnsi="Raleway"/>
        </w:rPr>
      </w:pPr>
      <w:r w:rsidRPr="000637C3">
        <w:rPr>
          <w:rFonts w:ascii="Raleway" w:hAnsi="Raleway"/>
        </w:rPr>
        <w:t xml:space="preserve">Contributions are paid each year by the employee and </w:t>
      </w:r>
      <w:proofErr w:type="gramStart"/>
      <w:r w:rsidRPr="000637C3">
        <w:rPr>
          <w:rFonts w:ascii="Raleway" w:hAnsi="Raleway"/>
        </w:rPr>
        <w:t>employer</w:t>
      </w:r>
      <w:r w:rsidR="0005512C" w:rsidRPr="000637C3">
        <w:rPr>
          <w:rFonts w:ascii="Raleway" w:hAnsi="Raleway"/>
        </w:rPr>
        <w:t>;</w:t>
      </w:r>
      <w:proofErr w:type="gramEnd"/>
    </w:p>
    <w:p w14:paraId="383FA1C3" w14:textId="1CA6941E" w:rsidR="009E4BD6" w:rsidRPr="000637C3" w:rsidRDefault="000B78BF" w:rsidP="009E4BD6">
      <w:pPr>
        <w:pStyle w:val="ListParagraph"/>
        <w:numPr>
          <w:ilvl w:val="0"/>
          <w:numId w:val="5"/>
        </w:numPr>
        <w:rPr>
          <w:rFonts w:ascii="Raleway" w:hAnsi="Raleway"/>
        </w:rPr>
      </w:pPr>
      <w:r w:rsidRPr="000637C3">
        <w:rPr>
          <w:rFonts w:ascii="Raleway" w:hAnsi="Raleway"/>
        </w:rPr>
        <w:t xml:space="preserve">Contributions are invested and at retirement the member is provided a lump sum which can be used to provide a </w:t>
      </w:r>
      <w:proofErr w:type="gramStart"/>
      <w:r w:rsidRPr="000637C3">
        <w:rPr>
          <w:rFonts w:ascii="Raleway" w:hAnsi="Raleway"/>
        </w:rPr>
        <w:t>pension</w:t>
      </w:r>
      <w:r w:rsidR="0005512C" w:rsidRPr="000637C3">
        <w:rPr>
          <w:rFonts w:ascii="Raleway" w:hAnsi="Raleway"/>
        </w:rPr>
        <w:t>;</w:t>
      </w:r>
      <w:proofErr w:type="gramEnd"/>
    </w:p>
    <w:p w14:paraId="4804689F" w14:textId="66D41004" w:rsidR="000B78BF" w:rsidRPr="000637C3" w:rsidRDefault="00DD643E" w:rsidP="009E4BD6">
      <w:pPr>
        <w:pStyle w:val="ListParagraph"/>
        <w:numPr>
          <w:ilvl w:val="0"/>
          <w:numId w:val="5"/>
        </w:numPr>
        <w:rPr>
          <w:rFonts w:ascii="Raleway" w:hAnsi="Raleway"/>
        </w:rPr>
      </w:pPr>
      <w:r w:rsidRPr="000637C3">
        <w:rPr>
          <w:rFonts w:ascii="Raleway" w:hAnsi="Raleway"/>
        </w:rPr>
        <w:t xml:space="preserve">The cash sum is defined at the outset and does not depend on investment </w:t>
      </w:r>
      <w:proofErr w:type="gramStart"/>
      <w:r w:rsidRPr="000637C3">
        <w:rPr>
          <w:rFonts w:ascii="Raleway" w:hAnsi="Raleway"/>
        </w:rPr>
        <w:t>return</w:t>
      </w:r>
      <w:r w:rsidR="0005512C" w:rsidRPr="000637C3">
        <w:rPr>
          <w:rFonts w:ascii="Raleway" w:hAnsi="Raleway"/>
        </w:rPr>
        <w:t>;</w:t>
      </w:r>
      <w:proofErr w:type="gramEnd"/>
    </w:p>
    <w:p w14:paraId="1AFD2FBF" w14:textId="3D8D0A61" w:rsidR="00DD643E" w:rsidRPr="000637C3" w:rsidRDefault="00DD643E" w:rsidP="009E4BD6">
      <w:pPr>
        <w:pStyle w:val="ListParagraph"/>
        <w:numPr>
          <w:ilvl w:val="0"/>
          <w:numId w:val="5"/>
        </w:numPr>
        <w:rPr>
          <w:rFonts w:ascii="Raleway" w:hAnsi="Raleway"/>
        </w:rPr>
      </w:pPr>
      <w:r w:rsidRPr="000637C3">
        <w:rPr>
          <w:rFonts w:ascii="Raleway" w:hAnsi="Raleway"/>
        </w:rPr>
        <w:t xml:space="preserve">The employer will make up any </w:t>
      </w:r>
      <w:proofErr w:type="gramStart"/>
      <w:r w:rsidRPr="000637C3">
        <w:rPr>
          <w:rFonts w:ascii="Raleway" w:hAnsi="Raleway"/>
        </w:rPr>
        <w:t>shortfall</w:t>
      </w:r>
      <w:r w:rsidR="0005512C" w:rsidRPr="000637C3">
        <w:rPr>
          <w:rFonts w:ascii="Raleway" w:hAnsi="Raleway"/>
        </w:rPr>
        <w:t>;</w:t>
      </w:r>
      <w:proofErr w:type="gramEnd"/>
    </w:p>
    <w:p w14:paraId="2FFF5CEE" w14:textId="2C20B19E" w:rsidR="00DD643E" w:rsidRPr="000637C3" w:rsidRDefault="00991F44" w:rsidP="009E4BD6">
      <w:pPr>
        <w:pStyle w:val="ListParagraph"/>
        <w:numPr>
          <w:ilvl w:val="0"/>
          <w:numId w:val="5"/>
        </w:numPr>
        <w:rPr>
          <w:rFonts w:ascii="Raleway" w:hAnsi="Raleway"/>
        </w:rPr>
      </w:pPr>
      <w:r w:rsidRPr="000637C3">
        <w:rPr>
          <w:rFonts w:ascii="Raleway" w:hAnsi="Raleway"/>
        </w:rPr>
        <w:lastRenderedPageBreak/>
        <w:t xml:space="preserve">Lump sum can be defined and known in </w:t>
      </w:r>
      <w:r w:rsidR="00FF4BBD" w:rsidRPr="000637C3">
        <w:rPr>
          <w:rFonts w:ascii="Raleway" w:hAnsi="Raleway"/>
        </w:rPr>
        <w:t xml:space="preserve">advance, but the amount of pension payable will depend on market conditions at </w:t>
      </w:r>
      <w:proofErr w:type="gramStart"/>
      <w:r w:rsidR="00FF4BBD" w:rsidRPr="000637C3">
        <w:rPr>
          <w:rFonts w:ascii="Raleway" w:hAnsi="Raleway"/>
        </w:rPr>
        <w:t>retirement</w:t>
      </w:r>
      <w:r w:rsidR="0005512C" w:rsidRPr="000637C3">
        <w:rPr>
          <w:rFonts w:ascii="Raleway" w:hAnsi="Raleway"/>
        </w:rPr>
        <w:t>;</w:t>
      </w:r>
      <w:proofErr w:type="gramEnd"/>
    </w:p>
    <w:p w14:paraId="1FB95702" w14:textId="35B533C5" w:rsidR="009D01EF" w:rsidRPr="000637C3" w:rsidRDefault="009D01EF" w:rsidP="009E4BD6">
      <w:pPr>
        <w:pStyle w:val="ListParagraph"/>
        <w:numPr>
          <w:ilvl w:val="0"/>
          <w:numId w:val="5"/>
        </w:numPr>
        <w:rPr>
          <w:rFonts w:ascii="Raleway" w:hAnsi="Raleway"/>
        </w:rPr>
      </w:pPr>
      <w:r w:rsidRPr="000637C3">
        <w:rPr>
          <w:rFonts w:ascii="Raleway" w:hAnsi="Raleway"/>
        </w:rPr>
        <w:t xml:space="preserve">For </w:t>
      </w:r>
      <w:r w:rsidR="00E849F4" w:rsidRPr="000637C3">
        <w:rPr>
          <w:rFonts w:ascii="Raleway" w:hAnsi="Raleway"/>
        </w:rPr>
        <w:t>example,</w:t>
      </w:r>
      <w:r w:rsidRPr="000637C3">
        <w:rPr>
          <w:rFonts w:ascii="Raleway" w:hAnsi="Raleway"/>
        </w:rPr>
        <w:t xml:space="preserve"> a company might</w:t>
      </w:r>
      <w:r w:rsidR="00BC1E72" w:rsidRPr="000637C3">
        <w:rPr>
          <w:rFonts w:ascii="Raleway" w:hAnsi="Raleway"/>
        </w:rPr>
        <w:t xml:space="preserve"> set up a cash balance scheme </w:t>
      </w:r>
      <w:r w:rsidR="004144B3" w:rsidRPr="000637C3">
        <w:rPr>
          <w:rFonts w:ascii="Raleway" w:hAnsi="Raleway"/>
        </w:rPr>
        <w:t>and member</w:t>
      </w:r>
      <w:r w:rsidR="00C2028F" w:rsidRPr="000637C3">
        <w:rPr>
          <w:rFonts w:ascii="Raleway" w:hAnsi="Raleway"/>
        </w:rPr>
        <w:t>s</w:t>
      </w:r>
      <w:r w:rsidR="004144B3" w:rsidRPr="000637C3">
        <w:rPr>
          <w:rFonts w:ascii="Raleway" w:hAnsi="Raleway"/>
        </w:rPr>
        <w:t xml:space="preserve"> </w:t>
      </w:r>
      <w:r w:rsidR="00C2028F" w:rsidRPr="000637C3">
        <w:rPr>
          <w:rFonts w:ascii="Raleway" w:hAnsi="Raleway"/>
        </w:rPr>
        <w:t>are</w:t>
      </w:r>
      <w:r w:rsidR="004144B3" w:rsidRPr="000637C3">
        <w:rPr>
          <w:rFonts w:ascii="Raleway" w:hAnsi="Raleway"/>
        </w:rPr>
        <w:t xml:space="preserve"> required to pay 5% of salary each year in return for a lump sum of 20% of final sal</w:t>
      </w:r>
      <w:r w:rsidR="00E849F4" w:rsidRPr="000637C3">
        <w:rPr>
          <w:rFonts w:ascii="Raleway" w:hAnsi="Raleway"/>
        </w:rPr>
        <w:t xml:space="preserve">ary for each year of membership. Or alternatively, the rules might stipulate the contribution rate and </w:t>
      </w:r>
      <w:r w:rsidR="00C2028F" w:rsidRPr="000637C3">
        <w:rPr>
          <w:rFonts w:ascii="Raleway" w:hAnsi="Raleway"/>
        </w:rPr>
        <w:t xml:space="preserve">the rate of investment return to be </w:t>
      </w:r>
      <w:proofErr w:type="gramStart"/>
      <w:r w:rsidR="00C2028F" w:rsidRPr="000637C3">
        <w:rPr>
          <w:rFonts w:ascii="Raleway" w:hAnsi="Raleway"/>
        </w:rPr>
        <w:t>allocated</w:t>
      </w:r>
      <w:r w:rsidR="0005512C" w:rsidRPr="000637C3">
        <w:rPr>
          <w:rFonts w:ascii="Raleway" w:hAnsi="Raleway"/>
        </w:rPr>
        <w:t>;</w:t>
      </w:r>
      <w:proofErr w:type="gramEnd"/>
    </w:p>
    <w:p w14:paraId="1307CBBB" w14:textId="37E74195" w:rsidR="003558BE" w:rsidRPr="000637C3" w:rsidRDefault="003558BE" w:rsidP="009E4BD6">
      <w:pPr>
        <w:pStyle w:val="ListParagraph"/>
        <w:numPr>
          <w:ilvl w:val="0"/>
          <w:numId w:val="5"/>
        </w:numPr>
        <w:rPr>
          <w:rFonts w:ascii="Raleway" w:hAnsi="Raleway"/>
        </w:rPr>
      </w:pPr>
      <w:r w:rsidRPr="000637C3">
        <w:rPr>
          <w:rFonts w:ascii="Raleway" w:hAnsi="Raleway"/>
        </w:rPr>
        <w:t>The cash value of the benefit at retirement is defined, the amount of pension that the member will receive is not known in advance and will depend on market conditions prevailing when the member retires. In this aspect, a cash balance scheme is more like a money purchase scheme than a DB scheme such as a final salary or CARE scheme</w:t>
      </w:r>
    </w:p>
    <w:p w14:paraId="5F7ECE36" w14:textId="085838D1" w:rsidR="002C05AA" w:rsidRPr="000637C3" w:rsidRDefault="002C05AA" w:rsidP="002C05AA">
      <w:pPr>
        <w:ind w:left="360"/>
        <w:rPr>
          <w:rFonts w:ascii="Raleway" w:hAnsi="Raleway"/>
        </w:rPr>
      </w:pPr>
      <w:r w:rsidRPr="000637C3">
        <w:rPr>
          <w:rFonts w:ascii="Raleway" w:hAnsi="Raleway"/>
        </w:rPr>
        <w:t>(Relevant section</w:t>
      </w:r>
      <w:r w:rsidR="00740116" w:rsidRPr="000637C3">
        <w:rPr>
          <w:rFonts w:ascii="Raleway" w:hAnsi="Raleway"/>
        </w:rPr>
        <w:t>s</w:t>
      </w:r>
      <w:r w:rsidRPr="000637C3">
        <w:rPr>
          <w:rFonts w:ascii="Raleway" w:hAnsi="Raleway"/>
        </w:rPr>
        <w:t xml:space="preserve"> of the manual </w:t>
      </w:r>
      <w:r w:rsidR="00740116" w:rsidRPr="000637C3">
        <w:rPr>
          <w:rFonts w:ascii="Raleway" w:hAnsi="Raleway"/>
        </w:rPr>
        <w:t>are</w:t>
      </w:r>
      <w:r w:rsidRPr="000637C3">
        <w:rPr>
          <w:rFonts w:ascii="Raleway" w:hAnsi="Raleway"/>
        </w:rPr>
        <w:t xml:space="preserve"> Part 4 Chapter</w:t>
      </w:r>
      <w:r w:rsidR="00740116" w:rsidRPr="000637C3">
        <w:rPr>
          <w:rFonts w:ascii="Raleway" w:hAnsi="Raleway"/>
        </w:rPr>
        <w:t>s 2.1.4 &amp;</w:t>
      </w:r>
      <w:r w:rsidRPr="000637C3">
        <w:rPr>
          <w:rFonts w:ascii="Raleway" w:hAnsi="Raleway"/>
        </w:rPr>
        <w:t xml:space="preserve"> 2.</w:t>
      </w:r>
      <w:r w:rsidR="00C2028F" w:rsidRPr="000637C3">
        <w:rPr>
          <w:rFonts w:ascii="Raleway" w:hAnsi="Raleway"/>
        </w:rPr>
        <w:t>1.5</w:t>
      </w:r>
      <w:r w:rsidRPr="000637C3">
        <w:rPr>
          <w:rFonts w:ascii="Raleway" w:hAnsi="Raleway"/>
        </w:rPr>
        <w:t>)</w:t>
      </w:r>
    </w:p>
    <w:p w14:paraId="483F2925" w14:textId="77777777" w:rsidR="00EE370F" w:rsidRPr="000637C3" w:rsidRDefault="00EE370F" w:rsidP="00533EC2">
      <w:pPr>
        <w:rPr>
          <w:rFonts w:ascii="Raleway" w:hAnsi="Raleway"/>
          <w:b/>
          <w:bCs/>
        </w:rPr>
      </w:pPr>
    </w:p>
    <w:p w14:paraId="0CE38464" w14:textId="77777777" w:rsidR="00FA5256" w:rsidRPr="000637C3" w:rsidRDefault="00FA5256" w:rsidP="00FA5256">
      <w:pPr>
        <w:pStyle w:val="ListParagraph"/>
        <w:numPr>
          <w:ilvl w:val="0"/>
          <w:numId w:val="11"/>
        </w:numPr>
        <w:rPr>
          <w:rFonts w:ascii="Raleway" w:hAnsi="Raleway"/>
          <w:b/>
          <w:bCs/>
        </w:rPr>
      </w:pPr>
      <w:r w:rsidRPr="000637C3">
        <w:rPr>
          <w:rFonts w:ascii="Raleway" w:hAnsi="Raleway"/>
          <w:b/>
          <w:bCs/>
        </w:rPr>
        <w:t xml:space="preserve">There are </w:t>
      </w:r>
      <w:proofErr w:type="gramStart"/>
      <w:r w:rsidRPr="000637C3">
        <w:rPr>
          <w:rFonts w:ascii="Raleway" w:hAnsi="Raleway"/>
          <w:b/>
          <w:bCs/>
        </w:rPr>
        <w:t>a number of</w:t>
      </w:r>
      <w:proofErr w:type="gramEnd"/>
      <w:r w:rsidRPr="000637C3">
        <w:rPr>
          <w:rFonts w:ascii="Raleway" w:hAnsi="Raleway"/>
          <w:b/>
          <w:bCs/>
        </w:rPr>
        <w:t xml:space="preserve"> types of risk associated with pension schemes, list and explain some examples of de-risking strategies. </w:t>
      </w:r>
    </w:p>
    <w:p w14:paraId="676B57FD" w14:textId="562FCAAF" w:rsidR="00B24F93" w:rsidRPr="000637C3" w:rsidRDefault="00B24F93" w:rsidP="00B24F93">
      <w:pPr>
        <w:jc w:val="right"/>
        <w:rPr>
          <w:rFonts w:ascii="Raleway" w:hAnsi="Raleway"/>
          <w:b/>
          <w:bCs/>
        </w:rPr>
      </w:pPr>
      <w:r w:rsidRPr="000637C3">
        <w:rPr>
          <w:rFonts w:ascii="Raleway" w:hAnsi="Raleway"/>
          <w:b/>
          <w:bCs/>
        </w:rPr>
        <w:t>1</w:t>
      </w:r>
      <w:r w:rsidR="00FA5256" w:rsidRPr="000637C3">
        <w:rPr>
          <w:rFonts w:ascii="Raleway" w:hAnsi="Raleway"/>
          <w:b/>
          <w:bCs/>
        </w:rPr>
        <w:t>5</w:t>
      </w:r>
      <w:r w:rsidRPr="000637C3">
        <w:rPr>
          <w:rFonts w:ascii="Raleway" w:hAnsi="Raleway"/>
          <w:b/>
          <w:bCs/>
        </w:rPr>
        <w:t xml:space="preserve"> Marks</w:t>
      </w:r>
    </w:p>
    <w:p w14:paraId="00D1DEA9" w14:textId="1BC36F86" w:rsidR="00533EC2" w:rsidRPr="000637C3" w:rsidRDefault="000637C3" w:rsidP="00756BBC">
      <w:pPr>
        <w:ind w:firstLine="720"/>
        <w:rPr>
          <w:rFonts w:ascii="Raleway" w:hAnsi="Raleway"/>
        </w:rPr>
      </w:pPr>
      <w:r>
        <w:rPr>
          <w:rFonts w:ascii="Raleway" w:hAnsi="Raleway"/>
        </w:rPr>
        <w:t>Your answer</w:t>
      </w:r>
      <w:r w:rsidR="00533EC2" w:rsidRPr="000637C3">
        <w:rPr>
          <w:rFonts w:ascii="Raleway" w:hAnsi="Raleway"/>
        </w:rPr>
        <w:t xml:space="preserve"> should cover the following:</w:t>
      </w:r>
    </w:p>
    <w:p w14:paraId="5582B189" w14:textId="1ABCA972" w:rsidR="00E9157D" w:rsidRPr="000637C3" w:rsidRDefault="00A304BE" w:rsidP="00756BBC">
      <w:pPr>
        <w:spacing w:after="0"/>
        <w:ind w:left="720"/>
        <w:rPr>
          <w:rFonts w:ascii="Raleway" w:hAnsi="Raleway"/>
          <w:u w:val="single"/>
        </w:rPr>
      </w:pPr>
      <w:r w:rsidRPr="000637C3">
        <w:rPr>
          <w:rFonts w:ascii="Raleway" w:hAnsi="Raleway"/>
          <w:u w:val="single"/>
        </w:rPr>
        <w:t>Insurance type solutions</w:t>
      </w:r>
      <w:r w:rsidR="00756BBC" w:rsidRPr="000637C3">
        <w:rPr>
          <w:rFonts w:ascii="Raleway" w:hAnsi="Raleway"/>
          <w:u w:val="single"/>
        </w:rPr>
        <w:t>:</w:t>
      </w:r>
      <w:r w:rsidRPr="000637C3">
        <w:rPr>
          <w:rFonts w:ascii="Raleway" w:hAnsi="Raleway"/>
          <w:u w:val="single"/>
        </w:rPr>
        <w:t xml:space="preserve"> </w:t>
      </w:r>
    </w:p>
    <w:p w14:paraId="321C9956" w14:textId="5FE9B7EE" w:rsidR="001A5E60" w:rsidRPr="000637C3" w:rsidRDefault="00A304BE" w:rsidP="001A5E60">
      <w:pPr>
        <w:pStyle w:val="ListParagraph"/>
        <w:numPr>
          <w:ilvl w:val="0"/>
          <w:numId w:val="23"/>
        </w:numPr>
        <w:rPr>
          <w:rFonts w:ascii="Raleway" w:hAnsi="Raleway"/>
        </w:rPr>
      </w:pPr>
      <w:r w:rsidRPr="000637C3">
        <w:rPr>
          <w:rFonts w:ascii="Raleway" w:hAnsi="Raleway"/>
        </w:rPr>
        <w:t>buy-out or buy-in</w:t>
      </w:r>
      <w:r w:rsidR="001A5E60" w:rsidRPr="000637C3">
        <w:rPr>
          <w:rFonts w:ascii="Raleway" w:hAnsi="Raleway"/>
        </w:rPr>
        <w:t xml:space="preserve"> - </w:t>
      </w:r>
      <w:r w:rsidRPr="000637C3">
        <w:rPr>
          <w:rFonts w:ascii="Raleway" w:hAnsi="Raleway"/>
        </w:rPr>
        <w:t xml:space="preserve">liabilities are either taken on by an insurance company or kept within the </w:t>
      </w:r>
      <w:proofErr w:type="gramStart"/>
      <w:r w:rsidR="00A81BF6" w:rsidRPr="000637C3">
        <w:rPr>
          <w:rFonts w:ascii="Raleway" w:hAnsi="Raleway"/>
        </w:rPr>
        <w:t>scheme</w:t>
      </w:r>
      <w:r w:rsidR="001A5E60" w:rsidRPr="000637C3">
        <w:rPr>
          <w:rFonts w:ascii="Raleway" w:hAnsi="Raleway"/>
        </w:rPr>
        <w:t>;</w:t>
      </w:r>
      <w:proofErr w:type="gramEnd"/>
    </w:p>
    <w:p w14:paraId="179B7E94" w14:textId="1531C9EF" w:rsidR="00E9157D" w:rsidRPr="000637C3" w:rsidRDefault="00A304BE" w:rsidP="001A5E60">
      <w:pPr>
        <w:pStyle w:val="ListParagraph"/>
        <w:numPr>
          <w:ilvl w:val="0"/>
          <w:numId w:val="23"/>
        </w:numPr>
        <w:rPr>
          <w:rFonts w:ascii="Raleway" w:hAnsi="Raleway"/>
        </w:rPr>
      </w:pPr>
      <w:r w:rsidRPr="000637C3">
        <w:rPr>
          <w:rFonts w:ascii="Raleway" w:hAnsi="Raleway"/>
        </w:rPr>
        <w:t xml:space="preserve">risk is reduced either by using conventional insurance policies such as annuities or by way of products such as longevity swaps. </w:t>
      </w:r>
    </w:p>
    <w:p w14:paraId="1BB6D480" w14:textId="1DC94F33" w:rsidR="00E9157D" w:rsidRPr="000637C3" w:rsidRDefault="00A304BE" w:rsidP="001A5E60">
      <w:pPr>
        <w:spacing w:after="0"/>
        <w:ind w:left="720"/>
        <w:rPr>
          <w:rFonts w:ascii="Raleway" w:hAnsi="Raleway"/>
        </w:rPr>
      </w:pPr>
      <w:r w:rsidRPr="000637C3">
        <w:rPr>
          <w:rFonts w:ascii="Raleway" w:hAnsi="Raleway"/>
          <w:u w:val="single"/>
        </w:rPr>
        <w:t>Enhanced Transfer Value and Pension Increase Exchange exercises</w:t>
      </w:r>
      <w:r w:rsidR="00756BBC" w:rsidRPr="000637C3">
        <w:rPr>
          <w:rFonts w:ascii="Raleway" w:hAnsi="Raleway"/>
        </w:rPr>
        <w:t>:</w:t>
      </w:r>
    </w:p>
    <w:p w14:paraId="0DDCDB3E" w14:textId="50183F5A" w:rsidR="00A81BF6" w:rsidRPr="000637C3" w:rsidRDefault="00A304BE" w:rsidP="001A5E60">
      <w:pPr>
        <w:pStyle w:val="ListParagraph"/>
        <w:numPr>
          <w:ilvl w:val="0"/>
          <w:numId w:val="24"/>
        </w:numPr>
        <w:rPr>
          <w:rFonts w:ascii="Raleway" w:hAnsi="Raleway"/>
        </w:rPr>
      </w:pPr>
      <w:r w:rsidRPr="000637C3">
        <w:rPr>
          <w:rFonts w:ascii="Raleway" w:hAnsi="Raleway"/>
        </w:rPr>
        <w:t>enhanced or incentivised transfer value exercise</w:t>
      </w:r>
      <w:r w:rsidR="001A5E60" w:rsidRPr="000637C3">
        <w:rPr>
          <w:rFonts w:ascii="Raleway" w:hAnsi="Raleway"/>
        </w:rPr>
        <w:t xml:space="preserve"> - </w:t>
      </w:r>
      <w:r w:rsidRPr="000637C3">
        <w:rPr>
          <w:rFonts w:ascii="Raleway" w:hAnsi="Raleway"/>
        </w:rPr>
        <w:t xml:space="preserve">deferred pensioners who agree to transfer out to another pension scheme are offered an enhancement to the amount available for </w:t>
      </w:r>
      <w:proofErr w:type="gramStart"/>
      <w:r w:rsidRPr="000637C3">
        <w:rPr>
          <w:rFonts w:ascii="Raleway" w:hAnsi="Raleway"/>
        </w:rPr>
        <w:t>transfer</w:t>
      </w:r>
      <w:r w:rsidR="001A5E60" w:rsidRPr="000637C3">
        <w:rPr>
          <w:rFonts w:ascii="Raleway" w:hAnsi="Raleway"/>
        </w:rPr>
        <w:t>;</w:t>
      </w:r>
      <w:proofErr w:type="gramEnd"/>
    </w:p>
    <w:p w14:paraId="0E5BA211" w14:textId="25B340C7" w:rsidR="00A81BF6" w:rsidRPr="000637C3" w:rsidRDefault="00A304BE" w:rsidP="001A5E60">
      <w:pPr>
        <w:pStyle w:val="ListParagraph"/>
        <w:numPr>
          <w:ilvl w:val="0"/>
          <w:numId w:val="24"/>
        </w:numPr>
        <w:rPr>
          <w:rFonts w:ascii="Raleway" w:hAnsi="Raleway"/>
        </w:rPr>
      </w:pPr>
      <w:r w:rsidRPr="000637C3">
        <w:rPr>
          <w:rFonts w:ascii="Raleway" w:hAnsi="Raleway"/>
        </w:rPr>
        <w:t>pension increase exchange exercise</w:t>
      </w:r>
      <w:r w:rsidR="001A5E60" w:rsidRPr="000637C3">
        <w:rPr>
          <w:rFonts w:ascii="Raleway" w:hAnsi="Raleway"/>
        </w:rPr>
        <w:t xml:space="preserve"> - </w:t>
      </w:r>
      <w:r w:rsidRPr="000637C3">
        <w:rPr>
          <w:rFonts w:ascii="Raleway" w:hAnsi="Raleway"/>
        </w:rPr>
        <w:t xml:space="preserve">pensioners offered a one-off increase to their pensions in exchange for giving up their rights to receive certain </w:t>
      </w:r>
      <w:r w:rsidR="00684F8C" w:rsidRPr="000637C3">
        <w:rPr>
          <w:rFonts w:ascii="Raleway" w:hAnsi="Raleway"/>
        </w:rPr>
        <w:t xml:space="preserve">future </w:t>
      </w:r>
      <w:r w:rsidRPr="000637C3">
        <w:rPr>
          <w:rFonts w:ascii="Raleway" w:hAnsi="Raleway"/>
        </w:rPr>
        <w:t xml:space="preserve">pension increases. </w:t>
      </w:r>
    </w:p>
    <w:p w14:paraId="1753E89C" w14:textId="6CD3A486" w:rsidR="00E9157D" w:rsidRPr="000637C3" w:rsidRDefault="00A304BE" w:rsidP="00684F8C">
      <w:pPr>
        <w:pStyle w:val="ListParagraph"/>
        <w:numPr>
          <w:ilvl w:val="0"/>
          <w:numId w:val="24"/>
        </w:numPr>
        <w:rPr>
          <w:rFonts w:ascii="Raleway" w:hAnsi="Raleway"/>
        </w:rPr>
      </w:pPr>
      <w:r w:rsidRPr="000637C3">
        <w:rPr>
          <w:rFonts w:ascii="Raleway" w:hAnsi="Raleway"/>
        </w:rPr>
        <w:t xml:space="preserve">The Regulator has issued a principles-based statement on incentive exercises, giving brief guidance for employers, trustees and advisers. This refers to an industry Code of Good Practice, which sets out seven principles to be applied in such exercises. The Pensions Act 2014 includes a power (running up to 2021) for regulations to be made to prohibit incentives from being offered to members of salary-related occupational pension schemes in return for transferring out their pension rights. It was intended that the power would only be used if there is evidence of failure to follow the Code – so </w:t>
      </w:r>
      <w:proofErr w:type="gramStart"/>
      <w:r w:rsidRPr="000637C3">
        <w:rPr>
          <w:rFonts w:ascii="Raleway" w:hAnsi="Raleway"/>
        </w:rPr>
        <w:t>far</w:t>
      </w:r>
      <w:proofErr w:type="gramEnd"/>
      <w:r w:rsidRPr="000637C3">
        <w:rPr>
          <w:rFonts w:ascii="Raleway" w:hAnsi="Raleway"/>
        </w:rPr>
        <w:t xml:space="preserve"> no such regulations have been made. </w:t>
      </w:r>
    </w:p>
    <w:p w14:paraId="718552A2" w14:textId="1888C834" w:rsidR="004B48B0" w:rsidRPr="000637C3" w:rsidRDefault="00A304BE" w:rsidP="00684F8C">
      <w:pPr>
        <w:spacing w:after="0"/>
        <w:ind w:left="720"/>
        <w:rPr>
          <w:rFonts w:ascii="Raleway" w:hAnsi="Raleway"/>
        </w:rPr>
      </w:pPr>
      <w:r w:rsidRPr="000637C3">
        <w:rPr>
          <w:rFonts w:ascii="Raleway" w:hAnsi="Raleway"/>
          <w:u w:val="single"/>
        </w:rPr>
        <w:t>Liability Driven Investment</w:t>
      </w:r>
      <w:r w:rsidR="00684F8C" w:rsidRPr="000637C3">
        <w:rPr>
          <w:rFonts w:ascii="Raleway" w:hAnsi="Raleway"/>
        </w:rPr>
        <w:t>:</w:t>
      </w:r>
    </w:p>
    <w:p w14:paraId="369D4481" w14:textId="77777777" w:rsidR="00684F8C" w:rsidRPr="000637C3" w:rsidRDefault="00A304BE" w:rsidP="00684F8C">
      <w:pPr>
        <w:pStyle w:val="ListParagraph"/>
        <w:numPr>
          <w:ilvl w:val="0"/>
          <w:numId w:val="25"/>
        </w:numPr>
        <w:rPr>
          <w:rFonts w:ascii="Raleway" w:hAnsi="Raleway"/>
        </w:rPr>
      </w:pPr>
      <w:r w:rsidRPr="000637C3">
        <w:rPr>
          <w:rFonts w:ascii="Raleway" w:hAnsi="Raleway"/>
        </w:rPr>
        <w:t xml:space="preserve">aim of the investment strategy is to match the risk characteristics of the investments to those of the </w:t>
      </w:r>
      <w:proofErr w:type="gramStart"/>
      <w:r w:rsidRPr="000637C3">
        <w:rPr>
          <w:rFonts w:ascii="Raleway" w:hAnsi="Raleway"/>
        </w:rPr>
        <w:t>liabilities</w:t>
      </w:r>
      <w:r w:rsidR="00684F8C" w:rsidRPr="000637C3">
        <w:rPr>
          <w:rFonts w:ascii="Raleway" w:hAnsi="Raleway"/>
        </w:rPr>
        <w:t>;</w:t>
      </w:r>
      <w:proofErr w:type="gramEnd"/>
    </w:p>
    <w:p w14:paraId="4268D263" w14:textId="3231D1B3" w:rsidR="00A304BE" w:rsidRPr="000637C3" w:rsidRDefault="00A304BE" w:rsidP="00684F8C">
      <w:pPr>
        <w:pStyle w:val="ListParagraph"/>
        <w:numPr>
          <w:ilvl w:val="0"/>
          <w:numId w:val="25"/>
        </w:numPr>
        <w:rPr>
          <w:rFonts w:ascii="Raleway" w:hAnsi="Raleway"/>
        </w:rPr>
      </w:pPr>
      <w:r w:rsidRPr="000637C3">
        <w:rPr>
          <w:rFonts w:ascii="Raleway" w:hAnsi="Raleway"/>
        </w:rPr>
        <w:t>has the effect of reducing amount of uncertainty in future funding levels of the scheme</w:t>
      </w:r>
      <w:r w:rsidR="00684F8C" w:rsidRPr="000637C3">
        <w:rPr>
          <w:rFonts w:ascii="Raleway" w:hAnsi="Raleway"/>
        </w:rPr>
        <w:t>.</w:t>
      </w:r>
    </w:p>
    <w:p w14:paraId="04EF54F5" w14:textId="489517BE" w:rsidR="00B24F93" w:rsidRPr="000637C3" w:rsidRDefault="00B24F93" w:rsidP="00B24F93">
      <w:pPr>
        <w:ind w:left="360"/>
        <w:rPr>
          <w:rFonts w:ascii="Raleway" w:hAnsi="Raleway"/>
        </w:rPr>
      </w:pPr>
      <w:r w:rsidRPr="000637C3">
        <w:rPr>
          <w:rFonts w:ascii="Raleway" w:hAnsi="Raleway"/>
        </w:rPr>
        <w:lastRenderedPageBreak/>
        <w:t>(Relevant section of the manual is Part 4 Chapter 2.</w:t>
      </w:r>
      <w:r w:rsidR="00FD11C7" w:rsidRPr="000637C3">
        <w:rPr>
          <w:rFonts w:ascii="Raleway" w:hAnsi="Raleway"/>
        </w:rPr>
        <w:t>2</w:t>
      </w:r>
      <w:r w:rsidR="00756BBC" w:rsidRPr="000637C3">
        <w:rPr>
          <w:rFonts w:ascii="Raleway" w:hAnsi="Raleway"/>
        </w:rPr>
        <w:t>.1</w:t>
      </w:r>
      <w:r w:rsidRPr="000637C3">
        <w:rPr>
          <w:rFonts w:ascii="Raleway" w:hAnsi="Raleway"/>
        </w:rPr>
        <w:t>)</w:t>
      </w:r>
    </w:p>
    <w:p w14:paraId="506BE292" w14:textId="77777777" w:rsidR="00D6711E" w:rsidRPr="000637C3" w:rsidRDefault="00D6711E" w:rsidP="00B24F93">
      <w:pPr>
        <w:rPr>
          <w:rFonts w:ascii="Raleway" w:hAnsi="Raleway"/>
          <w:b/>
          <w:bCs/>
        </w:rPr>
      </w:pPr>
    </w:p>
    <w:p w14:paraId="0121B023" w14:textId="7BEF1CF7" w:rsidR="00F56886" w:rsidRPr="000637C3" w:rsidRDefault="00C43976" w:rsidP="00F56886">
      <w:pPr>
        <w:pStyle w:val="ListParagraph"/>
        <w:numPr>
          <w:ilvl w:val="0"/>
          <w:numId w:val="11"/>
        </w:numPr>
        <w:rPr>
          <w:rFonts w:ascii="Raleway" w:hAnsi="Raleway"/>
          <w:b/>
          <w:bCs/>
        </w:rPr>
      </w:pPr>
      <w:r w:rsidRPr="000637C3">
        <w:rPr>
          <w:rFonts w:ascii="Raleway" w:hAnsi="Raleway"/>
          <w:b/>
          <w:bCs/>
        </w:rPr>
        <w:t>O</w:t>
      </w:r>
      <w:r w:rsidR="00F56886" w:rsidRPr="000637C3">
        <w:rPr>
          <w:rFonts w:ascii="Raleway" w:hAnsi="Raleway"/>
          <w:b/>
          <w:bCs/>
        </w:rPr>
        <w:t xml:space="preserve">utline the features of a public sector scheme. </w:t>
      </w:r>
    </w:p>
    <w:p w14:paraId="58431067" w14:textId="7E36434C" w:rsidR="00851074" w:rsidRPr="000637C3" w:rsidRDefault="00F56886" w:rsidP="00851074">
      <w:pPr>
        <w:jc w:val="right"/>
        <w:rPr>
          <w:rFonts w:ascii="Raleway" w:hAnsi="Raleway"/>
          <w:b/>
          <w:bCs/>
        </w:rPr>
      </w:pPr>
      <w:r w:rsidRPr="000637C3">
        <w:rPr>
          <w:rFonts w:ascii="Raleway" w:hAnsi="Raleway"/>
          <w:b/>
          <w:bCs/>
        </w:rPr>
        <w:t>10</w:t>
      </w:r>
      <w:r w:rsidR="00851074" w:rsidRPr="000637C3">
        <w:rPr>
          <w:rFonts w:ascii="Raleway" w:hAnsi="Raleway"/>
          <w:b/>
          <w:bCs/>
        </w:rPr>
        <w:t xml:space="preserve"> Marks</w:t>
      </w:r>
    </w:p>
    <w:p w14:paraId="5E563B02" w14:textId="3ED3685F" w:rsidR="00851074" w:rsidRPr="000637C3" w:rsidRDefault="000637C3" w:rsidP="00F96FC3">
      <w:pPr>
        <w:ind w:firstLine="720"/>
        <w:rPr>
          <w:rFonts w:ascii="Raleway" w:hAnsi="Raleway"/>
        </w:rPr>
      </w:pPr>
      <w:r>
        <w:rPr>
          <w:rFonts w:ascii="Raleway" w:hAnsi="Raleway"/>
        </w:rPr>
        <w:t>Your answer</w:t>
      </w:r>
      <w:r w:rsidR="00851074" w:rsidRPr="000637C3">
        <w:rPr>
          <w:rFonts w:ascii="Raleway" w:hAnsi="Raleway"/>
        </w:rPr>
        <w:t xml:space="preserve"> should cover the following:</w:t>
      </w:r>
    </w:p>
    <w:p w14:paraId="781A7060" w14:textId="2C4AF3D0" w:rsidR="002903B2" w:rsidRPr="000637C3" w:rsidRDefault="002903B2" w:rsidP="00851074">
      <w:pPr>
        <w:pStyle w:val="ListParagraph"/>
        <w:numPr>
          <w:ilvl w:val="0"/>
          <w:numId w:val="8"/>
        </w:numPr>
        <w:rPr>
          <w:rFonts w:ascii="Raleway" w:hAnsi="Raleway"/>
        </w:rPr>
      </w:pPr>
      <w:r w:rsidRPr="000637C3">
        <w:rPr>
          <w:rFonts w:ascii="Raleway" w:hAnsi="Raleway"/>
        </w:rPr>
        <w:t xml:space="preserve">A statutory occupational </w:t>
      </w:r>
      <w:proofErr w:type="gramStart"/>
      <w:r w:rsidRPr="000637C3">
        <w:rPr>
          <w:rFonts w:ascii="Raleway" w:hAnsi="Raleway"/>
        </w:rPr>
        <w:t>scheme</w:t>
      </w:r>
      <w:r w:rsidR="00F96FC3" w:rsidRPr="000637C3">
        <w:rPr>
          <w:rFonts w:ascii="Raleway" w:hAnsi="Raleway"/>
        </w:rPr>
        <w:t>;</w:t>
      </w:r>
      <w:proofErr w:type="gramEnd"/>
    </w:p>
    <w:p w14:paraId="37CB63BA" w14:textId="52784522" w:rsidR="00F56886" w:rsidRPr="000637C3" w:rsidRDefault="002903B2" w:rsidP="00851074">
      <w:pPr>
        <w:pStyle w:val="ListParagraph"/>
        <w:numPr>
          <w:ilvl w:val="0"/>
          <w:numId w:val="8"/>
        </w:numPr>
        <w:rPr>
          <w:rFonts w:ascii="Raleway" w:hAnsi="Raleway"/>
        </w:rPr>
      </w:pPr>
      <w:r w:rsidRPr="000637C3">
        <w:rPr>
          <w:rFonts w:ascii="Raleway" w:hAnsi="Raleway"/>
        </w:rPr>
        <w:t xml:space="preserve">Provides benefits for the employees and former employees of central Government, local authorities and various public bodies, including employees of the health service, teachers, the police and former employees of nationalised </w:t>
      </w:r>
      <w:proofErr w:type="gramStart"/>
      <w:r w:rsidRPr="000637C3">
        <w:rPr>
          <w:rFonts w:ascii="Raleway" w:hAnsi="Raleway"/>
        </w:rPr>
        <w:t>industries</w:t>
      </w:r>
      <w:r w:rsidR="00F96FC3" w:rsidRPr="000637C3">
        <w:rPr>
          <w:rFonts w:ascii="Raleway" w:hAnsi="Raleway"/>
        </w:rPr>
        <w:t>;</w:t>
      </w:r>
      <w:proofErr w:type="gramEnd"/>
    </w:p>
    <w:p w14:paraId="4552BDE2" w14:textId="1A521F11" w:rsidR="005B3B02" w:rsidRPr="000637C3" w:rsidRDefault="005B3B02" w:rsidP="00851074">
      <w:pPr>
        <w:pStyle w:val="ListParagraph"/>
        <w:numPr>
          <w:ilvl w:val="0"/>
          <w:numId w:val="8"/>
        </w:numPr>
        <w:rPr>
          <w:rFonts w:ascii="Raleway" w:hAnsi="Raleway"/>
        </w:rPr>
      </w:pPr>
      <w:r w:rsidRPr="000637C3">
        <w:rPr>
          <w:rFonts w:ascii="Raleway" w:hAnsi="Raleway"/>
        </w:rPr>
        <w:t xml:space="preserve">The pay-as-you-go system is used by many public sector schemes - benefits are payable from the public purse as they fall due, rather than from a fund built up from employers’ and employees’ contributions paid in the past and then </w:t>
      </w:r>
      <w:proofErr w:type="gramStart"/>
      <w:r w:rsidRPr="000637C3">
        <w:rPr>
          <w:rFonts w:ascii="Raleway" w:hAnsi="Raleway"/>
        </w:rPr>
        <w:t>invested</w:t>
      </w:r>
      <w:r w:rsidR="00F96FC3" w:rsidRPr="000637C3">
        <w:rPr>
          <w:rFonts w:ascii="Raleway" w:hAnsi="Raleway"/>
        </w:rPr>
        <w:t>;</w:t>
      </w:r>
      <w:proofErr w:type="gramEnd"/>
    </w:p>
    <w:p w14:paraId="25A3BBA2" w14:textId="5B7E8918" w:rsidR="009D21BB" w:rsidRPr="000637C3" w:rsidRDefault="005B3B02" w:rsidP="00851074">
      <w:pPr>
        <w:pStyle w:val="ListParagraph"/>
        <w:numPr>
          <w:ilvl w:val="0"/>
          <w:numId w:val="8"/>
        </w:numPr>
        <w:rPr>
          <w:rFonts w:ascii="Raleway" w:hAnsi="Raleway"/>
        </w:rPr>
      </w:pPr>
      <w:r w:rsidRPr="000637C3">
        <w:rPr>
          <w:rFonts w:ascii="Raleway" w:hAnsi="Raleway"/>
        </w:rPr>
        <w:t>Pension age historically has usually been 60 for both men and women, and can be earlier (for example the police, fire fighters, and armed forces). However</w:t>
      </w:r>
      <w:r w:rsidR="009D21BB" w:rsidRPr="000637C3">
        <w:rPr>
          <w:rFonts w:ascii="Raleway" w:hAnsi="Raleway"/>
        </w:rPr>
        <w:t>,</w:t>
      </w:r>
      <w:r w:rsidRPr="000637C3">
        <w:rPr>
          <w:rFonts w:ascii="Raleway" w:hAnsi="Raleway"/>
        </w:rPr>
        <w:t xml:space="preserve"> from 2006, for new entrants to many public sector schemes, the pension age increased to </w:t>
      </w:r>
      <w:proofErr w:type="gramStart"/>
      <w:r w:rsidRPr="000637C3">
        <w:rPr>
          <w:rFonts w:ascii="Raleway" w:hAnsi="Raleway"/>
        </w:rPr>
        <w:t>65</w:t>
      </w:r>
      <w:r w:rsidR="00F96FC3" w:rsidRPr="000637C3">
        <w:rPr>
          <w:rFonts w:ascii="Raleway" w:hAnsi="Raleway"/>
        </w:rPr>
        <w:t>;</w:t>
      </w:r>
      <w:proofErr w:type="gramEnd"/>
      <w:r w:rsidRPr="000637C3">
        <w:rPr>
          <w:rFonts w:ascii="Raleway" w:hAnsi="Raleway"/>
        </w:rPr>
        <w:t xml:space="preserve"> </w:t>
      </w:r>
    </w:p>
    <w:p w14:paraId="2B607A49" w14:textId="439683C5" w:rsidR="009D21BB" w:rsidRPr="000637C3" w:rsidRDefault="005B3B02" w:rsidP="00851074">
      <w:pPr>
        <w:pStyle w:val="ListParagraph"/>
        <w:numPr>
          <w:ilvl w:val="0"/>
          <w:numId w:val="8"/>
        </w:numPr>
        <w:rPr>
          <w:rFonts w:ascii="Raleway" w:hAnsi="Raleway"/>
        </w:rPr>
      </w:pPr>
      <w:r w:rsidRPr="000637C3">
        <w:rPr>
          <w:rFonts w:ascii="Raleway" w:hAnsi="Raleway"/>
        </w:rPr>
        <w:t xml:space="preserve">Pension is typically calculated as 1/80th of final pay for each year of service, with an additional lump sum of 3/80ths for each </w:t>
      </w:r>
      <w:proofErr w:type="gramStart"/>
      <w:r w:rsidRPr="000637C3">
        <w:rPr>
          <w:rFonts w:ascii="Raleway" w:hAnsi="Raleway"/>
        </w:rPr>
        <w:t>year</w:t>
      </w:r>
      <w:r w:rsidR="00F96FC3" w:rsidRPr="000637C3">
        <w:rPr>
          <w:rFonts w:ascii="Raleway" w:hAnsi="Raleway"/>
        </w:rPr>
        <w:t>;</w:t>
      </w:r>
      <w:proofErr w:type="gramEnd"/>
    </w:p>
    <w:p w14:paraId="50F88DDB" w14:textId="004A0791" w:rsidR="009D21BB" w:rsidRPr="000637C3" w:rsidRDefault="005B3B02" w:rsidP="00851074">
      <w:pPr>
        <w:pStyle w:val="ListParagraph"/>
        <w:numPr>
          <w:ilvl w:val="0"/>
          <w:numId w:val="8"/>
        </w:numPr>
        <w:rPr>
          <w:rFonts w:ascii="Raleway" w:hAnsi="Raleway"/>
        </w:rPr>
      </w:pPr>
      <w:r w:rsidRPr="000637C3">
        <w:rPr>
          <w:rFonts w:ascii="Raleway" w:hAnsi="Raleway"/>
        </w:rPr>
        <w:t xml:space="preserve">Ill health early retirement provisions can be more generous than the private </w:t>
      </w:r>
      <w:proofErr w:type="gramStart"/>
      <w:r w:rsidRPr="000637C3">
        <w:rPr>
          <w:rFonts w:ascii="Raleway" w:hAnsi="Raleway"/>
        </w:rPr>
        <w:t>sector</w:t>
      </w:r>
      <w:r w:rsidR="00F96FC3" w:rsidRPr="000637C3">
        <w:rPr>
          <w:rFonts w:ascii="Raleway" w:hAnsi="Raleway"/>
        </w:rPr>
        <w:t>;</w:t>
      </w:r>
      <w:proofErr w:type="gramEnd"/>
      <w:r w:rsidRPr="000637C3">
        <w:rPr>
          <w:rFonts w:ascii="Raleway" w:hAnsi="Raleway"/>
        </w:rPr>
        <w:t xml:space="preserve"> </w:t>
      </w:r>
    </w:p>
    <w:p w14:paraId="5F201FCC" w14:textId="4DC2B7DE" w:rsidR="009D21BB" w:rsidRPr="000637C3" w:rsidRDefault="005B3B02" w:rsidP="00851074">
      <w:pPr>
        <w:pStyle w:val="ListParagraph"/>
        <w:numPr>
          <w:ilvl w:val="0"/>
          <w:numId w:val="8"/>
        </w:numPr>
        <w:rPr>
          <w:rFonts w:ascii="Raleway" w:hAnsi="Raleway"/>
        </w:rPr>
      </w:pPr>
      <w:r w:rsidRPr="000637C3">
        <w:rPr>
          <w:rFonts w:ascii="Raleway" w:hAnsi="Raleway"/>
        </w:rPr>
        <w:t>As a result of the Pensions (Increase) Act 1971, benefits accrued in many of the larger public sector schemes are fully ‘inflation proofed.’ Both pensions in payment and deferred pensions are guaranteed annual increases in line with price inflation. Originally, increases were aligned with the Retail Prices Index (RPI), but since 2011 the relevant index has been the Consumer Prices Index (CPI</w:t>
      </w:r>
      <w:proofErr w:type="gramStart"/>
      <w:r w:rsidRPr="000637C3">
        <w:rPr>
          <w:rFonts w:ascii="Raleway" w:hAnsi="Raleway"/>
        </w:rPr>
        <w:t>)</w:t>
      </w:r>
      <w:r w:rsidR="00F96FC3" w:rsidRPr="000637C3">
        <w:rPr>
          <w:rFonts w:ascii="Raleway" w:hAnsi="Raleway"/>
        </w:rPr>
        <w:t>;</w:t>
      </w:r>
      <w:proofErr w:type="gramEnd"/>
    </w:p>
    <w:p w14:paraId="6E9E68EA" w14:textId="2CB2B22D" w:rsidR="002903B2" w:rsidRPr="000637C3" w:rsidRDefault="005B3B02" w:rsidP="00851074">
      <w:pPr>
        <w:pStyle w:val="ListParagraph"/>
        <w:numPr>
          <w:ilvl w:val="0"/>
          <w:numId w:val="8"/>
        </w:numPr>
        <w:rPr>
          <w:rFonts w:ascii="Raleway" w:hAnsi="Raleway"/>
        </w:rPr>
      </w:pPr>
      <w:r w:rsidRPr="000637C3">
        <w:rPr>
          <w:rFonts w:ascii="Raleway" w:hAnsi="Raleway"/>
        </w:rPr>
        <w:t>Transfers of accrued rights between most public sector schemes are carried out on specified terms under the rules of the Public Sector Transfer Club. Periods of service accrued in one club scheme may frequently be reproduced exactly following a transfer to another</w:t>
      </w:r>
      <w:r w:rsidR="00F96FC3" w:rsidRPr="000637C3">
        <w:rPr>
          <w:rFonts w:ascii="Raleway" w:hAnsi="Raleway"/>
        </w:rPr>
        <w:t>.</w:t>
      </w:r>
    </w:p>
    <w:p w14:paraId="73FBECD2" w14:textId="22E34679" w:rsidR="00053450" w:rsidRPr="000637C3" w:rsidRDefault="00696410" w:rsidP="00D6711E">
      <w:pPr>
        <w:ind w:left="360"/>
        <w:rPr>
          <w:rFonts w:ascii="Raleway" w:hAnsi="Raleway"/>
        </w:rPr>
      </w:pPr>
      <w:r w:rsidRPr="000637C3">
        <w:rPr>
          <w:rFonts w:ascii="Raleway" w:hAnsi="Raleway"/>
        </w:rPr>
        <w:t xml:space="preserve">(Relevant section of the manual is Part 4 Chapter </w:t>
      </w:r>
      <w:r w:rsidR="002903B2" w:rsidRPr="000637C3">
        <w:rPr>
          <w:rFonts w:ascii="Raleway" w:hAnsi="Raleway"/>
        </w:rPr>
        <w:t>2.3.1</w:t>
      </w:r>
      <w:r w:rsidRPr="000637C3">
        <w:rPr>
          <w:rFonts w:ascii="Raleway" w:hAnsi="Raleway"/>
        </w:rPr>
        <w:t>)</w:t>
      </w:r>
    </w:p>
    <w:p w14:paraId="3614180A" w14:textId="77777777" w:rsidR="00053450" w:rsidRPr="000637C3" w:rsidRDefault="00053450" w:rsidP="00696410">
      <w:pPr>
        <w:rPr>
          <w:rFonts w:ascii="Raleway" w:hAnsi="Raleway"/>
        </w:rPr>
      </w:pPr>
    </w:p>
    <w:p w14:paraId="19413E58" w14:textId="77777777" w:rsidR="000637C3" w:rsidRDefault="000637C3">
      <w:pPr>
        <w:rPr>
          <w:rFonts w:ascii="Raleway" w:hAnsi="Raleway"/>
          <w:b/>
          <w:bCs/>
        </w:rPr>
      </w:pPr>
      <w:r>
        <w:rPr>
          <w:rFonts w:ascii="Raleway" w:hAnsi="Raleway"/>
          <w:b/>
          <w:bCs/>
        </w:rPr>
        <w:br w:type="page"/>
      </w:r>
    </w:p>
    <w:p w14:paraId="0D6D7E1F" w14:textId="77777777" w:rsidR="000637C3" w:rsidRDefault="000637C3" w:rsidP="000637C3">
      <w:pPr>
        <w:pStyle w:val="ListParagraph"/>
        <w:rPr>
          <w:rFonts w:ascii="Raleway" w:hAnsi="Raleway"/>
          <w:b/>
          <w:bCs/>
        </w:rPr>
      </w:pPr>
    </w:p>
    <w:p w14:paraId="3C583AB7" w14:textId="77017189" w:rsidR="007F76A0" w:rsidRPr="000637C3" w:rsidRDefault="007F76A0" w:rsidP="007F76A0">
      <w:pPr>
        <w:pStyle w:val="ListParagraph"/>
        <w:numPr>
          <w:ilvl w:val="0"/>
          <w:numId w:val="11"/>
        </w:numPr>
        <w:rPr>
          <w:rFonts w:ascii="Raleway" w:hAnsi="Raleway"/>
          <w:b/>
          <w:bCs/>
        </w:rPr>
      </w:pPr>
      <w:r w:rsidRPr="000637C3">
        <w:rPr>
          <w:rFonts w:ascii="Raleway" w:hAnsi="Raleway"/>
          <w:b/>
          <w:bCs/>
        </w:rPr>
        <w:t xml:space="preserve">Your pensions manager is considering the possibility of an insured pension scheme and has asked you to write a report on this type of workplace pension scheme, namely what it </w:t>
      </w:r>
      <w:proofErr w:type="gramStart"/>
      <w:r w:rsidRPr="000637C3">
        <w:rPr>
          <w:rFonts w:ascii="Raleway" w:hAnsi="Raleway"/>
          <w:b/>
          <w:bCs/>
        </w:rPr>
        <w:t>is</w:t>
      </w:r>
      <w:proofErr w:type="gramEnd"/>
      <w:r w:rsidRPr="000637C3">
        <w:rPr>
          <w:rFonts w:ascii="Raleway" w:hAnsi="Raleway"/>
          <w:b/>
          <w:bCs/>
        </w:rPr>
        <w:t xml:space="preserve"> and the features involved.</w:t>
      </w:r>
    </w:p>
    <w:p w14:paraId="6602CAB2" w14:textId="3C40AE99" w:rsidR="009D21BB" w:rsidRPr="000637C3" w:rsidRDefault="007F76A0" w:rsidP="009D21BB">
      <w:pPr>
        <w:jc w:val="right"/>
        <w:rPr>
          <w:rFonts w:ascii="Raleway" w:hAnsi="Raleway"/>
          <w:b/>
          <w:bCs/>
        </w:rPr>
      </w:pPr>
      <w:r w:rsidRPr="000637C3">
        <w:rPr>
          <w:rFonts w:ascii="Raleway" w:hAnsi="Raleway"/>
          <w:b/>
          <w:bCs/>
        </w:rPr>
        <w:t>2</w:t>
      </w:r>
      <w:r w:rsidR="009D21BB" w:rsidRPr="000637C3">
        <w:rPr>
          <w:rFonts w:ascii="Raleway" w:hAnsi="Raleway"/>
          <w:b/>
          <w:bCs/>
        </w:rPr>
        <w:t>0 Marks</w:t>
      </w:r>
    </w:p>
    <w:p w14:paraId="1426ED60" w14:textId="75C3D95A" w:rsidR="009D21BB" w:rsidRPr="000637C3" w:rsidRDefault="000637C3" w:rsidP="00F96FC3">
      <w:pPr>
        <w:ind w:firstLine="720"/>
        <w:rPr>
          <w:rFonts w:ascii="Raleway" w:hAnsi="Raleway"/>
        </w:rPr>
      </w:pPr>
      <w:r>
        <w:rPr>
          <w:rFonts w:ascii="Raleway" w:hAnsi="Raleway"/>
        </w:rPr>
        <w:t>Your answer</w:t>
      </w:r>
      <w:r w:rsidR="009D21BB" w:rsidRPr="000637C3">
        <w:rPr>
          <w:rFonts w:ascii="Raleway" w:hAnsi="Raleway"/>
        </w:rPr>
        <w:t xml:space="preserve"> should cover the following:</w:t>
      </w:r>
    </w:p>
    <w:p w14:paraId="4826CEB8" w14:textId="3F7A77AC" w:rsidR="00F775B2" w:rsidRPr="000637C3" w:rsidRDefault="009647DF" w:rsidP="00AE7C31">
      <w:pPr>
        <w:pStyle w:val="ListParagraph"/>
        <w:numPr>
          <w:ilvl w:val="0"/>
          <w:numId w:val="22"/>
        </w:numPr>
        <w:rPr>
          <w:rFonts w:ascii="Raleway" w:hAnsi="Raleway"/>
        </w:rPr>
      </w:pPr>
      <w:r w:rsidRPr="000637C3">
        <w:rPr>
          <w:rFonts w:ascii="Raleway" w:hAnsi="Raleway"/>
        </w:rPr>
        <w:t>Benefits are provided by an insurance company</w:t>
      </w:r>
      <w:r w:rsidR="00F775B2" w:rsidRPr="000637C3">
        <w:rPr>
          <w:rFonts w:ascii="Raleway" w:hAnsi="Raleway"/>
        </w:rPr>
        <w:t xml:space="preserve"> under an insurance policy</w:t>
      </w:r>
      <w:r w:rsidR="00CE1FB2" w:rsidRPr="000637C3">
        <w:rPr>
          <w:rFonts w:ascii="Raleway" w:hAnsi="Raleway"/>
        </w:rPr>
        <w:t xml:space="preserve"> to which p</w:t>
      </w:r>
      <w:r w:rsidR="00D1211A" w:rsidRPr="000637C3">
        <w:rPr>
          <w:rFonts w:ascii="Raleway" w:hAnsi="Raleway"/>
        </w:rPr>
        <w:t xml:space="preserve">remiums are </w:t>
      </w:r>
      <w:proofErr w:type="gramStart"/>
      <w:r w:rsidR="00D1211A" w:rsidRPr="000637C3">
        <w:rPr>
          <w:rFonts w:ascii="Raleway" w:hAnsi="Raleway"/>
        </w:rPr>
        <w:t>paid</w:t>
      </w:r>
      <w:r w:rsidR="00C80F8E" w:rsidRPr="000637C3">
        <w:rPr>
          <w:rFonts w:ascii="Raleway" w:hAnsi="Raleway"/>
        </w:rPr>
        <w:t>;</w:t>
      </w:r>
      <w:proofErr w:type="gramEnd"/>
    </w:p>
    <w:p w14:paraId="2A9AED49" w14:textId="584DD148" w:rsidR="00D1211A" w:rsidRPr="000637C3" w:rsidRDefault="00D1211A" w:rsidP="007F76A0">
      <w:pPr>
        <w:pStyle w:val="ListParagraph"/>
        <w:numPr>
          <w:ilvl w:val="0"/>
          <w:numId w:val="22"/>
        </w:numPr>
        <w:rPr>
          <w:rFonts w:ascii="Raleway" w:hAnsi="Raleway"/>
        </w:rPr>
      </w:pPr>
      <w:r w:rsidRPr="000637C3">
        <w:rPr>
          <w:rFonts w:ascii="Raleway" w:hAnsi="Raleway"/>
        </w:rPr>
        <w:t>Avoidance of risk can be reduced if selected with care and a suitable pol</w:t>
      </w:r>
      <w:r w:rsidR="00CF3E71" w:rsidRPr="000637C3">
        <w:rPr>
          <w:rFonts w:ascii="Raleway" w:hAnsi="Raleway"/>
        </w:rPr>
        <w:t xml:space="preserve">icy taken </w:t>
      </w:r>
      <w:proofErr w:type="gramStart"/>
      <w:r w:rsidR="00CF3E71" w:rsidRPr="000637C3">
        <w:rPr>
          <w:rFonts w:ascii="Raleway" w:hAnsi="Raleway"/>
        </w:rPr>
        <w:t>out</w:t>
      </w:r>
      <w:r w:rsidR="00CE1FB2" w:rsidRPr="000637C3">
        <w:rPr>
          <w:rFonts w:ascii="Raleway" w:hAnsi="Raleway"/>
        </w:rPr>
        <w:t>;</w:t>
      </w:r>
      <w:proofErr w:type="gramEnd"/>
    </w:p>
    <w:p w14:paraId="0A2CD546" w14:textId="3C62A228" w:rsidR="00CF3E71" w:rsidRPr="000637C3" w:rsidRDefault="00CF3E71" w:rsidP="007F76A0">
      <w:pPr>
        <w:pStyle w:val="ListParagraph"/>
        <w:numPr>
          <w:ilvl w:val="0"/>
          <w:numId w:val="22"/>
        </w:numPr>
        <w:rPr>
          <w:rFonts w:ascii="Raleway" w:hAnsi="Raleway"/>
        </w:rPr>
      </w:pPr>
      <w:r w:rsidRPr="000637C3">
        <w:rPr>
          <w:rFonts w:ascii="Raleway" w:hAnsi="Raleway"/>
        </w:rPr>
        <w:t xml:space="preserve">Large number of members – maybe </w:t>
      </w:r>
      <w:r w:rsidR="00B13EAD" w:rsidRPr="000637C3">
        <w:rPr>
          <w:rFonts w:ascii="Raleway" w:hAnsi="Raleway"/>
        </w:rPr>
        <w:t xml:space="preserve">no more than an investment vehicle for all or part of the assets of the </w:t>
      </w:r>
      <w:proofErr w:type="gramStart"/>
      <w:r w:rsidR="00B13EAD" w:rsidRPr="000637C3">
        <w:rPr>
          <w:rFonts w:ascii="Raleway" w:hAnsi="Raleway"/>
        </w:rPr>
        <w:t>fund</w:t>
      </w:r>
      <w:r w:rsidR="00CE1FB2" w:rsidRPr="000637C3">
        <w:rPr>
          <w:rFonts w:ascii="Raleway" w:hAnsi="Raleway"/>
        </w:rPr>
        <w:t>;</w:t>
      </w:r>
      <w:proofErr w:type="gramEnd"/>
    </w:p>
    <w:p w14:paraId="49B133AB" w14:textId="2EF39AB2" w:rsidR="009647DF" w:rsidRPr="000637C3" w:rsidRDefault="00B13EAD" w:rsidP="007F76A0">
      <w:pPr>
        <w:pStyle w:val="ListParagraph"/>
        <w:numPr>
          <w:ilvl w:val="0"/>
          <w:numId w:val="22"/>
        </w:numPr>
        <w:rPr>
          <w:rFonts w:ascii="Raleway" w:hAnsi="Raleway"/>
        </w:rPr>
      </w:pPr>
      <w:r w:rsidRPr="000637C3">
        <w:rPr>
          <w:rFonts w:ascii="Raleway" w:hAnsi="Raleway"/>
        </w:rPr>
        <w:t>Small number of members – individual insurance contracts</w:t>
      </w:r>
      <w:r w:rsidR="00F75091" w:rsidRPr="000637C3">
        <w:rPr>
          <w:rFonts w:ascii="Raleway" w:hAnsi="Raleway"/>
        </w:rPr>
        <w:t xml:space="preserve"> for each </w:t>
      </w:r>
      <w:proofErr w:type="gramStart"/>
      <w:r w:rsidR="00F75091" w:rsidRPr="000637C3">
        <w:rPr>
          <w:rFonts w:ascii="Raleway" w:hAnsi="Raleway"/>
        </w:rPr>
        <w:t>member</w:t>
      </w:r>
      <w:r w:rsidR="00CE1FB2" w:rsidRPr="000637C3">
        <w:rPr>
          <w:rFonts w:ascii="Raleway" w:hAnsi="Raleway"/>
        </w:rPr>
        <w:t>;</w:t>
      </w:r>
      <w:proofErr w:type="gramEnd"/>
    </w:p>
    <w:p w14:paraId="2DFFA2D3" w14:textId="5282610D" w:rsidR="00F75091" w:rsidRPr="000637C3" w:rsidRDefault="00F75091" w:rsidP="007F76A0">
      <w:pPr>
        <w:pStyle w:val="ListParagraph"/>
        <w:numPr>
          <w:ilvl w:val="0"/>
          <w:numId w:val="22"/>
        </w:numPr>
        <w:rPr>
          <w:rFonts w:ascii="Raleway" w:hAnsi="Raleway"/>
        </w:rPr>
      </w:pPr>
      <w:r w:rsidRPr="000637C3">
        <w:rPr>
          <w:rFonts w:ascii="Raleway" w:hAnsi="Raleway"/>
        </w:rPr>
        <w:t>Insurance policy issued by the provider to the trustees as the policyholder</w:t>
      </w:r>
      <w:r w:rsidR="001358D5" w:rsidRPr="000637C3">
        <w:rPr>
          <w:rFonts w:ascii="Raleway" w:hAnsi="Raleway"/>
        </w:rPr>
        <w:t xml:space="preserve"> and payable to them and not the </w:t>
      </w:r>
      <w:proofErr w:type="gramStart"/>
      <w:r w:rsidR="001358D5" w:rsidRPr="000637C3">
        <w:rPr>
          <w:rFonts w:ascii="Raleway" w:hAnsi="Raleway"/>
        </w:rPr>
        <w:t>member</w:t>
      </w:r>
      <w:r w:rsidR="00CE1FB2" w:rsidRPr="000637C3">
        <w:rPr>
          <w:rFonts w:ascii="Raleway" w:hAnsi="Raleway"/>
        </w:rPr>
        <w:t>;</w:t>
      </w:r>
      <w:proofErr w:type="gramEnd"/>
    </w:p>
    <w:p w14:paraId="15BA2381" w14:textId="6ED20703" w:rsidR="001358D5" w:rsidRPr="000637C3" w:rsidRDefault="001358D5" w:rsidP="007F76A0">
      <w:pPr>
        <w:pStyle w:val="ListParagraph"/>
        <w:numPr>
          <w:ilvl w:val="0"/>
          <w:numId w:val="22"/>
        </w:numPr>
        <w:rPr>
          <w:rFonts w:ascii="Raleway" w:hAnsi="Raleway"/>
        </w:rPr>
      </w:pPr>
      <w:r w:rsidRPr="000637C3">
        <w:rPr>
          <w:rFonts w:ascii="Raleway" w:hAnsi="Raleway"/>
        </w:rPr>
        <w:t>Regulated under FSMA 2000</w:t>
      </w:r>
      <w:r w:rsidR="008F0CC2" w:rsidRPr="000637C3">
        <w:rPr>
          <w:rFonts w:ascii="Raleway" w:hAnsi="Raleway"/>
        </w:rPr>
        <w:t xml:space="preserve"> – extra </w:t>
      </w:r>
      <w:proofErr w:type="gramStart"/>
      <w:r w:rsidR="008F0CC2" w:rsidRPr="000637C3">
        <w:rPr>
          <w:rFonts w:ascii="Raleway" w:hAnsi="Raleway"/>
        </w:rPr>
        <w:t>security</w:t>
      </w:r>
      <w:r w:rsidR="00CE1FB2" w:rsidRPr="000637C3">
        <w:rPr>
          <w:rFonts w:ascii="Raleway" w:hAnsi="Raleway"/>
        </w:rPr>
        <w:t>;</w:t>
      </w:r>
      <w:proofErr w:type="gramEnd"/>
    </w:p>
    <w:p w14:paraId="75603F67" w14:textId="36E34EA8" w:rsidR="008F0CC2" w:rsidRPr="000637C3" w:rsidRDefault="008F0CC2" w:rsidP="007F76A0">
      <w:pPr>
        <w:pStyle w:val="ListParagraph"/>
        <w:numPr>
          <w:ilvl w:val="0"/>
          <w:numId w:val="22"/>
        </w:numPr>
        <w:rPr>
          <w:rFonts w:ascii="Raleway" w:hAnsi="Raleway"/>
        </w:rPr>
      </w:pPr>
      <w:r w:rsidRPr="000637C3">
        <w:rPr>
          <w:rFonts w:ascii="Raleway" w:hAnsi="Raleway"/>
        </w:rPr>
        <w:t xml:space="preserve">Protection under the Financial Services Compensation Scheme if the provider goes </w:t>
      </w:r>
      <w:proofErr w:type="gramStart"/>
      <w:r w:rsidRPr="000637C3">
        <w:rPr>
          <w:rFonts w:ascii="Raleway" w:hAnsi="Raleway"/>
        </w:rPr>
        <w:t>insolvent</w:t>
      </w:r>
      <w:r w:rsidR="00CE1FB2" w:rsidRPr="000637C3">
        <w:rPr>
          <w:rFonts w:ascii="Raleway" w:hAnsi="Raleway"/>
        </w:rPr>
        <w:t>;;</w:t>
      </w:r>
      <w:proofErr w:type="gramEnd"/>
    </w:p>
    <w:p w14:paraId="2EDEE1A5" w14:textId="344A72B7" w:rsidR="00CF77D0" w:rsidRPr="000637C3" w:rsidRDefault="00CF77D0" w:rsidP="007F76A0">
      <w:pPr>
        <w:pStyle w:val="ListParagraph"/>
        <w:numPr>
          <w:ilvl w:val="0"/>
          <w:numId w:val="22"/>
        </w:numPr>
        <w:rPr>
          <w:rFonts w:ascii="Raleway" w:hAnsi="Raleway"/>
        </w:rPr>
      </w:pPr>
      <w:r w:rsidRPr="000637C3">
        <w:rPr>
          <w:rFonts w:ascii="Raleway" w:hAnsi="Raleway"/>
        </w:rPr>
        <w:t>However</w:t>
      </w:r>
      <w:r w:rsidR="00D312D8" w:rsidRPr="000637C3">
        <w:rPr>
          <w:rFonts w:ascii="Raleway" w:hAnsi="Raleway"/>
        </w:rPr>
        <w:t>,</w:t>
      </w:r>
      <w:r w:rsidRPr="000637C3">
        <w:rPr>
          <w:rFonts w:ascii="Raleway" w:hAnsi="Raleway"/>
        </w:rPr>
        <w:t xml:space="preserve"> there is a premium for this extra </w:t>
      </w:r>
      <w:proofErr w:type="gramStart"/>
      <w:r w:rsidRPr="000637C3">
        <w:rPr>
          <w:rFonts w:ascii="Raleway" w:hAnsi="Raleway"/>
        </w:rPr>
        <w:t>security</w:t>
      </w:r>
      <w:r w:rsidR="00CE1FB2" w:rsidRPr="000637C3">
        <w:rPr>
          <w:rFonts w:ascii="Raleway" w:hAnsi="Raleway"/>
        </w:rPr>
        <w:t>;;</w:t>
      </w:r>
      <w:proofErr w:type="gramEnd"/>
    </w:p>
    <w:p w14:paraId="2CA55D76" w14:textId="271FAC80" w:rsidR="00CF77D0" w:rsidRPr="000637C3" w:rsidRDefault="00D312D8" w:rsidP="007F76A0">
      <w:pPr>
        <w:pStyle w:val="ListParagraph"/>
        <w:numPr>
          <w:ilvl w:val="0"/>
          <w:numId w:val="22"/>
        </w:numPr>
        <w:rPr>
          <w:rFonts w:ascii="Raleway" w:hAnsi="Raleway"/>
        </w:rPr>
      </w:pPr>
      <w:r w:rsidRPr="000637C3">
        <w:rPr>
          <w:rFonts w:ascii="Raleway" w:hAnsi="Raleway"/>
        </w:rPr>
        <w:t xml:space="preserve">The policy would be established to accept employer and/or employee contributions, either on a regular or single premium </w:t>
      </w:r>
      <w:proofErr w:type="gramStart"/>
      <w:r w:rsidRPr="000637C3">
        <w:rPr>
          <w:rFonts w:ascii="Raleway" w:hAnsi="Raleway"/>
        </w:rPr>
        <w:t>basis</w:t>
      </w:r>
      <w:r w:rsidR="00CE1FB2" w:rsidRPr="000637C3">
        <w:rPr>
          <w:rFonts w:ascii="Raleway" w:hAnsi="Raleway"/>
        </w:rPr>
        <w:t>;</w:t>
      </w:r>
      <w:proofErr w:type="gramEnd"/>
    </w:p>
    <w:p w14:paraId="4BA6378D" w14:textId="0529720F" w:rsidR="00D312D8" w:rsidRPr="000637C3" w:rsidRDefault="00D312D8" w:rsidP="007F76A0">
      <w:pPr>
        <w:pStyle w:val="ListParagraph"/>
        <w:numPr>
          <w:ilvl w:val="0"/>
          <w:numId w:val="22"/>
        </w:numPr>
        <w:rPr>
          <w:rFonts w:ascii="Raleway" w:hAnsi="Raleway"/>
        </w:rPr>
      </w:pPr>
      <w:r w:rsidRPr="000637C3">
        <w:rPr>
          <w:rFonts w:ascii="Raleway" w:hAnsi="Raleway"/>
        </w:rPr>
        <w:t xml:space="preserve">Those contributions would then be invested into one or more of the funds offered by the </w:t>
      </w:r>
      <w:proofErr w:type="gramStart"/>
      <w:r w:rsidRPr="000637C3">
        <w:rPr>
          <w:rFonts w:ascii="Raleway" w:hAnsi="Raleway"/>
        </w:rPr>
        <w:t>particular insurance</w:t>
      </w:r>
      <w:proofErr w:type="gramEnd"/>
      <w:r w:rsidRPr="000637C3">
        <w:rPr>
          <w:rFonts w:ascii="Raleway" w:hAnsi="Raleway"/>
        </w:rPr>
        <w:t xml:space="preserve"> company. Such funds can either be those administered and managed by the insurance company itself or, increasingly these days, ‘external fund links’ may be offered, allowing contributions to be invested into funds that are managed by other investment </w:t>
      </w:r>
      <w:proofErr w:type="gramStart"/>
      <w:r w:rsidRPr="000637C3">
        <w:rPr>
          <w:rFonts w:ascii="Raleway" w:hAnsi="Raleway"/>
        </w:rPr>
        <w:t>managers</w:t>
      </w:r>
      <w:r w:rsidR="00CE1FB2" w:rsidRPr="000637C3">
        <w:rPr>
          <w:rFonts w:ascii="Raleway" w:hAnsi="Raleway"/>
        </w:rPr>
        <w:t>;</w:t>
      </w:r>
      <w:proofErr w:type="gramEnd"/>
    </w:p>
    <w:p w14:paraId="16E27CA2" w14:textId="22096ED6" w:rsidR="00D312D8" w:rsidRPr="000637C3" w:rsidRDefault="002C1255" w:rsidP="007F76A0">
      <w:pPr>
        <w:pStyle w:val="ListParagraph"/>
        <w:numPr>
          <w:ilvl w:val="0"/>
          <w:numId w:val="22"/>
        </w:numPr>
        <w:rPr>
          <w:rFonts w:ascii="Raleway" w:hAnsi="Raleway"/>
        </w:rPr>
      </w:pPr>
      <w:r w:rsidRPr="000637C3">
        <w:rPr>
          <w:rFonts w:ascii="Raleway" w:hAnsi="Raleway"/>
        </w:rPr>
        <w:t xml:space="preserve">Insured schemes can be either bundled or </w:t>
      </w:r>
      <w:proofErr w:type="gramStart"/>
      <w:r w:rsidRPr="000637C3">
        <w:rPr>
          <w:rFonts w:ascii="Raleway" w:hAnsi="Raleway"/>
        </w:rPr>
        <w:t>unbundled</w:t>
      </w:r>
      <w:r w:rsidR="00CE1FB2" w:rsidRPr="000637C3">
        <w:rPr>
          <w:rFonts w:ascii="Raleway" w:hAnsi="Raleway"/>
        </w:rPr>
        <w:t>;</w:t>
      </w:r>
      <w:proofErr w:type="gramEnd"/>
    </w:p>
    <w:p w14:paraId="77CC853B" w14:textId="5EEDC2DC" w:rsidR="002C1255" w:rsidRPr="000637C3" w:rsidRDefault="002C1255" w:rsidP="007F76A0">
      <w:pPr>
        <w:pStyle w:val="ListParagraph"/>
        <w:numPr>
          <w:ilvl w:val="0"/>
          <w:numId w:val="22"/>
        </w:numPr>
        <w:rPr>
          <w:rFonts w:ascii="Raleway" w:hAnsi="Raleway"/>
        </w:rPr>
      </w:pPr>
      <w:r w:rsidRPr="000637C3">
        <w:rPr>
          <w:rFonts w:ascii="Raleway" w:hAnsi="Raleway"/>
        </w:rPr>
        <w:t xml:space="preserve">A bundled product is one in which all the contract, including the charge structure, covers all main components associated with the arrangement, principally investment management; Trustee services, including administration and communication; Insurance </w:t>
      </w:r>
      <w:proofErr w:type="gramStart"/>
      <w:r w:rsidRPr="000637C3">
        <w:rPr>
          <w:rFonts w:ascii="Raleway" w:hAnsi="Raleway"/>
        </w:rPr>
        <w:t>services</w:t>
      </w:r>
      <w:r w:rsidR="00CE1FB2" w:rsidRPr="000637C3">
        <w:rPr>
          <w:rFonts w:ascii="Raleway" w:hAnsi="Raleway"/>
        </w:rPr>
        <w:t>;</w:t>
      </w:r>
      <w:proofErr w:type="gramEnd"/>
    </w:p>
    <w:p w14:paraId="103578BC" w14:textId="45240C42" w:rsidR="002C1255" w:rsidRPr="000637C3" w:rsidRDefault="003B57F7" w:rsidP="007F76A0">
      <w:pPr>
        <w:pStyle w:val="ListParagraph"/>
        <w:numPr>
          <w:ilvl w:val="0"/>
          <w:numId w:val="22"/>
        </w:numPr>
        <w:rPr>
          <w:rFonts w:ascii="Raleway" w:hAnsi="Raleway"/>
        </w:rPr>
      </w:pPr>
      <w:r w:rsidRPr="000637C3">
        <w:rPr>
          <w:rFonts w:ascii="Raleway" w:hAnsi="Raleway"/>
        </w:rPr>
        <w:t>Where an insured scheme is unbundled, the different components are charged for separately or even provided by different organisations.</w:t>
      </w:r>
    </w:p>
    <w:p w14:paraId="18D5A38F" w14:textId="77777777" w:rsidR="0061224D" w:rsidRPr="000637C3" w:rsidRDefault="0061224D" w:rsidP="0061224D">
      <w:pPr>
        <w:pStyle w:val="ListParagraph"/>
        <w:ind w:left="1080"/>
        <w:rPr>
          <w:rFonts w:ascii="Raleway" w:hAnsi="Raleway"/>
        </w:rPr>
      </w:pPr>
    </w:p>
    <w:p w14:paraId="1E94B599" w14:textId="60825C7B" w:rsidR="0061224D" w:rsidRPr="000637C3" w:rsidRDefault="0061224D" w:rsidP="0061224D">
      <w:pPr>
        <w:pStyle w:val="ListParagraph"/>
        <w:ind w:left="1080"/>
        <w:rPr>
          <w:rFonts w:ascii="Raleway" w:hAnsi="Raleway"/>
        </w:rPr>
      </w:pPr>
      <w:r w:rsidRPr="000637C3">
        <w:rPr>
          <w:rFonts w:ascii="Raleway" w:hAnsi="Raleway"/>
        </w:rPr>
        <w:t>(Relevant section of the manual is Part 4 Chapter 2.3.4)</w:t>
      </w:r>
    </w:p>
    <w:p w14:paraId="6933D415" w14:textId="77777777" w:rsidR="00753A28" w:rsidRPr="000637C3" w:rsidRDefault="00753A28" w:rsidP="00753A28">
      <w:pPr>
        <w:rPr>
          <w:rFonts w:ascii="Raleway" w:hAnsi="Raleway"/>
          <w:b/>
          <w:bCs/>
        </w:rPr>
      </w:pPr>
    </w:p>
    <w:sectPr w:rsidR="00753A28" w:rsidRPr="000637C3" w:rsidSect="000637C3">
      <w:headerReference w:type="default" r:id="rId10"/>
      <w:footerReference w:type="even" r:id="rId11"/>
      <w:footerReference w:type="first" r:id="rId12"/>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F8649" w14:textId="77777777" w:rsidR="006707B2" w:rsidRDefault="006707B2" w:rsidP="0066544E">
      <w:pPr>
        <w:spacing w:after="0" w:line="240" w:lineRule="auto"/>
      </w:pPr>
      <w:r>
        <w:separator/>
      </w:r>
    </w:p>
  </w:endnote>
  <w:endnote w:type="continuationSeparator" w:id="0">
    <w:p w14:paraId="295FB795" w14:textId="77777777" w:rsidR="006707B2" w:rsidRDefault="006707B2" w:rsidP="00665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Raleway">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B037A" w14:textId="352BE5FF" w:rsidR="0066544E" w:rsidRDefault="0066544E">
    <w:pPr>
      <w:pStyle w:val="Footer"/>
    </w:pPr>
    <w:r>
      <w:rPr>
        <w:noProof/>
      </w:rPr>
      <mc:AlternateContent>
        <mc:Choice Requires="wps">
          <w:drawing>
            <wp:anchor distT="0" distB="0" distL="0" distR="0" simplePos="0" relativeHeight="251659264" behindDoc="0" locked="0" layoutInCell="1" allowOverlap="1" wp14:anchorId="70233842" wp14:editId="26FA826F">
              <wp:simplePos x="635" y="635"/>
              <wp:positionH relativeFrom="page">
                <wp:align>left</wp:align>
              </wp:positionH>
              <wp:positionV relativeFrom="page">
                <wp:align>bottom</wp:align>
              </wp:positionV>
              <wp:extent cx="1992630" cy="738505"/>
              <wp:effectExtent l="0" t="0" r="13335" b="0"/>
              <wp:wrapNone/>
              <wp:docPr id="3" name="Text Box 3" descr="PUBLIC - Unrestric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92630" cy="738505"/>
                      </a:xfrm>
                      <a:prstGeom prst="rect">
                        <a:avLst/>
                      </a:prstGeom>
                      <a:noFill/>
                      <a:ln>
                        <a:noFill/>
                      </a:ln>
                    </wps:spPr>
                    <wps:txbx>
                      <w:txbxContent>
                        <w:p w14:paraId="2BEB29EA" w14:textId="77B3C8CD" w:rsidR="0066544E" w:rsidRPr="0066544E" w:rsidRDefault="0066544E" w:rsidP="0066544E">
                          <w:pPr>
                            <w:spacing w:after="0"/>
                            <w:rPr>
                              <w:rFonts w:ascii="Calibri" w:eastAsia="Calibri" w:hAnsi="Calibri" w:cs="Calibri"/>
                              <w:noProof/>
                              <w:color w:val="000000"/>
                              <w:sz w:val="20"/>
                              <w:szCs w:val="20"/>
                            </w:rPr>
                          </w:pPr>
                          <w:r w:rsidRPr="0066544E">
                            <w:rPr>
                              <w:rFonts w:ascii="Calibri" w:eastAsia="Calibri" w:hAnsi="Calibri" w:cs="Calibri"/>
                              <w:noProof/>
                              <w:color w:val="000000"/>
                              <w:sz w:val="20"/>
                              <w:szCs w:val="20"/>
                            </w:rPr>
                            <w:t>PUBLIC - Unrestricted Access</w:t>
                          </w:r>
                        </w:p>
                      </w:txbxContent>
                    </wps:txbx>
                    <wps:bodyPr rot="0" spcFirstLastPara="0" vertOverflow="overflow" horzOverflow="overflow" vert="horz" wrap="none" lIns="444500" tIns="0" rIns="0" bIns="381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233842" id="_x0000_t202" coordsize="21600,21600" o:spt="202" path="m,l,21600r21600,l21600,xe">
              <v:stroke joinstyle="miter"/>
              <v:path gradientshapeok="t" o:connecttype="rect"/>
            </v:shapetype>
            <v:shape id="Text Box 3" o:spid="_x0000_s1026" type="#_x0000_t202" alt="PUBLIC - Unrestricted Access" style="position:absolute;margin-left:0;margin-top:0;width:156.9pt;height:58.15pt;z-index:251659264;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" filled="f" stroked="f">
              <v:fill o:detectmouseclick="t"/>
              <v:textbox style="mso-fit-shape-to-text:t" inset="35pt,0,0,30pt">
                <w:txbxContent>
                  <w:p w14:paraId="2BEB29EA" w14:textId="77B3C8CD" w:rsidR="0066544E" w:rsidRPr="0066544E" w:rsidRDefault="0066544E" w:rsidP="0066544E">
                    <w:pPr>
                      <w:spacing w:after="0"/>
                      <w:rPr>
                        <w:rFonts w:ascii="Calibri" w:eastAsia="Calibri" w:hAnsi="Calibri" w:cs="Calibri"/>
                        <w:noProof/>
                        <w:color w:val="000000"/>
                        <w:sz w:val="20"/>
                        <w:szCs w:val="20"/>
                      </w:rPr>
                    </w:pPr>
                    <w:r w:rsidRPr="0066544E">
                      <w:rPr>
                        <w:rFonts w:ascii="Calibri" w:eastAsia="Calibri" w:hAnsi="Calibri" w:cs="Calibri"/>
                        <w:noProof/>
                        <w:color w:val="000000"/>
                        <w:sz w:val="20"/>
                        <w:szCs w:val="20"/>
                      </w:rPr>
                      <w:t>PUBLIC - Unrestricted Access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E2BB4" w14:textId="234DAC86" w:rsidR="0066544E" w:rsidRDefault="0066544E">
    <w:pPr>
      <w:pStyle w:val="Footer"/>
    </w:pPr>
    <w:r>
      <w:rPr>
        <w:noProof/>
      </w:rPr>
      <mc:AlternateContent>
        <mc:Choice Requires="wps">
          <w:drawing>
            <wp:anchor distT="0" distB="0" distL="0" distR="0" simplePos="0" relativeHeight="251658240" behindDoc="0" locked="0" layoutInCell="1" allowOverlap="1" wp14:anchorId="75E05C48" wp14:editId="4909626E">
              <wp:simplePos x="635" y="635"/>
              <wp:positionH relativeFrom="page">
                <wp:align>left</wp:align>
              </wp:positionH>
              <wp:positionV relativeFrom="page">
                <wp:align>bottom</wp:align>
              </wp:positionV>
              <wp:extent cx="1992630" cy="738505"/>
              <wp:effectExtent l="0" t="0" r="13335" b="0"/>
              <wp:wrapNone/>
              <wp:docPr id="2" name="Text Box 2" descr="PUBLIC - Unrestric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92630" cy="738505"/>
                      </a:xfrm>
                      <a:prstGeom prst="rect">
                        <a:avLst/>
                      </a:prstGeom>
                      <a:noFill/>
                      <a:ln>
                        <a:noFill/>
                      </a:ln>
                    </wps:spPr>
                    <wps:txbx>
                      <w:txbxContent>
                        <w:p w14:paraId="0BC2B1AD" w14:textId="4726F02C" w:rsidR="0066544E" w:rsidRPr="0066544E" w:rsidRDefault="0066544E" w:rsidP="0066544E">
                          <w:pPr>
                            <w:spacing w:after="0"/>
                            <w:rPr>
                              <w:rFonts w:ascii="Calibri" w:eastAsia="Calibri" w:hAnsi="Calibri" w:cs="Calibri"/>
                              <w:noProof/>
                              <w:color w:val="000000"/>
                              <w:sz w:val="20"/>
                              <w:szCs w:val="20"/>
                            </w:rPr>
                          </w:pPr>
                          <w:r w:rsidRPr="0066544E">
                            <w:rPr>
                              <w:rFonts w:ascii="Calibri" w:eastAsia="Calibri" w:hAnsi="Calibri" w:cs="Calibri"/>
                              <w:noProof/>
                              <w:color w:val="000000"/>
                              <w:sz w:val="20"/>
                              <w:szCs w:val="20"/>
                            </w:rPr>
                            <w:t>PUBLIC - Unrestricted Access</w:t>
                          </w:r>
                        </w:p>
                      </w:txbxContent>
                    </wps:txbx>
                    <wps:bodyPr rot="0" spcFirstLastPara="0" vertOverflow="overflow" horzOverflow="overflow" vert="horz" wrap="none" lIns="444500" tIns="0" rIns="0" bIns="381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5E05C48" id="_x0000_t202" coordsize="21600,21600" o:spt="202" path="m,l,21600r21600,l21600,xe">
              <v:stroke joinstyle="miter"/>
              <v:path gradientshapeok="t" o:connecttype="rect"/>
            </v:shapetype>
            <v:shape id="Text Box 2" o:spid="_x0000_s1027" type="#_x0000_t202" alt="PUBLIC - Unrestricted Access" style="position:absolute;margin-left:0;margin-top:0;width:156.9pt;height:58.15pt;z-index:251658240;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" filled="f" stroked="f">
              <v:fill o:detectmouseclick="t"/>
              <v:textbox style="mso-fit-shape-to-text:t" inset="35pt,0,0,30pt">
                <w:txbxContent>
                  <w:p w14:paraId="0BC2B1AD" w14:textId="4726F02C" w:rsidR="0066544E" w:rsidRPr="0066544E" w:rsidRDefault="0066544E" w:rsidP="0066544E">
                    <w:pPr>
                      <w:spacing w:after="0"/>
                      <w:rPr>
                        <w:rFonts w:ascii="Calibri" w:eastAsia="Calibri" w:hAnsi="Calibri" w:cs="Calibri"/>
                        <w:noProof/>
                        <w:color w:val="000000"/>
                        <w:sz w:val="20"/>
                        <w:szCs w:val="20"/>
                      </w:rPr>
                    </w:pPr>
                    <w:r w:rsidRPr="0066544E">
                      <w:rPr>
                        <w:rFonts w:ascii="Calibri" w:eastAsia="Calibri" w:hAnsi="Calibri" w:cs="Calibri"/>
                        <w:noProof/>
                        <w:color w:val="000000"/>
                        <w:sz w:val="20"/>
                        <w:szCs w:val="20"/>
                      </w:rPr>
                      <w:t>PUBLIC - Unrestricted Access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243D5" w14:textId="77777777" w:rsidR="006707B2" w:rsidRDefault="006707B2" w:rsidP="0066544E">
      <w:pPr>
        <w:spacing w:after="0" w:line="240" w:lineRule="auto"/>
      </w:pPr>
      <w:r>
        <w:separator/>
      </w:r>
    </w:p>
  </w:footnote>
  <w:footnote w:type="continuationSeparator" w:id="0">
    <w:p w14:paraId="1CD4F95A" w14:textId="77777777" w:rsidR="006707B2" w:rsidRDefault="006707B2" w:rsidP="00665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3D970" w14:textId="09D1BD99" w:rsidR="000637C3" w:rsidRDefault="000637C3" w:rsidP="000637C3">
    <w:pPr>
      <w:pStyle w:val="Header"/>
      <w:jc w:val="right"/>
    </w:pPr>
    <w:r>
      <w:rPr>
        <w:noProof/>
      </w:rPr>
      <w:drawing>
        <wp:inline distT="0" distB="0" distL="0" distR="0" wp14:anchorId="4E634BB5" wp14:editId="0147D6FC">
          <wp:extent cx="1483822" cy="540327"/>
          <wp:effectExtent l="0" t="0" r="2540" b="0"/>
          <wp:docPr id="186258557" name="Picture 3"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58557" name="Picture 3" descr="A group of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3822" cy="5403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26C7"/>
    <w:multiLevelType w:val="hybridMultilevel"/>
    <w:tmpl w:val="B90A3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A1888"/>
    <w:multiLevelType w:val="hybridMultilevel"/>
    <w:tmpl w:val="BA32C5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7C12C5"/>
    <w:multiLevelType w:val="hybridMultilevel"/>
    <w:tmpl w:val="654A4A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A24260"/>
    <w:multiLevelType w:val="hybridMultilevel"/>
    <w:tmpl w:val="638C6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75444"/>
    <w:multiLevelType w:val="hybridMultilevel"/>
    <w:tmpl w:val="EB0A7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381DE2"/>
    <w:multiLevelType w:val="hybridMultilevel"/>
    <w:tmpl w:val="2A10F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129CF"/>
    <w:multiLevelType w:val="hybridMultilevel"/>
    <w:tmpl w:val="FC084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2225FC"/>
    <w:multiLevelType w:val="hybridMultilevel"/>
    <w:tmpl w:val="D690F7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2C4550C"/>
    <w:multiLevelType w:val="hybridMultilevel"/>
    <w:tmpl w:val="F9BEA8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76559A5"/>
    <w:multiLevelType w:val="hybridMultilevel"/>
    <w:tmpl w:val="C66A6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BB62DA"/>
    <w:multiLevelType w:val="hybridMultilevel"/>
    <w:tmpl w:val="257442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BEE5D31"/>
    <w:multiLevelType w:val="hybridMultilevel"/>
    <w:tmpl w:val="E488F0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DDB47CD"/>
    <w:multiLevelType w:val="hybridMultilevel"/>
    <w:tmpl w:val="68CE1B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94A51E6"/>
    <w:multiLevelType w:val="hybridMultilevel"/>
    <w:tmpl w:val="6696E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97841B8"/>
    <w:multiLevelType w:val="hybridMultilevel"/>
    <w:tmpl w:val="EAA083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D181FD4"/>
    <w:multiLevelType w:val="hybridMultilevel"/>
    <w:tmpl w:val="773A7E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ECC736D"/>
    <w:multiLevelType w:val="hybridMultilevel"/>
    <w:tmpl w:val="E4927B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6AE7D41"/>
    <w:multiLevelType w:val="hybridMultilevel"/>
    <w:tmpl w:val="DDF493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BD81328"/>
    <w:multiLevelType w:val="hybridMultilevel"/>
    <w:tmpl w:val="45620C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DEC4E38"/>
    <w:multiLevelType w:val="hybridMultilevel"/>
    <w:tmpl w:val="34A4D4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1E53E1A"/>
    <w:multiLevelType w:val="hybridMultilevel"/>
    <w:tmpl w:val="978ECD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2DF2ED5"/>
    <w:multiLevelType w:val="hybridMultilevel"/>
    <w:tmpl w:val="A28C5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140F1D"/>
    <w:multiLevelType w:val="hybridMultilevel"/>
    <w:tmpl w:val="9D069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D74990"/>
    <w:multiLevelType w:val="hybridMultilevel"/>
    <w:tmpl w:val="BF20A6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C2C7AFB"/>
    <w:multiLevelType w:val="hybridMultilevel"/>
    <w:tmpl w:val="71BE00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7210338">
    <w:abstractNumId w:val="1"/>
  </w:num>
  <w:num w:numId="2" w16cid:durableId="752354949">
    <w:abstractNumId w:val="6"/>
  </w:num>
  <w:num w:numId="3" w16cid:durableId="1674454512">
    <w:abstractNumId w:val="16"/>
  </w:num>
  <w:num w:numId="4" w16cid:durableId="1048453947">
    <w:abstractNumId w:val="5"/>
  </w:num>
  <w:num w:numId="5" w16cid:durableId="481123558">
    <w:abstractNumId w:val="24"/>
  </w:num>
  <w:num w:numId="6" w16cid:durableId="906039928">
    <w:abstractNumId w:val="21"/>
  </w:num>
  <w:num w:numId="7" w16cid:durableId="135413368">
    <w:abstractNumId w:val="4"/>
  </w:num>
  <w:num w:numId="8" w16cid:durableId="921334946">
    <w:abstractNumId w:val="7"/>
  </w:num>
  <w:num w:numId="9" w16cid:durableId="1201942924">
    <w:abstractNumId w:val="9"/>
  </w:num>
  <w:num w:numId="10" w16cid:durableId="246161835">
    <w:abstractNumId w:val="0"/>
  </w:num>
  <w:num w:numId="11" w16cid:durableId="2060783444">
    <w:abstractNumId w:val="22"/>
  </w:num>
  <w:num w:numId="12" w16cid:durableId="1204292970">
    <w:abstractNumId w:val="12"/>
  </w:num>
  <w:num w:numId="13" w16cid:durableId="125436625">
    <w:abstractNumId w:val="11"/>
  </w:num>
  <w:num w:numId="14" w16cid:durableId="812672905">
    <w:abstractNumId w:val="10"/>
  </w:num>
  <w:num w:numId="15" w16cid:durableId="749691898">
    <w:abstractNumId w:val="8"/>
  </w:num>
  <w:num w:numId="16" w16cid:durableId="1124302341">
    <w:abstractNumId w:val="15"/>
  </w:num>
  <w:num w:numId="17" w16cid:durableId="1943099804">
    <w:abstractNumId w:val="18"/>
  </w:num>
  <w:num w:numId="18" w16cid:durableId="1461806904">
    <w:abstractNumId w:val="3"/>
  </w:num>
  <w:num w:numId="19" w16cid:durableId="1416516151">
    <w:abstractNumId w:val="14"/>
  </w:num>
  <w:num w:numId="20" w16cid:durableId="1832912617">
    <w:abstractNumId w:val="13"/>
  </w:num>
  <w:num w:numId="21" w16cid:durableId="70861053">
    <w:abstractNumId w:val="20"/>
  </w:num>
  <w:num w:numId="22" w16cid:durableId="1027440103">
    <w:abstractNumId w:val="17"/>
  </w:num>
  <w:num w:numId="23" w16cid:durableId="1462840766">
    <w:abstractNumId w:val="2"/>
  </w:num>
  <w:num w:numId="24" w16cid:durableId="872155285">
    <w:abstractNumId w:val="19"/>
  </w:num>
  <w:num w:numId="25" w16cid:durableId="4693204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41"/>
    <w:rsid w:val="000026E7"/>
    <w:rsid w:val="00013B56"/>
    <w:rsid w:val="00026494"/>
    <w:rsid w:val="00026EEF"/>
    <w:rsid w:val="00031219"/>
    <w:rsid w:val="00035393"/>
    <w:rsid w:val="000415BC"/>
    <w:rsid w:val="000472CD"/>
    <w:rsid w:val="00053450"/>
    <w:rsid w:val="0005512C"/>
    <w:rsid w:val="00057CDE"/>
    <w:rsid w:val="000621B1"/>
    <w:rsid w:val="000637C3"/>
    <w:rsid w:val="000910DA"/>
    <w:rsid w:val="000A564F"/>
    <w:rsid w:val="000A5A98"/>
    <w:rsid w:val="000B559B"/>
    <w:rsid w:val="000B78BF"/>
    <w:rsid w:val="000C147F"/>
    <w:rsid w:val="000C33F0"/>
    <w:rsid w:val="000F443B"/>
    <w:rsid w:val="00125097"/>
    <w:rsid w:val="001265D5"/>
    <w:rsid w:val="00126AA9"/>
    <w:rsid w:val="0013257B"/>
    <w:rsid w:val="001358D5"/>
    <w:rsid w:val="001532C8"/>
    <w:rsid w:val="00154D84"/>
    <w:rsid w:val="00167247"/>
    <w:rsid w:val="0018511C"/>
    <w:rsid w:val="001907C4"/>
    <w:rsid w:val="001965E5"/>
    <w:rsid w:val="001A1A65"/>
    <w:rsid w:val="001A5E60"/>
    <w:rsid w:val="001A6BFB"/>
    <w:rsid w:val="001C502D"/>
    <w:rsid w:val="001C7085"/>
    <w:rsid w:val="001D12E1"/>
    <w:rsid w:val="001D3C35"/>
    <w:rsid w:val="001E3487"/>
    <w:rsid w:val="001E523B"/>
    <w:rsid w:val="001F43DE"/>
    <w:rsid w:val="001F4E39"/>
    <w:rsid w:val="00213EAE"/>
    <w:rsid w:val="00220A0A"/>
    <w:rsid w:val="00230E46"/>
    <w:rsid w:val="00253FE1"/>
    <w:rsid w:val="00267719"/>
    <w:rsid w:val="002903B2"/>
    <w:rsid w:val="00292398"/>
    <w:rsid w:val="002955ED"/>
    <w:rsid w:val="0029670F"/>
    <w:rsid w:val="002A72D8"/>
    <w:rsid w:val="002B2ED6"/>
    <w:rsid w:val="002C05AA"/>
    <w:rsid w:val="002C1255"/>
    <w:rsid w:val="002F5D0A"/>
    <w:rsid w:val="003558BE"/>
    <w:rsid w:val="00374F17"/>
    <w:rsid w:val="003813BB"/>
    <w:rsid w:val="003A4827"/>
    <w:rsid w:val="003B57F7"/>
    <w:rsid w:val="003C2EC0"/>
    <w:rsid w:val="003D4670"/>
    <w:rsid w:val="003E15D7"/>
    <w:rsid w:val="003F3562"/>
    <w:rsid w:val="00403CC4"/>
    <w:rsid w:val="004144B3"/>
    <w:rsid w:val="00445081"/>
    <w:rsid w:val="00446D96"/>
    <w:rsid w:val="0044785E"/>
    <w:rsid w:val="0046770D"/>
    <w:rsid w:val="00470817"/>
    <w:rsid w:val="00475D05"/>
    <w:rsid w:val="00491C06"/>
    <w:rsid w:val="00492984"/>
    <w:rsid w:val="00494FB3"/>
    <w:rsid w:val="004A1BC5"/>
    <w:rsid w:val="004A1E45"/>
    <w:rsid w:val="004B48B0"/>
    <w:rsid w:val="004E576B"/>
    <w:rsid w:val="00533EC2"/>
    <w:rsid w:val="00565929"/>
    <w:rsid w:val="0059189F"/>
    <w:rsid w:val="005938FB"/>
    <w:rsid w:val="00597EAF"/>
    <w:rsid w:val="005B3B02"/>
    <w:rsid w:val="005B570B"/>
    <w:rsid w:val="005C491C"/>
    <w:rsid w:val="005D3137"/>
    <w:rsid w:val="005D6018"/>
    <w:rsid w:val="005E0B0F"/>
    <w:rsid w:val="005F57D1"/>
    <w:rsid w:val="00607A32"/>
    <w:rsid w:val="0061224D"/>
    <w:rsid w:val="00623395"/>
    <w:rsid w:val="00631E2E"/>
    <w:rsid w:val="00633120"/>
    <w:rsid w:val="006503EF"/>
    <w:rsid w:val="0066050F"/>
    <w:rsid w:val="0066544E"/>
    <w:rsid w:val="006707B2"/>
    <w:rsid w:val="00680F82"/>
    <w:rsid w:val="00682A59"/>
    <w:rsid w:val="00682A72"/>
    <w:rsid w:val="00684F8C"/>
    <w:rsid w:val="00692E28"/>
    <w:rsid w:val="0069536B"/>
    <w:rsid w:val="00696410"/>
    <w:rsid w:val="006B1234"/>
    <w:rsid w:val="006C27DB"/>
    <w:rsid w:val="006D7F8E"/>
    <w:rsid w:val="0070022F"/>
    <w:rsid w:val="00701F78"/>
    <w:rsid w:val="00723333"/>
    <w:rsid w:val="00723E3A"/>
    <w:rsid w:val="00740116"/>
    <w:rsid w:val="00753A28"/>
    <w:rsid w:val="00756BBC"/>
    <w:rsid w:val="00775FF9"/>
    <w:rsid w:val="0079584B"/>
    <w:rsid w:val="007A1126"/>
    <w:rsid w:val="007A38E3"/>
    <w:rsid w:val="007A70EE"/>
    <w:rsid w:val="007C3E01"/>
    <w:rsid w:val="007D6197"/>
    <w:rsid w:val="007F119E"/>
    <w:rsid w:val="007F303E"/>
    <w:rsid w:val="007F6632"/>
    <w:rsid w:val="007F76A0"/>
    <w:rsid w:val="0080602A"/>
    <w:rsid w:val="0081712D"/>
    <w:rsid w:val="008360B7"/>
    <w:rsid w:val="008403CF"/>
    <w:rsid w:val="00851074"/>
    <w:rsid w:val="008522F4"/>
    <w:rsid w:val="00855DC6"/>
    <w:rsid w:val="008846D1"/>
    <w:rsid w:val="008A787E"/>
    <w:rsid w:val="008B347D"/>
    <w:rsid w:val="008D5B21"/>
    <w:rsid w:val="008D7CA3"/>
    <w:rsid w:val="008E183C"/>
    <w:rsid w:val="008E211A"/>
    <w:rsid w:val="008E73E7"/>
    <w:rsid w:val="008F0CC2"/>
    <w:rsid w:val="00913041"/>
    <w:rsid w:val="00917AE2"/>
    <w:rsid w:val="00931397"/>
    <w:rsid w:val="009647DF"/>
    <w:rsid w:val="00991F44"/>
    <w:rsid w:val="009B1744"/>
    <w:rsid w:val="009D01EF"/>
    <w:rsid w:val="009D21BB"/>
    <w:rsid w:val="009D31EA"/>
    <w:rsid w:val="009E4BD6"/>
    <w:rsid w:val="009F69A8"/>
    <w:rsid w:val="00A0677B"/>
    <w:rsid w:val="00A13441"/>
    <w:rsid w:val="00A16184"/>
    <w:rsid w:val="00A17EA5"/>
    <w:rsid w:val="00A27BE8"/>
    <w:rsid w:val="00A304BE"/>
    <w:rsid w:val="00A4363E"/>
    <w:rsid w:val="00A47353"/>
    <w:rsid w:val="00A81BF6"/>
    <w:rsid w:val="00AA5E88"/>
    <w:rsid w:val="00AC7107"/>
    <w:rsid w:val="00AE3D7C"/>
    <w:rsid w:val="00AE6D67"/>
    <w:rsid w:val="00B05A55"/>
    <w:rsid w:val="00B13EAD"/>
    <w:rsid w:val="00B24F93"/>
    <w:rsid w:val="00B37C1B"/>
    <w:rsid w:val="00B44482"/>
    <w:rsid w:val="00B47C83"/>
    <w:rsid w:val="00B55E49"/>
    <w:rsid w:val="00B67891"/>
    <w:rsid w:val="00B8418B"/>
    <w:rsid w:val="00BA3B30"/>
    <w:rsid w:val="00BA5D73"/>
    <w:rsid w:val="00BC1E72"/>
    <w:rsid w:val="00BC20A2"/>
    <w:rsid w:val="00C035F5"/>
    <w:rsid w:val="00C07F03"/>
    <w:rsid w:val="00C2028F"/>
    <w:rsid w:val="00C33A6F"/>
    <w:rsid w:val="00C41465"/>
    <w:rsid w:val="00C43976"/>
    <w:rsid w:val="00C725B3"/>
    <w:rsid w:val="00C80F8E"/>
    <w:rsid w:val="00CA0FDB"/>
    <w:rsid w:val="00CD0E1C"/>
    <w:rsid w:val="00CE1FB2"/>
    <w:rsid w:val="00CF1B85"/>
    <w:rsid w:val="00CF3E71"/>
    <w:rsid w:val="00CF44F8"/>
    <w:rsid w:val="00CF77D0"/>
    <w:rsid w:val="00D04526"/>
    <w:rsid w:val="00D05331"/>
    <w:rsid w:val="00D1211A"/>
    <w:rsid w:val="00D3052F"/>
    <w:rsid w:val="00D312D8"/>
    <w:rsid w:val="00D52F57"/>
    <w:rsid w:val="00D641C3"/>
    <w:rsid w:val="00D64724"/>
    <w:rsid w:val="00D65FC3"/>
    <w:rsid w:val="00D6711E"/>
    <w:rsid w:val="00D73420"/>
    <w:rsid w:val="00D8225B"/>
    <w:rsid w:val="00D97064"/>
    <w:rsid w:val="00DD643E"/>
    <w:rsid w:val="00DE2054"/>
    <w:rsid w:val="00DE318F"/>
    <w:rsid w:val="00DF68F6"/>
    <w:rsid w:val="00DF735D"/>
    <w:rsid w:val="00E402BA"/>
    <w:rsid w:val="00E44E47"/>
    <w:rsid w:val="00E80BAA"/>
    <w:rsid w:val="00E849F4"/>
    <w:rsid w:val="00E9157D"/>
    <w:rsid w:val="00E928D1"/>
    <w:rsid w:val="00E965BF"/>
    <w:rsid w:val="00E97268"/>
    <w:rsid w:val="00EA5780"/>
    <w:rsid w:val="00ED159F"/>
    <w:rsid w:val="00EE370F"/>
    <w:rsid w:val="00EE72DD"/>
    <w:rsid w:val="00EE7582"/>
    <w:rsid w:val="00EF5BD1"/>
    <w:rsid w:val="00EF5E24"/>
    <w:rsid w:val="00F13D84"/>
    <w:rsid w:val="00F16068"/>
    <w:rsid w:val="00F166A7"/>
    <w:rsid w:val="00F346F8"/>
    <w:rsid w:val="00F56886"/>
    <w:rsid w:val="00F74D9D"/>
    <w:rsid w:val="00F75091"/>
    <w:rsid w:val="00F76B1A"/>
    <w:rsid w:val="00F775B2"/>
    <w:rsid w:val="00F83ABC"/>
    <w:rsid w:val="00F87E71"/>
    <w:rsid w:val="00F96FC3"/>
    <w:rsid w:val="00FA51BB"/>
    <w:rsid w:val="00FA5256"/>
    <w:rsid w:val="00FB16CC"/>
    <w:rsid w:val="00FC6882"/>
    <w:rsid w:val="00FD11C7"/>
    <w:rsid w:val="00FD2B8B"/>
    <w:rsid w:val="00FE2A11"/>
    <w:rsid w:val="00FF4BB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282BB"/>
  <w15:chartTrackingRefBased/>
  <w15:docId w15:val="{8EA5A348-9F7A-49D4-B8C7-7AD1D155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711E"/>
    <w:pPr>
      <w:widowControl w:val="0"/>
      <w:autoSpaceDE w:val="0"/>
      <w:autoSpaceDN w:val="0"/>
      <w:spacing w:before="27" w:after="0" w:line="240" w:lineRule="auto"/>
      <w:ind w:left="1054" w:right="2648"/>
      <w:jc w:val="center"/>
      <w:outlineLvl w:val="0"/>
    </w:pPr>
    <w:rPr>
      <w:rFonts w:ascii="Carlito" w:eastAsia="Carlito" w:hAnsi="Carlito" w:cs="Carlito"/>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E24"/>
    <w:pPr>
      <w:ind w:left="720"/>
      <w:contextualSpacing/>
    </w:pPr>
  </w:style>
  <w:style w:type="character" w:customStyle="1" w:styleId="Heading1Char">
    <w:name w:val="Heading 1 Char"/>
    <w:basedOn w:val="DefaultParagraphFont"/>
    <w:link w:val="Heading1"/>
    <w:uiPriority w:val="9"/>
    <w:rsid w:val="00D6711E"/>
    <w:rPr>
      <w:rFonts w:ascii="Carlito" w:eastAsia="Carlito" w:hAnsi="Carlito" w:cs="Carlito"/>
      <w:sz w:val="36"/>
      <w:szCs w:val="36"/>
      <w:lang w:val="en-US"/>
    </w:rPr>
  </w:style>
  <w:style w:type="paragraph" w:styleId="Footer">
    <w:name w:val="footer"/>
    <w:basedOn w:val="Normal"/>
    <w:link w:val="FooterChar"/>
    <w:uiPriority w:val="99"/>
    <w:unhideWhenUsed/>
    <w:rsid w:val="006654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44E"/>
  </w:style>
  <w:style w:type="paragraph" w:styleId="Header">
    <w:name w:val="header"/>
    <w:basedOn w:val="Normal"/>
    <w:link w:val="HeaderChar"/>
    <w:uiPriority w:val="99"/>
    <w:unhideWhenUsed/>
    <w:rsid w:val="006654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489616">
      <w:bodyDiv w:val="1"/>
      <w:marLeft w:val="0"/>
      <w:marRight w:val="0"/>
      <w:marTop w:val="0"/>
      <w:marBottom w:val="0"/>
      <w:divBdr>
        <w:top w:val="none" w:sz="0" w:space="0" w:color="auto"/>
        <w:left w:val="none" w:sz="0" w:space="0" w:color="auto"/>
        <w:bottom w:val="none" w:sz="0" w:space="0" w:color="auto"/>
        <w:right w:val="none" w:sz="0" w:space="0" w:color="auto"/>
      </w:divBdr>
    </w:div>
    <w:div w:id="1796175580">
      <w:bodyDiv w:val="1"/>
      <w:marLeft w:val="0"/>
      <w:marRight w:val="0"/>
      <w:marTop w:val="0"/>
      <w:marBottom w:val="0"/>
      <w:divBdr>
        <w:top w:val="none" w:sz="0" w:space="0" w:color="auto"/>
        <w:left w:val="none" w:sz="0" w:space="0" w:color="auto"/>
        <w:bottom w:val="none" w:sz="0" w:space="0" w:color="auto"/>
        <w:right w:val="none" w:sz="0" w:space="0" w:color="auto"/>
      </w:divBdr>
    </w:div>
    <w:div w:id="182242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1" ma:contentTypeDescription="Create a new document." ma:contentTypeScope="" ma:versionID="cebf8bc8dbc3615be5e91559290bea82">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7641dce04df8efaf25091b111116725d"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2A721B47-D649-45FB-8C95-B92B14118B0E}">
  <ds:schemaRefs>
    <ds:schemaRef ds:uri="http://schemas.microsoft.com/sharepoint/v3/contenttype/forms"/>
  </ds:schemaRefs>
</ds:datastoreItem>
</file>

<file path=customXml/itemProps2.xml><?xml version="1.0" encoding="utf-8"?>
<ds:datastoreItem xmlns:ds="http://schemas.openxmlformats.org/officeDocument/2006/customXml" ds:itemID="{6386D526-6D75-4791-ABF3-B8F056F3D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9F62CE-3896-4F0C-96A1-C30972CA3F80}">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1831</Words>
  <Characters>10441</Characters>
  <Application>Microsoft Office Word</Application>
  <DocSecurity>0</DocSecurity>
  <Lines>87</Lines>
  <Paragraphs>24</Paragraphs>
  <ScaleCrop>false</ScaleCrop>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Spillings, Tara (Capita Experience Pension Solutions)</dc:creator>
  <cp:keywords/>
  <dc:description/>
  <cp:lastModifiedBy>Dr. Keith Hoodless</cp:lastModifiedBy>
  <cp:revision>2</cp:revision>
  <dcterms:created xsi:type="dcterms:W3CDTF">2024-07-25T09:17:00Z</dcterms:created>
  <dcterms:modified xsi:type="dcterms:W3CDTF">2024-07-25T09:17:00Z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y fmtid="{D5CDD505-2E9C-101B-9397-08002B2CF9AE}" pid="3" name="Order">
    <vt:r8>5946400</vt:r8>
  </property>
  <property fmtid="{D5CDD505-2E9C-101B-9397-08002B2CF9AE}" pid="4" name="ClassificationContentMarkingFooterShapeIds">
    <vt:lpwstr>2,3,4</vt:lpwstr>
  </property>
  <property fmtid="{D5CDD505-2E9C-101B-9397-08002B2CF9AE}" pid="5" name="ClassificationContentMarkingFooterFontProps">
    <vt:lpwstr>#000000,10,Calibri</vt:lpwstr>
  </property>
  <property fmtid="{D5CDD505-2E9C-101B-9397-08002B2CF9AE}" pid="6" name="ClassificationContentMarkingFooterText">
    <vt:lpwstr>PUBLIC - Unrestricted Access</vt:lpwstr>
  </property>
  <property fmtid="{D5CDD505-2E9C-101B-9397-08002B2CF9AE}" pid="7" name="MSIP_Label_c331848e-2430-41de-8263-33af6becbc41_Enabled">
    <vt:lpwstr>true</vt:lpwstr>
  </property>
  <property fmtid="{D5CDD505-2E9C-101B-9397-08002B2CF9AE}" pid="8" name="MSIP_Label_c331848e-2430-41de-8263-33af6becbc41_SetDate">
    <vt:lpwstr>2023-11-02T17:31:27Z</vt:lpwstr>
  </property>
  <property fmtid="{D5CDD505-2E9C-101B-9397-08002B2CF9AE}" pid="9" name="MSIP_Label_c331848e-2430-41de-8263-33af6becbc41_Method">
    <vt:lpwstr>Privileged</vt:lpwstr>
  </property>
  <property fmtid="{D5CDD505-2E9C-101B-9397-08002B2CF9AE}" pid="10" name="MSIP_Label_c331848e-2430-41de-8263-33af6becbc41_Name">
    <vt:lpwstr>WG001-Public</vt:lpwstr>
  </property>
  <property fmtid="{D5CDD505-2E9C-101B-9397-08002B2CF9AE}" pid="11" name="MSIP_Label_c331848e-2430-41de-8263-33af6becbc41_SiteId">
    <vt:lpwstr>b771cb47-279a-4b84-aaeb-14a9b7a71446</vt:lpwstr>
  </property>
  <property fmtid="{D5CDD505-2E9C-101B-9397-08002B2CF9AE}" pid="12" name="MSIP_Label_c331848e-2430-41de-8263-33af6becbc41_ActionId">
    <vt:lpwstr>1c91e669-ceea-43fe-91a0-e13a71f91d17</vt:lpwstr>
  </property>
  <property fmtid="{D5CDD505-2E9C-101B-9397-08002B2CF9AE}" pid="13" name="MSIP_Label_c331848e-2430-41de-8263-33af6becbc41_ContentBits">
    <vt:lpwstr>2</vt:lpwstr>
  </property>
  <property fmtid="{D5CDD505-2E9C-101B-9397-08002B2CF9AE}" pid="14" name="MediaServiceImageTags">
    <vt:lpwstr/>
  </property>
</Properties>
</file>