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F984" w14:textId="77777777" w:rsidR="00D431F5" w:rsidRPr="00D431F5" w:rsidRDefault="00D431F5" w:rsidP="00D431F5">
      <w:pPr>
        <w:rPr>
          <w:rFonts w:ascii="Raleway" w:hAnsi="Raleway"/>
          <w:lang w:val="en-US"/>
        </w:rPr>
      </w:pPr>
    </w:p>
    <w:p w14:paraId="49C80303" w14:textId="77777777" w:rsidR="00D431F5" w:rsidRPr="00D431F5" w:rsidRDefault="00D431F5" w:rsidP="00D431F5">
      <w:pPr>
        <w:jc w:val="center"/>
        <w:rPr>
          <w:rFonts w:ascii="Raleway" w:hAnsi="Raleway"/>
          <w:lang w:val="en-US"/>
        </w:rPr>
      </w:pPr>
    </w:p>
    <w:p w14:paraId="19285D90" w14:textId="77777777" w:rsidR="00D431F5" w:rsidRPr="00D431F5" w:rsidRDefault="00D431F5" w:rsidP="00D431F5">
      <w:pPr>
        <w:jc w:val="center"/>
        <w:rPr>
          <w:rFonts w:ascii="Raleway" w:hAnsi="Raleway"/>
          <w:b/>
          <w:bCs/>
          <w:sz w:val="36"/>
          <w:szCs w:val="36"/>
          <w:lang w:val="en-US"/>
        </w:rPr>
      </w:pPr>
      <w:r w:rsidRPr="00D431F5">
        <w:rPr>
          <w:rFonts w:ascii="Raleway" w:hAnsi="Raleway"/>
          <w:b/>
          <w:bCs/>
          <w:sz w:val="36"/>
          <w:szCs w:val="36"/>
          <w:lang w:val="en-US"/>
        </w:rPr>
        <w:t>Core Unit 1B - Foundation in International Employee Benefits</w:t>
      </w:r>
    </w:p>
    <w:p w14:paraId="3C9A1E20" w14:textId="77777777" w:rsidR="00D431F5" w:rsidRPr="00D431F5" w:rsidRDefault="00D431F5" w:rsidP="00D431F5">
      <w:pPr>
        <w:jc w:val="center"/>
        <w:rPr>
          <w:rFonts w:ascii="Raleway" w:hAnsi="Raleway"/>
          <w:sz w:val="28"/>
          <w:szCs w:val="28"/>
          <w:lang w:val="en-US"/>
        </w:rPr>
      </w:pPr>
      <w:r w:rsidRPr="00D431F5">
        <w:rPr>
          <w:rFonts w:ascii="Raleway" w:hAnsi="Raleway"/>
          <w:sz w:val="28"/>
          <w:szCs w:val="28"/>
          <w:lang w:val="en-US"/>
        </w:rPr>
        <w:t>Assignment 2</w:t>
      </w:r>
    </w:p>
    <w:p w14:paraId="7F829008" w14:textId="77777777" w:rsidR="00D431F5" w:rsidRPr="00D431F5" w:rsidRDefault="00D431F5" w:rsidP="00D431F5">
      <w:pPr>
        <w:jc w:val="center"/>
        <w:rPr>
          <w:rFonts w:ascii="Raleway" w:hAnsi="Raleway"/>
          <w:lang w:val="en-US"/>
        </w:rPr>
      </w:pPr>
      <w:r w:rsidRPr="00D431F5">
        <w:rPr>
          <w:rFonts w:ascii="Raleway" w:hAnsi="Raleway"/>
          <w:lang w:val="en-US"/>
        </w:rPr>
        <w:t>(Part 7 The Role of Different Parties in the Provision of International Employee Benefits)</w:t>
      </w:r>
    </w:p>
    <w:p w14:paraId="4EDC7E03" w14:textId="77777777" w:rsidR="00D431F5" w:rsidRPr="00D431F5" w:rsidRDefault="00D431F5" w:rsidP="00D431F5">
      <w:pPr>
        <w:rPr>
          <w:rFonts w:ascii="Raleway" w:hAnsi="Raleway"/>
          <w:lang w:val="en-US"/>
        </w:rPr>
      </w:pPr>
    </w:p>
    <w:p w14:paraId="7BDB23B6" w14:textId="5650F5ED" w:rsidR="00D431F5" w:rsidRPr="00D431F5" w:rsidRDefault="00D431F5" w:rsidP="00D431F5">
      <w:pPr>
        <w:rPr>
          <w:rFonts w:ascii="Raleway" w:hAnsi="Raleway"/>
          <w:i/>
          <w:lang w:val="en-US"/>
        </w:rPr>
      </w:pPr>
      <w:r w:rsidRPr="00D431F5">
        <w:rPr>
          <w:rFonts w:ascii="Raleway" w:hAnsi="Raleway"/>
          <w:i/>
          <w:lang w:val="en-US"/>
        </w:rPr>
        <w:t>Recommended Time: 2 Hour</w:t>
      </w:r>
      <w:r w:rsidR="000F0E8C">
        <w:rPr>
          <w:rFonts w:ascii="Raleway" w:hAnsi="Raleway"/>
          <w:i/>
          <w:lang w:val="en-US"/>
        </w:rPr>
        <w:t>s 30 minutes</w:t>
      </w:r>
    </w:p>
    <w:p w14:paraId="20F5E92B" w14:textId="77777777" w:rsidR="00D431F5" w:rsidRPr="00D431F5" w:rsidRDefault="00D431F5" w:rsidP="00D431F5">
      <w:pPr>
        <w:rPr>
          <w:rFonts w:ascii="Raleway" w:hAnsi="Raleway"/>
          <w:i/>
          <w:lang w:val="en-US"/>
        </w:rPr>
      </w:pPr>
    </w:p>
    <w:p w14:paraId="14FEC767" w14:textId="77777777" w:rsidR="00D431F5" w:rsidRPr="00D431F5" w:rsidRDefault="00D431F5" w:rsidP="00D431F5">
      <w:pPr>
        <w:rPr>
          <w:rFonts w:ascii="Raleway" w:hAnsi="Raleway"/>
          <w:i/>
          <w:lang w:val="en-US"/>
        </w:rPr>
      </w:pPr>
    </w:p>
    <w:p w14:paraId="0D34776A" w14:textId="77777777" w:rsidR="00D431F5" w:rsidRPr="00D431F5" w:rsidRDefault="00D431F5" w:rsidP="00D431F5">
      <w:pPr>
        <w:pStyle w:val="ListParagraph"/>
        <w:numPr>
          <w:ilvl w:val="0"/>
          <w:numId w:val="4"/>
        </w:numPr>
        <w:rPr>
          <w:rFonts w:ascii="Raleway" w:hAnsi="Raleway"/>
          <w:lang w:val="en-US"/>
        </w:rPr>
      </w:pPr>
      <w:r w:rsidRPr="00D431F5">
        <w:rPr>
          <w:rFonts w:ascii="Raleway" w:hAnsi="Raleway"/>
          <w:lang w:val="en-US"/>
        </w:rPr>
        <w:t>Employee benefits within a multinational company typically involves a number of roles and departments.  Identify the key parties within a company that may be involved in employee benefit provision.</w:t>
      </w:r>
    </w:p>
    <w:p w14:paraId="30D5CB71" w14:textId="77777777" w:rsidR="00D431F5" w:rsidRPr="00D431F5" w:rsidRDefault="00D431F5" w:rsidP="00D431F5">
      <w:pPr>
        <w:jc w:val="right"/>
        <w:rPr>
          <w:rFonts w:ascii="Raleway" w:hAnsi="Raleway"/>
          <w:lang w:val="en-US"/>
        </w:rPr>
      </w:pPr>
    </w:p>
    <w:p w14:paraId="14EA6ECB" w14:textId="77777777" w:rsidR="00D431F5" w:rsidRPr="00D431F5" w:rsidRDefault="00D431F5" w:rsidP="00D431F5">
      <w:pPr>
        <w:pStyle w:val="ListParagraph"/>
        <w:jc w:val="right"/>
        <w:rPr>
          <w:rFonts w:ascii="Raleway" w:hAnsi="Raleway"/>
          <w:b/>
          <w:bCs/>
          <w:lang w:val="en-US"/>
        </w:rPr>
      </w:pPr>
      <w:r w:rsidRPr="00D431F5">
        <w:rPr>
          <w:rFonts w:ascii="Raleway" w:hAnsi="Raleway"/>
          <w:b/>
          <w:bCs/>
          <w:lang w:val="en-US"/>
        </w:rPr>
        <w:t>20 marks</w:t>
      </w:r>
    </w:p>
    <w:p w14:paraId="00A912D4" w14:textId="77777777" w:rsidR="00D431F5" w:rsidRPr="00D431F5" w:rsidRDefault="00D431F5" w:rsidP="00D431F5">
      <w:pPr>
        <w:rPr>
          <w:rFonts w:ascii="Raleway" w:hAnsi="Raleway"/>
          <w:b/>
          <w:lang w:val="en-US"/>
        </w:rPr>
      </w:pPr>
    </w:p>
    <w:p w14:paraId="71440184" w14:textId="77777777" w:rsidR="00D431F5" w:rsidRPr="00D431F5" w:rsidRDefault="00D431F5" w:rsidP="00D431F5">
      <w:pPr>
        <w:rPr>
          <w:rFonts w:ascii="Raleway" w:hAnsi="Raleway"/>
          <w:b/>
          <w:lang w:val="en-US"/>
        </w:rPr>
      </w:pPr>
    </w:p>
    <w:p w14:paraId="58FB0F20" w14:textId="77777777" w:rsidR="00D431F5" w:rsidRPr="00D431F5" w:rsidRDefault="00D431F5" w:rsidP="00D431F5">
      <w:pPr>
        <w:pStyle w:val="ListParagraph"/>
        <w:numPr>
          <w:ilvl w:val="0"/>
          <w:numId w:val="4"/>
        </w:numPr>
        <w:rPr>
          <w:rFonts w:ascii="Raleway" w:hAnsi="Raleway"/>
          <w:lang w:val="en-US"/>
        </w:rPr>
      </w:pPr>
      <w:r w:rsidRPr="00D431F5">
        <w:rPr>
          <w:rFonts w:ascii="Raleway" w:hAnsi="Raleway"/>
          <w:lang w:val="en-US"/>
        </w:rPr>
        <w:t>You are the international benefits manager for a large company.  Your new boss has asked you to write a report identifying the main objectives of your role.</w:t>
      </w:r>
    </w:p>
    <w:p w14:paraId="328032D7" w14:textId="77777777" w:rsidR="00D431F5" w:rsidRPr="00D431F5" w:rsidRDefault="00D431F5" w:rsidP="00D431F5">
      <w:pPr>
        <w:rPr>
          <w:rFonts w:ascii="Raleway" w:hAnsi="Raleway"/>
          <w:lang w:val="en-US"/>
        </w:rPr>
      </w:pPr>
    </w:p>
    <w:p w14:paraId="7B2B3160" w14:textId="77777777" w:rsidR="00D431F5" w:rsidRPr="00D431F5" w:rsidRDefault="00D431F5" w:rsidP="00D431F5">
      <w:pPr>
        <w:pStyle w:val="ListParagraph"/>
        <w:jc w:val="right"/>
        <w:rPr>
          <w:rFonts w:ascii="Raleway" w:hAnsi="Raleway"/>
          <w:b/>
          <w:bCs/>
          <w:lang w:val="en-US"/>
        </w:rPr>
      </w:pPr>
      <w:r w:rsidRPr="00D431F5">
        <w:rPr>
          <w:rFonts w:ascii="Raleway" w:hAnsi="Raleway"/>
          <w:b/>
          <w:bCs/>
          <w:lang w:val="en-US"/>
        </w:rPr>
        <w:t>20 marks</w:t>
      </w:r>
    </w:p>
    <w:p w14:paraId="431236D2" w14:textId="77777777" w:rsidR="00D431F5" w:rsidRPr="00D431F5" w:rsidRDefault="00D431F5" w:rsidP="00D431F5">
      <w:pPr>
        <w:rPr>
          <w:rFonts w:ascii="Raleway" w:hAnsi="Raleway"/>
          <w:b/>
          <w:lang w:val="en-US"/>
        </w:rPr>
      </w:pPr>
    </w:p>
    <w:p w14:paraId="2CCDF560" w14:textId="77777777" w:rsidR="00D431F5" w:rsidRPr="00D431F5" w:rsidRDefault="00D431F5" w:rsidP="00D431F5">
      <w:pPr>
        <w:pStyle w:val="ListParagraph"/>
        <w:numPr>
          <w:ilvl w:val="0"/>
          <w:numId w:val="4"/>
        </w:numPr>
        <w:rPr>
          <w:rFonts w:ascii="Raleway" w:hAnsi="Raleway"/>
          <w:lang w:val="en-US"/>
        </w:rPr>
      </w:pPr>
      <w:r w:rsidRPr="00D431F5">
        <w:rPr>
          <w:rFonts w:ascii="Raleway" w:hAnsi="Raleway"/>
          <w:lang w:val="en-US"/>
        </w:rPr>
        <w:t>You are an international benefits consultant helping your client to create an international benefits strategy.  Draft your report explaining the purpose of an international benefit strategy and outlining the factors that need to be considered when designing such a strategy.</w:t>
      </w:r>
    </w:p>
    <w:p w14:paraId="744B2A9B" w14:textId="77777777" w:rsidR="00D431F5" w:rsidRPr="00D431F5" w:rsidRDefault="00D431F5" w:rsidP="00D431F5">
      <w:pPr>
        <w:rPr>
          <w:rFonts w:ascii="Raleway" w:hAnsi="Raleway"/>
          <w:lang w:val="en-US"/>
        </w:rPr>
      </w:pPr>
    </w:p>
    <w:p w14:paraId="02AE6822" w14:textId="77777777" w:rsidR="00D431F5" w:rsidRPr="00D431F5" w:rsidRDefault="00D431F5" w:rsidP="00D431F5">
      <w:pPr>
        <w:ind w:left="360"/>
        <w:jc w:val="right"/>
        <w:rPr>
          <w:rFonts w:ascii="Raleway" w:hAnsi="Raleway"/>
          <w:b/>
          <w:bCs/>
          <w:lang w:val="en-US"/>
        </w:rPr>
      </w:pPr>
      <w:r w:rsidRPr="00D431F5">
        <w:rPr>
          <w:rFonts w:ascii="Raleway" w:hAnsi="Raleway"/>
          <w:b/>
          <w:bCs/>
          <w:lang w:val="en-US"/>
        </w:rPr>
        <w:t>20 marks</w:t>
      </w:r>
    </w:p>
    <w:p w14:paraId="77DDA283" w14:textId="77777777" w:rsidR="00D431F5" w:rsidRPr="00D431F5" w:rsidRDefault="00D431F5" w:rsidP="00D431F5">
      <w:pPr>
        <w:rPr>
          <w:rFonts w:ascii="Raleway" w:hAnsi="Raleway"/>
          <w:b/>
          <w:lang w:val="en-US"/>
        </w:rPr>
      </w:pPr>
    </w:p>
    <w:p w14:paraId="0CB06458" w14:textId="77777777" w:rsidR="00D431F5" w:rsidRPr="00D431F5" w:rsidRDefault="00D431F5" w:rsidP="00D431F5">
      <w:pPr>
        <w:rPr>
          <w:rFonts w:ascii="Raleway" w:hAnsi="Raleway"/>
          <w:b/>
          <w:lang w:val="en-US"/>
        </w:rPr>
      </w:pPr>
    </w:p>
    <w:p w14:paraId="66064BF9" w14:textId="77777777" w:rsidR="00D431F5" w:rsidRPr="00D431F5" w:rsidRDefault="00D431F5" w:rsidP="00D431F5">
      <w:pPr>
        <w:pStyle w:val="ListParagraph"/>
        <w:numPr>
          <w:ilvl w:val="0"/>
          <w:numId w:val="4"/>
        </w:numPr>
        <w:rPr>
          <w:rFonts w:ascii="Raleway" w:hAnsi="Raleway"/>
          <w:lang w:val="en-US"/>
        </w:rPr>
      </w:pPr>
      <w:r w:rsidRPr="00D431F5">
        <w:rPr>
          <w:rFonts w:ascii="Raleway" w:hAnsi="Raleway"/>
          <w:lang w:val="en-US"/>
        </w:rPr>
        <w:t>Outline the purpose and identify the main responsibilities of a works council.</w:t>
      </w:r>
    </w:p>
    <w:p w14:paraId="1A9D7EA7" w14:textId="77777777" w:rsidR="00D431F5" w:rsidRPr="00D431F5" w:rsidRDefault="00D431F5" w:rsidP="00D431F5">
      <w:pPr>
        <w:rPr>
          <w:rFonts w:ascii="Raleway" w:hAnsi="Raleway"/>
          <w:lang w:val="en-US"/>
        </w:rPr>
      </w:pPr>
    </w:p>
    <w:p w14:paraId="2710956D" w14:textId="77777777" w:rsidR="00D431F5" w:rsidRPr="00D431F5" w:rsidRDefault="00D431F5" w:rsidP="00D431F5">
      <w:pPr>
        <w:ind w:left="360"/>
        <w:jc w:val="right"/>
        <w:rPr>
          <w:rFonts w:ascii="Raleway" w:hAnsi="Raleway"/>
          <w:b/>
          <w:bCs/>
          <w:lang w:val="en-US"/>
        </w:rPr>
      </w:pPr>
      <w:r w:rsidRPr="00D431F5">
        <w:rPr>
          <w:rFonts w:ascii="Raleway" w:hAnsi="Raleway"/>
          <w:b/>
          <w:bCs/>
          <w:lang w:val="en-US"/>
        </w:rPr>
        <w:t>10 marks</w:t>
      </w:r>
    </w:p>
    <w:p w14:paraId="42413863" w14:textId="77777777" w:rsidR="00D431F5" w:rsidRPr="00D431F5" w:rsidRDefault="00D431F5" w:rsidP="00D431F5">
      <w:pPr>
        <w:rPr>
          <w:rFonts w:ascii="Raleway" w:hAnsi="Raleway"/>
          <w:b/>
          <w:lang w:val="en-US"/>
        </w:rPr>
      </w:pPr>
    </w:p>
    <w:p w14:paraId="5B1CF3DF" w14:textId="77777777" w:rsidR="00D431F5" w:rsidRPr="00D431F5" w:rsidRDefault="00D431F5" w:rsidP="00D431F5">
      <w:pPr>
        <w:rPr>
          <w:rFonts w:ascii="Raleway" w:hAnsi="Raleway"/>
          <w:b/>
          <w:lang w:val="en-US"/>
        </w:rPr>
      </w:pPr>
    </w:p>
    <w:p w14:paraId="00C49DEA" w14:textId="77777777" w:rsidR="00D431F5" w:rsidRPr="00D431F5" w:rsidRDefault="00D431F5" w:rsidP="00D431F5">
      <w:pPr>
        <w:pStyle w:val="ListParagraph"/>
        <w:numPr>
          <w:ilvl w:val="0"/>
          <w:numId w:val="4"/>
        </w:numPr>
        <w:rPr>
          <w:rFonts w:ascii="Raleway" w:hAnsi="Raleway"/>
          <w:lang w:val="en-US"/>
        </w:rPr>
      </w:pPr>
      <w:r w:rsidRPr="00D431F5">
        <w:rPr>
          <w:rFonts w:ascii="Raleway" w:hAnsi="Raleway"/>
          <w:lang w:val="en-US"/>
        </w:rPr>
        <w:t>Outline the purpose and identify the main responsibilities of a local regulator.</w:t>
      </w:r>
    </w:p>
    <w:p w14:paraId="11EABCB4" w14:textId="77777777" w:rsidR="00D431F5" w:rsidRPr="00D431F5" w:rsidRDefault="00D431F5" w:rsidP="00D431F5">
      <w:pPr>
        <w:rPr>
          <w:rFonts w:ascii="Raleway" w:hAnsi="Raleway"/>
          <w:lang w:val="en-US"/>
        </w:rPr>
      </w:pPr>
    </w:p>
    <w:p w14:paraId="7555FCB0" w14:textId="77777777" w:rsidR="00D431F5" w:rsidRPr="00D431F5" w:rsidRDefault="00D431F5" w:rsidP="00D431F5">
      <w:pPr>
        <w:ind w:left="360"/>
        <w:jc w:val="right"/>
        <w:rPr>
          <w:rFonts w:ascii="Raleway" w:hAnsi="Raleway"/>
          <w:b/>
          <w:bCs/>
          <w:lang w:val="en-US"/>
        </w:rPr>
      </w:pPr>
      <w:r w:rsidRPr="00D431F5">
        <w:rPr>
          <w:rFonts w:ascii="Raleway" w:hAnsi="Raleway"/>
          <w:b/>
          <w:bCs/>
          <w:lang w:val="en-US"/>
        </w:rPr>
        <w:t>10 marks</w:t>
      </w:r>
    </w:p>
    <w:p w14:paraId="7ECBD339" w14:textId="77777777" w:rsidR="00D431F5" w:rsidRPr="00D431F5" w:rsidRDefault="00D431F5" w:rsidP="00D431F5">
      <w:pPr>
        <w:rPr>
          <w:rFonts w:ascii="Raleway" w:hAnsi="Raleway"/>
          <w:b/>
          <w:lang w:val="en-US"/>
        </w:rPr>
      </w:pPr>
    </w:p>
    <w:p w14:paraId="6C732DDC" w14:textId="77777777" w:rsidR="00D431F5" w:rsidRPr="00D431F5" w:rsidRDefault="00D431F5" w:rsidP="00D431F5">
      <w:pPr>
        <w:rPr>
          <w:rFonts w:ascii="Raleway" w:hAnsi="Raleway"/>
          <w:b/>
          <w:lang w:val="en-US"/>
        </w:rPr>
      </w:pPr>
    </w:p>
    <w:p w14:paraId="19B35061" w14:textId="77777777" w:rsidR="00D431F5" w:rsidRPr="00D431F5" w:rsidRDefault="00D431F5" w:rsidP="00D431F5">
      <w:pPr>
        <w:pStyle w:val="ListParagraph"/>
        <w:numPr>
          <w:ilvl w:val="0"/>
          <w:numId w:val="4"/>
        </w:numPr>
        <w:rPr>
          <w:rFonts w:ascii="Raleway" w:hAnsi="Raleway"/>
          <w:lang w:val="en-US"/>
        </w:rPr>
      </w:pPr>
      <w:r w:rsidRPr="00D431F5">
        <w:rPr>
          <w:rFonts w:ascii="Raleway" w:hAnsi="Raleway"/>
          <w:lang w:val="en-US"/>
        </w:rPr>
        <w:t>You have a meeting with your company’s risk function to explain the main types of employee benefits risk that must be managed in a multinational organisation.  Draft your notes for the meeting.</w:t>
      </w:r>
    </w:p>
    <w:p w14:paraId="0F1F4BAB" w14:textId="77777777" w:rsidR="00D431F5" w:rsidRPr="00D431F5" w:rsidRDefault="00D431F5" w:rsidP="00D431F5">
      <w:pPr>
        <w:rPr>
          <w:rFonts w:ascii="Raleway" w:hAnsi="Raleway"/>
          <w:lang w:val="en-US"/>
        </w:rPr>
      </w:pPr>
    </w:p>
    <w:p w14:paraId="3EA69BF7" w14:textId="77777777" w:rsidR="00D431F5" w:rsidRPr="00D431F5" w:rsidRDefault="00D431F5" w:rsidP="00D431F5">
      <w:pPr>
        <w:jc w:val="right"/>
        <w:rPr>
          <w:rFonts w:ascii="Raleway" w:hAnsi="Raleway"/>
          <w:b/>
          <w:bCs/>
          <w:lang w:val="en-US"/>
        </w:rPr>
      </w:pPr>
      <w:r w:rsidRPr="00D431F5">
        <w:rPr>
          <w:rFonts w:ascii="Raleway" w:hAnsi="Raleway"/>
          <w:b/>
          <w:bCs/>
          <w:lang w:val="en-US"/>
        </w:rPr>
        <w:t>20 marks</w:t>
      </w:r>
    </w:p>
    <w:p w14:paraId="18BA1917" w14:textId="77777777" w:rsidR="00D431F5" w:rsidRPr="00D431F5" w:rsidRDefault="00D431F5" w:rsidP="00D431F5">
      <w:pPr>
        <w:rPr>
          <w:rFonts w:ascii="Raleway" w:hAnsi="Raleway"/>
          <w:b/>
          <w:lang w:val="en-US"/>
        </w:rPr>
      </w:pPr>
    </w:p>
    <w:p w14:paraId="36615056" w14:textId="77777777" w:rsidR="00D431F5" w:rsidRPr="00D431F5" w:rsidRDefault="00D431F5" w:rsidP="00D431F5">
      <w:pPr>
        <w:rPr>
          <w:rFonts w:ascii="Raleway" w:hAnsi="Raleway"/>
          <w:b/>
          <w:lang w:val="en-US"/>
        </w:rPr>
      </w:pPr>
    </w:p>
    <w:p w14:paraId="4E53C9EF" w14:textId="77777777" w:rsidR="00D431F5" w:rsidRPr="00D431F5" w:rsidRDefault="00D431F5" w:rsidP="00D431F5">
      <w:pPr>
        <w:rPr>
          <w:rFonts w:ascii="Raleway" w:hAnsi="Raleway"/>
          <w:b/>
          <w:lang w:val="en-US"/>
        </w:rPr>
      </w:pPr>
    </w:p>
    <w:p w14:paraId="3251AD44" w14:textId="77777777" w:rsidR="00D431F5" w:rsidRPr="00D431F5" w:rsidRDefault="00D431F5" w:rsidP="00D431F5">
      <w:pPr>
        <w:rPr>
          <w:rFonts w:ascii="Raleway" w:hAnsi="Raleway"/>
          <w:lang w:val="en-US"/>
        </w:rPr>
      </w:pPr>
    </w:p>
    <w:p w14:paraId="492D7127" w14:textId="77777777" w:rsidR="00D04029" w:rsidRPr="00D431F5" w:rsidRDefault="00D04029">
      <w:pPr>
        <w:rPr>
          <w:rFonts w:ascii="Raleway" w:hAnsi="Raleway"/>
        </w:rPr>
      </w:pPr>
    </w:p>
    <w:sectPr w:rsidR="00D04029" w:rsidRPr="00D431F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BC97B" w14:textId="77777777" w:rsidR="00903838" w:rsidRDefault="00903838" w:rsidP="00D431F5">
      <w:pPr>
        <w:spacing w:after="0" w:line="240" w:lineRule="auto"/>
      </w:pPr>
      <w:r>
        <w:separator/>
      </w:r>
    </w:p>
  </w:endnote>
  <w:endnote w:type="continuationSeparator" w:id="0">
    <w:p w14:paraId="7E94B2BF" w14:textId="77777777" w:rsidR="00903838" w:rsidRDefault="00903838" w:rsidP="00D43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EDD8B" w14:textId="77777777" w:rsidR="00903838" w:rsidRDefault="00903838" w:rsidP="00D431F5">
      <w:pPr>
        <w:spacing w:after="0" w:line="240" w:lineRule="auto"/>
      </w:pPr>
      <w:r>
        <w:separator/>
      </w:r>
    </w:p>
  </w:footnote>
  <w:footnote w:type="continuationSeparator" w:id="0">
    <w:p w14:paraId="161A4C93" w14:textId="77777777" w:rsidR="00903838" w:rsidRDefault="00903838" w:rsidP="00D43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29640" w14:textId="66C073FE" w:rsidR="00D431F5" w:rsidRDefault="00D431F5">
    <w:pPr>
      <w:pStyle w:val="Header"/>
    </w:pPr>
    <w:r>
      <w:rPr>
        <w:noProof/>
      </w:rPr>
      <w:drawing>
        <wp:anchor distT="0" distB="0" distL="114300" distR="114300" simplePos="0" relativeHeight="251659264" behindDoc="1" locked="0" layoutInCell="1" allowOverlap="1" wp14:anchorId="002EB457" wp14:editId="191931DB">
          <wp:simplePos x="0" y="0"/>
          <wp:positionH relativeFrom="column">
            <wp:posOffset>4794250</wp:posOffset>
          </wp:positionH>
          <wp:positionV relativeFrom="paragraph">
            <wp:posOffset>-241935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37D3"/>
    <w:multiLevelType w:val="hybridMultilevel"/>
    <w:tmpl w:val="B6902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AC7ACB"/>
    <w:multiLevelType w:val="hybridMultilevel"/>
    <w:tmpl w:val="4300A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CD177E"/>
    <w:multiLevelType w:val="hybridMultilevel"/>
    <w:tmpl w:val="CBF404D0"/>
    <w:lvl w:ilvl="0" w:tplc="0390090A">
      <w:start w:val="1"/>
      <w:numFmt w:val="decimal"/>
      <w:lvlText w:val="%1."/>
      <w:lvlJc w:val="left"/>
      <w:pPr>
        <w:ind w:left="460" w:hanging="360"/>
      </w:pPr>
      <w:rPr>
        <w:rFonts w:ascii="Carlito" w:eastAsia="Carlito" w:hAnsi="Carlito" w:cs="Carlito" w:hint="default"/>
        <w:b/>
        <w:bCs/>
        <w:spacing w:val="-2"/>
        <w:w w:val="100"/>
        <w:sz w:val="18"/>
        <w:szCs w:val="18"/>
        <w:lang w:val="en-US" w:eastAsia="en-US" w:bidi="ar-SA"/>
      </w:rPr>
    </w:lvl>
    <w:lvl w:ilvl="1" w:tplc="176CFE66">
      <w:numFmt w:val="bullet"/>
      <w:lvlText w:val="•"/>
      <w:lvlJc w:val="left"/>
      <w:pPr>
        <w:ind w:left="8420" w:hanging="360"/>
      </w:pPr>
      <w:rPr>
        <w:lang w:val="en-US" w:eastAsia="en-US" w:bidi="ar-SA"/>
      </w:rPr>
    </w:lvl>
    <w:lvl w:ilvl="2" w:tplc="3306EFE2">
      <w:numFmt w:val="bullet"/>
      <w:lvlText w:val="•"/>
      <w:lvlJc w:val="left"/>
      <w:pPr>
        <w:ind w:left="8658" w:hanging="360"/>
      </w:pPr>
      <w:rPr>
        <w:lang w:val="en-US" w:eastAsia="en-US" w:bidi="ar-SA"/>
      </w:rPr>
    </w:lvl>
    <w:lvl w:ilvl="3" w:tplc="496E7210">
      <w:numFmt w:val="bullet"/>
      <w:lvlText w:val="•"/>
      <w:lvlJc w:val="left"/>
      <w:pPr>
        <w:ind w:left="8896" w:hanging="360"/>
      </w:pPr>
      <w:rPr>
        <w:lang w:val="en-US" w:eastAsia="en-US" w:bidi="ar-SA"/>
      </w:rPr>
    </w:lvl>
    <w:lvl w:ilvl="4" w:tplc="3D429B64">
      <w:numFmt w:val="bullet"/>
      <w:lvlText w:val="•"/>
      <w:lvlJc w:val="left"/>
      <w:pPr>
        <w:ind w:left="9135" w:hanging="360"/>
      </w:pPr>
      <w:rPr>
        <w:lang w:val="en-US" w:eastAsia="en-US" w:bidi="ar-SA"/>
      </w:rPr>
    </w:lvl>
    <w:lvl w:ilvl="5" w:tplc="BED440D6">
      <w:numFmt w:val="bullet"/>
      <w:lvlText w:val="•"/>
      <w:lvlJc w:val="left"/>
      <w:pPr>
        <w:ind w:left="9373" w:hanging="360"/>
      </w:pPr>
      <w:rPr>
        <w:lang w:val="en-US" w:eastAsia="en-US" w:bidi="ar-SA"/>
      </w:rPr>
    </w:lvl>
    <w:lvl w:ilvl="6" w:tplc="AAEA8450">
      <w:numFmt w:val="bullet"/>
      <w:lvlText w:val="•"/>
      <w:lvlJc w:val="left"/>
      <w:pPr>
        <w:ind w:left="9612" w:hanging="360"/>
      </w:pPr>
      <w:rPr>
        <w:lang w:val="en-US" w:eastAsia="en-US" w:bidi="ar-SA"/>
      </w:rPr>
    </w:lvl>
    <w:lvl w:ilvl="7" w:tplc="9830E298">
      <w:numFmt w:val="bullet"/>
      <w:lvlText w:val="•"/>
      <w:lvlJc w:val="left"/>
      <w:pPr>
        <w:ind w:left="9850" w:hanging="360"/>
      </w:pPr>
      <w:rPr>
        <w:lang w:val="en-US" w:eastAsia="en-US" w:bidi="ar-SA"/>
      </w:rPr>
    </w:lvl>
    <w:lvl w:ilvl="8" w:tplc="8AC8B44E">
      <w:numFmt w:val="bullet"/>
      <w:lvlText w:val="•"/>
      <w:lvlJc w:val="left"/>
      <w:pPr>
        <w:ind w:left="10089" w:hanging="360"/>
      </w:pPr>
      <w:rPr>
        <w:lang w:val="en-US" w:eastAsia="en-US" w:bidi="ar-SA"/>
      </w:rPr>
    </w:lvl>
  </w:abstractNum>
  <w:abstractNum w:abstractNumId="3" w15:restartNumberingAfterBreak="0">
    <w:nsid w:val="6969358A"/>
    <w:multiLevelType w:val="hybridMultilevel"/>
    <w:tmpl w:val="63BCA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578278">
    <w:abstractNumId w:val="2"/>
    <w:lvlOverride w:ilvl="0">
      <w:startOverride w:val="1"/>
    </w:lvlOverride>
    <w:lvlOverride w:ilvl="1"/>
    <w:lvlOverride w:ilvl="2"/>
    <w:lvlOverride w:ilvl="3"/>
    <w:lvlOverride w:ilvl="4"/>
    <w:lvlOverride w:ilvl="5"/>
    <w:lvlOverride w:ilvl="6"/>
    <w:lvlOverride w:ilvl="7"/>
    <w:lvlOverride w:ilvl="8"/>
  </w:num>
  <w:num w:numId="2" w16cid:durableId="160005208">
    <w:abstractNumId w:val="0"/>
  </w:num>
  <w:num w:numId="3" w16cid:durableId="121580629">
    <w:abstractNumId w:val="3"/>
  </w:num>
  <w:num w:numId="4" w16cid:durableId="1292439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F5"/>
    <w:rsid w:val="000F0E8C"/>
    <w:rsid w:val="002E6AE0"/>
    <w:rsid w:val="0034694A"/>
    <w:rsid w:val="003F2032"/>
    <w:rsid w:val="00671516"/>
    <w:rsid w:val="008E74E5"/>
    <w:rsid w:val="00903838"/>
    <w:rsid w:val="00D04029"/>
    <w:rsid w:val="00D43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ECEA"/>
  <w15:chartTrackingRefBased/>
  <w15:docId w15:val="{0468FC1B-7454-41EB-8D03-1949C2FA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1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31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1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1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1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1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1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1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1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1F5"/>
    <w:rPr>
      <w:rFonts w:eastAsiaTheme="majorEastAsia" w:cstheme="majorBidi"/>
      <w:color w:val="272727" w:themeColor="text1" w:themeTint="D8"/>
    </w:rPr>
  </w:style>
  <w:style w:type="paragraph" w:styleId="Title">
    <w:name w:val="Title"/>
    <w:basedOn w:val="Normal"/>
    <w:next w:val="Normal"/>
    <w:link w:val="TitleChar"/>
    <w:uiPriority w:val="10"/>
    <w:qFormat/>
    <w:rsid w:val="00D43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1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1F5"/>
    <w:pPr>
      <w:spacing w:before="160"/>
      <w:jc w:val="center"/>
    </w:pPr>
    <w:rPr>
      <w:i/>
      <w:iCs/>
      <w:color w:val="404040" w:themeColor="text1" w:themeTint="BF"/>
    </w:rPr>
  </w:style>
  <w:style w:type="character" w:customStyle="1" w:styleId="QuoteChar">
    <w:name w:val="Quote Char"/>
    <w:basedOn w:val="DefaultParagraphFont"/>
    <w:link w:val="Quote"/>
    <w:uiPriority w:val="29"/>
    <w:rsid w:val="00D431F5"/>
    <w:rPr>
      <w:i/>
      <w:iCs/>
      <w:color w:val="404040" w:themeColor="text1" w:themeTint="BF"/>
    </w:rPr>
  </w:style>
  <w:style w:type="paragraph" w:styleId="ListParagraph">
    <w:name w:val="List Paragraph"/>
    <w:basedOn w:val="Normal"/>
    <w:uiPriority w:val="34"/>
    <w:qFormat/>
    <w:rsid w:val="00D431F5"/>
    <w:pPr>
      <w:ind w:left="720"/>
      <w:contextualSpacing/>
    </w:pPr>
  </w:style>
  <w:style w:type="character" w:styleId="IntenseEmphasis">
    <w:name w:val="Intense Emphasis"/>
    <w:basedOn w:val="DefaultParagraphFont"/>
    <w:uiPriority w:val="21"/>
    <w:qFormat/>
    <w:rsid w:val="00D431F5"/>
    <w:rPr>
      <w:i/>
      <w:iCs/>
      <w:color w:val="0F4761" w:themeColor="accent1" w:themeShade="BF"/>
    </w:rPr>
  </w:style>
  <w:style w:type="paragraph" w:styleId="IntenseQuote">
    <w:name w:val="Intense Quote"/>
    <w:basedOn w:val="Normal"/>
    <w:next w:val="Normal"/>
    <w:link w:val="IntenseQuoteChar"/>
    <w:uiPriority w:val="30"/>
    <w:qFormat/>
    <w:rsid w:val="00D43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1F5"/>
    <w:rPr>
      <w:i/>
      <w:iCs/>
      <w:color w:val="0F4761" w:themeColor="accent1" w:themeShade="BF"/>
    </w:rPr>
  </w:style>
  <w:style w:type="character" w:styleId="IntenseReference">
    <w:name w:val="Intense Reference"/>
    <w:basedOn w:val="DefaultParagraphFont"/>
    <w:uiPriority w:val="32"/>
    <w:qFormat/>
    <w:rsid w:val="00D431F5"/>
    <w:rPr>
      <w:b/>
      <w:bCs/>
      <w:smallCaps/>
      <w:color w:val="0F4761" w:themeColor="accent1" w:themeShade="BF"/>
      <w:spacing w:val="5"/>
    </w:rPr>
  </w:style>
  <w:style w:type="paragraph" w:styleId="Header">
    <w:name w:val="header"/>
    <w:basedOn w:val="Normal"/>
    <w:link w:val="HeaderChar"/>
    <w:uiPriority w:val="99"/>
    <w:unhideWhenUsed/>
    <w:rsid w:val="00D43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1F5"/>
  </w:style>
  <w:style w:type="paragraph" w:styleId="Footer">
    <w:name w:val="footer"/>
    <w:basedOn w:val="Normal"/>
    <w:link w:val="FooterChar"/>
    <w:uiPriority w:val="99"/>
    <w:unhideWhenUsed/>
    <w:rsid w:val="00D43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14307">
      <w:bodyDiv w:val="1"/>
      <w:marLeft w:val="0"/>
      <w:marRight w:val="0"/>
      <w:marTop w:val="0"/>
      <w:marBottom w:val="0"/>
      <w:divBdr>
        <w:top w:val="none" w:sz="0" w:space="0" w:color="auto"/>
        <w:left w:val="none" w:sz="0" w:space="0" w:color="auto"/>
        <w:bottom w:val="none" w:sz="0" w:space="0" w:color="auto"/>
        <w:right w:val="none" w:sz="0" w:space="0" w:color="auto"/>
      </w:divBdr>
    </w:div>
    <w:div w:id="110002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5B423-CE37-44DE-82E2-342529168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AD0F6B-9A75-4B08-B049-59B0387A0A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1077</Characters>
  <Application>Microsoft Office Word</Application>
  <DocSecurity>0</DocSecurity>
  <Lines>8</Lines>
  <Paragraphs>2</Paragraphs>
  <ScaleCrop>false</ScaleCrop>
  <Company>The Pensions Management Institute</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Saffron Lubin</dc:creator>
  <cp:keywords/>
  <dc:description/>
  <cp:lastModifiedBy>Carl Hansen</cp:lastModifiedBy>
  <cp:revision>2</cp:revision>
  <dcterms:created xsi:type="dcterms:W3CDTF">2024-10-31T10:27:00Z</dcterms:created>
  <dcterms:modified xsi:type="dcterms:W3CDTF">2024-10-31T10:27:00Z</dcterms:modified>
</cp:coreProperties>
</file>