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32126" w14:textId="77777777" w:rsidR="00724DE7" w:rsidRPr="00724DE7" w:rsidRDefault="00724DE7" w:rsidP="00724DE7">
      <w:pPr>
        <w:rPr>
          <w:rFonts w:ascii="Raleway" w:hAnsi="Raleway" w:cstheme="minorHAnsi"/>
          <w:b/>
          <w:bCs/>
          <w:sz w:val="28"/>
          <w:szCs w:val="28"/>
        </w:rPr>
      </w:pPr>
    </w:p>
    <w:p w14:paraId="575FF472" w14:textId="77777777" w:rsidR="00151E73" w:rsidRPr="00724DE7" w:rsidRDefault="00151E73" w:rsidP="00DD543A">
      <w:pPr>
        <w:jc w:val="center"/>
        <w:rPr>
          <w:rFonts w:ascii="Raleway" w:hAnsi="Raleway" w:cstheme="minorHAnsi"/>
          <w:b/>
          <w:bCs/>
          <w:sz w:val="28"/>
          <w:szCs w:val="28"/>
        </w:rPr>
      </w:pPr>
    </w:p>
    <w:p w14:paraId="3D9F664F" w14:textId="3E2CCA76" w:rsidR="00BE1F3E" w:rsidRPr="004F37BC" w:rsidRDefault="0094771D" w:rsidP="00DD543A">
      <w:pPr>
        <w:jc w:val="center"/>
        <w:rPr>
          <w:rFonts w:ascii="Raleway" w:hAnsi="Raleway" w:cstheme="minorHAnsi"/>
          <w:b/>
          <w:bCs/>
          <w:sz w:val="36"/>
          <w:szCs w:val="36"/>
        </w:rPr>
      </w:pPr>
      <w:r w:rsidRPr="004F37BC">
        <w:rPr>
          <w:rFonts w:ascii="Raleway" w:hAnsi="Raleway" w:cstheme="minorHAnsi"/>
          <w:b/>
          <w:bCs/>
          <w:sz w:val="36"/>
          <w:szCs w:val="36"/>
        </w:rPr>
        <w:t>Core Unit 3 – Running a Workplace Pension Scheme</w:t>
      </w:r>
    </w:p>
    <w:p w14:paraId="2724B579" w14:textId="6437B075" w:rsidR="00BE1F3E" w:rsidRPr="004F37BC" w:rsidRDefault="0094771D" w:rsidP="005A672F">
      <w:pPr>
        <w:widowControl/>
        <w:autoSpaceDE/>
        <w:autoSpaceDN/>
        <w:spacing w:line="259" w:lineRule="auto"/>
        <w:ind w:right="44"/>
        <w:jc w:val="center"/>
        <w:rPr>
          <w:rFonts w:ascii="Raleway" w:hAnsi="Raleway" w:cstheme="minorHAnsi"/>
          <w:b/>
          <w:bCs/>
          <w:w w:val="95"/>
          <w:sz w:val="36"/>
          <w:szCs w:val="36"/>
        </w:rPr>
      </w:pPr>
      <w:r w:rsidRPr="004F37BC">
        <w:rPr>
          <w:rFonts w:ascii="Raleway" w:hAnsi="Raleway" w:cstheme="minorHAnsi"/>
          <w:b/>
          <w:bCs/>
          <w:w w:val="95"/>
          <w:sz w:val="36"/>
          <w:szCs w:val="36"/>
        </w:rPr>
        <w:t xml:space="preserve">Assignment 3 </w:t>
      </w:r>
      <w:r w:rsidR="00DD543A" w:rsidRPr="004F37BC">
        <w:rPr>
          <w:rFonts w:ascii="Raleway" w:hAnsi="Raleway" w:cstheme="minorHAnsi"/>
          <w:b/>
          <w:bCs/>
          <w:w w:val="95"/>
          <w:sz w:val="36"/>
          <w:szCs w:val="36"/>
        </w:rPr>
        <w:t>N</w:t>
      </w:r>
      <w:r w:rsidRPr="004F37BC">
        <w:rPr>
          <w:rFonts w:ascii="Raleway" w:hAnsi="Raleway" w:cstheme="minorHAnsi"/>
          <w:b/>
          <w:bCs/>
          <w:w w:val="95"/>
          <w:sz w:val="36"/>
          <w:szCs w:val="36"/>
        </w:rPr>
        <w:t>otes</w:t>
      </w:r>
    </w:p>
    <w:p w14:paraId="15D71A71" w14:textId="745B29A2" w:rsidR="00DD543A" w:rsidRPr="00724DE7" w:rsidRDefault="0094771D" w:rsidP="00DD543A">
      <w:pPr>
        <w:jc w:val="center"/>
        <w:rPr>
          <w:rFonts w:ascii="Raleway" w:hAnsi="Raleway" w:cstheme="minorHAnsi"/>
          <w:sz w:val="36"/>
          <w:szCs w:val="36"/>
        </w:rPr>
      </w:pPr>
      <w:r w:rsidRPr="00724DE7">
        <w:rPr>
          <w:rFonts w:ascii="Raleway" w:hAnsi="Raleway" w:cstheme="minorHAnsi"/>
          <w:sz w:val="36"/>
          <w:szCs w:val="36"/>
        </w:rPr>
        <w:t>(Part 4 – All</w:t>
      </w:r>
      <w:r w:rsidR="001A797D" w:rsidRPr="00724DE7">
        <w:rPr>
          <w:rFonts w:ascii="Raleway" w:hAnsi="Raleway" w:cstheme="minorHAnsi"/>
          <w:sz w:val="36"/>
          <w:szCs w:val="36"/>
        </w:rPr>
        <w:t>o</w:t>
      </w:r>
      <w:r w:rsidRPr="00724DE7">
        <w:rPr>
          <w:rFonts w:ascii="Raleway" w:hAnsi="Raleway" w:cstheme="minorHAnsi"/>
          <w:sz w:val="36"/>
          <w:szCs w:val="36"/>
        </w:rPr>
        <w:t>wances)</w:t>
      </w:r>
    </w:p>
    <w:p w14:paraId="73692A6D" w14:textId="77777777" w:rsidR="004F37BC" w:rsidRPr="004F37BC" w:rsidRDefault="0094771D" w:rsidP="004F37BC">
      <w:pPr>
        <w:jc w:val="center"/>
        <w:rPr>
          <w:rFonts w:ascii="Raleway" w:hAnsi="Raleway" w:cstheme="minorHAnsi"/>
          <w:i/>
        </w:rPr>
      </w:pPr>
      <w:r w:rsidRPr="00724DE7">
        <w:rPr>
          <w:rFonts w:ascii="Raleway" w:hAnsi="Raleway" w:cstheme="minorHAnsi"/>
        </w:rPr>
        <w:t xml:space="preserve">Recommended Time: </w:t>
      </w:r>
      <w:r w:rsidR="004F37BC" w:rsidRPr="004F37BC">
        <w:rPr>
          <w:rFonts w:ascii="Raleway" w:hAnsi="Raleway" w:cstheme="minorHAnsi"/>
          <w:i/>
        </w:rPr>
        <w:t>2 hours 30 minutes</w:t>
      </w:r>
    </w:p>
    <w:p w14:paraId="01A8CA11" w14:textId="248D8D2A" w:rsidR="00151E73" w:rsidRPr="00724DE7" w:rsidRDefault="00151E73" w:rsidP="00DD543A">
      <w:pPr>
        <w:jc w:val="center"/>
        <w:rPr>
          <w:rFonts w:ascii="Raleway" w:hAnsi="Raleway" w:cstheme="minorHAnsi"/>
          <w:sz w:val="18"/>
          <w:szCs w:val="18"/>
        </w:rPr>
      </w:pPr>
    </w:p>
    <w:p w14:paraId="537BB7CC" w14:textId="77777777" w:rsidR="00151E73" w:rsidRPr="00724DE7" w:rsidRDefault="00151E73" w:rsidP="00DD543A">
      <w:pPr>
        <w:jc w:val="center"/>
        <w:rPr>
          <w:rFonts w:ascii="Raleway" w:hAnsi="Raleway" w:cstheme="minorHAnsi"/>
          <w:sz w:val="18"/>
          <w:szCs w:val="18"/>
        </w:rPr>
      </w:pPr>
    </w:p>
    <w:p w14:paraId="6607DD41" w14:textId="77777777" w:rsidR="0001665B" w:rsidRPr="00724DE7" w:rsidRDefault="0001665B" w:rsidP="00DD543A">
      <w:pPr>
        <w:jc w:val="center"/>
        <w:rPr>
          <w:rFonts w:ascii="Raleway" w:hAnsi="Raleway" w:cstheme="minorHAnsi"/>
          <w:sz w:val="18"/>
          <w:szCs w:val="18"/>
        </w:rPr>
      </w:pPr>
    </w:p>
    <w:p w14:paraId="1621C36B" w14:textId="1F70CCA3" w:rsidR="00BE1F3E" w:rsidRPr="004F37BC" w:rsidRDefault="00AD0948" w:rsidP="00F3149E">
      <w:pPr>
        <w:pStyle w:val="ListParagraph"/>
        <w:numPr>
          <w:ilvl w:val="0"/>
          <w:numId w:val="2"/>
        </w:numPr>
        <w:tabs>
          <w:tab w:val="left" w:pos="920"/>
          <w:tab w:val="left" w:pos="921"/>
        </w:tabs>
        <w:spacing w:before="78" w:line="247" w:lineRule="auto"/>
        <w:ind w:right="548"/>
        <w:rPr>
          <w:rFonts w:ascii="Raleway" w:hAnsi="Raleway" w:cs="Calibri"/>
          <w:b/>
          <w:bCs/>
        </w:rPr>
      </w:pPr>
      <w:r w:rsidRPr="00724DE7">
        <w:rPr>
          <w:rFonts w:ascii="Raleway" w:hAnsi="Raleway" w:cs="Calibri"/>
        </w:rPr>
        <w:t>Outline the key features of a Pensions Savings Statement</w:t>
      </w:r>
      <w:r w:rsidR="005F511E" w:rsidRPr="00724DE7">
        <w:rPr>
          <w:rFonts w:ascii="Raleway" w:hAnsi="Raleway" w:cs="Calibri"/>
        </w:rPr>
        <w:t>.</w:t>
      </w:r>
    </w:p>
    <w:p w14:paraId="2852A315" w14:textId="276A2A87" w:rsidR="00BE1F3E" w:rsidRPr="004F37BC" w:rsidRDefault="00FA5262" w:rsidP="00697A78">
      <w:pPr>
        <w:pStyle w:val="BodyText"/>
        <w:spacing w:before="7"/>
        <w:ind w:left="920"/>
        <w:jc w:val="right"/>
        <w:rPr>
          <w:rFonts w:ascii="Raleway" w:hAnsi="Raleway" w:cs="Calibri"/>
          <w:b/>
          <w:bCs/>
          <w:sz w:val="22"/>
          <w:szCs w:val="22"/>
        </w:rPr>
      </w:pPr>
      <w:r w:rsidRPr="004F37BC">
        <w:rPr>
          <w:rFonts w:ascii="Raleway" w:hAnsi="Raleway" w:cs="Calibri"/>
          <w:b/>
          <w:bCs/>
          <w:sz w:val="22"/>
          <w:szCs w:val="22"/>
        </w:rPr>
        <w:t>(5 marks)</w:t>
      </w:r>
    </w:p>
    <w:p w14:paraId="0415A0FE" w14:textId="77777777" w:rsidR="00FA5262" w:rsidRPr="00724DE7" w:rsidRDefault="00FA5262" w:rsidP="00FA5262">
      <w:pPr>
        <w:pStyle w:val="BodyText"/>
        <w:spacing w:before="7"/>
        <w:ind w:left="920"/>
        <w:rPr>
          <w:rFonts w:ascii="Raleway" w:hAnsi="Raleway" w:cs="Calibri"/>
          <w:sz w:val="22"/>
          <w:szCs w:val="22"/>
        </w:rPr>
      </w:pPr>
    </w:p>
    <w:p w14:paraId="3B43DC9B" w14:textId="77777777" w:rsidR="00FA5262" w:rsidRPr="00724DE7" w:rsidRDefault="00FA5262" w:rsidP="00DD543A">
      <w:pPr>
        <w:pStyle w:val="Heading1"/>
        <w:spacing w:before="4"/>
        <w:ind w:left="8868" w:firstLine="492"/>
        <w:rPr>
          <w:rFonts w:ascii="Raleway" w:hAnsi="Raleway" w:cs="Calibri"/>
          <w:b w:val="0"/>
          <w:bCs w:val="0"/>
          <w:sz w:val="22"/>
          <w:szCs w:val="22"/>
        </w:rPr>
      </w:pPr>
    </w:p>
    <w:p w14:paraId="6386FC3C" w14:textId="77777777" w:rsidR="00FA5262" w:rsidRPr="00724DE7" w:rsidRDefault="00FA5262" w:rsidP="00FA5262">
      <w:pPr>
        <w:pStyle w:val="ListParagraph"/>
        <w:numPr>
          <w:ilvl w:val="0"/>
          <w:numId w:val="2"/>
        </w:numPr>
        <w:rPr>
          <w:rFonts w:ascii="Raleway" w:hAnsi="Raleway" w:cs="Calibri"/>
        </w:rPr>
      </w:pPr>
      <w:r w:rsidRPr="00724DE7">
        <w:rPr>
          <w:rFonts w:ascii="Raleway" w:hAnsi="Raleway" w:cs="Calibri"/>
        </w:rPr>
        <w:t>Briefly describe Fixed Protection, Fixed Protection 2014 and Fixed Protection 2016.</w:t>
      </w:r>
    </w:p>
    <w:p w14:paraId="4C876F8D" w14:textId="77777777" w:rsidR="00FA5262" w:rsidRPr="00724DE7" w:rsidRDefault="00FA5262" w:rsidP="00FA5262">
      <w:pPr>
        <w:pStyle w:val="ListParagraph"/>
        <w:ind w:firstLine="0"/>
        <w:rPr>
          <w:rFonts w:ascii="Raleway" w:hAnsi="Raleway" w:cs="Calibri"/>
        </w:rPr>
      </w:pPr>
      <w:r w:rsidRPr="00724DE7">
        <w:rPr>
          <w:rFonts w:ascii="Raleway" w:hAnsi="Raleway" w:cs="Calibri"/>
        </w:rPr>
        <w:t>List the circumstances that may give rise to an individual losing those protections and the information they must provide to HMRC when fixed protection is lost.</w:t>
      </w:r>
    </w:p>
    <w:p w14:paraId="02CF4154" w14:textId="2C285357" w:rsidR="00FA5262" w:rsidRPr="004F37BC" w:rsidRDefault="00FA5262" w:rsidP="00697A78">
      <w:pPr>
        <w:jc w:val="right"/>
        <w:rPr>
          <w:rFonts w:ascii="Raleway" w:hAnsi="Raleway" w:cs="Calibri"/>
          <w:b/>
          <w:bCs/>
        </w:rPr>
      </w:pPr>
      <w:r w:rsidRPr="00724DE7">
        <w:rPr>
          <w:rFonts w:ascii="Raleway" w:hAnsi="Raleway" w:cs="Calibri"/>
        </w:rPr>
        <w:tab/>
      </w:r>
      <w:r w:rsidRPr="004F37BC">
        <w:rPr>
          <w:rFonts w:ascii="Raleway" w:hAnsi="Raleway" w:cs="Calibri"/>
          <w:b/>
          <w:bCs/>
        </w:rPr>
        <w:t xml:space="preserve">     (20 marks)</w:t>
      </w:r>
    </w:p>
    <w:p w14:paraId="44648E7A" w14:textId="77777777" w:rsidR="00BB020C" w:rsidRPr="00724DE7" w:rsidRDefault="00BB020C" w:rsidP="00DD543A">
      <w:pPr>
        <w:pStyle w:val="Heading1"/>
        <w:spacing w:before="4"/>
        <w:ind w:left="8868" w:firstLine="492"/>
        <w:rPr>
          <w:rFonts w:ascii="Raleway" w:hAnsi="Raleway" w:cs="Calibri"/>
          <w:b w:val="0"/>
          <w:bCs w:val="0"/>
          <w:sz w:val="22"/>
          <w:szCs w:val="22"/>
        </w:rPr>
      </w:pPr>
    </w:p>
    <w:p w14:paraId="2BFEE259" w14:textId="77777777" w:rsidR="0001665B" w:rsidRPr="00724DE7" w:rsidRDefault="0001665B" w:rsidP="00DD543A">
      <w:pPr>
        <w:pStyle w:val="Heading1"/>
        <w:spacing w:before="4"/>
        <w:ind w:left="8868" w:firstLine="492"/>
        <w:rPr>
          <w:rFonts w:ascii="Raleway" w:hAnsi="Raleway" w:cs="Calibri"/>
          <w:b w:val="0"/>
          <w:bCs w:val="0"/>
          <w:sz w:val="22"/>
          <w:szCs w:val="22"/>
        </w:rPr>
      </w:pPr>
    </w:p>
    <w:p w14:paraId="6F4BF228" w14:textId="2500571C" w:rsidR="00BE1F3E" w:rsidRPr="00724DE7" w:rsidRDefault="0092012F" w:rsidP="00DD543A">
      <w:pPr>
        <w:pStyle w:val="ListParagraph"/>
        <w:numPr>
          <w:ilvl w:val="0"/>
          <w:numId w:val="2"/>
        </w:numPr>
        <w:rPr>
          <w:rFonts w:ascii="Raleway" w:hAnsi="Raleway" w:cs="Calibri"/>
        </w:rPr>
      </w:pPr>
      <w:r w:rsidRPr="00724DE7">
        <w:rPr>
          <w:rFonts w:ascii="Raleway" w:hAnsi="Raleway" w:cs="Calibri"/>
        </w:rPr>
        <w:t>In relation to the Annual Allowance tax charge, briefly describe what is meant by “Scheme Pays”.</w:t>
      </w:r>
    </w:p>
    <w:p w14:paraId="5C0EAA02" w14:textId="68F4F053" w:rsidR="00281B16" w:rsidRPr="00582B3B" w:rsidRDefault="00281B16" w:rsidP="00697A78">
      <w:pPr>
        <w:pStyle w:val="BodyText"/>
        <w:spacing w:before="11"/>
        <w:ind w:left="920"/>
        <w:jc w:val="right"/>
        <w:rPr>
          <w:rFonts w:ascii="Raleway" w:hAnsi="Raleway" w:cs="Calibri"/>
          <w:b/>
          <w:bCs/>
          <w:sz w:val="22"/>
          <w:szCs w:val="22"/>
        </w:rPr>
      </w:pPr>
      <w:r w:rsidRPr="00582B3B">
        <w:rPr>
          <w:rFonts w:ascii="Raleway" w:hAnsi="Raleway" w:cs="Calibri"/>
          <w:b/>
          <w:bCs/>
          <w:sz w:val="22"/>
          <w:szCs w:val="22"/>
        </w:rPr>
        <w:t>(5 marks)</w:t>
      </w:r>
    </w:p>
    <w:p w14:paraId="258BF3A6" w14:textId="2D495820" w:rsidR="00B34218" w:rsidRPr="00724DE7" w:rsidRDefault="00874969" w:rsidP="00760A3A">
      <w:pPr>
        <w:ind w:left="720"/>
        <w:rPr>
          <w:rFonts w:ascii="Raleway" w:hAnsi="Raleway" w:cs="Calibri"/>
        </w:rPr>
      </w:pPr>
      <w:r w:rsidRPr="00724DE7">
        <w:rPr>
          <w:rFonts w:ascii="Raleway" w:hAnsi="Raleway" w:cs="Calibri"/>
        </w:rPr>
        <w:tab/>
      </w:r>
      <w:r w:rsidRPr="00724DE7">
        <w:rPr>
          <w:rFonts w:ascii="Raleway" w:hAnsi="Raleway" w:cs="Calibri"/>
        </w:rPr>
        <w:tab/>
      </w:r>
      <w:r w:rsidRPr="00724DE7">
        <w:rPr>
          <w:rFonts w:ascii="Raleway" w:hAnsi="Raleway" w:cs="Calibri"/>
        </w:rPr>
        <w:tab/>
      </w:r>
      <w:r w:rsidRPr="00724DE7">
        <w:rPr>
          <w:rFonts w:ascii="Raleway" w:hAnsi="Raleway" w:cs="Calibri"/>
        </w:rPr>
        <w:tab/>
      </w:r>
      <w:r w:rsidRPr="00724DE7">
        <w:rPr>
          <w:rFonts w:ascii="Raleway" w:hAnsi="Raleway" w:cs="Calibri"/>
        </w:rPr>
        <w:tab/>
      </w:r>
      <w:r w:rsidR="003F15FB" w:rsidRPr="00724DE7">
        <w:rPr>
          <w:rFonts w:ascii="Raleway" w:hAnsi="Raleway" w:cs="Calibri"/>
        </w:rPr>
        <w:t xml:space="preserve">                </w:t>
      </w:r>
    </w:p>
    <w:p w14:paraId="3F68A9D8" w14:textId="77777777" w:rsidR="00B051EC" w:rsidRPr="00724DE7" w:rsidRDefault="00B051EC">
      <w:pPr>
        <w:pStyle w:val="BodyText"/>
        <w:spacing w:before="11"/>
        <w:rPr>
          <w:rFonts w:ascii="Raleway" w:hAnsi="Raleway" w:cs="Calibri"/>
          <w:sz w:val="22"/>
          <w:szCs w:val="22"/>
        </w:rPr>
      </w:pPr>
    </w:p>
    <w:p w14:paraId="50450A6A" w14:textId="10EF7348" w:rsidR="00404D96" w:rsidRDefault="003407B5" w:rsidP="00404D96">
      <w:pPr>
        <w:pStyle w:val="ListParagraph"/>
        <w:numPr>
          <w:ilvl w:val="0"/>
          <w:numId w:val="2"/>
        </w:numPr>
        <w:rPr>
          <w:rFonts w:ascii="Raleway" w:hAnsi="Raleway" w:cs="Calibri"/>
        </w:rPr>
      </w:pPr>
      <w:r w:rsidRPr="00724DE7">
        <w:rPr>
          <w:rFonts w:ascii="Raleway" w:hAnsi="Raleway" w:cs="Calibri"/>
        </w:rPr>
        <w:t xml:space="preserve">Describe the </w:t>
      </w:r>
      <w:r w:rsidR="00404D96">
        <w:rPr>
          <w:rFonts w:ascii="Raleway" w:hAnsi="Raleway" w:cs="Calibri"/>
        </w:rPr>
        <w:t xml:space="preserve">Lumps Sum Allowance (LSA), Lump Sum and Death Benefit Allowance (LSDBA) and the Relevant Benefit Crystallisation Events (RBCES). </w:t>
      </w:r>
    </w:p>
    <w:p w14:paraId="5065E98C" w14:textId="3ED82A51" w:rsidR="00404D96" w:rsidRPr="00404D96" w:rsidRDefault="00404D96" w:rsidP="00404D96">
      <w:pPr>
        <w:pStyle w:val="ListParagraph"/>
        <w:ind w:left="788" w:firstLine="0"/>
        <w:rPr>
          <w:rFonts w:ascii="Raleway" w:hAnsi="Raleway" w:cs="Calibri"/>
        </w:rPr>
      </w:pPr>
      <w:r>
        <w:rPr>
          <w:rFonts w:ascii="Raleway" w:hAnsi="Raleway" w:cs="Calibri"/>
        </w:rPr>
        <w:t xml:space="preserve">                                                                                                                                                         </w:t>
      </w:r>
      <w:r w:rsidRPr="00404D96">
        <w:rPr>
          <w:rFonts w:ascii="Raleway" w:hAnsi="Raleway" w:cs="Calibri"/>
          <w:b/>
          <w:bCs/>
        </w:rPr>
        <w:t>(20 marks)</w:t>
      </w:r>
    </w:p>
    <w:p w14:paraId="097C6277" w14:textId="17B486E2" w:rsidR="00FD25BF" w:rsidRPr="00724DE7" w:rsidRDefault="00FD25BF" w:rsidP="00DD543A">
      <w:pPr>
        <w:ind w:left="557"/>
        <w:rPr>
          <w:rFonts w:ascii="Raleway" w:hAnsi="Raleway" w:cs="Calibri"/>
          <w:noProof/>
        </w:rPr>
      </w:pPr>
    </w:p>
    <w:p w14:paraId="6FDAAA82" w14:textId="5E5C3F1E" w:rsidR="000D7440" w:rsidRPr="00724DE7" w:rsidRDefault="00D45D3B" w:rsidP="000D7440">
      <w:pPr>
        <w:rPr>
          <w:rFonts w:ascii="Raleway" w:hAnsi="Raleway" w:cs="Calibri"/>
        </w:rPr>
      </w:pPr>
      <w:r w:rsidRPr="00724DE7">
        <w:rPr>
          <w:rFonts w:ascii="Raleway" w:hAnsi="Raleway" w:cs="Calibri"/>
        </w:rPr>
        <w:t xml:space="preserve">  </w:t>
      </w:r>
    </w:p>
    <w:p w14:paraId="52930F48" w14:textId="77777777" w:rsidR="00BD330E" w:rsidRPr="00724DE7" w:rsidRDefault="00BD330E" w:rsidP="00BD330E">
      <w:pPr>
        <w:pStyle w:val="Heading1"/>
        <w:numPr>
          <w:ilvl w:val="0"/>
          <w:numId w:val="2"/>
        </w:numPr>
        <w:tabs>
          <w:tab w:val="left" w:pos="920"/>
          <w:tab w:val="left" w:pos="921"/>
        </w:tabs>
        <w:spacing w:before="171"/>
        <w:rPr>
          <w:rFonts w:ascii="Raleway" w:hAnsi="Raleway" w:cs="Calibri"/>
          <w:b w:val="0"/>
          <w:bCs w:val="0"/>
          <w:sz w:val="22"/>
          <w:szCs w:val="22"/>
        </w:rPr>
      </w:pPr>
      <w:r w:rsidRPr="00724DE7">
        <w:rPr>
          <w:rFonts w:ascii="Raleway" w:hAnsi="Raleway" w:cs="Calibri"/>
          <w:b w:val="0"/>
          <w:bCs w:val="0"/>
          <w:sz w:val="22"/>
          <w:szCs w:val="22"/>
        </w:rPr>
        <w:t xml:space="preserve">Explain the Tapered Annual Allowance and provide an example of a tapered AA calculation. </w:t>
      </w:r>
    </w:p>
    <w:p w14:paraId="6EBE14E5" w14:textId="73CBF508" w:rsidR="00BD330E" w:rsidRPr="00582B3B" w:rsidRDefault="005626FB" w:rsidP="00697A78">
      <w:pPr>
        <w:pStyle w:val="BodyText"/>
        <w:spacing w:before="11"/>
        <w:ind w:left="920"/>
        <w:jc w:val="right"/>
        <w:rPr>
          <w:rFonts w:ascii="Raleway" w:hAnsi="Raleway" w:cs="Calibri"/>
          <w:b/>
          <w:bCs/>
          <w:sz w:val="22"/>
          <w:szCs w:val="22"/>
        </w:rPr>
      </w:pPr>
      <w:r w:rsidRPr="00582B3B">
        <w:rPr>
          <w:rFonts w:ascii="Raleway" w:hAnsi="Raleway" w:cs="Calibri"/>
          <w:b/>
          <w:bCs/>
          <w:sz w:val="22"/>
          <w:szCs w:val="22"/>
        </w:rPr>
        <w:t>(10 marks)</w:t>
      </w:r>
    </w:p>
    <w:p w14:paraId="54DB6767" w14:textId="77777777" w:rsidR="005626FB" w:rsidRPr="00724DE7" w:rsidRDefault="005626FB" w:rsidP="005626FB">
      <w:pPr>
        <w:pStyle w:val="BodyText"/>
        <w:spacing w:before="11"/>
        <w:ind w:left="920"/>
        <w:rPr>
          <w:rFonts w:ascii="Raleway" w:hAnsi="Raleway" w:cs="Calibri"/>
          <w:sz w:val="22"/>
          <w:szCs w:val="22"/>
        </w:rPr>
      </w:pPr>
    </w:p>
    <w:p w14:paraId="57059625" w14:textId="77777777" w:rsidR="00CC425A" w:rsidRPr="00724DE7" w:rsidRDefault="00CC425A" w:rsidP="00DD543A">
      <w:pPr>
        <w:rPr>
          <w:rFonts w:ascii="Raleway" w:hAnsi="Raleway" w:cs="Calibri"/>
        </w:rPr>
      </w:pPr>
    </w:p>
    <w:p w14:paraId="05696DB9" w14:textId="77777777" w:rsidR="00850EBE" w:rsidRPr="00724DE7" w:rsidRDefault="00792C20" w:rsidP="00CC425A">
      <w:pPr>
        <w:pStyle w:val="ListParagraph"/>
        <w:numPr>
          <w:ilvl w:val="0"/>
          <w:numId w:val="2"/>
        </w:numPr>
        <w:rPr>
          <w:rFonts w:ascii="Raleway" w:hAnsi="Raleway" w:cs="Calibri"/>
        </w:rPr>
      </w:pPr>
      <w:r w:rsidRPr="00724DE7">
        <w:rPr>
          <w:rFonts w:ascii="Raleway" w:hAnsi="Raleway" w:cs="Calibri"/>
        </w:rPr>
        <w:t>The initial level of the Annual Allowance (AA) was £215,000</w:t>
      </w:r>
      <w:r w:rsidR="00850EBE" w:rsidRPr="00724DE7">
        <w:rPr>
          <w:rFonts w:ascii="Raleway" w:hAnsi="Raleway" w:cs="Calibri"/>
        </w:rPr>
        <w:t>,</w:t>
      </w:r>
      <w:r w:rsidR="00776758" w:rsidRPr="00724DE7">
        <w:rPr>
          <w:rFonts w:ascii="Raleway" w:hAnsi="Raleway" w:cs="Calibri"/>
        </w:rPr>
        <w:t xml:space="preserve"> effective from 6 April 2006</w:t>
      </w:r>
      <w:r w:rsidR="00850EBE" w:rsidRPr="00724DE7">
        <w:rPr>
          <w:rFonts w:ascii="Raleway" w:hAnsi="Raleway" w:cs="Calibri"/>
        </w:rPr>
        <w:t xml:space="preserve"> (A-day)</w:t>
      </w:r>
      <w:r w:rsidRPr="00724DE7">
        <w:rPr>
          <w:rFonts w:ascii="Raleway" w:hAnsi="Raleway" w:cs="Calibri"/>
        </w:rPr>
        <w:t>.</w:t>
      </w:r>
      <w:r w:rsidR="00776758" w:rsidRPr="00724DE7">
        <w:rPr>
          <w:rFonts w:ascii="Raleway" w:hAnsi="Raleway" w:cs="Calibri"/>
        </w:rPr>
        <w:t xml:space="preserve"> </w:t>
      </w:r>
    </w:p>
    <w:p w14:paraId="0A064FD3" w14:textId="3ED07975" w:rsidR="00BE1F3E" w:rsidRPr="00724DE7" w:rsidRDefault="00776758" w:rsidP="00850EBE">
      <w:pPr>
        <w:pStyle w:val="ListParagraph"/>
        <w:ind w:firstLine="0"/>
        <w:rPr>
          <w:rFonts w:ascii="Raleway" w:hAnsi="Raleway" w:cs="Calibri"/>
        </w:rPr>
      </w:pPr>
      <w:r w:rsidRPr="00724DE7">
        <w:rPr>
          <w:rFonts w:ascii="Raleway" w:hAnsi="Raleway" w:cs="Calibri"/>
        </w:rPr>
        <w:t xml:space="preserve">Explain how the amount of the AA has changed </w:t>
      </w:r>
      <w:r w:rsidR="00850EBE" w:rsidRPr="00724DE7">
        <w:rPr>
          <w:rFonts w:ascii="Raleway" w:hAnsi="Raleway" w:cs="Calibri"/>
        </w:rPr>
        <w:t>since A-day.</w:t>
      </w:r>
    </w:p>
    <w:p w14:paraId="2F30FB50" w14:textId="056078D9" w:rsidR="00BE1F3E" w:rsidRPr="00582B3B" w:rsidRDefault="005626FB" w:rsidP="00697A78">
      <w:pPr>
        <w:jc w:val="right"/>
        <w:rPr>
          <w:rFonts w:ascii="Raleway" w:hAnsi="Raleway" w:cs="Calibri"/>
          <w:b/>
          <w:bCs/>
        </w:rPr>
      </w:pPr>
      <w:r w:rsidRPr="00724DE7">
        <w:rPr>
          <w:rFonts w:ascii="Raleway" w:hAnsi="Raleway" w:cs="Calibri"/>
        </w:rPr>
        <w:tab/>
      </w:r>
      <w:r w:rsidRPr="00582B3B">
        <w:rPr>
          <w:rFonts w:ascii="Raleway" w:hAnsi="Raleway" w:cs="Calibri"/>
          <w:b/>
          <w:bCs/>
        </w:rPr>
        <w:t xml:space="preserve">     (10 marks)</w:t>
      </w:r>
    </w:p>
    <w:p w14:paraId="2AECCFB5" w14:textId="77777777" w:rsidR="005626FB" w:rsidRPr="00724DE7" w:rsidRDefault="005626FB" w:rsidP="00DD543A">
      <w:pPr>
        <w:rPr>
          <w:rFonts w:ascii="Raleway" w:hAnsi="Raleway" w:cs="Calibri"/>
        </w:rPr>
      </w:pPr>
    </w:p>
    <w:p w14:paraId="71F59BD5" w14:textId="77777777" w:rsidR="00E90A7D" w:rsidRPr="00724DE7" w:rsidRDefault="00E90A7D" w:rsidP="00E90A7D">
      <w:pPr>
        <w:rPr>
          <w:rFonts w:ascii="Raleway" w:hAnsi="Raleway" w:cs="Calibri"/>
        </w:rPr>
      </w:pPr>
    </w:p>
    <w:p w14:paraId="13C828C8" w14:textId="77777777" w:rsidR="00E90A7D" w:rsidRPr="00724DE7" w:rsidRDefault="00E90A7D" w:rsidP="00CC425A">
      <w:pPr>
        <w:ind w:left="8640" w:firstLine="720"/>
        <w:rPr>
          <w:rFonts w:ascii="Raleway" w:hAnsi="Raleway" w:cs="Calibri"/>
        </w:rPr>
      </w:pPr>
    </w:p>
    <w:p w14:paraId="010A1047" w14:textId="507F9D43" w:rsidR="002F39B2" w:rsidRPr="00724DE7" w:rsidRDefault="00A93B33" w:rsidP="00A93B33">
      <w:pPr>
        <w:pStyle w:val="ListParagraph"/>
        <w:numPr>
          <w:ilvl w:val="0"/>
          <w:numId w:val="2"/>
        </w:numPr>
        <w:rPr>
          <w:rFonts w:ascii="Raleway" w:hAnsi="Raleway" w:cs="Calibri"/>
        </w:rPr>
      </w:pPr>
      <w:r w:rsidRPr="00724DE7">
        <w:rPr>
          <w:rFonts w:ascii="Raleway" w:hAnsi="Raleway" w:cs="Calibri"/>
        </w:rPr>
        <w:t xml:space="preserve">Briefly outline </w:t>
      </w:r>
      <w:r w:rsidR="008916C9" w:rsidRPr="00724DE7">
        <w:rPr>
          <w:rFonts w:ascii="Raleway" w:hAnsi="Raleway" w:cs="Calibri"/>
        </w:rPr>
        <w:t>how an individual’s pension rights are valued in order to determine whether the</w:t>
      </w:r>
      <w:r w:rsidR="00596F26" w:rsidRPr="00724DE7">
        <w:rPr>
          <w:rFonts w:ascii="Raleway" w:hAnsi="Raleway" w:cs="Calibri"/>
        </w:rPr>
        <w:t>y</w:t>
      </w:r>
      <w:r w:rsidR="00350056" w:rsidRPr="00724DE7">
        <w:rPr>
          <w:rFonts w:ascii="Raleway" w:hAnsi="Raleway" w:cs="Calibri"/>
        </w:rPr>
        <w:t xml:space="preserve"> exceed the Lifetime Allowance</w:t>
      </w:r>
      <w:r w:rsidR="00972266" w:rsidRPr="00724DE7">
        <w:rPr>
          <w:rFonts w:ascii="Raleway" w:hAnsi="Raleway" w:cs="Calibri"/>
        </w:rPr>
        <w:t>, and provide a worked example</w:t>
      </w:r>
      <w:r w:rsidR="00350056" w:rsidRPr="00724DE7">
        <w:rPr>
          <w:rFonts w:ascii="Raleway" w:hAnsi="Raleway" w:cs="Calibri"/>
        </w:rPr>
        <w:t>.</w:t>
      </w:r>
    </w:p>
    <w:p w14:paraId="18A22A44" w14:textId="15498DED" w:rsidR="00E90A7D" w:rsidRPr="00582B3B" w:rsidRDefault="00E90A7D" w:rsidP="00697A78">
      <w:pPr>
        <w:pStyle w:val="ListParagraph"/>
        <w:ind w:firstLine="0"/>
        <w:jc w:val="right"/>
        <w:rPr>
          <w:rFonts w:ascii="Raleway" w:hAnsi="Raleway" w:cs="Calibri"/>
          <w:b/>
          <w:bCs/>
        </w:rPr>
      </w:pPr>
      <w:r w:rsidRPr="00582B3B">
        <w:rPr>
          <w:rFonts w:ascii="Raleway" w:hAnsi="Raleway" w:cs="Calibri"/>
          <w:b/>
          <w:bCs/>
        </w:rPr>
        <w:t>(10 marks)</w:t>
      </w:r>
    </w:p>
    <w:p w14:paraId="7A1F28C4" w14:textId="77777777" w:rsidR="002F39B2" w:rsidRPr="00724DE7" w:rsidRDefault="002F39B2" w:rsidP="002F39B2">
      <w:pPr>
        <w:rPr>
          <w:rFonts w:ascii="Raleway" w:hAnsi="Raleway" w:cs="Calibri"/>
        </w:rPr>
      </w:pPr>
    </w:p>
    <w:p w14:paraId="1DC5906F" w14:textId="77777777" w:rsidR="00E90A7D" w:rsidRPr="00724DE7" w:rsidRDefault="00E90A7D" w:rsidP="002F39B2">
      <w:pPr>
        <w:ind w:left="557"/>
        <w:rPr>
          <w:rFonts w:ascii="Raleway" w:hAnsi="Raleway" w:cs="Calibri"/>
        </w:rPr>
      </w:pPr>
    </w:p>
    <w:p w14:paraId="58F9B439" w14:textId="77777777" w:rsidR="00151E73" w:rsidRPr="00724DE7" w:rsidRDefault="00151E73" w:rsidP="002F39B2">
      <w:pPr>
        <w:ind w:left="557"/>
        <w:rPr>
          <w:rFonts w:ascii="Raleway" w:hAnsi="Raleway" w:cs="Calibri"/>
        </w:rPr>
      </w:pPr>
    </w:p>
    <w:p w14:paraId="205B386A" w14:textId="77777777" w:rsidR="00151E73" w:rsidRPr="00724DE7" w:rsidRDefault="00151E73" w:rsidP="002F39B2">
      <w:pPr>
        <w:ind w:left="557"/>
        <w:rPr>
          <w:rFonts w:ascii="Raleway" w:hAnsi="Raleway" w:cs="Calibri"/>
        </w:rPr>
      </w:pPr>
    </w:p>
    <w:p w14:paraId="152ABF20" w14:textId="77777777" w:rsidR="002C0EA1" w:rsidRPr="00724DE7" w:rsidRDefault="002C0EA1" w:rsidP="002C0EA1">
      <w:pPr>
        <w:pStyle w:val="ListParagraph"/>
        <w:ind w:firstLine="0"/>
        <w:rPr>
          <w:rFonts w:ascii="Raleway" w:hAnsi="Raleway" w:cs="Calibri"/>
        </w:rPr>
      </w:pPr>
    </w:p>
    <w:p w14:paraId="1B677A26" w14:textId="029C9EE5" w:rsidR="002C0EA1" w:rsidRPr="00724DE7" w:rsidRDefault="002C0EA1" w:rsidP="002C0EA1">
      <w:pPr>
        <w:pStyle w:val="ListParagraph"/>
        <w:numPr>
          <w:ilvl w:val="0"/>
          <w:numId w:val="2"/>
        </w:numPr>
        <w:rPr>
          <w:rFonts w:ascii="Raleway" w:hAnsi="Raleway" w:cs="Calibri"/>
        </w:rPr>
      </w:pPr>
      <w:r w:rsidRPr="00724DE7">
        <w:rPr>
          <w:rFonts w:ascii="Raleway" w:hAnsi="Raleway" w:cs="Calibri"/>
        </w:rPr>
        <w:t>Describe the purpose and key features of the Pension Input Amount, in relation to the Annual Allowance.</w:t>
      </w:r>
    </w:p>
    <w:p w14:paraId="64AD5066" w14:textId="50CA4C96" w:rsidR="00E90A7D" w:rsidRPr="00582B3B" w:rsidRDefault="00E90A7D" w:rsidP="00697A78">
      <w:pPr>
        <w:pStyle w:val="ListParagraph"/>
        <w:ind w:firstLine="0"/>
        <w:jc w:val="right"/>
        <w:rPr>
          <w:rFonts w:ascii="Raleway" w:hAnsi="Raleway" w:cs="Calibri"/>
          <w:b/>
          <w:bCs/>
        </w:rPr>
      </w:pPr>
      <w:r w:rsidRPr="00582B3B">
        <w:rPr>
          <w:rFonts w:ascii="Raleway" w:hAnsi="Raleway" w:cs="Calibri"/>
          <w:b/>
          <w:bCs/>
        </w:rPr>
        <w:t>(15 marks)</w:t>
      </w:r>
    </w:p>
    <w:p w14:paraId="2D0E9531" w14:textId="77777777" w:rsidR="002F39B2" w:rsidRPr="00724DE7" w:rsidRDefault="002F39B2" w:rsidP="00E90A7D">
      <w:pPr>
        <w:ind w:left="917"/>
        <w:rPr>
          <w:rFonts w:ascii="Raleway" w:hAnsi="Raleway" w:cs="Calibri"/>
        </w:rPr>
      </w:pPr>
    </w:p>
    <w:p w14:paraId="7CC214A6" w14:textId="77777777" w:rsidR="00E90A7D" w:rsidRPr="00724DE7" w:rsidRDefault="00E90A7D" w:rsidP="00E90A7D">
      <w:pPr>
        <w:ind w:left="557" w:firstLine="160"/>
        <w:rPr>
          <w:rFonts w:ascii="Raleway" w:hAnsi="Raleway" w:cs="Calibri"/>
        </w:rPr>
      </w:pPr>
    </w:p>
    <w:p w14:paraId="759B7FB9" w14:textId="6B6019EB" w:rsidR="000540B5" w:rsidRPr="00724DE7" w:rsidRDefault="002F5CB7" w:rsidP="000540B5">
      <w:pPr>
        <w:pStyle w:val="ListParagraph"/>
        <w:numPr>
          <w:ilvl w:val="0"/>
          <w:numId w:val="2"/>
        </w:numPr>
        <w:rPr>
          <w:rFonts w:ascii="Raleway" w:hAnsi="Raleway" w:cs="Calibri"/>
        </w:rPr>
      </w:pPr>
      <w:r w:rsidRPr="00724DE7">
        <w:rPr>
          <w:rFonts w:ascii="Raleway" w:hAnsi="Raleway" w:cstheme="minorHAnsi"/>
        </w:rPr>
        <w:lastRenderedPageBreak/>
        <w:t>Outline the tax relief available to individuals in relation to pension scheme contributions and how the Annual Allowance tax charge impacts on the tax relief granted to an individual who exceeds the tax relief limits</w:t>
      </w:r>
      <w:r w:rsidR="000540B5" w:rsidRPr="00724DE7">
        <w:rPr>
          <w:rFonts w:ascii="Raleway" w:hAnsi="Raleway" w:cs="Calibri"/>
        </w:rPr>
        <w:t>.</w:t>
      </w:r>
    </w:p>
    <w:p w14:paraId="697FCC13" w14:textId="3ADDD26D" w:rsidR="000540B5" w:rsidRPr="00724DE7" w:rsidRDefault="00E90A7D" w:rsidP="00697A78">
      <w:pPr>
        <w:pStyle w:val="BodyText"/>
        <w:spacing w:before="11"/>
        <w:ind w:left="920"/>
        <w:jc w:val="right"/>
        <w:rPr>
          <w:rFonts w:ascii="Raleway" w:hAnsi="Raleway" w:cs="Calibri"/>
          <w:b/>
          <w:sz w:val="22"/>
          <w:szCs w:val="22"/>
        </w:rPr>
      </w:pPr>
      <w:r w:rsidRPr="00724DE7">
        <w:rPr>
          <w:rFonts w:ascii="Raleway" w:hAnsi="Raleway" w:cs="Calibri"/>
          <w:b/>
          <w:sz w:val="22"/>
          <w:szCs w:val="22"/>
        </w:rPr>
        <w:t>(5 marks)</w:t>
      </w:r>
    </w:p>
    <w:p w14:paraId="7560FE49" w14:textId="77777777" w:rsidR="00E90A7D" w:rsidRPr="00724DE7" w:rsidRDefault="00E90A7D" w:rsidP="00E90A7D">
      <w:pPr>
        <w:pStyle w:val="BodyText"/>
        <w:spacing w:before="11"/>
        <w:ind w:left="920"/>
        <w:rPr>
          <w:rFonts w:ascii="Raleway" w:hAnsi="Raleway" w:cs="Calibri"/>
          <w:b/>
          <w:sz w:val="22"/>
          <w:szCs w:val="22"/>
        </w:rPr>
      </w:pPr>
    </w:p>
    <w:sectPr w:rsidR="00E90A7D" w:rsidRPr="00724DE7" w:rsidSect="00CC425A">
      <w:headerReference w:type="default" r:id="rId10"/>
      <w:footerReference w:type="even" r:id="rId11"/>
      <w:footerReference w:type="first" r:id="rId12"/>
      <w:pgSz w:w="11920" w:h="16850"/>
      <w:pgMar w:top="720" w:right="720" w:bottom="720" w:left="720" w:header="0" w:footer="4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29B8" w14:textId="77777777" w:rsidR="0002117A" w:rsidRDefault="0002117A">
      <w:r>
        <w:separator/>
      </w:r>
    </w:p>
  </w:endnote>
  <w:endnote w:type="continuationSeparator" w:id="0">
    <w:p w14:paraId="4DC3E762" w14:textId="77777777" w:rsidR="0002117A" w:rsidRDefault="000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Neue Haas Grotesk Text Pro">
    <w:panose1 w:val="020B05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81FC" w14:textId="692DF473" w:rsidR="00A941A0" w:rsidRDefault="00A941A0">
    <w:pPr>
      <w:pStyle w:val="Footer"/>
    </w:pPr>
    <w:r>
      <w:rPr>
        <w:noProof/>
      </w:rPr>
      <mc:AlternateContent>
        <mc:Choice Requires="wps">
          <w:drawing>
            <wp:anchor distT="0" distB="0" distL="0" distR="0" simplePos="0" relativeHeight="251661312" behindDoc="0" locked="0" layoutInCell="1" allowOverlap="1" wp14:anchorId="2307D14C" wp14:editId="6640F194">
              <wp:simplePos x="635" y="635"/>
              <wp:positionH relativeFrom="leftMargin">
                <wp:align>left</wp:align>
              </wp:positionH>
              <wp:positionV relativeFrom="paragraph">
                <wp:posOffset>635</wp:posOffset>
              </wp:positionV>
              <wp:extent cx="443865" cy="443865"/>
              <wp:effectExtent l="0" t="0" r="13335" b="16510"/>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44BD7" w14:textId="569E232A" w:rsidR="00A941A0" w:rsidRPr="00A941A0" w:rsidRDefault="00A941A0">
                          <w:pPr>
                            <w:rPr>
                              <w:rFonts w:ascii="Calibri" w:eastAsia="Calibri" w:hAnsi="Calibri" w:cs="Calibri"/>
                              <w:noProof/>
                              <w:color w:val="000000"/>
                              <w:sz w:val="20"/>
                              <w:szCs w:val="20"/>
                            </w:rPr>
                          </w:pPr>
                          <w:r w:rsidRPr="00A941A0">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07D14C" id="_x0000_t202" coordsize="21600,21600" o:spt="202" path="m,l,21600r21600,l21600,xe">
              <v:stroke joinstyle="miter"/>
              <v:path gradientshapeok="t" o:connecttype="rect"/>
            </v:shapetype>
            <v:shape id="Text Box 3" o:spid="_x0000_s1026" type="#_x0000_t202" alt="PUBLIC - Unrestricted Access"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5C44BD7" w14:textId="569E232A" w:rsidR="00A941A0" w:rsidRPr="00A941A0" w:rsidRDefault="00A941A0">
                    <w:pPr>
                      <w:rPr>
                        <w:rFonts w:ascii="Calibri" w:eastAsia="Calibri" w:hAnsi="Calibri" w:cs="Calibri"/>
                        <w:noProof/>
                        <w:color w:val="000000"/>
                        <w:sz w:val="20"/>
                        <w:szCs w:val="20"/>
                      </w:rPr>
                    </w:pPr>
                    <w:r w:rsidRPr="00A941A0">
                      <w:rPr>
                        <w:rFonts w:ascii="Calibri" w:eastAsia="Calibri" w:hAnsi="Calibri" w:cs="Calibri"/>
                        <w:noProof/>
                        <w:color w:val="000000"/>
                        <w:sz w:val="20"/>
                        <w:szCs w:val="20"/>
                      </w:rPr>
                      <w:t>PUBLIC - Unrestricted Access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36C2" w14:textId="21D803B4" w:rsidR="00A941A0" w:rsidRDefault="00A941A0">
    <w:pPr>
      <w:pStyle w:val="Footer"/>
    </w:pPr>
    <w:r>
      <w:rPr>
        <w:noProof/>
      </w:rPr>
      <mc:AlternateContent>
        <mc:Choice Requires="wps">
          <w:drawing>
            <wp:anchor distT="0" distB="0" distL="0" distR="0" simplePos="0" relativeHeight="251660288" behindDoc="0" locked="0" layoutInCell="1" allowOverlap="1" wp14:anchorId="7712CAC2" wp14:editId="39D4BD04">
              <wp:simplePos x="635" y="635"/>
              <wp:positionH relativeFrom="leftMargin">
                <wp:align>left</wp:align>
              </wp:positionH>
              <wp:positionV relativeFrom="paragraph">
                <wp:posOffset>635</wp:posOffset>
              </wp:positionV>
              <wp:extent cx="443865" cy="443865"/>
              <wp:effectExtent l="0" t="0" r="13335" b="16510"/>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D1155" w14:textId="5C8EC2AB" w:rsidR="00A941A0" w:rsidRPr="00A941A0" w:rsidRDefault="00A941A0">
                          <w:pPr>
                            <w:rPr>
                              <w:rFonts w:ascii="Calibri" w:eastAsia="Calibri" w:hAnsi="Calibri" w:cs="Calibri"/>
                              <w:noProof/>
                              <w:color w:val="000000"/>
                              <w:sz w:val="20"/>
                              <w:szCs w:val="20"/>
                            </w:rPr>
                          </w:pPr>
                          <w:r w:rsidRPr="00A941A0">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12CAC2" id="_x0000_t202" coordsize="21600,21600" o:spt="202" path="m,l,21600r21600,l21600,xe">
              <v:stroke joinstyle="miter"/>
              <v:path gradientshapeok="t" o:connecttype="rect"/>
            </v:shapetype>
            <v:shape id="Text Box 2" o:spid="_x0000_s1027" type="#_x0000_t202" alt="PUBLIC - Unrestricted Access"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9FD1155" w14:textId="5C8EC2AB" w:rsidR="00A941A0" w:rsidRPr="00A941A0" w:rsidRDefault="00A941A0">
                    <w:pPr>
                      <w:rPr>
                        <w:rFonts w:ascii="Calibri" w:eastAsia="Calibri" w:hAnsi="Calibri" w:cs="Calibri"/>
                        <w:noProof/>
                        <w:color w:val="000000"/>
                        <w:sz w:val="20"/>
                        <w:szCs w:val="20"/>
                      </w:rPr>
                    </w:pPr>
                    <w:r w:rsidRPr="00A941A0">
                      <w:rPr>
                        <w:rFonts w:ascii="Calibri" w:eastAsia="Calibri" w:hAnsi="Calibri" w:cs="Calibri"/>
                        <w:noProof/>
                        <w:color w:val="000000"/>
                        <w:sz w:val="20"/>
                        <w:szCs w:val="20"/>
                      </w:rPr>
                      <w:t>PUBLIC - Unrestricted Access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52865" w14:textId="77777777" w:rsidR="0002117A" w:rsidRDefault="0002117A">
      <w:r>
        <w:separator/>
      </w:r>
    </w:p>
  </w:footnote>
  <w:footnote w:type="continuationSeparator" w:id="0">
    <w:p w14:paraId="7EDC56B9" w14:textId="77777777" w:rsidR="0002117A" w:rsidRDefault="0002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07274" w14:textId="77777777" w:rsidR="00D75743" w:rsidRDefault="00D75743" w:rsidP="00D75743">
    <w:pPr>
      <w:jc w:val="right"/>
      <w:rPr>
        <w:rStyle w:val="Hyperlink"/>
        <w:rFonts w:ascii="Neue Haas Grotesk Text Pro" w:hAnsi="Neue Haas Grotesk Text Pro"/>
        <w:color w:val="auto"/>
        <w:sz w:val="18"/>
        <w:szCs w:val="18"/>
        <w:u w:val="none"/>
      </w:rPr>
    </w:pPr>
  </w:p>
  <w:p w14:paraId="7F9520F5" w14:textId="77777777" w:rsidR="00724DE7" w:rsidRDefault="00724DE7" w:rsidP="00D75743">
    <w:pPr>
      <w:jc w:val="right"/>
      <w:rPr>
        <w:rStyle w:val="Hyperlink"/>
        <w:rFonts w:ascii="Neue Haas Grotesk Text Pro" w:hAnsi="Neue Haas Grotesk Text Pro"/>
        <w:color w:val="auto"/>
        <w:sz w:val="18"/>
        <w:szCs w:val="18"/>
        <w:u w:val="none"/>
      </w:rPr>
    </w:pPr>
  </w:p>
  <w:p w14:paraId="666F9934" w14:textId="1A1553AC" w:rsidR="00724DE7" w:rsidRDefault="00724DE7" w:rsidP="00D75743">
    <w:pPr>
      <w:jc w:val="right"/>
      <w:rPr>
        <w:rStyle w:val="Hyperlink"/>
        <w:rFonts w:ascii="Neue Haas Grotesk Text Pro" w:hAnsi="Neue Haas Grotesk Text Pro"/>
        <w:color w:val="auto"/>
        <w:sz w:val="18"/>
        <w:szCs w:val="18"/>
        <w:u w:val="none"/>
      </w:rPr>
    </w:pPr>
    <w:r>
      <w:rPr>
        <w:noProof/>
      </w:rPr>
      <w:drawing>
        <wp:anchor distT="0" distB="0" distL="114300" distR="114300" simplePos="0" relativeHeight="251663360" behindDoc="1" locked="0" layoutInCell="1" allowOverlap="1" wp14:anchorId="256C6E9E" wp14:editId="3F37A30F">
          <wp:simplePos x="0" y="0"/>
          <wp:positionH relativeFrom="margin">
            <wp:align>right</wp:align>
          </wp:positionH>
          <wp:positionV relativeFrom="paragraph">
            <wp:posOffset>12700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7F8DF34F" w14:textId="050E8BC9" w:rsidR="00724DE7" w:rsidRDefault="00724DE7" w:rsidP="00D75743">
    <w:pPr>
      <w:jc w:val="right"/>
      <w:rPr>
        <w:rStyle w:val="Hyperlink"/>
        <w:rFonts w:ascii="Neue Haas Grotesk Text Pro" w:hAnsi="Neue Haas Grotesk Text Pro"/>
        <w:color w:val="auto"/>
        <w:sz w:val="18"/>
        <w:szCs w:val="18"/>
        <w:u w:val="none"/>
      </w:rPr>
    </w:pPr>
  </w:p>
  <w:p w14:paraId="65213E13" w14:textId="77777777" w:rsidR="00724DE7" w:rsidRDefault="00724DE7" w:rsidP="00D75743">
    <w:pPr>
      <w:jc w:val="right"/>
      <w:rPr>
        <w:rStyle w:val="Hyperlink"/>
        <w:rFonts w:ascii="Neue Haas Grotesk Text Pro" w:hAnsi="Neue Haas Grotesk Text Pro"/>
        <w:color w:val="auto"/>
        <w:sz w:val="18"/>
        <w:szCs w:val="18"/>
        <w:u w:val="none"/>
      </w:rPr>
    </w:pPr>
  </w:p>
  <w:p w14:paraId="7DB782AD" w14:textId="77777777" w:rsidR="00724DE7" w:rsidRDefault="00724DE7" w:rsidP="00D75743">
    <w:pPr>
      <w:jc w:val="right"/>
      <w:rPr>
        <w:rStyle w:val="Hyperlink"/>
        <w:rFonts w:ascii="Neue Haas Grotesk Text Pro" w:hAnsi="Neue Haas Grotesk Text Pro"/>
        <w:color w:val="auto"/>
        <w:sz w:val="18"/>
        <w:szCs w:val="18"/>
        <w:u w:val="none"/>
      </w:rPr>
    </w:pPr>
  </w:p>
  <w:p w14:paraId="74D3A2CC" w14:textId="77777777" w:rsidR="00D75743" w:rsidRPr="00855902" w:rsidRDefault="00D75743" w:rsidP="00DD543A">
    <w:pPr>
      <w:pStyle w:val="Heade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0ED"/>
    <w:multiLevelType w:val="hybridMultilevel"/>
    <w:tmpl w:val="8A2C47D8"/>
    <w:lvl w:ilvl="0" w:tplc="08090005">
      <w:start w:val="1"/>
      <w:numFmt w:val="bullet"/>
      <w:lvlText w:val=""/>
      <w:lvlJc w:val="left"/>
      <w:pPr>
        <w:ind w:left="2360" w:hanging="360"/>
      </w:pPr>
      <w:rPr>
        <w:rFonts w:ascii="Wingdings" w:hAnsi="Wingdings"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1" w15:restartNumberingAfterBreak="0">
    <w:nsid w:val="09AF34EF"/>
    <w:multiLevelType w:val="hybridMultilevel"/>
    <w:tmpl w:val="DEE207A2"/>
    <w:lvl w:ilvl="0" w:tplc="08090001">
      <w:start w:val="1"/>
      <w:numFmt w:val="bullet"/>
      <w:lvlText w:val=""/>
      <w:lvlJc w:val="left"/>
      <w:pPr>
        <w:ind w:left="1277" w:hanging="360"/>
      </w:pPr>
      <w:rPr>
        <w:rFonts w:ascii="Symbol" w:hAnsi="Symbol" w:hint="default"/>
      </w:rPr>
    </w:lvl>
    <w:lvl w:ilvl="1" w:tplc="08090003">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2" w15:restartNumberingAfterBreak="0">
    <w:nsid w:val="107D3E5E"/>
    <w:multiLevelType w:val="hybridMultilevel"/>
    <w:tmpl w:val="B284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30076"/>
    <w:multiLevelType w:val="hybridMultilevel"/>
    <w:tmpl w:val="C6AEAD1A"/>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4" w15:restartNumberingAfterBreak="0">
    <w:nsid w:val="17E72205"/>
    <w:multiLevelType w:val="hybridMultilevel"/>
    <w:tmpl w:val="8C22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02D64"/>
    <w:multiLevelType w:val="hybridMultilevel"/>
    <w:tmpl w:val="0D803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8B2386"/>
    <w:multiLevelType w:val="hybridMultilevel"/>
    <w:tmpl w:val="686A09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527099"/>
    <w:multiLevelType w:val="hybridMultilevel"/>
    <w:tmpl w:val="E80477DA"/>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2000" w:hanging="360"/>
      </w:pPr>
      <w:rPr>
        <w:rFonts w:ascii="Courier New" w:hAnsi="Courier New" w:cs="Courier New" w:hint="default"/>
      </w:rPr>
    </w:lvl>
    <w:lvl w:ilvl="2" w:tplc="08090005">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8" w15:restartNumberingAfterBreak="0">
    <w:nsid w:val="33F757CD"/>
    <w:multiLevelType w:val="hybridMultilevel"/>
    <w:tmpl w:val="9BCC5786"/>
    <w:lvl w:ilvl="0" w:tplc="08090001">
      <w:start w:val="1"/>
      <w:numFmt w:val="bullet"/>
      <w:lvlText w:val=""/>
      <w:lvlJc w:val="left"/>
      <w:pPr>
        <w:ind w:left="917"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9" w15:restartNumberingAfterBreak="0">
    <w:nsid w:val="367C7F76"/>
    <w:multiLevelType w:val="hybridMultilevel"/>
    <w:tmpl w:val="CD361ECA"/>
    <w:lvl w:ilvl="0" w:tplc="A27C18A2">
      <w:start w:val="1"/>
      <w:numFmt w:val="decimal"/>
      <w:lvlText w:val="%1."/>
      <w:lvlJc w:val="left"/>
      <w:pPr>
        <w:ind w:left="788" w:hanging="363"/>
      </w:pPr>
      <w:rPr>
        <w:rFonts w:asciiTheme="minorHAnsi" w:eastAsia="Arial" w:hAnsiTheme="minorHAnsi" w:cstheme="minorHAnsi" w:hint="default"/>
        <w:b/>
        <w:bCs/>
        <w:w w:val="97"/>
        <w:sz w:val="22"/>
        <w:szCs w:val="22"/>
        <w:lang w:val="en-US" w:eastAsia="en-US" w:bidi="ar-SA"/>
      </w:rPr>
    </w:lvl>
    <w:lvl w:ilvl="1" w:tplc="D2BC0CF8">
      <w:numFmt w:val="bullet"/>
      <w:lvlText w:val="•"/>
      <w:lvlJc w:val="left"/>
      <w:pPr>
        <w:ind w:left="788" w:hanging="125"/>
      </w:pPr>
      <w:rPr>
        <w:rFonts w:ascii="Arial" w:eastAsia="Arial" w:hAnsi="Arial" w:cs="Arial" w:hint="default"/>
        <w:w w:val="96"/>
        <w:sz w:val="20"/>
        <w:szCs w:val="20"/>
        <w:lang w:val="en-US" w:eastAsia="en-US" w:bidi="ar-SA"/>
      </w:rPr>
    </w:lvl>
    <w:lvl w:ilvl="2" w:tplc="E9F29658">
      <w:numFmt w:val="bullet"/>
      <w:lvlText w:val="•"/>
      <w:lvlJc w:val="left"/>
      <w:pPr>
        <w:ind w:left="8268" w:hanging="125"/>
      </w:pPr>
      <w:rPr>
        <w:rFonts w:hint="default"/>
        <w:lang w:val="en-US" w:eastAsia="en-US" w:bidi="ar-SA"/>
      </w:rPr>
    </w:lvl>
    <w:lvl w:ilvl="3" w:tplc="3A5E89EC">
      <w:numFmt w:val="bullet"/>
      <w:lvlText w:val="•"/>
      <w:lvlJc w:val="left"/>
      <w:pPr>
        <w:ind w:left="8359" w:hanging="125"/>
      </w:pPr>
      <w:rPr>
        <w:rFonts w:hint="default"/>
        <w:lang w:val="en-US" w:eastAsia="en-US" w:bidi="ar-SA"/>
      </w:rPr>
    </w:lvl>
    <w:lvl w:ilvl="4" w:tplc="CEAC4770">
      <w:numFmt w:val="bullet"/>
      <w:lvlText w:val="•"/>
      <w:lvlJc w:val="left"/>
      <w:pPr>
        <w:ind w:left="8450" w:hanging="125"/>
      </w:pPr>
      <w:rPr>
        <w:rFonts w:hint="default"/>
        <w:lang w:val="en-US" w:eastAsia="en-US" w:bidi="ar-SA"/>
      </w:rPr>
    </w:lvl>
    <w:lvl w:ilvl="5" w:tplc="06ECCD64">
      <w:numFmt w:val="bullet"/>
      <w:lvlText w:val="•"/>
      <w:lvlJc w:val="left"/>
      <w:pPr>
        <w:ind w:left="8542" w:hanging="125"/>
      </w:pPr>
      <w:rPr>
        <w:rFonts w:hint="default"/>
        <w:lang w:val="en-US" w:eastAsia="en-US" w:bidi="ar-SA"/>
      </w:rPr>
    </w:lvl>
    <w:lvl w:ilvl="6" w:tplc="06B0D272">
      <w:numFmt w:val="bullet"/>
      <w:lvlText w:val="•"/>
      <w:lvlJc w:val="left"/>
      <w:pPr>
        <w:ind w:left="8633" w:hanging="125"/>
      </w:pPr>
      <w:rPr>
        <w:rFonts w:hint="default"/>
        <w:lang w:val="en-US" w:eastAsia="en-US" w:bidi="ar-SA"/>
      </w:rPr>
    </w:lvl>
    <w:lvl w:ilvl="7" w:tplc="03CABA82">
      <w:numFmt w:val="bullet"/>
      <w:lvlText w:val="•"/>
      <w:lvlJc w:val="left"/>
      <w:pPr>
        <w:ind w:left="8725" w:hanging="125"/>
      </w:pPr>
      <w:rPr>
        <w:rFonts w:hint="default"/>
        <w:lang w:val="en-US" w:eastAsia="en-US" w:bidi="ar-SA"/>
      </w:rPr>
    </w:lvl>
    <w:lvl w:ilvl="8" w:tplc="B95A5F62">
      <w:numFmt w:val="bullet"/>
      <w:lvlText w:val="•"/>
      <w:lvlJc w:val="left"/>
      <w:pPr>
        <w:ind w:left="8816" w:hanging="125"/>
      </w:pPr>
      <w:rPr>
        <w:rFonts w:hint="default"/>
        <w:lang w:val="en-US" w:eastAsia="en-US" w:bidi="ar-SA"/>
      </w:rPr>
    </w:lvl>
  </w:abstractNum>
  <w:abstractNum w:abstractNumId="10" w15:restartNumberingAfterBreak="0">
    <w:nsid w:val="3A8C4C94"/>
    <w:multiLevelType w:val="hybridMultilevel"/>
    <w:tmpl w:val="D6F060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28C4350"/>
    <w:multiLevelType w:val="hybridMultilevel"/>
    <w:tmpl w:val="287EBE48"/>
    <w:lvl w:ilvl="0" w:tplc="08090003">
      <w:start w:val="1"/>
      <w:numFmt w:val="bullet"/>
      <w:lvlText w:val="o"/>
      <w:lvlJc w:val="left"/>
      <w:pPr>
        <w:ind w:left="1800" w:hanging="360"/>
      </w:pPr>
      <w:rPr>
        <w:rFonts w:ascii="Courier New" w:hAnsi="Courier New" w:cs="Courier New" w:hint="default"/>
      </w:rPr>
    </w:lvl>
    <w:lvl w:ilvl="1" w:tplc="08090005">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4A357A4"/>
    <w:multiLevelType w:val="hybridMultilevel"/>
    <w:tmpl w:val="D228F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52673F5"/>
    <w:multiLevelType w:val="hybridMultilevel"/>
    <w:tmpl w:val="7A6A95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6CA771A"/>
    <w:multiLevelType w:val="hybridMultilevel"/>
    <w:tmpl w:val="EC9A5322"/>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5" w15:restartNumberingAfterBreak="0">
    <w:nsid w:val="47D748AD"/>
    <w:multiLevelType w:val="hybridMultilevel"/>
    <w:tmpl w:val="3F8C6D92"/>
    <w:lvl w:ilvl="0" w:tplc="08090003">
      <w:start w:val="1"/>
      <w:numFmt w:val="bullet"/>
      <w:lvlText w:val="o"/>
      <w:lvlJc w:val="left"/>
      <w:pPr>
        <w:ind w:left="2000" w:hanging="360"/>
      </w:pPr>
      <w:rPr>
        <w:rFonts w:ascii="Courier New" w:hAnsi="Courier New" w:cs="Courier New" w:hint="default"/>
      </w:rPr>
    </w:lvl>
    <w:lvl w:ilvl="1" w:tplc="08090005">
      <w:start w:val="1"/>
      <w:numFmt w:val="bullet"/>
      <w:lvlText w:val=""/>
      <w:lvlJc w:val="left"/>
      <w:pPr>
        <w:ind w:left="2720" w:hanging="360"/>
      </w:pPr>
      <w:rPr>
        <w:rFonts w:ascii="Wingdings" w:hAnsi="Wingdings"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16" w15:restartNumberingAfterBreak="0">
    <w:nsid w:val="4B0D68FF"/>
    <w:multiLevelType w:val="hybridMultilevel"/>
    <w:tmpl w:val="7C2296AA"/>
    <w:lvl w:ilvl="0" w:tplc="92A8B7E2">
      <w:numFmt w:val="bullet"/>
      <w:lvlText w:val="•"/>
      <w:lvlJc w:val="left"/>
      <w:pPr>
        <w:ind w:left="560" w:hanging="128"/>
      </w:pPr>
      <w:rPr>
        <w:rFonts w:ascii="Arial" w:eastAsia="Arial" w:hAnsi="Arial" w:cs="Arial" w:hint="default"/>
        <w:w w:val="96"/>
        <w:sz w:val="20"/>
        <w:szCs w:val="20"/>
        <w:lang w:val="en-US" w:eastAsia="en-US" w:bidi="ar-SA"/>
      </w:rPr>
    </w:lvl>
    <w:lvl w:ilvl="1" w:tplc="E6A253AA">
      <w:numFmt w:val="bullet"/>
      <w:lvlText w:val="•"/>
      <w:lvlJc w:val="left"/>
      <w:pPr>
        <w:ind w:left="8440" w:hanging="128"/>
      </w:pPr>
      <w:rPr>
        <w:rFonts w:hint="default"/>
        <w:lang w:val="en-US" w:eastAsia="en-US" w:bidi="ar-SA"/>
      </w:rPr>
    </w:lvl>
    <w:lvl w:ilvl="2" w:tplc="2C4A5A72">
      <w:numFmt w:val="bullet"/>
      <w:lvlText w:val="•"/>
      <w:lvlJc w:val="left"/>
      <w:pPr>
        <w:ind w:left="8516" w:hanging="128"/>
      </w:pPr>
      <w:rPr>
        <w:rFonts w:hint="default"/>
        <w:lang w:val="en-US" w:eastAsia="en-US" w:bidi="ar-SA"/>
      </w:rPr>
    </w:lvl>
    <w:lvl w:ilvl="3" w:tplc="474209DC">
      <w:numFmt w:val="bullet"/>
      <w:lvlText w:val="•"/>
      <w:lvlJc w:val="left"/>
      <w:pPr>
        <w:ind w:left="8593" w:hanging="128"/>
      </w:pPr>
      <w:rPr>
        <w:rFonts w:hint="default"/>
        <w:lang w:val="en-US" w:eastAsia="en-US" w:bidi="ar-SA"/>
      </w:rPr>
    </w:lvl>
    <w:lvl w:ilvl="4" w:tplc="8F121E74">
      <w:numFmt w:val="bullet"/>
      <w:lvlText w:val="•"/>
      <w:lvlJc w:val="left"/>
      <w:pPr>
        <w:ind w:left="8670" w:hanging="128"/>
      </w:pPr>
      <w:rPr>
        <w:rFonts w:hint="default"/>
        <w:lang w:val="en-US" w:eastAsia="en-US" w:bidi="ar-SA"/>
      </w:rPr>
    </w:lvl>
    <w:lvl w:ilvl="5" w:tplc="BA969C3A">
      <w:numFmt w:val="bullet"/>
      <w:lvlText w:val="•"/>
      <w:lvlJc w:val="left"/>
      <w:pPr>
        <w:ind w:left="8747" w:hanging="128"/>
      </w:pPr>
      <w:rPr>
        <w:rFonts w:hint="default"/>
        <w:lang w:val="en-US" w:eastAsia="en-US" w:bidi="ar-SA"/>
      </w:rPr>
    </w:lvl>
    <w:lvl w:ilvl="6" w:tplc="CD5E2B9E">
      <w:numFmt w:val="bullet"/>
      <w:lvlText w:val="•"/>
      <w:lvlJc w:val="left"/>
      <w:pPr>
        <w:ind w:left="8824" w:hanging="128"/>
      </w:pPr>
      <w:rPr>
        <w:rFonts w:hint="default"/>
        <w:lang w:val="en-US" w:eastAsia="en-US" w:bidi="ar-SA"/>
      </w:rPr>
    </w:lvl>
    <w:lvl w:ilvl="7" w:tplc="C54EEBEA">
      <w:numFmt w:val="bullet"/>
      <w:lvlText w:val="•"/>
      <w:lvlJc w:val="left"/>
      <w:pPr>
        <w:ind w:left="8900" w:hanging="128"/>
      </w:pPr>
      <w:rPr>
        <w:rFonts w:hint="default"/>
        <w:lang w:val="en-US" w:eastAsia="en-US" w:bidi="ar-SA"/>
      </w:rPr>
    </w:lvl>
    <w:lvl w:ilvl="8" w:tplc="06844EF4">
      <w:numFmt w:val="bullet"/>
      <w:lvlText w:val="•"/>
      <w:lvlJc w:val="left"/>
      <w:pPr>
        <w:ind w:left="8977" w:hanging="128"/>
      </w:pPr>
      <w:rPr>
        <w:rFonts w:hint="default"/>
        <w:lang w:val="en-US" w:eastAsia="en-US" w:bidi="ar-SA"/>
      </w:rPr>
    </w:lvl>
  </w:abstractNum>
  <w:abstractNum w:abstractNumId="17" w15:restartNumberingAfterBreak="0">
    <w:nsid w:val="553775B6"/>
    <w:multiLevelType w:val="hybridMultilevel"/>
    <w:tmpl w:val="4DA0476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8" w15:restartNumberingAfterBreak="0">
    <w:nsid w:val="62EF4787"/>
    <w:multiLevelType w:val="hybridMultilevel"/>
    <w:tmpl w:val="6E529B86"/>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2000" w:hanging="360"/>
      </w:pPr>
      <w:rPr>
        <w:rFonts w:ascii="Courier New" w:hAnsi="Courier New" w:cs="Courier New" w:hint="default"/>
      </w:rPr>
    </w:lvl>
    <w:lvl w:ilvl="2" w:tplc="08090005">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9" w15:restartNumberingAfterBreak="0">
    <w:nsid w:val="633416E4"/>
    <w:multiLevelType w:val="hybridMultilevel"/>
    <w:tmpl w:val="5268BB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F576EE"/>
    <w:multiLevelType w:val="hybridMultilevel"/>
    <w:tmpl w:val="9912B3D6"/>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1" w15:restartNumberingAfterBreak="0">
    <w:nsid w:val="71CE47F1"/>
    <w:multiLevelType w:val="hybridMultilevel"/>
    <w:tmpl w:val="55A0676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22" w15:restartNumberingAfterBreak="0">
    <w:nsid w:val="745B2B4F"/>
    <w:multiLevelType w:val="hybridMultilevel"/>
    <w:tmpl w:val="9C3C12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64A39C7"/>
    <w:multiLevelType w:val="hybridMultilevel"/>
    <w:tmpl w:val="DAFCB408"/>
    <w:lvl w:ilvl="0" w:tplc="08090001">
      <w:start w:val="1"/>
      <w:numFmt w:val="bullet"/>
      <w:lvlText w:val=""/>
      <w:lvlJc w:val="left"/>
      <w:pPr>
        <w:ind w:left="1280" w:hanging="360"/>
      </w:pPr>
      <w:rPr>
        <w:rFonts w:ascii="Symbol" w:hAnsi="Symbol" w:hint="default"/>
      </w:rPr>
    </w:lvl>
    <w:lvl w:ilvl="1" w:tplc="08090003">
      <w:start w:val="1"/>
      <w:numFmt w:val="bullet"/>
      <w:lvlText w:val="o"/>
      <w:lvlJc w:val="left"/>
      <w:pPr>
        <w:ind w:left="920" w:hanging="360"/>
      </w:pPr>
      <w:rPr>
        <w:rFonts w:ascii="Courier New" w:hAnsi="Courier New" w:cs="Courier New" w:hint="default"/>
      </w:rPr>
    </w:lvl>
    <w:lvl w:ilvl="2" w:tplc="08090005" w:tentative="1">
      <w:start w:val="1"/>
      <w:numFmt w:val="bullet"/>
      <w:lvlText w:val=""/>
      <w:lvlJc w:val="left"/>
      <w:pPr>
        <w:ind w:left="1640" w:hanging="360"/>
      </w:pPr>
      <w:rPr>
        <w:rFonts w:ascii="Wingdings" w:hAnsi="Wingdings" w:hint="default"/>
      </w:rPr>
    </w:lvl>
    <w:lvl w:ilvl="3" w:tplc="08090001" w:tentative="1">
      <w:start w:val="1"/>
      <w:numFmt w:val="bullet"/>
      <w:lvlText w:val=""/>
      <w:lvlJc w:val="left"/>
      <w:pPr>
        <w:ind w:left="2360" w:hanging="360"/>
      </w:pPr>
      <w:rPr>
        <w:rFonts w:ascii="Symbol" w:hAnsi="Symbol" w:hint="default"/>
      </w:rPr>
    </w:lvl>
    <w:lvl w:ilvl="4" w:tplc="08090003" w:tentative="1">
      <w:start w:val="1"/>
      <w:numFmt w:val="bullet"/>
      <w:lvlText w:val="o"/>
      <w:lvlJc w:val="left"/>
      <w:pPr>
        <w:ind w:left="3080" w:hanging="360"/>
      </w:pPr>
      <w:rPr>
        <w:rFonts w:ascii="Courier New" w:hAnsi="Courier New" w:cs="Courier New" w:hint="default"/>
      </w:rPr>
    </w:lvl>
    <w:lvl w:ilvl="5" w:tplc="08090005" w:tentative="1">
      <w:start w:val="1"/>
      <w:numFmt w:val="bullet"/>
      <w:lvlText w:val=""/>
      <w:lvlJc w:val="left"/>
      <w:pPr>
        <w:ind w:left="3800" w:hanging="360"/>
      </w:pPr>
      <w:rPr>
        <w:rFonts w:ascii="Wingdings" w:hAnsi="Wingdings" w:hint="default"/>
      </w:rPr>
    </w:lvl>
    <w:lvl w:ilvl="6" w:tplc="08090001" w:tentative="1">
      <w:start w:val="1"/>
      <w:numFmt w:val="bullet"/>
      <w:lvlText w:val=""/>
      <w:lvlJc w:val="left"/>
      <w:pPr>
        <w:ind w:left="4520" w:hanging="360"/>
      </w:pPr>
      <w:rPr>
        <w:rFonts w:ascii="Symbol" w:hAnsi="Symbol" w:hint="default"/>
      </w:rPr>
    </w:lvl>
    <w:lvl w:ilvl="7" w:tplc="08090003" w:tentative="1">
      <w:start w:val="1"/>
      <w:numFmt w:val="bullet"/>
      <w:lvlText w:val="o"/>
      <w:lvlJc w:val="left"/>
      <w:pPr>
        <w:ind w:left="5240" w:hanging="360"/>
      </w:pPr>
      <w:rPr>
        <w:rFonts w:ascii="Courier New" w:hAnsi="Courier New" w:cs="Courier New" w:hint="default"/>
      </w:rPr>
    </w:lvl>
    <w:lvl w:ilvl="8" w:tplc="08090005" w:tentative="1">
      <w:start w:val="1"/>
      <w:numFmt w:val="bullet"/>
      <w:lvlText w:val=""/>
      <w:lvlJc w:val="left"/>
      <w:pPr>
        <w:ind w:left="5960" w:hanging="360"/>
      </w:pPr>
      <w:rPr>
        <w:rFonts w:ascii="Wingdings" w:hAnsi="Wingdings" w:hint="default"/>
      </w:rPr>
    </w:lvl>
  </w:abstractNum>
  <w:abstractNum w:abstractNumId="24" w15:restartNumberingAfterBreak="0">
    <w:nsid w:val="76A14160"/>
    <w:multiLevelType w:val="hybridMultilevel"/>
    <w:tmpl w:val="06043192"/>
    <w:lvl w:ilvl="0" w:tplc="08090001">
      <w:start w:val="1"/>
      <w:numFmt w:val="bullet"/>
      <w:lvlText w:val=""/>
      <w:lvlJc w:val="left"/>
      <w:pPr>
        <w:ind w:left="1277" w:hanging="360"/>
      </w:pPr>
      <w:rPr>
        <w:rFonts w:ascii="Symbol" w:hAnsi="Symbol" w:hint="default"/>
      </w:rPr>
    </w:lvl>
    <w:lvl w:ilvl="1" w:tplc="08090003">
      <w:start w:val="1"/>
      <w:numFmt w:val="bullet"/>
      <w:lvlText w:val="o"/>
      <w:lvlJc w:val="left"/>
      <w:pPr>
        <w:ind w:left="1997" w:hanging="360"/>
      </w:pPr>
      <w:rPr>
        <w:rFonts w:ascii="Courier New" w:hAnsi="Courier New" w:cs="Courier New" w:hint="default"/>
      </w:rPr>
    </w:lvl>
    <w:lvl w:ilvl="2" w:tplc="08090005">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25" w15:restartNumberingAfterBreak="0">
    <w:nsid w:val="78D12E5D"/>
    <w:multiLevelType w:val="hybridMultilevel"/>
    <w:tmpl w:val="B94AD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997787">
    <w:abstractNumId w:val="16"/>
  </w:num>
  <w:num w:numId="2" w16cid:durableId="1795097806">
    <w:abstractNumId w:val="9"/>
  </w:num>
  <w:num w:numId="3" w16cid:durableId="1153326795">
    <w:abstractNumId w:val="17"/>
  </w:num>
  <w:num w:numId="4" w16cid:durableId="409354505">
    <w:abstractNumId w:val="4"/>
  </w:num>
  <w:num w:numId="5" w16cid:durableId="481309036">
    <w:abstractNumId w:val="2"/>
  </w:num>
  <w:num w:numId="6" w16cid:durableId="647437461">
    <w:abstractNumId w:val="18"/>
  </w:num>
  <w:num w:numId="7" w16cid:durableId="930158569">
    <w:abstractNumId w:val="12"/>
  </w:num>
  <w:num w:numId="8" w16cid:durableId="130051904">
    <w:abstractNumId w:val="8"/>
  </w:num>
  <w:num w:numId="9" w16cid:durableId="1557349518">
    <w:abstractNumId w:val="24"/>
  </w:num>
  <w:num w:numId="10" w16cid:durableId="883756740">
    <w:abstractNumId w:val="7"/>
  </w:num>
  <w:num w:numId="11" w16cid:durableId="1846087040">
    <w:abstractNumId w:val="21"/>
  </w:num>
  <w:num w:numId="12" w16cid:durableId="1309900043">
    <w:abstractNumId w:val="14"/>
  </w:num>
  <w:num w:numId="13" w16cid:durableId="607930727">
    <w:abstractNumId w:val="15"/>
  </w:num>
  <w:num w:numId="14" w16cid:durableId="1620330826">
    <w:abstractNumId w:val="0"/>
  </w:num>
  <w:num w:numId="15" w16cid:durableId="1376812283">
    <w:abstractNumId w:val="23"/>
  </w:num>
  <w:num w:numId="16" w16cid:durableId="1867451430">
    <w:abstractNumId w:val="11"/>
  </w:num>
  <w:num w:numId="17" w16cid:durableId="271744999">
    <w:abstractNumId w:val="5"/>
  </w:num>
  <w:num w:numId="18" w16cid:durableId="327490574">
    <w:abstractNumId w:val="1"/>
  </w:num>
  <w:num w:numId="19" w16cid:durableId="2104908239">
    <w:abstractNumId w:val="3"/>
  </w:num>
  <w:num w:numId="20" w16cid:durableId="1984045003">
    <w:abstractNumId w:val="20"/>
  </w:num>
  <w:num w:numId="21" w16cid:durableId="1289122512">
    <w:abstractNumId w:val="22"/>
  </w:num>
  <w:num w:numId="22" w16cid:durableId="643005493">
    <w:abstractNumId w:val="13"/>
  </w:num>
  <w:num w:numId="23" w16cid:durableId="1364747317">
    <w:abstractNumId w:val="6"/>
  </w:num>
  <w:num w:numId="24" w16cid:durableId="1070881530">
    <w:abstractNumId w:val="19"/>
  </w:num>
  <w:num w:numId="25" w16cid:durableId="1133448480">
    <w:abstractNumId w:val="10"/>
  </w:num>
  <w:num w:numId="26" w16cid:durableId="617219758">
    <w:abstractNumId w:val="25"/>
  </w:num>
  <w:num w:numId="27" w16cid:durableId="1290428738">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3E"/>
    <w:rsid w:val="000074FD"/>
    <w:rsid w:val="000136FD"/>
    <w:rsid w:val="00013BDB"/>
    <w:rsid w:val="0001665B"/>
    <w:rsid w:val="00016A2F"/>
    <w:rsid w:val="000204DB"/>
    <w:rsid w:val="0002117A"/>
    <w:rsid w:val="00021ADC"/>
    <w:rsid w:val="00032C50"/>
    <w:rsid w:val="0003501C"/>
    <w:rsid w:val="0003575C"/>
    <w:rsid w:val="0004795F"/>
    <w:rsid w:val="00053EA6"/>
    <w:rsid w:val="000540B5"/>
    <w:rsid w:val="00066279"/>
    <w:rsid w:val="00073A5F"/>
    <w:rsid w:val="000B0D15"/>
    <w:rsid w:val="000B7203"/>
    <w:rsid w:val="000C4E8B"/>
    <w:rsid w:val="000D16E0"/>
    <w:rsid w:val="000D3594"/>
    <w:rsid w:val="000D4221"/>
    <w:rsid w:val="000D55D1"/>
    <w:rsid w:val="000D7440"/>
    <w:rsid w:val="000D7B81"/>
    <w:rsid w:val="000F36BA"/>
    <w:rsid w:val="00143000"/>
    <w:rsid w:val="00146043"/>
    <w:rsid w:val="00151E73"/>
    <w:rsid w:val="001729BD"/>
    <w:rsid w:val="00175FD8"/>
    <w:rsid w:val="00180561"/>
    <w:rsid w:val="00181EA4"/>
    <w:rsid w:val="00184229"/>
    <w:rsid w:val="00192AB5"/>
    <w:rsid w:val="00193FBD"/>
    <w:rsid w:val="00197396"/>
    <w:rsid w:val="001A5ED2"/>
    <w:rsid w:val="001A797D"/>
    <w:rsid w:val="001B4831"/>
    <w:rsid w:val="001D5926"/>
    <w:rsid w:val="0021768E"/>
    <w:rsid w:val="002419DE"/>
    <w:rsid w:val="00260B98"/>
    <w:rsid w:val="00264FDA"/>
    <w:rsid w:val="00275BDD"/>
    <w:rsid w:val="00281B16"/>
    <w:rsid w:val="00282805"/>
    <w:rsid w:val="00292F98"/>
    <w:rsid w:val="00295E53"/>
    <w:rsid w:val="002965A3"/>
    <w:rsid w:val="002A41B0"/>
    <w:rsid w:val="002A50D8"/>
    <w:rsid w:val="002A65FD"/>
    <w:rsid w:val="002A7B51"/>
    <w:rsid w:val="002C0EA1"/>
    <w:rsid w:val="002D08CF"/>
    <w:rsid w:val="002D0CFC"/>
    <w:rsid w:val="002D1C6E"/>
    <w:rsid w:val="002D4F7C"/>
    <w:rsid w:val="002D66C3"/>
    <w:rsid w:val="002F39B2"/>
    <w:rsid w:val="002F5CB7"/>
    <w:rsid w:val="002F70F7"/>
    <w:rsid w:val="00304DB3"/>
    <w:rsid w:val="00305A15"/>
    <w:rsid w:val="00310C03"/>
    <w:rsid w:val="00320B27"/>
    <w:rsid w:val="00322C0C"/>
    <w:rsid w:val="003407B5"/>
    <w:rsid w:val="00350056"/>
    <w:rsid w:val="003554CA"/>
    <w:rsid w:val="00373C6D"/>
    <w:rsid w:val="00376ADB"/>
    <w:rsid w:val="00385D26"/>
    <w:rsid w:val="00387084"/>
    <w:rsid w:val="00393C54"/>
    <w:rsid w:val="003941A5"/>
    <w:rsid w:val="00397516"/>
    <w:rsid w:val="003A0E98"/>
    <w:rsid w:val="003A234F"/>
    <w:rsid w:val="003A6AB3"/>
    <w:rsid w:val="003C4006"/>
    <w:rsid w:val="003C596C"/>
    <w:rsid w:val="003C5DE7"/>
    <w:rsid w:val="003D3044"/>
    <w:rsid w:val="003D35A9"/>
    <w:rsid w:val="003E015B"/>
    <w:rsid w:val="003E368B"/>
    <w:rsid w:val="003F15FB"/>
    <w:rsid w:val="003F3D27"/>
    <w:rsid w:val="003F5B6E"/>
    <w:rsid w:val="00404D96"/>
    <w:rsid w:val="00405F22"/>
    <w:rsid w:val="0041756D"/>
    <w:rsid w:val="00434007"/>
    <w:rsid w:val="00443AA6"/>
    <w:rsid w:val="004839A9"/>
    <w:rsid w:val="004A0A94"/>
    <w:rsid w:val="004B0607"/>
    <w:rsid w:val="004B7431"/>
    <w:rsid w:val="004C503A"/>
    <w:rsid w:val="004C7282"/>
    <w:rsid w:val="004D500C"/>
    <w:rsid w:val="004D5B7B"/>
    <w:rsid w:val="004E1EAE"/>
    <w:rsid w:val="004F37BC"/>
    <w:rsid w:val="005019B4"/>
    <w:rsid w:val="0050302D"/>
    <w:rsid w:val="00515E21"/>
    <w:rsid w:val="005172AE"/>
    <w:rsid w:val="00520D75"/>
    <w:rsid w:val="005227A3"/>
    <w:rsid w:val="00530097"/>
    <w:rsid w:val="00531549"/>
    <w:rsid w:val="00535742"/>
    <w:rsid w:val="00541A25"/>
    <w:rsid w:val="00552534"/>
    <w:rsid w:val="005615F2"/>
    <w:rsid w:val="005626FB"/>
    <w:rsid w:val="00564B59"/>
    <w:rsid w:val="00574DD7"/>
    <w:rsid w:val="00577429"/>
    <w:rsid w:val="00580A54"/>
    <w:rsid w:val="00582B3B"/>
    <w:rsid w:val="00592B79"/>
    <w:rsid w:val="00596F26"/>
    <w:rsid w:val="005A526F"/>
    <w:rsid w:val="005A672F"/>
    <w:rsid w:val="005B2F40"/>
    <w:rsid w:val="005B7921"/>
    <w:rsid w:val="005C307D"/>
    <w:rsid w:val="005D3D41"/>
    <w:rsid w:val="005D7457"/>
    <w:rsid w:val="005E3453"/>
    <w:rsid w:val="005E4526"/>
    <w:rsid w:val="005E726F"/>
    <w:rsid w:val="005F511E"/>
    <w:rsid w:val="00600D14"/>
    <w:rsid w:val="006011A4"/>
    <w:rsid w:val="00601ECB"/>
    <w:rsid w:val="00614DB7"/>
    <w:rsid w:val="006202DF"/>
    <w:rsid w:val="00622E31"/>
    <w:rsid w:val="00640AD5"/>
    <w:rsid w:val="00641059"/>
    <w:rsid w:val="006452B5"/>
    <w:rsid w:val="00664F90"/>
    <w:rsid w:val="00671B36"/>
    <w:rsid w:val="00673AB4"/>
    <w:rsid w:val="0067461D"/>
    <w:rsid w:val="00682643"/>
    <w:rsid w:val="00687F58"/>
    <w:rsid w:val="00697A78"/>
    <w:rsid w:val="006B4B14"/>
    <w:rsid w:val="006B6773"/>
    <w:rsid w:val="006D7890"/>
    <w:rsid w:val="006D795D"/>
    <w:rsid w:val="006F1F07"/>
    <w:rsid w:val="006F3176"/>
    <w:rsid w:val="00701404"/>
    <w:rsid w:val="007028AB"/>
    <w:rsid w:val="00716827"/>
    <w:rsid w:val="00720E80"/>
    <w:rsid w:val="0072115B"/>
    <w:rsid w:val="00724DE7"/>
    <w:rsid w:val="00730A01"/>
    <w:rsid w:val="00735FB9"/>
    <w:rsid w:val="00743D62"/>
    <w:rsid w:val="007448E6"/>
    <w:rsid w:val="00751821"/>
    <w:rsid w:val="00760A3A"/>
    <w:rsid w:val="00764D00"/>
    <w:rsid w:val="00776758"/>
    <w:rsid w:val="00792C20"/>
    <w:rsid w:val="007A1320"/>
    <w:rsid w:val="007B0AE3"/>
    <w:rsid w:val="007B3A90"/>
    <w:rsid w:val="007B6DF8"/>
    <w:rsid w:val="007C1C76"/>
    <w:rsid w:val="007C532F"/>
    <w:rsid w:val="007C7DE0"/>
    <w:rsid w:val="007D2803"/>
    <w:rsid w:val="007D2CB9"/>
    <w:rsid w:val="007D4259"/>
    <w:rsid w:val="007E0B06"/>
    <w:rsid w:val="007F150E"/>
    <w:rsid w:val="007F4605"/>
    <w:rsid w:val="007F5293"/>
    <w:rsid w:val="007F79F7"/>
    <w:rsid w:val="008002FF"/>
    <w:rsid w:val="00806807"/>
    <w:rsid w:val="00812EF1"/>
    <w:rsid w:val="00814F51"/>
    <w:rsid w:val="00816F7E"/>
    <w:rsid w:val="00843B34"/>
    <w:rsid w:val="00844639"/>
    <w:rsid w:val="00850EBE"/>
    <w:rsid w:val="00855902"/>
    <w:rsid w:val="00870A0A"/>
    <w:rsid w:val="008727FB"/>
    <w:rsid w:val="00874969"/>
    <w:rsid w:val="00886DA8"/>
    <w:rsid w:val="008916C9"/>
    <w:rsid w:val="008965EC"/>
    <w:rsid w:val="008A6F4C"/>
    <w:rsid w:val="008B2F67"/>
    <w:rsid w:val="008B31AA"/>
    <w:rsid w:val="008C4A70"/>
    <w:rsid w:val="008C6AD1"/>
    <w:rsid w:val="008C7D35"/>
    <w:rsid w:val="008D4488"/>
    <w:rsid w:val="008E2895"/>
    <w:rsid w:val="0092012F"/>
    <w:rsid w:val="00931093"/>
    <w:rsid w:val="00934797"/>
    <w:rsid w:val="00935E1D"/>
    <w:rsid w:val="0094771D"/>
    <w:rsid w:val="009530D2"/>
    <w:rsid w:val="009638AB"/>
    <w:rsid w:val="0096530C"/>
    <w:rsid w:val="00972266"/>
    <w:rsid w:val="009739F3"/>
    <w:rsid w:val="00982E72"/>
    <w:rsid w:val="00996902"/>
    <w:rsid w:val="00997455"/>
    <w:rsid w:val="00997906"/>
    <w:rsid w:val="009B0AD0"/>
    <w:rsid w:val="009C0E8E"/>
    <w:rsid w:val="009C4D69"/>
    <w:rsid w:val="009E4D68"/>
    <w:rsid w:val="009E7473"/>
    <w:rsid w:val="009F10C3"/>
    <w:rsid w:val="009F4777"/>
    <w:rsid w:val="00A05958"/>
    <w:rsid w:val="00A07F92"/>
    <w:rsid w:val="00A20578"/>
    <w:rsid w:val="00A3232A"/>
    <w:rsid w:val="00A327F3"/>
    <w:rsid w:val="00A367AA"/>
    <w:rsid w:val="00A36A18"/>
    <w:rsid w:val="00A443B6"/>
    <w:rsid w:val="00A619E2"/>
    <w:rsid w:val="00A65527"/>
    <w:rsid w:val="00A662E9"/>
    <w:rsid w:val="00A745F2"/>
    <w:rsid w:val="00A82632"/>
    <w:rsid w:val="00A8425E"/>
    <w:rsid w:val="00A85479"/>
    <w:rsid w:val="00A93B33"/>
    <w:rsid w:val="00A941A0"/>
    <w:rsid w:val="00AA01EF"/>
    <w:rsid w:val="00AD0948"/>
    <w:rsid w:val="00AD0A25"/>
    <w:rsid w:val="00AD1645"/>
    <w:rsid w:val="00AD6DB9"/>
    <w:rsid w:val="00AE0454"/>
    <w:rsid w:val="00AF3253"/>
    <w:rsid w:val="00B007E7"/>
    <w:rsid w:val="00B051EC"/>
    <w:rsid w:val="00B07C7F"/>
    <w:rsid w:val="00B17870"/>
    <w:rsid w:val="00B23EDE"/>
    <w:rsid w:val="00B24202"/>
    <w:rsid w:val="00B31FC1"/>
    <w:rsid w:val="00B34218"/>
    <w:rsid w:val="00B36DEB"/>
    <w:rsid w:val="00B41D5B"/>
    <w:rsid w:val="00B42489"/>
    <w:rsid w:val="00B43617"/>
    <w:rsid w:val="00B53FA3"/>
    <w:rsid w:val="00B6268E"/>
    <w:rsid w:val="00B74239"/>
    <w:rsid w:val="00B80678"/>
    <w:rsid w:val="00B848A1"/>
    <w:rsid w:val="00B9627A"/>
    <w:rsid w:val="00BB020C"/>
    <w:rsid w:val="00BC0FC8"/>
    <w:rsid w:val="00BD2538"/>
    <w:rsid w:val="00BD330E"/>
    <w:rsid w:val="00BD4B62"/>
    <w:rsid w:val="00BD5E0C"/>
    <w:rsid w:val="00BE1F3E"/>
    <w:rsid w:val="00BE5F7B"/>
    <w:rsid w:val="00BF4F57"/>
    <w:rsid w:val="00BF7B68"/>
    <w:rsid w:val="00C020A7"/>
    <w:rsid w:val="00C02D18"/>
    <w:rsid w:val="00C05412"/>
    <w:rsid w:val="00C16D3D"/>
    <w:rsid w:val="00C24E40"/>
    <w:rsid w:val="00C327E0"/>
    <w:rsid w:val="00C7565E"/>
    <w:rsid w:val="00CA0C9D"/>
    <w:rsid w:val="00CA17EA"/>
    <w:rsid w:val="00CB5CB5"/>
    <w:rsid w:val="00CC425A"/>
    <w:rsid w:val="00CE448A"/>
    <w:rsid w:val="00CF35B3"/>
    <w:rsid w:val="00CF4621"/>
    <w:rsid w:val="00CF5BEA"/>
    <w:rsid w:val="00CF5DA1"/>
    <w:rsid w:val="00D01884"/>
    <w:rsid w:val="00D0359E"/>
    <w:rsid w:val="00D1313D"/>
    <w:rsid w:val="00D13B9B"/>
    <w:rsid w:val="00D24D9C"/>
    <w:rsid w:val="00D3120E"/>
    <w:rsid w:val="00D33CA3"/>
    <w:rsid w:val="00D41145"/>
    <w:rsid w:val="00D4140E"/>
    <w:rsid w:val="00D45D3B"/>
    <w:rsid w:val="00D53461"/>
    <w:rsid w:val="00D64216"/>
    <w:rsid w:val="00D6711F"/>
    <w:rsid w:val="00D75743"/>
    <w:rsid w:val="00D8139C"/>
    <w:rsid w:val="00D84313"/>
    <w:rsid w:val="00D91590"/>
    <w:rsid w:val="00D9659B"/>
    <w:rsid w:val="00DB53DB"/>
    <w:rsid w:val="00DD0BC0"/>
    <w:rsid w:val="00DD375B"/>
    <w:rsid w:val="00DD543A"/>
    <w:rsid w:val="00DF77F1"/>
    <w:rsid w:val="00E15354"/>
    <w:rsid w:val="00E21A25"/>
    <w:rsid w:val="00E33CF4"/>
    <w:rsid w:val="00E36601"/>
    <w:rsid w:val="00E402AF"/>
    <w:rsid w:val="00E643A2"/>
    <w:rsid w:val="00E71322"/>
    <w:rsid w:val="00E87112"/>
    <w:rsid w:val="00E87F82"/>
    <w:rsid w:val="00E90A7D"/>
    <w:rsid w:val="00E92211"/>
    <w:rsid w:val="00E9309C"/>
    <w:rsid w:val="00EA0124"/>
    <w:rsid w:val="00EA6765"/>
    <w:rsid w:val="00EB6109"/>
    <w:rsid w:val="00EC4F77"/>
    <w:rsid w:val="00EC5349"/>
    <w:rsid w:val="00EC5788"/>
    <w:rsid w:val="00ED72A3"/>
    <w:rsid w:val="00EE17CD"/>
    <w:rsid w:val="00EE771B"/>
    <w:rsid w:val="00F01255"/>
    <w:rsid w:val="00F05ED7"/>
    <w:rsid w:val="00F109F5"/>
    <w:rsid w:val="00F14C1A"/>
    <w:rsid w:val="00F271DD"/>
    <w:rsid w:val="00F30F32"/>
    <w:rsid w:val="00F3149E"/>
    <w:rsid w:val="00F36786"/>
    <w:rsid w:val="00F43C8D"/>
    <w:rsid w:val="00F4597E"/>
    <w:rsid w:val="00F7135C"/>
    <w:rsid w:val="00F807A6"/>
    <w:rsid w:val="00F865A6"/>
    <w:rsid w:val="00FA5262"/>
    <w:rsid w:val="00FD25BF"/>
    <w:rsid w:val="00FD404F"/>
    <w:rsid w:val="00FE0B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6FBB9"/>
  <w15:docId w15:val="{5B385494-E887-4DD9-9FA9-709C9E31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99"/>
      <w:ind w:left="920"/>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57"/>
      <w:ind w:left="949" w:right="911"/>
      <w:jc w:val="center"/>
    </w:pPr>
    <w:rPr>
      <w:sz w:val="36"/>
      <w:szCs w:val="36"/>
    </w:rPr>
  </w:style>
  <w:style w:type="paragraph" w:styleId="ListParagraph">
    <w:name w:val="List Paragraph"/>
    <w:basedOn w:val="Normal"/>
    <w:uiPriority w:val="1"/>
    <w:qFormat/>
    <w:pPr>
      <w:spacing w:before="5"/>
      <w:ind w:left="920" w:hanging="363"/>
    </w:pPr>
  </w:style>
  <w:style w:type="paragraph" w:customStyle="1" w:styleId="TableParagraph">
    <w:name w:val="Table Paragraph"/>
    <w:basedOn w:val="Normal"/>
    <w:uiPriority w:val="1"/>
    <w:qFormat/>
    <w:pPr>
      <w:spacing w:line="206" w:lineRule="exact"/>
      <w:ind w:left="112"/>
    </w:pPr>
  </w:style>
  <w:style w:type="paragraph" w:styleId="Header">
    <w:name w:val="header"/>
    <w:basedOn w:val="Normal"/>
    <w:link w:val="HeaderChar"/>
    <w:uiPriority w:val="99"/>
    <w:unhideWhenUsed/>
    <w:rsid w:val="00DD543A"/>
    <w:pPr>
      <w:tabs>
        <w:tab w:val="center" w:pos="4513"/>
        <w:tab w:val="right" w:pos="9026"/>
      </w:tabs>
    </w:pPr>
  </w:style>
  <w:style w:type="character" w:customStyle="1" w:styleId="HeaderChar">
    <w:name w:val="Header Char"/>
    <w:basedOn w:val="DefaultParagraphFont"/>
    <w:link w:val="Header"/>
    <w:uiPriority w:val="99"/>
    <w:rsid w:val="00DD543A"/>
    <w:rPr>
      <w:rFonts w:ascii="Verdana" w:eastAsia="Verdana" w:hAnsi="Verdana" w:cs="Verdana"/>
    </w:rPr>
  </w:style>
  <w:style w:type="paragraph" w:styleId="Footer">
    <w:name w:val="footer"/>
    <w:basedOn w:val="Normal"/>
    <w:link w:val="FooterChar"/>
    <w:uiPriority w:val="99"/>
    <w:unhideWhenUsed/>
    <w:rsid w:val="00DD543A"/>
    <w:pPr>
      <w:tabs>
        <w:tab w:val="center" w:pos="4513"/>
        <w:tab w:val="right" w:pos="9026"/>
      </w:tabs>
    </w:pPr>
  </w:style>
  <w:style w:type="character" w:customStyle="1" w:styleId="FooterChar">
    <w:name w:val="Footer Char"/>
    <w:basedOn w:val="DefaultParagraphFont"/>
    <w:link w:val="Footer"/>
    <w:uiPriority w:val="99"/>
    <w:rsid w:val="00DD543A"/>
    <w:rPr>
      <w:rFonts w:ascii="Verdana" w:eastAsia="Verdana" w:hAnsi="Verdana" w:cs="Verdana"/>
    </w:rPr>
  </w:style>
  <w:style w:type="character" w:styleId="Hyperlink">
    <w:name w:val="Hyperlink"/>
    <w:basedOn w:val="DefaultParagraphFont"/>
    <w:uiPriority w:val="99"/>
    <w:unhideWhenUsed/>
    <w:rsid w:val="00D75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1605">
      <w:bodyDiv w:val="1"/>
      <w:marLeft w:val="0"/>
      <w:marRight w:val="0"/>
      <w:marTop w:val="0"/>
      <w:marBottom w:val="0"/>
      <w:divBdr>
        <w:top w:val="none" w:sz="0" w:space="0" w:color="auto"/>
        <w:left w:val="none" w:sz="0" w:space="0" w:color="auto"/>
        <w:bottom w:val="none" w:sz="0" w:space="0" w:color="auto"/>
        <w:right w:val="none" w:sz="0" w:space="0" w:color="auto"/>
      </w:divBdr>
    </w:div>
    <w:div w:id="1333072818">
      <w:bodyDiv w:val="1"/>
      <w:marLeft w:val="0"/>
      <w:marRight w:val="0"/>
      <w:marTop w:val="0"/>
      <w:marBottom w:val="0"/>
      <w:divBdr>
        <w:top w:val="none" w:sz="0" w:space="0" w:color="auto"/>
        <w:left w:val="none" w:sz="0" w:space="0" w:color="auto"/>
        <w:bottom w:val="none" w:sz="0" w:space="0" w:color="auto"/>
        <w:right w:val="none" w:sz="0" w:space="0" w:color="auto"/>
      </w:divBdr>
    </w:div>
    <w:div w:id="1671256994">
      <w:bodyDiv w:val="1"/>
      <w:marLeft w:val="0"/>
      <w:marRight w:val="0"/>
      <w:marTop w:val="0"/>
      <w:marBottom w:val="0"/>
      <w:divBdr>
        <w:top w:val="none" w:sz="0" w:space="0" w:color="auto"/>
        <w:left w:val="none" w:sz="0" w:space="0" w:color="auto"/>
        <w:bottom w:val="none" w:sz="0" w:space="0" w:color="auto"/>
        <w:right w:val="none" w:sz="0" w:space="0" w:color="auto"/>
      </w:divBdr>
    </w:div>
    <w:div w:id="1750153789">
      <w:bodyDiv w:val="1"/>
      <w:marLeft w:val="0"/>
      <w:marRight w:val="0"/>
      <w:marTop w:val="0"/>
      <w:marBottom w:val="0"/>
      <w:divBdr>
        <w:top w:val="none" w:sz="0" w:space="0" w:color="auto"/>
        <w:left w:val="none" w:sz="0" w:space="0" w:color="auto"/>
        <w:bottom w:val="none" w:sz="0" w:space="0" w:color="auto"/>
        <w:right w:val="none" w:sz="0" w:space="0" w:color="auto"/>
      </w:divBdr>
    </w:div>
    <w:div w:id="202797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3D957DF7-5CF8-453B-A8D8-4728ADD0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4566C-3006-4821-A970-B3BF02C2F3AB}">
  <ds:schemaRefs>
    <ds:schemaRef ds:uri="http://schemas.microsoft.com/sharepoint/v3/contenttype/forms"/>
  </ds:schemaRefs>
</ds:datastoreItem>
</file>

<file path=customXml/itemProps3.xml><?xml version="1.0" encoding="utf-8"?>
<ds:datastoreItem xmlns:ds="http://schemas.openxmlformats.org/officeDocument/2006/customXml" ds:itemID="{A77BFED6-CEAD-45C8-9AC4-A734F02ACDE6}">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Sanchez</dc:creator>
  <cp:lastModifiedBy>Tanya Joyner</cp:lastModifiedBy>
  <cp:revision>2</cp:revision>
  <dcterms:created xsi:type="dcterms:W3CDTF">2024-11-08T21:35:00Z</dcterms:created>
  <dcterms:modified xsi:type="dcterms:W3CDTF">2024-11-08T21:35:00Z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Microsoft 365</vt:lpwstr>
  </property>
  <property fmtid="{D5CDD505-2E9C-101B-9397-08002B2CF9AE}" pid="4" name="LastSaved">
    <vt:filetime>2021-01-28T00:00:00Z</vt:filetime>
  </property>
  <property fmtid="{D5CDD505-2E9C-101B-9397-08002B2CF9AE}" pid="5" name="ClassificationContentMarkingFooterShapeIds">
    <vt:lpwstr>2,3,4</vt:lpwstr>
  </property>
  <property fmtid="{D5CDD505-2E9C-101B-9397-08002B2CF9AE}" pid="6" name="ClassificationContentMarkingFooterFontProps">
    <vt:lpwstr>#000000,10,Calibri</vt:lpwstr>
  </property>
  <property fmtid="{D5CDD505-2E9C-101B-9397-08002B2CF9AE}" pid="7" name="ClassificationContentMarkingFooterText">
    <vt:lpwstr>PUBLIC - Unrestricted Access</vt:lpwstr>
  </property>
  <property fmtid="{D5CDD505-2E9C-101B-9397-08002B2CF9AE}" pid="8" name="MSIP_Label_c331848e-2430-41de-8263-33af6becbc41_Enabled">
    <vt:lpwstr>true</vt:lpwstr>
  </property>
  <property fmtid="{D5CDD505-2E9C-101B-9397-08002B2CF9AE}" pid="9" name="MSIP_Label_c331848e-2430-41de-8263-33af6becbc41_SetDate">
    <vt:lpwstr>2022-10-11T17:07:16Z</vt:lpwstr>
  </property>
  <property fmtid="{D5CDD505-2E9C-101B-9397-08002B2CF9AE}" pid="10" name="MSIP_Label_c331848e-2430-41de-8263-33af6becbc41_Method">
    <vt:lpwstr>Privileged</vt:lpwstr>
  </property>
  <property fmtid="{D5CDD505-2E9C-101B-9397-08002B2CF9AE}" pid="11" name="MSIP_Label_c331848e-2430-41de-8263-33af6becbc41_Name">
    <vt:lpwstr>WG001-Public</vt:lpwstr>
  </property>
  <property fmtid="{D5CDD505-2E9C-101B-9397-08002B2CF9AE}" pid="12" name="MSIP_Label_c331848e-2430-41de-8263-33af6becbc41_SiteId">
    <vt:lpwstr>b771cb47-279a-4b84-aaeb-14a9b7a71446</vt:lpwstr>
  </property>
  <property fmtid="{D5CDD505-2E9C-101B-9397-08002B2CF9AE}" pid="13" name="MSIP_Label_c331848e-2430-41de-8263-33af6becbc41_ActionId">
    <vt:lpwstr>89694d66-886b-4e5b-a86b-8d5a65456718</vt:lpwstr>
  </property>
  <property fmtid="{D5CDD505-2E9C-101B-9397-08002B2CF9AE}" pid="14" name="MSIP_Label_c331848e-2430-41de-8263-33af6becbc41_ContentBits">
    <vt:lpwstr>2</vt:lpwstr>
  </property>
  <property fmtid="{D5CDD505-2E9C-101B-9397-08002B2CF9AE}" pid="15" name="ContentTypeId">
    <vt:lpwstr>0x010100482A4ED116418245A93493FBB4CD8175</vt:lpwstr>
  </property>
  <property fmtid="{D5CDD505-2E9C-101B-9397-08002B2CF9AE}" pid="16" name="MediaServiceImageTags">
    <vt:lpwstr/>
  </property>
</Properties>
</file>