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BCEB0" w14:textId="77777777" w:rsidR="007C0CAE" w:rsidRPr="00A11A35" w:rsidRDefault="007C0CAE">
      <w:pPr>
        <w:pStyle w:val="BodyText"/>
        <w:rPr>
          <w:rFonts w:ascii="Raleway" w:hAnsi="Raleway"/>
          <w:sz w:val="22"/>
          <w:szCs w:val="22"/>
        </w:rPr>
      </w:pPr>
    </w:p>
    <w:p w14:paraId="520502ED" w14:textId="77777777" w:rsidR="007C0CAE" w:rsidRPr="00A11A35" w:rsidRDefault="007C0CAE">
      <w:pPr>
        <w:pStyle w:val="BodyText"/>
        <w:spacing w:before="4"/>
        <w:rPr>
          <w:rFonts w:ascii="Raleway" w:hAnsi="Raleway"/>
          <w:sz w:val="22"/>
          <w:szCs w:val="22"/>
        </w:rPr>
      </w:pPr>
    </w:p>
    <w:p w14:paraId="254E1D25" w14:textId="77777777" w:rsidR="007C0CAE" w:rsidRPr="008014C3" w:rsidRDefault="000C5264">
      <w:pPr>
        <w:pStyle w:val="Title"/>
        <w:rPr>
          <w:rFonts w:ascii="Raleway" w:hAnsi="Raleway"/>
          <w:b/>
          <w:bCs/>
        </w:rPr>
      </w:pPr>
      <w:r w:rsidRPr="008014C3">
        <w:rPr>
          <w:rFonts w:ascii="Raleway" w:hAnsi="Raleway"/>
          <w:b/>
          <w:bCs/>
        </w:rPr>
        <w:t>Defined Contribution Arrangements</w:t>
      </w:r>
    </w:p>
    <w:p w14:paraId="40C0EAE9" w14:textId="77777777" w:rsidR="007C0CAE" w:rsidRPr="008014C3" w:rsidRDefault="000C5264">
      <w:pPr>
        <w:spacing w:before="217"/>
        <w:ind w:left="1812" w:right="1834"/>
        <w:jc w:val="center"/>
        <w:rPr>
          <w:rFonts w:ascii="Raleway" w:hAnsi="Raleway"/>
          <w:b/>
          <w:bCs/>
          <w:sz w:val="36"/>
          <w:szCs w:val="36"/>
        </w:rPr>
      </w:pPr>
      <w:r w:rsidRPr="008014C3">
        <w:rPr>
          <w:rFonts w:ascii="Raleway" w:hAnsi="Raleway"/>
          <w:b/>
          <w:bCs/>
          <w:sz w:val="36"/>
          <w:szCs w:val="36"/>
        </w:rPr>
        <w:t>Mock Examination Notes</w:t>
      </w:r>
    </w:p>
    <w:p w14:paraId="4400B7A6" w14:textId="77777777" w:rsidR="007C0CAE" w:rsidRPr="00A11A35" w:rsidRDefault="000C5264">
      <w:pPr>
        <w:spacing w:before="1"/>
        <w:ind w:left="1835" w:right="1822"/>
        <w:jc w:val="center"/>
        <w:rPr>
          <w:rFonts w:ascii="Raleway" w:hAnsi="Raleway"/>
          <w:i/>
        </w:rPr>
      </w:pPr>
      <w:r w:rsidRPr="00A11A35">
        <w:rPr>
          <w:rFonts w:ascii="Raleway" w:hAnsi="Raleway"/>
          <w:i/>
        </w:rPr>
        <w:t>(Recommended Time:  3 hours)</w:t>
      </w:r>
    </w:p>
    <w:p w14:paraId="6A922E53" w14:textId="77777777" w:rsidR="007C0CAE" w:rsidRPr="00A11A35" w:rsidRDefault="007C0CAE">
      <w:pPr>
        <w:pStyle w:val="BodyText"/>
        <w:rPr>
          <w:rFonts w:ascii="Raleway" w:hAnsi="Raleway"/>
          <w:i/>
          <w:sz w:val="22"/>
          <w:szCs w:val="22"/>
        </w:rPr>
      </w:pPr>
    </w:p>
    <w:p w14:paraId="050809E3" w14:textId="77777777" w:rsidR="007C0CAE" w:rsidRPr="00A11A35" w:rsidRDefault="007C0CAE">
      <w:pPr>
        <w:pStyle w:val="BodyText"/>
        <w:spacing w:before="11"/>
        <w:rPr>
          <w:rFonts w:ascii="Raleway" w:hAnsi="Raleway"/>
          <w:i/>
          <w:sz w:val="22"/>
          <w:szCs w:val="22"/>
        </w:rPr>
      </w:pPr>
    </w:p>
    <w:p w14:paraId="206FF3E0" w14:textId="01FB1E55" w:rsidR="007C0CAE" w:rsidRPr="008014C3" w:rsidRDefault="000C5264" w:rsidP="00EF0416">
      <w:pPr>
        <w:pStyle w:val="Heading1"/>
        <w:numPr>
          <w:ilvl w:val="0"/>
          <w:numId w:val="2"/>
        </w:numPr>
        <w:tabs>
          <w:tab w:val="left" w:pos="384"/>
        </w:tabs>
        <w:spacing w:line="276" w:lineRule="auto"/>
        <w:ind w:right="129"/>
        <w:rPr>
          <w:rFonts w:ascii="Raleway" w:hAnsi="Raleway"/>
          <w:sz w:val="22"/>
          <w:szCs w:val="22"/>
        </w:rPr>
      </w:pPr>
      <w:r w:rsidRPr="008014C3">
        <w:rPr>
          <w:rFonts w:ascii="Raleway" w:hAnsi="Raleway"/>
          <w:sz w:val="22"/>
          <w:szCs w:val="22"/>
        </w:rPr>
        <w:t>As the Pensions Manager for ABC Ltd, you have been asked to write a paper for the Board of Trustees describing the</w:t>
      </w:r>
      <w:r w:rsidRPr="008014C3">
        <w:rPr>
          <w:rFonts w:ascii="Raleway" w:hAnsi="Raleway"/>
          <w:spacing w:val="-3"/>
          <w:sz w:val="22"/>
          <w:szCs w:val="22"/>
        </w:rPr>
        <w:t xml:space="preserve"> </w:t>
      </w:r>
      <w:r w:rsidRPr="008014C3">
        <w:rPr>
          <w:rFonts w:ascii="Raleway" w:hAnsi="Raleway"/>
          <w:sz w:val="22"/>
          <w:szCs w:val="22"/>
        </w:rPr>
        <w:t>different</w:t>
      </w:r>
      <w:r w:rsidRPr="008014C3">
        <w:rPr>
          <w:rFonts w:ascii="Raleway" w:hAnsi="Raleway"/>
          <w:spacing w:val="-2"/>
          <w:sz w:val="22"/>
          <w:szCs w:val="22"/>
        </w:rPr>
        <w:t xml:space="preserve"> </w:t>
      </w:r>
      <w:r w:rsidRPr="008014C3">
        <w:rPr>
          <w:rFonts w:ascii="Raleway" w:hAnsi="Raleway"/>
          <w:sz w:val="22"/>
          <w:szCs w:val="22"/>
        </w:rPr>
        <w:t>ways</w:t>
      </w:r>
      <w:r w:rsidRPr="008014C3">
        <w:rPr>
          <w:rFonts w:ascii="Raleway" w:hAnsi="Raleway"/>
          <w:spacing w:val="-4"/>
          <w:sz w:val="22"/>
          <w:szCs w:val="22"/>
        </w:rPr>
        <w:t xml:space="preserve"> </w:t>
      </w:r>
      <w:r w:rsidRPr="008014C3">
        <w:rPr>
          <w:rFonts w:ascii="Raleway" w:hAnsi="Raleway"/>
          <w:sz w:val="22"/>
          <w:szCs w:val="22"/>
        </w:rPr>
        <w:t>that</w:t>
      </w:r>
      <w:r w:rsidRPr="008014C3">
        <w:rPr>
          <w:rFonts w:ascii="Raleway" w:hAnsi="Raleway"/>
          <w:spacing w:val="-2"/>
          <w:sz w:val="22"/>
          <w:szCs w:val="22"/>
        </w:rPr>
        <w:t xml:space="preserve"> </w:t>
      </w:r>
      <w:r w:rsidRPr="008014C3">
        <w:rPr>
          <w:rFonts w:ascii="Raleway" w:hAnsi="Raleway"/>
          <w:sz w:val="22"/>
          <w:szCs w:val="22"/>
        </w:rPr>
        <w:t>members</w:t>
      </w:r>
      <w:r w:rsidRPr="008014C3">
        <w:rPr>
          <w:rFonts w:ascii="Raleway" w:hAnsi="Raleway"/>
          <w:spacing w:val="-2"/>
          <w:sz w:val="22"/>
          <w:szCs w:val="22"/>
        </w:rPr>
        <w:t xml:space="preserve"> </w:t>
      </w:r>
      <w:r w:rsidRPr="008014C3">
        <w:rPr>
          <w:rFonts w:ascii="Raleway" w:hAnsi="Raleway"/>
          <w:sz w:val="22"/>
          <w:szCs w:val="22"/>
        </w:rPr>
        <w:t>of</w:t>
      </w:r>
      <w:r w:rsidRPr="008014C3">
        <w:rPr>
          <w:rFonts w:ascii="Raleway" w:hAnsi="Raleway"/>
          <w:spacing w:val="-2"/>
          <w:sz w:val="22"/>
          <w:szCs w:val="22"/>
        </w:rPr>
        <w:t xml:space="preserve"> </w:t>
      </w:r>
      <w:r w:rsidRPr="008014C3">
        <w:rPr>
          <w:rFonts w:ascii="Raleway" w:hAnsi="Raleway"/>
          <w:sz w:val="22"/>
          <w:szCs w:val="22"/>
        </w:rPr>
        <w:t>a</w:t>
      </w:r>
      <w:r w:rsidRPr="008014C3">
        <w:rPr>
          <w:rFonts w:ascii="Raleway" w:hAnsi="Raleway"/>
          <w:spacing w:val="-2"/>
          <w:sz w:val="22"/>
          <w:szCs w:val="22"/>
        </w:rPr>
        <w:t xml:space="preserve"> </w:t>
      </w:r>
      <w:r w:rsidRPr="008014C3">
        <w:rPr>
          <w:rFonts w:ascii="Raleway" w:hAnsi="Raleway"/>
          <w:sz w:val="22"/>
          <w:szCs w:val="22"/>
        </w:rPr>
        <w:t>DC</w:t>
      </w:r>
      <w:r w:rsidRPr="008014C3">
        <w:rPr>
          <w:rFonts w:ascii="Raleway" w:hAnsi="Raleway"/>
          <w:spacing w:val="-2"/>
          <w:sz w:val="22"/>
          <w:szCs w:val="22"/>
        </w:rPr>
        <w:t xml:space="preserve"> </w:t>
      </w:r>
      <w:r w:rsidRPr="008014C3">
        <w:rPr>
          <w:rFonts w:ascii="Raleway" w:hAnsi="Raleway"/>
          <w:sz w:val="22"/>
          <w:szCs w:val="22"/>
        </w:rPr>
        <w:t>scheme</w:t>
      </w:r>
      <w:r w:rsidRPr="008014C3">
        <w:rPr>
          <w:rFonts w:ascii="Raleway" w:hAnsi="Raleway"/>
          <w:spacing w:val="-2"/>
          <w:sz w:val="22"/>
          <w:szCs w:val="22"/>
        </w:rPr>
        <w:t xml:space="preserve"> </w:t>
      </w:r>
      <w:r w:rsidRPr="008014C3">
        <w:rPr>
          <w:rFonts w:ascii="Raleway" w:hAnsi="Raleway"/>
          <w:sz w:val="22"/>
          <w:szCs w:val="22"/>
        </w:rPr>
        <w:t>can</w:t>
      </w:r>
      <w:r w:rsidRPr="008014C3">
        <w:rPr>
          <w:rFonts w:ascii="Raleway" w:hAnsi="Raleway"/>
          <w:spacing w:val="-3"/>
          <w:sz w:val="22"/>
          <w:szCs w:val="22"/>
        </w:rPr>
        <w:t xml:space="preserve"> </w:t>
      </w:r>
      <w:r w:rsidRPr="008014C3">
        <w:rPr>
          <w:rFonts w:ascii="Raleway" w:hAnsi="Raleway"/>
          <w:sz w:val="22"/>
          <w:szCs w:val="22"/>
        </w:rPr>
        <w:t>(subject</w:t>
      </w:r>
      <w:r w:rsidRPr="008014C3">
        <w:rPr>
          <w:rFonts w:ascii="Raleway" w:hAnsi="Raleway"/>
          <w:spacing w:val="-3"/>
          <w:sz w:val="22"/>
          <w:szCs w:val="22"/>
        </w:rPr>
        <w:t xml:space="preserve"> </w:t>
      </w:r>
      <w:r w:rsidRPr="008014C3">
        <w:rPr>
          <w:rFonts w:ascii="Raleway" w:hAnsi="Raleway"/>
          <w:sz w:val="22"/>
          <w:szCs w:val="22"/>
        </w:rPr>
        <w:t>to</w:t>
      </w:r>
      <w:r w:rsidRPr="008014C3">
        <w:rPr>
          <w:rFonts w:ascii="Raleway" w:hAnsi="Raleway"/>
          <w:spacing w:val="-1"/>
          <w:sz w:val="22"/>
          <w:szCs w:val="22"/>
        </w:rPr>
        <w:t xml:space="preserve"> </w:t>
      </w:r>
      <w:r w:rsidRPr="008014C3">
        <w:rPr>
          <w:rFonts w:ascii="Raleway" w:hAnsi="Raleway"/>
          <w:sz w:val="22"/>
          <w:szCs w:val="22"/>
        </w:rPr>
        <w:t>scheme</w:t>
      </w:r>
      <w:r w:rsidRPr="008014C3">
        <w:rPr>
          <w:rFonts w:ascii="Raleway" w:hAnsi="Raleway"/>
          <w:spacing w:val="-2"/>
          <w:sz w:val="22"/>
          <w:szCs w:val="22"/>
        </w:rPr>
        <w:t xml:space="preserve"> </w:t>
      </w:r>
      <w:r w:rsidRPr="008014C3">
        <w:rPr>
          <w:rFonts w:ascii="Raleway" w:hAnsi="Raleway"/>
          <w:sz w:val="22"/>
          <w:szCs w:val="22"/>
        </w:rPr>
        <w:t>rules)</w:t>
      </w:r>
      <w:r w:rsidRPr="008014C3">
        <w:rPr>
          <w:rFonts w:ascii="Raleway" w:hAnsi="Raleway"/>
          <w:spacing w:val="-3"/>
          <w:sz w:val="22"/>
          <w:szCs w:val="22"/>
        </w:rPr>
        <w:t xml:space="preserve"> </w:t>
      </w:r>
      <w:r w:rsidRPr="008014C3">
        <w:rPr>
          <w:rFonts w:ascii="Raleway" w:hAnsi="Raleway"/>
          <w:sz w:val="22"/>
          <w:szCs w:val="22"/>
        </w:rPr>
        <w:t>access</w:t>
      </w:r>
      <w:r w:rsidRPr="008014C3">
        <w:rPr>
          <w:rFonts w:ascii="Raleway" w:hAnsi="Raleway"/>
          <w:spacing w:val="-2"/>
          <w:sz w:val="22"/>
          <w:szCs w:val="22"/>
        </w:rPr>
        <w:t xml:space="preserve"> </w:t>
      </w:r>
      <w:r w:rsidRPr="008014C3">
        <w:rPr>
          <w:rFonts w:ascii="Raleway" w:hAnsi="Raleway"/>
          <w:sz w:val="22"/>
          <w:szCs w:val="22"/>
        </w:rPr>
        <w:t>their</w:t>
      </w:r>
      <w:r w:rsidRPr="008014C3">
        <w:rPr>
          <w:rFonts w:ascii="Raleway" w:hAnsi="Raleway"/>
          <w:spacing w:val="-2"/>
          <w:sz w:val="22"/>
          <w:szCs w:val="22"/>
        </w:rPr>
        <w:t xml:space="preserve"> </w:t>
      </w:r>
      <w:r w:rsidRPr="008014C3">
        <w:rPr>
          <w:rFonts w:ascii="Raleway" w:hAnsi="Raleway"/>
          <w:sz w:val="22"/>
          <w:szCs w:val="22"/>
        </w:rPr>
        <w:t>benefits</w:t>
      </w:r>
      <w:r w:rsidRPr="008014C3">
        <w:rPr>
          <w:rFonts w:ascii="Raleway" w:hAnsi="Raleway"/>
          <w:spacing w:val="-2"/>
          <w:sz w:val="22"/>
          <w:szCs w:val="22"/>
        </w:rPr>
        <w:t xml:space="preserve"> </w:t>
      </w:r>
      <w:r w:rsidRPr="008014C3">
        <w:rPr>
          <w:rFonts w:ascii="Raleway" w:hAnsi="Raleway"/>
          <w:sz w:val="22"/>
          <w:szCs w:val="22"/>
        </w:rPr>
        <w:t>following</w:t>
      </w:r>
      <w:r w:rsidRPr="008014C3">
        <w:rPr>
          <w:rFonts w:ascii="Raleway" w:hAnsi="Raleway"/>
          <w:spacing w:val="-2"/>
          <w:sz w:val="22"/>
          <w:szCs w:val="22"/>
        </w:rPr>
        <w:t xml:space="preserve"> </w:t>
      </w:r>
      <w:r w:rsidRPr="008014C3">
        <w:rPr>
          <w:rFonts w:ascii="Raleway" w:hAnsi="Raleway"/>
          <w:sz w:val="22"/>
          <w:szCs w:val="22"/>
        </w:rPr>
        <w:t>the introduction</w:t>
      </w:r>
      <w:r w:rsidRPr="008014C3">
        <w:rPr>
          <w:rFonts w:ascii="Raleway" w:hAnsi="Raleway"/>
          <w:spacing w:val="-8"/>
          <w:sz w:val="22"/>
          <w:szCs w:val="22"/>
        </w:rPr>
        <w:t xml:space="preserve"> </w:t>
      </w:r>
      <w:r w:rsidRPr="008014C3">
        <w:rPr>
          <w:rFonts w:ascii="Raleway" w:hAnsi="Raleway"/>
          <w:sz w:val="22"/>
          <w:szCs w:val="22"/>
        </w:rPr>
        <w:t>of</w:t>
      </w:r>
      <w:r w:rsidRPr="008014C3">
        <w:rPr>
          <w:rFonts w:ascii="Raleway" w:hAnsi="Raleway"/>
          <w:spacing w:val="-6"/>
          <w:sz w:val="22"/>
          <w:szCs w:val="22"/>
        </w:rPr>
        <w:t xml:space="preserve"> </w:t>
      </w:r>
      <w:r w:rsidRPr="008014C3">
        <w:rPr>
          <w:rFonts w:ascii="Raleway" w:hAnsi="Raleway"/>
          <w:sz w:val="22"/>
          <w:szCs w:val="22"/>
        </w:rPr>
        <w:t>the</w:t>
      </w:r>
      <w:r w:rsidRPr="008014C3">
        <w:rPr>
          <w:rFonts w:ascii="Raleway" w:hAnsi="Raleway"/>
          <w:spacing w:val="-3"/>
          <w:sz w:val="22"/>
          <w:szCs w:val="22"/>
        </w:rPr>
        <w:t xml:space="preserve"> </w:t>
      </w:r>
      <w:r w:rsidRPr="008014C3">
        <w:rPr>
          <w:rFonts w:ascii="Raleway" w:hAnsi="Raleway"/>
          <w:sz w:val="22"/>
          <w:szCs w:val="22"/>
        </w:rPr>
        <w:t>pension</w:t>
      </w:r>
      <w:r w:rsidRPr="008014C3">
        <w:rPr>
          <w:rFonts w:ascii="Raleway" w:hAnsi="Raleway"/>
          <w:spacing w:val="-7"/>
          <w:sz w:val="22"/>
          <w:szCs w:val="22"/>
        </w:rPr>
        <w:t xml:space="preserve"> </w:t>
      </w:r>
      <w:r w:rsidRPr="008014C3">
        <w:rPr>
          <w:rFonts w:ascii="Raleway" w:hAnsi="Raleway"/>
          <w:sz w:val="22"/>
          <w:szCs w:val="22"/>
        </w:rPr>
        <w:t>flexibilities</w:t>
      </w:r>
      <w:r w:rsidRPr="008014C3">
        <w:rPr>
          <w:rFonts w:ascii="Raleway" w:hAnsi="Raleway"/>
          <w:spacing w:val="-6"/>
          <w:sz w:val="22"/>
          <w:szCs w:val="22"/>
        </w:rPr>
        <w:t xml:space="preserve"> </w:t>
      </w:r>
      <w:r w:rsidRPr="008014C3">
        <w:rPr>
          <w:rFonts w:ascii="Raleway" w:hAnsi="Raleway"/>
          <w:sz w:val="22"/>
          <w:szCs w:val="22"/>
        </w:rPr>
        <w:t>from</w:t>
      </w:r>
      <w:r w:rsidRPr="008014C3">
        <w:rPr>
          <w:rFonts w:ascii="Raleway" w:hAnsi="Raleway"/>
          <w:spacing w:val="-6"/>
          <w:sz w:val="22"/>
          <w:szCs w:val="22"/>
        </w:rPr>
        <w:t xml:space="preserve"> </w:t>
      </w:r>
      <w:r w:rsidRPr="008014C3">
        <w:rPr>
          <w:rFonts w:ascii="Raleway" w:hAnsi="Raleway"/>
          <w:sz w:val="22"/>
          <w:szCs w:val="22"/>
        </w:rPr>
        <w:t>April</w:t>
      </w:r>
      <w:r w:rsidRPr="008014C3">
        <w:rPr>
          <w:rFonts w:ascii="Raleway" w:hAnsi="Raleway"/>
          <w:spacing w:val="-7"/>
          <w:sz w:val="22"/>
          <w:szCs w:val="22"/>
        </w:rPr>
        <w:t xml:space="preserve"> </w:t>
      </w:r>
      <w:r w:rsidRPr="008014C3">
        <w:rPr>
          <w:rFonts w:ascii="Raleway" w:hAnsi="Raleway"/>
          <w:sz w:val="22"/>
          <w:szCs w:val="22"/>
        </w:rPr>
        <w:t>2015,</w:t>
      </w:r>
      <w:r w:rsidRPr="008014C3">
        <w:rPr>
          <w:rFonts w:ascii="Raleway" w:hAnsi="Raleway"/>
          <w:spacing w:val="-7"/>
          <w:sz w:val="22"/>
          <w:szCs w:val="22"/>
        </w:rPr>
        <w:t xml:space="preserve"> </w:t>
      </w:r>
      <w:r w:rsidRPr="008014C3">
        <w:rPr>
          <w:rFonts w:ascii="Raleway" w:hAnsi="Raleway"/>
          <w:sz w:val="22"/>
          <w:szCs w:val="22"/>
        </w:rPr>
        <w:t>including</w:t>
      </w:r>
      <w:r w:rsidRPr="008014C3">
        <w:rPr>
          <w:rFonts w:ascii="Raleway" w:hAnsi="Raleway"/>
          <w:spacing w:val="-6"/>
          <w:sz w:val="22"/>
          <w:szCs w:val="22"/>
        </w:rPr>
        <w:t xml:space="preserve"> </w:t>
      </w:r>
      <w:r w:rsidRPr="008014C3">
        <w:rPr>
          <w:rFonts w:ascii="Raleway" w:hAnsi="Raleway"/>
          <w:sz w:val="22"/>
          <w:szCs w:val="22"/>
        </w:rPr>
        <w:t>the</w:t>
      </w:r>
      <w:r w:rsidRPr="008014C3">
        <w:rPr>
          <w:rFonts w:ascii="Raleway" w:hAnsi="Raleway"/>
          <w:spacing w:val="-6"/>
          <w:sz w:val="22"/>
          <w:szCs w:val="22"/>
        </w:rPr>
        <w:t xml:space="preserve"> </w:t>
      </w:r>
      <w:r w:rsidRPr="008014C3">
        <w:rPr>
          <w:rFonts w:ascii="Raleway" w:hAnsi="Raleway"/>
          <w:sz w:val="22"/>
          <w:szCs w:val="22"/>
        </w:rPr>
        <w:t>new</w:t>
      </w:r>
      <w:r w:rsidRPr="008014C3">
        <w:rPr>
          <w:rFonts w:ascii="Raleway" w:hAnsi="Raleway"/>
          <w:spacing w:val="-6"/>
          <w:sz w:val="22"/>
          <w:szCs w:val="22"/>
        </w:rPr>
        <w:t xml:space="preserve"> </w:t>
      </w:r>
      <w:r w:rsidRPr="008014C3">
        <w:rPr>
          <w:rFonts w:ascii="Raleway" w:hAnsi="Raleway"/>
          <w:sz w:val="22"/>
          <w:szCs w:val="22"/>
        </w:rPr>
        <w:t>transfer</w:t>
      </w:r>
      <w:r w:rsidRPr="008014C3">
        <w:rPr>
          <w:rFonts w:ascii="Raleway" w:hAnsi="Raleway"/>
          <w:spacing w:val="-6"/>
          <w:sz w:val="22"/>
          <w:szCs w:val="22"/>
        </w:rPr>
        <w:t xml:space="preserve"> </w:t>
      </w:r>
      <w:r w:rsidRPr="008014C3">
        <w:rPr>
          <w:rFonts w:ascii="Raleway" w:hAnsi="Raleway"/>
          <w:sz w:val="22"/>
          <w:szCs w:val="22"/>
        </w:rPr>
        <w:t>rules,</w:t>
      </w:r>
      <w:r w:rsidRPr="008014C3">
        <w:rPr>
          <w:rFonts w:ascii="Raleway" w:hAnsi="Raleway"/>
          <w:spacing w:val="-7"/>
          <w:sz w:val="22"/>
          <w:szCs w:val="22"/>
        </w:rPr>
        <w:t xml:space="preserve"> </w:t>
      </w:r>
      <w:r w:rsidRPr="008014C3">
        <w:rPr>
          <w:rFonts w:ascii="Raleway" w:hAnsi="Raleway"/>
          <w:sz w:val="22"/>
          <w:szCs w:val="22"/>
        </w:rPr>
        <w:t>potential</w:t>
      </w:r>
      <w:r w:rsidRPr="008014C3">
        <w:rPr>
          <w:rFonts w:ascii="Raleway" w:hAnsi="Raleway"/>
          <w:spacing w:val="-7"/>
          <w:sz w:val="22"/>
          <w:szCs w:val="22"/>
        </w:rPr>
        <w:t xml:space="preserve"> </w:t>
      </w:r>
      <w:r w:rsidR="00482B2E" w:rsidRPr="008014C3">
        <w:rPr>
          <w:rFonts w:ascii="Raleway" w:hAnsi="Raleway"/>
          <w:sz w:val="22"/>
          <w:szCs w:val="22"/>
        </w:rPr>
        <w:t>tax,</w:t>
      </w:r>
      <w:r w:rsidRPr="008014C3">
        <w:rPr>
          <w:rFonts w:ascii="Raleway" w:hAnsi="Raleway"/>
          <w:spacing w:val="-7"/>
          <w:sz w:val="22"/>
          <w:szCs w:val="22"/>
        </w:rPr>
        <w:t xml:space="preserve"> </w:t>
      </w:r>
      <w:r w:rsidRPr="008014C3">
        <w:rPr>
          <w:rFonts w:ascii="Raleway" w:hAnsi="Raleway"/>
          <w:sz w:val="22"/>
          <w:szCs w:val="22"/>
        </w:rPr>
        <w:t>and</w:t>
      </w:r>
      <w:r w:rsidRPr="008014C3">
        <w:rPr>
          <w:rFonts w:ascii="Raleway" w:hAnsi="Raleway"/>
          <w:spacing w:val="-4"/>
          <w:sz w:val="22"/>
          <w:szCs w:val="22"/>
        </w:rPr>
        <w:t xml:space="preserve"> </w:t>
      </w:r>
      <w:r w:rsidRPr="008014C3">
        <w:rPr>
          <w:rFonts w:ascii="Raleway" w:hAnsi="Raleway"/>
          <w:sz w:val="22"/>
          <w:szCs w:val="22"/>
        </w:rPr>
        <w:t>Annual Allowance implications for the member and where members can obtain</w:t>
      </w:r>
      <w:r w:rsidRPr="008014C3">
        <w:rPr>
          <w:rFonts w:ascii="Raleway" w:hAnsi="Raleway"/>
          <w:spacing w:val="-8"/>
          <w:sz w:val="22"/>
          <w:szCs w:val="22"/>
        </w:rPr>
        <w:t xml:space="preserve"> </w:t>
      </w:r>
      <w:r w:rsidRPr="008014C3">
        <w:rPr>
          <w:rFonts w:ascii="Raleway" w:hAnsi="Raleway"/>
          <w:sz w:val="22"/>
          <w:szCs w:val="22"/>
        </w:rPr>
        <w:t>guidance.</w:t>
      </w:r>
    </w:p>
    <w:p w14:paraId="01EBAAE0" w14:textId="77777777" w:rsidR="007C0CAE" w:rsidRPr="008014C3" w:rsidRDefault="007C0CAE" w:rsidP="009E003D">
      <w:pPr>
        <w:pStyle w:val="BodyText"/>
        <w:spacing w:before="11"/>
        <w:jc w:val="right"/>
        <w:rPr>
          <w:rFonts w:ascii="Raleway" w:hAnsi="Raleway"/>
          <w:b/>
          <w:bCs/>
          <w:sz w:val="22"/>
          <w:szCs w:val="22"/>
        </w:rPr>
      </w:pPr>
    </w:p>
    <w:p w14:paraId="4EA6FD9B" w14:textId="77777777" w:rsidR="008014C3" w:rsidRPr="008014C3" w:rsidRDefault="000C5264" w:rsidP="009E003D">
      <w:pPr>
        <w:pStyle w:val="BodyText"/>
        <w:tabs>
          <w:tab w:val="left" w:pos="1540"/>
        </w:tabs>
        <w:spacing w:line="532" w:lineRule="auto"/>
        <w:ind w:right="492"/>
        <w:jc w:val="right"/>
        <w:rPr>
          <w:rFonts w:ascii="Raleway" w:hAnsi="Raleway"/>
          <w:b/>
          <w:bCs/>
          <w:spacing w:val="-4"/>
          <w:sz w:val="22"/>
          <w:szCs w:val="22"/>
        </w:rPr>
      </w:pPr>
      <w:r w:rsidRPr="008014C3">
        <w:rPr>
          <w:rFonts w:ascii="Raleway" w:hAnsi="Raleway"/>
          <w:b/>
          <w:bCs/>
          <w:sz w:val="22"/>
          <w:szCs w:val="22"/>
        </w:rPr>
        <w:t xml:space="preserve">20 </w:t>
      </w:r>
      <w:r w:rsidRPr="008014C3">
        <w:rPr>
          <w:rFonts w:ascii="Raleway" w:hAnsi="Raleway"/>
          <w:b/>
          <w:bCs/>
          <w:spacing w:val="-4"/>
          <w:sz w:val="22"/>
          <w:szCs w:val="22"/>
        </w:rPr>
        <w:t xml:space="preserve">marks </w:t>
      </w:r>
    </w:p>
    <w:p w14:paraId="49070653" w14:textId="57E0303A" w:rsidR="007C0CAE" w:rsidRPr="00A11A35" w:rsidRDefault="000C5264" w:rsidP="008014C3">
      <w:pPr>
        <w:pStyle w:val="BodyText"/>
        <w:tabs>
          <w:tab w:val="left" w:pos="1540"/>
        </w:tabs>
        <w:spacing w:line="532" w:lineRule="auto"/>
        <w:ind w:right="492"/>
        <w:rPr>
          <w:rFonts w:ascii="Raleway" w:hAnsi="Raleway"/>
          <w:sz w:val="22"/>
          <w:szCs w:val="22"/>
        </w:rPr>
      </w:pPr>
      <w:r w:rsidRPr="00A11A35">
        <w:rPr>
          <w:rFonts w:ascii="Raleway" w:hAnsi="Raleway"/>
          <w:sz w:val="22"/>
          <w:szCs w:val="22"/>
        </w:rPr>
        <w:t>Format:</w:t>
      </w:r>
      <w:r w:rsidR="00EF0416" w:rsidRPr="00A11A35">
        <w:rPr>
          <w:rFonts w:ascii="Raleway" w:hAnsi="Raleway"/>
          <w:sz w:val="22"/>
          <w:szCs w:val="22"/>
        </w:rPr>
        <w:t xml:space="preserve"> </w:t>
      </w:r>
      <w:r w:rsidRPr="00A11A35">
        <w:rPr>
          <w:rFonts w:ascii="Raleway" w:hAnsi="Raleway"/>
          <w:sz w:val="22"/>
          <w:szCs w:val="22"/>
        </w:rPr>
        <w:t xml:space="preserve">Introductory Paragraph, detailed information of each subject area, </w:t>
      </w:r>
      <w:r w:rsidR="00482B2E" w:rsidRPr="00A11A35">
        <w:rPr>
          <w:rFonts w:ascii="Raleway" w:hAnsi="Raleway"/>
          <w:sz w:val="22"/>
          <w:szCs w:val="22"/>
        </w:rPr>
        <w:t>summary,</w:t>
      </w:r>
      <w:r w:rsidRPr="00A11A35">
        <w:rPr>
          <w:rFonts w:ascii="Raleway" w:hAnsi="Raleway"/>
          <w:sz w:val="22"/>
          <w:szCs w:val="22"/>
        </w:rPr>
        <w:t xml:space="preserve"> and conclusions Style: Formal and assuming some knowledge of the</w:t>
      </w:r>
      <w:r w:rsidRPr="00A11A35">
        <w:rPr>
          <w:rFonts w:ascii="Raleway" w:hAnsi="Raleway"/>
          <w:spacing w:val="-3"/>
          <w:sz w:val="22"/>
          <w:szCs w:val="22"/>
        </w:rPr>
        <w:t xml:space="preserve"> </w:t>
      </w:r>
      <w:r w:rsidRPr="00A11A35">
        <w:rPr>
          <w:rFonts w:ascii="Raleway" w:hAnsi="Raleway"/>
          <w:sz w:val="22"/>
          <w:szCs w:val="22"/>
        </w:rPr>
        <w:t>subject</w:t>
      </w:r>
    </w:p>
    <w:p w14:paraId="2D8A8BC7" w14:textId="77777777" w:rsidR="007C0CAE" w:rsidRPr="00A11A35" w:rsidRDefault="000C5264">
      <w:pPr>
        <w:pStyle w:val="BodyText"/>
        <w:spacing w:line="208" w:lineRule="exact"/>
        <w:ind w:left="263"/>
        <w:rPr>
          <w:rFonts w:ascii="Raleway" w:hAnsi="Raleway"/>
          <w:sz w:val="22"/>
          <w:szCs w:val="22"/>
        </w:rPr>
      </w:pPr>
      <w:r w:rsidRPr="00A11A35">
        <w:rPr>
          <w:rFonts w:ascii="Raleway" w:hAnsi="Raleway"/>
          <w:sz w:val="22"/>
          <w:szCs w:val="22"/>
        </w:rPr>
        <w:t>Answer should cover:</w:t>
      </w:r>
    </w:p>
    <w:p w14:paraId="372111CF" w14:textId="77777777" w:rsidR="007C0CAE" w:rsidRPr="00A11A35" w:rsidRDefault="007C0CAE">
      <w:pPr>
        <w:pStyle w:val="BodyText"/>
        <w:spacing w:before="11"/>
        <w:rPr>
          <w:rFonts w:ascii="Raleway" w:hAnsi="Raleway"/>
          <w:sz w:val="22"/>
          <w:szCs w:val="22"/>
        </w:rPr>
      </w:pPr>
    </w:p>
    <w:p w14:paraId="7CCEC677" w14:textId="3BD3A934" w:rsidR="00482B2E" w:rsidRPr="00A11A35" w:rsidRDefault="00482B2E">
      <w:pPr>
        <w:pStyle w:val="ListParagraph"/>
        <w:numPr>
          <w:ilvl w:val="1"/>
          <w:numId w:val="2"/>
        </w:numPr>
        <w:tabs>
          <w:tab w:val="left" w:pos="820"/>
          <w:tab w:val="left" w:pos="821"/>
        </w:tabs>
        <w:spacing w:before="1" w:line="229" w:lineRule="exact"/>
        <w:ind w:hanging="361"/>
        <w:rPr>
          <w:rFonts w:ascii="Raleway" w:hAnsi="Raleway"/>
        </w:rPr>
      </w:pPr>
      <w:r w:rsidRPr="00A11A35">
        <w:rPr>
          <w:rFonts w:ascii="Raleway" w:hAnsi="Raleway"/>
        </w:rPr>
        <w:t>Introduced via the Taxation of Pensions Act 2014.</w:t>
      </w:r>
    </w:p>
    <w:p w14:paraId="0AB4F4BD" w14:textId="06C20DEE" w:rsidR="007C0CAE" w:rsidRPr="00A11A35" w:rsidRDefault="00482B2E">
      <w:pPr>
        <w:pStyle w:val="ListParagraph"/>
        <w:numPr>
          <w:ilvl w:val="1"/>
          <w:numId w:val="2"/>
        </w:numPr>
        <w:tabs>
          <w:tab w:val="left" w:pos="820"/>
          <w:tab w:val="left" w:pos="821"/>
        </w:tabs>
        <w:spacing w:before="1" w:line="229" w:lineRule="exact"/>
        <w:ind w:hanging="361"/>
        <w:rPr>
          <w:rFonts w:ascii="Raleway" w:hAnsi="Raleway"/>
        </w:rPr>
      </w:pPr>
      <w:r w:rsidRPr="00A11A35">
        <w:rPr>
          <w:rFonts w:ascii="Raleway" w:hAnsi="Raleway"/>
        </w:rPr>
        <w:t>They apply to ‘money purchase arrangements’ as defined under the Finance Act 2004 and therefore apply to pure DC schemes or sections of schemes including DC AVCs and cash balance schemes/sections.</w:t>
      </w:r>
    </w:p>
    <w:p w14:paraId="5B1DB586" w14:textId="77777777" w:rsidR="007C0CAE" w:rsidRPr="00A11A35" w:rsidRDefault="000C5264">
      <w:pPr>
        <w:pStyle w:val="ListParagraph"/>
        <w:numPr>
          <w:ilvl w:val="1"/>
          <w:numId w:val="2"/>
        </w:numPr>
        <w:tabs>
          <w:tab w:val="left" w:pos="820"/>
          <w:tab w:val="left" w:pos="821"/>
        </w:tabs>
        <w:spacing w:line="229" w:lineRule="exact"/>
        <w:ind w:hanging="361"/>
        <w:rPr>
          <w:rFonts w:ascii="Raleway" w:hAnsi="Raleway"/>
        </w:rPr>
      </w:pPr>
      <w:r w:rsidRPr="00A11A35">
        <w:rPr>
          <w:rFonts w:ascii="Raleway" w:hAnsi="Raleway"/>
        </w:rPr>
        <w:t>Minimum Pension Age.</w:t>
      </w:r>
    </w:p>
    <w:p w14:paraId="1DC9BEBB" w14:textId="16150FDE" w:rsidR="007C0CAE" w:rsidRPr="00A11A35" w:rsidRDefault="00482B2E">
      <w:pPr>
        <w:pStyle w:val="ListParagraph"/>
        <w:numPr>
          <w:ilvl w:val="1"/>
          <w:numId w:val="2"/>
        </w:numPr>
        <w:tabs>
          <w:tab w:val="left" w:pos="820"/>
          <w:tab w:val="left" w:pos="821"/>
        </w:tabs>
        <w:spacing w:before="1" w:line="229" w:lineRule="exact"/>
        <w:ind w:hanging="361"/>
        <w:rPr>
          <w:rFonts w:ascii="Raleway" w:hAnsi="Raleway"/>
        </w:rPr>
      </w:pPr>
      <w:r w:rsidRPr="00A11A35">
        <w:rPr>
          <w:rFonts w:ascii="Raleway" w:hAnsi="Raleway"/>
        </w:rPr>
        <w:t xml:space="preserve">Designate some of </w:t>
      </w:r>
      <w:r w:rsidR="00EA1C4B" w:rsidRPr="00A11A35">
        <w:rPr>
          <w:rFonts w:ascii="Raleway" w:hAnsi="Raleway"/>
        </w:rPr>
        <w:t xml:space="preserve">or </w:t>
      </w:r>
      <w:r w:rsidR="00B86E8B" w:rsidRPr="00A11A35">
        <w:rPr>
          <w:rFonts w:ascii="Raleway" w:hAnsi="Raleway"/>
        </w:rPr>
        <w:t>all</w:t>
      </w:r>
      <w:r w:rsidRPr="00A11A35">
        <w:rPr>
          <w:rFonts w:ascii="Raleway" w:hAnsi="Raleway"/>
        </w:rPr>
        <w:t xml:space="preserve"> their fund to Flexi-Access Drawdown in conjunction with paying a PCLS which can then be used to provide withdrawals, buy an annuity (including a </w:t>
      </w:r>
      <w:r w:rsidR="00F50ED5" w:rsidRPr="00A11A35">
        <w:rPr>
          <w:rFonts w:ascii="Raleway" w:hAnsi="Raleway"/>
        </w:rPr>
        <w:t>short-term</w:t>
      </w:r>
      <w:r w:rsidRPr="00A11A35">
        <w:rPr>
          <w:rFonts w:ascii="Raleway" w:hAnsi="Raleway"/>
        </w:rPr>
        <w:t xml:space="preserve"> annuity payable by an insurance company for up to five years) or a scheme pension. These income options are all taxable. </w:t>
      </w:r>
    </w:p>
    <w:p w14:paraId="5FA6D8BC" w14:textId="023E3A62" w:rsidR="007C0CAE" w:rsidRPr="00A11A35" w:rsidRDefault="000C5264">
      <w:pPr>
        <w:pStyle w:val="ListParagraph"/>
        <w:numPr>
          <w:ilvl w:val="1"/>
          <w:numId w:val="2"/>
        </w:numPr>
        <w:tabs>
          <w:tab w:val="left" w:pos="820"/>
          <w:tab w:val="left" w:pos="821"/>
        </w:tabs>
        <w:spacing w:line="229" w:lineRule="exact"/>
        <w:ind w:hanging="361"/>
        <w:rPr>
          <w:rFonts w:ascii="Raleway" w:hAnsi="Raleway"/>
        </w:rPr>
      </w:pPr>
      <w:r w:rsidRPr="00A11A35">
        <w:rPr>
          <w:rFonts w:ascii="Raleway" w:hAnsi="Raleway"/>
        </w:rPr>
        <w:t>UFPLS.</w:t>
      </w:r>
      <w:r w:rsidR="00482B2E" w:rsidRPr="00A11A35">
        <w:rPr>
          <w:rFonts w:ascii="Raleway" w:hAnsi="Raleway"/>
        </w:rPr>
        <w:t xml:space="preserve"> A PCLS is not payable buy 25% of the amount can usually be paid tax-free with the remainder taxable as income.</w:t>
      </w:r>
    </w:p>
    <w:p w14:paraId="1ED5851B" w14:textId="77777777" w:rsidR="007C0CAE" w:rsidRPr="00A11A35" w:rsidRDefault="000C5264">
      <w:pPr>
        <w:pStyle w:val="ListParagraph"/>
        <w:numPr>
          <w:ilvl w:val="1"/>
          <w:numId w:val="2"/>
        </w:numPr>
        <w:tabs>
          <w:tab w:val="left" w:pos="820"/>
          <w:tab w:val="left" w:pos="821"/>
        </w:tabs>
        <w:spacing w:before="1"/>
        <w:ind w:hanging="361"/>
        <w:rPr>
          <w:rFonts w:ascii="Raleway" w:hAnsi="Raleway"/>
        </w:rPr>
      </w:pPr>
      <w:r w:rsidRPr="00A11A35">
        <w:rPr>
          <w:rFonts w:ascii="Raleway" w:hAnsi="Raleway"/>
        </w:rPr>
        <w:t>Lifetime annuity and</w:t>
      </w:r>
      <w:r w:rsidRPr="00A11A35">
        <w:rPr>
          <w:rFonts w:ascii="Raleway" w:hAnsi="Raleway"/>
          <w:spacing w:val="-3"/>
        </w:rPr>
        <w:t xml:space="preserve"> </w:t>
      </w:r>
      <w:r w:rsidRPr="00A11A35">
        <w:rPr>
          <w:rFonts w:ascii="Raleway" w:hAnsi="Raleway"/>
        </w:rPr>
        <w:t>PCLS.</w:t>
      </w:r>
    </w:p>
    <w:p w14:paraId="00602A5D" w14:textId="77777777" w:rsidR="007C0CAE" w:rsidRPr="00A11A35" w:rsidRDefault="000C5264">
      <w:pPr>
        <w:pStyle w:val="ListParagraph"/>
        <w:numPr>
          <w:ilvl w:val="1"/>
          <w:numId w:val="2"/>
        </w:numPr>
        <w:tabs>
          <w:tab w:val="left" w:pos="820"/>
          <w:tab w:val="left" w:pos="821"/>
        </w:tabs>
        <w:spacing w:before="1" w:line="229" w:lineRule="exact"/>
        <w:ind w:hanging="361"/>
        <w:rPr>
          <w:rFonts w:ascii="Raleway" w:hAnsi="Raleway"/>
        </w:rPr>
      </w:pPr>
      <w:r w:rsidRPr="00A11A35">
        <w:rPr>
          <w:rFonts w:ascii="Raleway" w:hAnsi="Raleway"/>
        </w:rPr>
        <w:t>Flexible</w:t>
      </w:r>
      <w:r w:rsidRPr="00A11A35">
        <w:rPr>
          <w:rFonts w:ascii="Raleway" w:hAnsi="Raleway"/>
          <w:spacing w:val="-2"/>
        </w:rPr>
        <w:t xml:space="preserve"> </w:t>
      </w:r>
      <w:r w:rsidRPr="00A11A35">
        <w:rPr>
          <w:rFonts w:ascii="Raleway" w:hAnsi="Raleway"/>
        </w:rPr>
        <w:t>annuities.</w:t>
      </w:r>
    </w:p>
    <w:p w14:paraId="0445E531" w14:textId="17AC5084" w:rsidR="007C0CAE" w:rsidRPr="00A11A35" w:rsidRDefault="000C5264">
      <w:pPr>
        <w:pStyle w:val="ListParagraph"/>
        <w:numPr>
          <w:ilvl w:val="1"/>
          <w:numId w:val="2"/>
        </w:numPr>
        <w:tabs>
          <w:tab w:val="left" w:pos="820"/>
          <w:tab w:val="left" w:pos="821"/>
        </w:tabs>
        <w:spacing w:line="229" w:lineRule="exact"/>
        <w:ind w:hanging="361"/>
        <w:rPr>
          <w:rFonts w:ascii="Raleway" w:hAnsi="Raleway"/>
        </w:rPr>
      </w:pPr>
      <w:r w:rsidRPr="00A11A35">
        <w:rPr>
          <w:rFonts w:ascii="Raleway" w:hAnsi="Raleway"/>
        </w:rPr>
        <w:t>MPAA</w:t>
      </w:r>
      <w:r w:rsidR="00F50ED5" w:rsidRPr="00A11A35">
        <w:rPr>
          <w:rFonts w:ascii="Raleway" w:hAnsi="Raleway"/>
        </w:rPr>
        <w:t xml:space="preserve"> rules. These apply where pension rights have been flexibly accessed.  An individual subject to these rules has a reduced annual allowance for money purchase savings (£</w:t>
      </w:r>
      <w:r w:rsidR="000C37DA" w:rsidRPr="00A11A35">
        <w:rPr>
          <w:rFonts w:ascii="Raleway" w:hAnsi="Raleway"/>
        </w:rPr>
        <w:t>10,</w:t>
      </w:r>
      <w:r w:rsidR="00F50ED5" w:rsidRPr="00A11A35">
        <w:rPr>
          <w:rFonts w:ascii="Raleway" w:hAnsi="Raleway"/>
        </w:rPr>
        <w:t>000 for 202</w:t>
      </w:r>
      <w:r w:rsidR="004B5C06">
        <w:rPr>
          <w:rFonts w:ascii="Raleway" w:hAnsi="Raleway"/>
        </w:rPr>
        <w:t>4</w:t>
      </w:r>
      <w:r w:rsidR="00F50ED5" w:rsidRPr="00A11A35">
        <w:rPr>
          <w:rFonts w:ascii="Raleway" w:hAnsi="Raleway"/>
        </w:rPr>
        <w:t>/2</w:t>
      </w:r>
      <w:r w:rsidR="004B5C06">
        <w:rPr>
          <w:rFonts w:ascii="Raleway" w:hAnsi="Raleway"/>
        </w:rPr>
        <w:t>5</w:t>
      </w:r>
      <w:r w:rsidR="00F50ED5" w:rsidRPr="00A11A35">
        <w:rPr>
          <w:rFonts w:ascii="Raleway" w:hAnsi="Raleway"/>
        </w:rPr>
        <w:t xml:space="preserve">).  This was introduced to ensure that there were no potential recycling issues.  Recycling happens where individuals use their benefits to pay additional contributions into pension schemes to generate further tax relief.   </w:t>
      </w:r>
    </w:p>
    <w:p w14:paraId="08762D25" w14:textId="3DD6B024" w:rsidR="007C0CAE" w:rsidRPr="00A11A35" w:rsidRDefault="000C5264">
      <w:pPr>
        <w:pStyle w:val="ListParagraph"/>
        <w:numPr>
          <w:ilvl w:val="1"/>
          <w:numId w:val="2"/>
        </w:numPr>
        <w:tabs>
          <w:tab w:val="left" w:pos="820"/>
          <w:tab w:val="left" w:pos="821"/>
        </w:tabs>
        <w:spacing w:before="1" w:line="229" w:lineRule="exact"/>
        <w:ind w:hanging="361"/>
        <w:rPr>
          <w:rFonts w:ascii="Raleway" w:hAnsi="Raleway"/>
        </w:rPr>
      </w:pPr>
      <w:r w:rsidRPr="00A11A35">
        <w:rPr>
          <w:rFonts w:ascii="Raleway" w:hAnsi="Raleway"/>
        </w:rPr>
        <w:t>Transfer rights under MP</w:t>
      </w:r>
      <w:r w:rsidRPr="00A11A35">
        <w:rPr>
          <w:rFonts w:ascii="Raleway" w:hAnsi="Raleway"/>
          <w:spacing w:val="-1"/>
        </w:rPr>
        <w:t xml:space="preserve"> </w:t>
      </w:r>
      <w:r w:rsidR="00482B2E" w:rsidRPr="00A11A35">
        <w:rPr>
          <w:rFonts w:ascii="Raleway" w:hAnsi="Raleway"/>
        </w:rPr>
        <w:t>arrangements. The Pensions Schemes Act 2015 amended the statutory right to transfer so that it applies to specific categories of benefits (including money purchase as a specific category) rather than all benefits in a scheme.  These changes are overriding</w:t>
      </w:r>
      <w:r w:rsidR="00F50ED5" w:rsidRPr="00A11A35">
        <w:rPr>
          <w:rFonts w:ascii="Raleway" w:hAnsi="Raleway"/>
        </w:rPr>
        <w:t xml:space="preserve"> t</w:t>
      </w:r>
      <w:r w:rsidR="00482B2E" w:rsidRPr="00A11A35">
        <w:rPr>
          <w:rFonts w:ascii="Raleway" w:hAnsi="Raleway"/>
        </w:rPr>
        <w:t>o scheme rules.</w:t>
      </w:r>
    </w:p>
    <w:p w14:paraId="38AEA9F6" w14:textId="2E272161" w:rsidR="007C0CAE" w:rsidRPr="00A11A35" w:rsidRDefault="000C5264">
      <w:pPr>
        <w:pStyle w:val="ListParagraph"/>
        <w:numPr>
          <w:ilvl w:val="1"/>
          <w:numId w:val="2"/>
        </w:numPr>
        <w:tabs>
          <w:tab w:val="left" w:pos="820"/>
          <w:tab w:val="left" w:pos="821"/>
        </w:tabs>
        <w:spacing w:line="229" w:lineRule="exact"/>
        <w:ind w:hanging="361"/>
        <w:rPr>
          <w:rFonts w:ascii="Raleway" w:hAnsi="Raleway"/>
        </w:rPr>
      </w:pPr>
      <w:r w:rsidRPr="00A11A35">
        <w:rPr>
          <w:rFonts w:ascii="Raleway" w:hAnsi="Raleway"/>
        </w:rPr>
        <w:t>Pension</w:t>
      </w:r>
      <w:r w:rsidRPr="00A11A35">
        <w:rPr>
          <w:rFonts w:ascii="Raleway" w:hAnsi="Raleway"/>
          <w:spacing w:val="-2"/>
        </w:rPr>
        <w:t xml:space="preserve"> </w:t>
      </w:r>
      <w:r w:rsidR="00482B2E" w:rsidRPr="00A11A35">
        <w:rPr>
          <w:rFonts w:ascii="Raleway" w:hAnsi="Raleway"/>
        </w:rPr>
        <w:t xml:space="preserve">Wise. The impartial pension guidance service which is available from age 50 for members with money purchase pensions savings.  Pension Wise is now part of the Money and Pensions Service. </w:t>
      </w:r>
    </w:p>
    <w:p w14:paraId="1FBB1AE6" w14:textId="77777777" w:rsidR="007C0CAE" w:rsidRPr="00A11A35" w:rsidRDefault="007C0CAE">
      <w:pPr>
        <w:pStyle w:val="BodyText"/>
        <w:rPr>
          <w:rFonts w:ascii="Raleway" w:hAnsi="Raleway"/>
          <w:sz w:val="22"/>
          <w:szCs w:val="22"/>
        </w:rPr>
      </w:pPr>
    </w:p>
    <w:p w14:paraId="6803A126" w14:textId="77777777" w:rsidR="007C0CAE" w:rsidRPr="00A11A35" w:rsidRDefault="000C5264">
      <w:pPr>
        <w:pStyle w:val="BodyText"/>
        <w:ind w:left="100"/>
        <w:rPr>
          <w:rFonts w:ascii="Raleway" w:hAnsi="Raleway"/>
          <w:sz w:val="22"/>
          <w:szCs w:val="22"/>
        </w:rPr>
      </w:pPr>
      <w:r w:rsidRPr="00A11A35">
        <w:rPr>
          <w:rFonts w:ascii="Raleway" w:hAnsi="Raleway"/>
          <w:sz w:val="22"/>
          <w:szCs w:val="22"/>
        </w:rPr>
        <w:lastRenderedPageBreak/>
        <w:t>(The relevant section of the Study Manual is Part 1, Chapter 1.3.8)</w:t>
      </w:r>
    </w:p>
    <w:p w14:paraId="6E4A2676" w14:textId="77777777" w:rsidR="007C0CAE" w:rsidRPr="00A11A35" w:rsidRDefault="007C0CAE">
      <w:pPr>
        <w:pStyle w:val="BodyText"/>
        <w:rPr>
          <w:rFonts w:ascii="Raleway" w:hAnsi="Raleway"/>
          <w:sz w:val="22"/>
          <w:szCs w:val="22"/>
        </w:rPr>
      </w:pPr>
    </w:p>
    <w:p w14:paraId="33EAC7E9" w14:textId="410E77DD" w:rsidR="007C0CAE" w:rsidRPr="00A11A35" w:rsidRDefault="007C0CAE">
      <w:pPr>
        <w:pStyle w:val="BodyText"/>
        <w:spacing w:before="9"/>
        <w:rPr>
          <w:rFonts w:ascii="Raleway" w:hAnsi="Raleway"/>
          <w:sz w:val="22"/>
          <w:szCs w:val="22"/>
        </w:rPr>
      </w:pPr>
    </w:p>
    <w:p w14:paraId="6319264F" w14:textId="56DF9A69" w:rsidR="00B86E8B" w:rsidRPr="00A11A35" w:rsidRDefault="00B86E8B">
      <w:pPr>
        <w:pStyle w:val="BodyText"/>
        <w:spacing w:before="9"/>
        <w:rPr>
          <w:rFonts w:ascii="Raleway" w:hAnsi="Raleway"/>
          <w:sz w:val="22"/>
          <w:szCs w:val="22"/>
        </w:rPr>
      </w:pPr>
    </w:p>
    <w:p w14:paraId="5B3395B2" w14:textId="6502A88D" w:rsidR="00B86E8B" w:rsidRPr="00A11A35" w:rsidRDefault="00B86E8B">
      <w:pPr>
        <w:pStyle w:val="BodyText"/>
        <w:spacing w:before="9"/>
        <w:rPr>
          <w:rFonts w:ascii="Raleway" w:hAnsi="Raleway"/>
          <w:sz w:val="22"/>
          <w:szCs w:val="22"/>
        </w:rPr>
      </w:pPr>
    </w:p>
    <w:p w14:paraId="32090FBA" w14:textId="20AD18A1" w:rsidR="00B86E8B" w:rsidRPr="00A11A35" w:rsidRDefault="00B86E8B">
      <w:pPr>
        <w:pStyle w:val="BodyText"/>
        <w:spacing w:before="9"/>
        <w:rPr>
          <w:rFonts w:ascii="Raleway" w:hAnsi="Raleway"/>
          <w:sz w:val="22"/>
          <w:szCs w:val="22"/>
        </w:rPr>
      </w:pPr>
    </w:p>
    <w:p w14:paraId="2B96ABF6" w14:textId="4E4FBD2E" w:rsidR="00B86E8B" w:rsidRPr="00A11A35" w:rsidRDefault="00B86E8B">
      <w:pPr>
        <w:pStyle w:val="BodyText"/>
        <w:spacing w:before="9"/>
        <w:rPr>
          <w:rFonts w:ascii="Raleway" w:hAnsi="Raleway"/>
          <w:sz w:val="22"/>
          <w:szCs w:val="22"/>
        </w:rPr>
      </w:pPr>
    </w:p>
    <w:p w14:paraId="64196C1E" w14:textId="3E55B602" w:rsidR="00B86E8B" w:rsidRPr="00A11A35" w:rsidRDefault="00B86E8B">
      <w:pPr>
        <w:pStyle w:val="BodyText"/>
        <w:spacing w:before="9"/>
        <w:rPr>
          <w:rFonts w:ascii="Raleway" w:hAnsi="Raleway"/>
          <w:sz w:val="22"/>
          <w:szCs w:val="22"/>
        </w:rPr>
      </w:pPr>
    </w:p>
    <w:p w14:paraId="79342EE8" w14:textId="61F885B9" w:rsidR="00B86E8B" w:rsidRPr="00A11A35" w:rsidRDefault="00B86E8B">
      <w:pPr>
        <w:pStyle w:val="BodyText"/>
        <w:spacing w:before="9"/>
        <w:rPr>
          <w:rFonts w:ascii="Raleway" w:hAnsi="Raleway"/>
          <w:sz w:val="22"/>
          <w:szCs w:val="22"/>
        </w:rPr>
      </w:pPr>
    </w:p>
    <w:p w14:paraId="162EE566" w14:textId="20232FB5" w:rsidR="00B86E8B" w:rsidRPr="00A11A35" w:rsidRDefault="00B86E8B">
      <w:pPr>
        <w:pStyle w:val="BodyText"/>
        <w:spacing w:before="9"/>
        <w:rPr>
          <w:rFonts w:ascii="Raleway" w:hAnsi="Raleway"/>
          <w:sz w:val="22"/>
          <w:szCs w:val="22"/>
        </w:rPr>
      </w:pPr>
    </w:p>
    <w:p w14:paraId="00E9E855" w14:textId="2882B37C" w:rsidR="00B86E8B" w:rsidRPr="00A11A35" w:rsidRDefault="00B86E8B">
      <w:pPr>
        <w:pStyle w:val="BodyText"/>
        <w:spacing w:before="9"/>
        <w:rPr>
          <w:rFonts w:ascii="Raleway" w:hAnsi="Raleway"/>
          <w:sz w:val="22"/>
          <w:szCs w:val="22"/>
        </w:rPr>
      </w:pPr>
    </w:p>
    <w:p w14:paraId="392C7523" w14:textId="7996A3EE" w:rsidR="00B86E8B" w:rsidRPr="00A11A35" w:rsidRDefault="00B86E8B">
      <w:pPr>
        <w:pStyle w:val="BodyText"/>
        <w:spacing w:before="9"/>
        <w:rPr>
          <w:rFonts w:ascii="Raleway" w:hAnsi="Raleway"/>
          <w:sz w:val="22"/>
          <w:szCs w:val="22"/>
        </w:rPr>
      </w:pPr>
    </w:p>
    <w:p w14:paraId="231BCC50" w14:textId="7C79CD6F" w:rsidR="00B86E8B" w:rsidRPr="00A11A35" w:rsidRDefault="00B86E8B">
      <w:pPr>
        <w:pStyle w:val="BodyText"/>
        <w:spacing w:before="9"/>
        <w:rPr>
          <w:rFonts w:ascii="Raleway" w:hAnsi="Raleway"/>
          <w:sz w:val="22"/>
          <w:szCs w:val="22"/>
        </w:rPr>
      </w:pPr>
    </w:p>
    <w:p w14:paraId="67CB1A40" w14:textId="75BAFE0F" w:rsidR="00B86E8B" w:rsidRPr="00A11A35" w:rsidRDefault="00B86E8B">
      <w:pPr>
        <w:pStyle w:val="BodyText"/>
        <w:spacing w:before="9"/>
        <w:rPr>
          <w:rFonts w:ascii="Raleway" w:hAnsi="Raleway"/>
          <w:sz w:val="22"/>
          <w:szCs w:val="22"/>
        </w:rPr>
      </w:pPr>
    </w:p>
    <w:p w14:paraId="21B18C79" w14:textId="3366BDB9" w:rsidR="00B86E8B" w:rsidRPr="00A11A35" w:rsidRDefault="00B86E8B">
      <w:pPr>
        <w:pStyle w:val="BodyText"/>
        <w:spacing w:before="9"/>
        <w:rPr>
          <w:rFonts w:ascii="Raleway" w:hAnsi="Raleway"/>
          <w:sz w:val="22"/>
          <w:szCs w:val="22"/>
        </w:rPr>
      </w:pPr>
    </w:p>
    <w:p w14:paraId="07892BCA" w14:textId="3461A619" w:rsidR="00B86E8B" w:rsidRPr="00A11A35" w:rsidRDefault="00B86E8B">
      <w:pPr>
        <w:pStyle w:val="BodyText"/>
        <w:spacing w:before="9"/>
        <w:rPr>
          <w:rFonts w:ascii="Raleway" w:hAnsi="Raleway"/>
          <w:sz w:val="22"/>
          <w:szCs w:val="22"/>
        </w:rPr>
      </w:pPr>
    </w:p>
    <w:p w14:paraId="212DCC06" w14:textId="77777777" w:rsidR="00B86E8B" w:rsidRPr="00A11A35" w:rsidRDefault="00B86E8B">
      <w:pPr>
        <w:pStyle w:val="BodyText"/>
        <w:spacing w:before="9"/>
        <w:rPr>
          <w:rFonts w:ascii="Raleway" w:hAnsi="Raleway"/>
          <w:sz w:val="22"/>
          <w:szCs w:val="22"/>
        </w:rPr>
      </w:pPr>
    </w:p>
    <w:p w14:paraId="5103FF86" w14:textId="77777777" w:rsidR="007C0CAE" w:rsidRPr="009E003D" w:rsidRDefault="000C5264">
      <w:pPr>
        <w:pStyle w:val="Heading1"/>
        <w:numPr>
          <w:ilvl w:val="0"/>
          <w:numId w:val="2"/>
        </w:numPr>
        <w:tabs>
          <w:tab w:val="left" w:pos="243"/>
        </w:tabs>
        <w:ind w:right="134"/>
        <w:rPr>
          <w:rFonts w:ascii="Raleway" w:hAnsi="Raleway"/>
          <w:sz w:val="22"/>
          <w:szCs w:val="22"/>
        </w:rPr>
      </w:pPr>
      <w:r w:rsidRPr="009E003D">
        <w:rPr>
          <w:rFonts w:ascii="Raleway" w:hAnsi="Raleway"/>
          <w:sz w:val="22"/>
          <w:szCs w:val="22"/>
        </w:rPr>
        <w:t>Explain in what circumstances a pension savings statement must be provided to a member of a registered pension scheme and list the items that the statement must</w:t>
      </w:r>
      <w:r w:rsidRPr="009E003D">
        <w:rPr>
          <w:rFonts w:ascii="Raleway" w:hAnsi="Raleway"/>
          <w:spacing w:val="-3"/>
          <w:sz w:val="22"/>
          <w:szCs w:val="22"/>
        </w:rPr>
        <w:t xml:space="preserve"> </w:t>
      </w:r>
      <w:r w:rsidRPr="009E003D">
        <w:rPr>
          <w:rFonts w:ascii="Raleway" w:hAnsi="Raleway"/>
          <w:sz w:val="22"/>
          <w:szCs w:val="22"/>
        </w:rPr>
        <w:t>include.</w:t>
      </w:r>
    </w:p>
    <w:p w14:paraId="216E9544" w14:textId="77777777" w:rsidR="007C0CAE" w:rsidRPr="009E003D" w:rsidRDefault="007C0CAE">
      <w:pPr>
        <w:pStyle w:val="BodyText"/>
        <w:spacing w:before="8"/>
        <w:rPr>
          <w:rFonts w:ascii="Raleway" w:hAnsi="Raleway"/>
          <w:b/>
          <w:bCs/>
          <w:sz w:val="22"/>
          <w:szCs w:val="22"/>
        </w:rPr>
      </w:pPr>
    </w:p>
    <w:p w14:paraId="2A612686" w14:textId="77777777" w:rsidR="007C0CAE" w:rsidRPr="009E003D" w:rsidRDefault="000C5264" w:rsidP="009E003D">
      <w:pPr>
        <w:spacing w:before="64"/>
        <w:jc w:val="right"/>
        <w:rPr>
          <w:rFonts w:ascii="Raleway" w:hAnsi="Raleway"/>
          <w:b/>
          <w:bCs/>
        </w:rPr>
      </w:pPr>
      <w:r w:rsidRPr="009E003D">
        <w:rPr>
          <w:rFonts w:ascii="Raleway" w:hAnsi="Raleway"/>
          <w:b/>
          <w:bCs/>
        </w:rPr>
        <w:t>10 marks</w:t>
      </w:r>
    </w:p>
    <w:p w14:paraId="6C0FADD5" w14:textId="77777777" w:rsidR="007C0CAE" w:rsidRPr="00A11A35" w:rsidRDefault="000C5264">
      <w:pPr>
        <w:pStyle w:val="BodyText"/>
        <w:spacing w:before="34"/>
        <w:ind w:left="100"/>
        <w:rPr>
          <w:rFonts w:ascii="Raleway" w:hAnsi="Raleway"/>
          <w:sz w:val="22"/>
          <w:szCs w:val="22"/>
        </w:rPr>
      </w:pPr>
      <w:r w:rsidRPr="00A11A35">
        <w:rPr>
          <w:rFonts w:ascii="Raleway" w:hAnsi="Raleway"/>
          <w:sz w:val="22"/>
          <w:szCs w:val="22"/>
        </w:rPr>
        <w:t>Answer should cover:</w:t>
      </w:r>
    </w:p>
    <w:p w14:paraId="308CA556" w14:textId="77777777" w:rsidR="007C0CAE" w:rsidRPr="00A11A35" w:rsidRDefault="007C0CAE">
      <w:pPr>
        <w:pStyle w:val="BodyText"/>
        <w:spacing w:before="10"/>
        <w:rPr>
          <w:rFonts w:ascii="Raleway" w:hAnsi="Raleway"/>
          <w:sz w:val="22"/>
          <w:szCs w:val="22"/>
        </w:rPr>
      </w:pPr>
    </w:p>
    <w:p w14:paraId="1EAFAFE2" w14:textId="77777777" w:rsidR="007C0CAE" w:rsidRPr="00A11A35" w:rsidRDefault="000C5264">
      <w:pPr>
        <w:pStyle w:val="ListParagraph"/>
        <w:numPr>
          <w:ilvl w:val="1"/>
          <w:numId w:val="2"/>
        </w:numPr>
        <w:tabs>
          <w:tab w:val="left" w:pos="820"/>
          <w:tab w:val="left" w:pos="821"/>
        </w:tabs>
        <w:spacing w:before="100"/>
        <w:ind w:right="127"/>
        <w:rPr>
          <w:rFonts w:ascii="Raleway" w:hAnsi="Raleway"/>
        </w:rPr>
      </w:pPr>
      <w:r w:rsidRPr="00A11A35">
        <w:rPr>
          <w:rFonts w:ascii="Raleway" w:hAnsi="Raleway"/>
        </w:rPr>
        <w:t>When a PSS must be issued (where PIA exceeds the standard annual allowance or where the member has triggered the MPAA and the PIA exceeds</w:t>
      </w:r>
      <w:r w:rsidRPr="00A11A35">
        <w:rPr>
          <w:rFonts w:ascii="Raleway" w:hAnsi="Raleway"/>
          <w:spacing w:val="-5"/>
        </w:rPr>
        <w:t xml:space="preserve"> </w:t>
      </w:r>
      <w:r w:rsidRPr="00A11A35">
        <w:rPr>
          <w:rFonts w:ascii="Raleway" w:hAnsi="Raleway"/>
        </w:rPr>
        <w:t>£10,000).</w:t>
      </w:r>
    </w:p>
    <w:p w14:paraId="5570EA74" w14:textId="77777777" w:rsidR="00F50ED5" w:rsidRPr="00A11A35" w:rsidRDefault="00F50ED5" w:rsidP="00F50ED5">
      <w:pPr>
        <w:tabs>
          <w:tab w:val="left" w:pos="820"/>
          <w:tab w:val="left" w:pos="821"/>
        </w:tabs>
        <w:spacing w:line="229" w:lineRule="exact"/>
        <w:ind w:left="460"/>
        <w:rPr>
          <w:rFonts w:ascii="Raleway" w:hAnsi="Raleway"/>
        </w:rPr>
      </w:pPr>
    </w:p>
    <w:p w14:paraId="54FB2A32" w14:textId="34439B3A" w:rsidR="007C0CAE" w:rsidRPr="00A11A35" w:rsidRDefault="000C5264">
      <w:pPr>
        <w:pStyle w:val="ListParagraph"/>
        <w:numPr>
          <w:ilvl w:val="1"/>
          <w:numId w:val="2"/>
        </w:numPr>
        <w:tabs>
          <w:tab w:val="left" w:pos="820"/>
          <w:tab w:val="left" w:pos="821"/>
        </w:tabs>
        <w:spacing w:line="229" w:lineRule="exact"/>
        <w:ind w:hanging="361"/>
        <w:rPr>
          <w:rFonts w:ascii="Raleway" w:hAnsi="Raleway"/>
        </w:rPr>
      </w:pPr>
      <w:r w:rsidRPr="00A11A35">
        <w:rPr>
          <w:rFonts w:ascii="Raleway" w:hAnsi="Raleway"/>
        </w:rPr>
        <w:t>Deadline for issue is 6 October following the end of the relevant tax</w:t>
      </w:r>
      <w:r w:rsidRPr="00A11A35">
        <w:rPr>
          <w:rFonts w:ascii="Raleway" w:hAnsi="Raleway"/>
          <w:spacing w:val="-9"/>
        </w:rPr>
        <w:t xml:space="preserve"> </w:t>
      </w:r>
      <w:r w:rsidRPr="00A11A35">
        <w:rPr>
          <w:rFonts w:ascii="Raleway" w:hAnsi="Raleway"/>
        </w:rPr>
        <w:t>year.</w:t>
      </w:r>
      <w:r w:rsidR="008F2E4C" w:rsidRPr="00A11A35">
        <w:rPr>
          <w:rFonts w:ascii="Raleway" w:hAnsi="Raleway"/>
        </w:rPr>
        <w:t xml:space="preserve"> The information for the three preceding tax years will enable the member to determine whether they have any unused allowance to carry forward; where available, this amount </w:t>
      </w:r>
      <w:r w:rsidR="00EA1C4B" w:rsidRPr="00A11A35">
        <w:rPr>
          <w:rFonts w:ascii="Raleway" w:hAnsi="Raleway"/>
        </w:rPr>
        <w:t>can be</w:t>
      </w:r>
      <w:r w:rsidR="008F2E4C" w:rsidRPr="00A11A35">
        <w:rPr>
          <w:rFonts w:ascii="Raleway" w:hAnsi="Raleway"/>
        </w:rPr>
        <w:t xml:space="preserve"> offset against the PIA and therefore reduce or eliminate the Annual Allowance Charge. </w:t>
      </w:r>
    </w:p>
    <w:p w14:paraId="7AE95163" w14:textId="77777777" w:rsidR="00F50ED5" w:rsidRPr="00A11A35" w:rsidRDefault="00F50ED5" w:rsidP="00F50ED5">
      <w:pPr>
        <w:tabs>
          <w:tab w:val="left" w:pos="820"/>
          <w:tab w:val="left" w:pos="821"/>
        </w:tabs>
        <w:spacing w:before="2"/>
        <w:ind w:left="459"/>
        <w:rPr>
          <w:rFonts w:ascii="Raleway" w:hAnsi="Raleway"/>
        </w:rPr>
      </w:pPr>
    </w:p>
    <w:p w14:paraId="428EA9BD" w14:textId="46BC070F" w:rsidR="007C0CAE" w:rsidRPr="00A11A35" w:rsidRDefault="000C5264" w:rsidP="00F50ED5">
      <w:pPr>
        <w:pStyle w:val="ListParagraph"/>
        <w:tabs>
          <w:tab w:val="left" w:pos="820"/>
          <w:tab w:val="left" w:pos="821"/>
        </w:tabs>
        <w:spacing w:before="2"/>
        <w:ind w:firstLine="0"/>
        <w:rPr>
          <w:rFonts w:ascii="Raleway" w:hAnsi="Raleway"/>
        </w:rPr>
      </w:pPr>
      <w:r w:rsidRPr="00A11A35">
        <w:rPr>
          <w:rFonts w:ascii="Raleway" w:hAnsi="Raleway"/>
        </w:rPr>
        <w:t>List of the four items to be included in the</w:t>
      </w:r>
      <w:r w:rsidRPr="00A11A35">
        <w:rPr>
          <w:rFonts w:ascii="Raleway" w:hAnsi="Raleway"/>
          <w:spacing w:val="-9"/>
        </w:rPr>
        <w:t xml:space="preserve"> </w:t>
      </w:r>
      <w:r w:rsidRPr="00A11A35">
        <w:rPr>
          <w:rFonts w:ascii="Raleway" w:hAnsi="Raleway"/>
        </w:rPr>
        <w:t>PSS.</w:t>
      </w:r>
    </w:p>
    <w:p w14:paraId="3667AD21" w14:textId="71BA2F13" w:rsidR="00F50ED5" w:rsidRPr="00A11A35" w:rsidRDefault="00F50ED5" w:rsidP="00F50ED5">
      <w:pPr>
        <w:pStyle w:val="ListParagraph"/>
        <w:tabs>
          <w:tab w:val="left" w:pos="820"/>
          <w:tab w:val="left" w:pos="821"/>
        </w:tabs>
        <w:spacing w:before="2"/>
        <w:ind w:firstLine="0"/>
        <w:rPr>
          <w:rFonts w:ascii="Raleway" w:hAnsi="Raleway"/>
        </w:rPr>
      </w:pPr>
      <w:r w:rsidRPr="00A11A35">
        <w:rPr>
          <w:rFonts w:ascii="Raleway" w:hAnsi="Raleway"/>
        </w:rPr>
        <w:t xml:space="preserve">The aggregate PIA for the relevant PIP for each arrangement relating t the member under the registered pension </w:t>
      </w:r>
      <w:r w:rsidR="008F2E4C" w:rsidRPr="00A11A35">
        <w:rPr>
          <w:rFonts w:ascii="Raleway" w:hAnsi="Raleway"/>
        </w:rPr>
        <w:t>scheme.</w:t>
      </w:r>
    </w:p>
    <w:p w14:paraId="023B07A0" w14:textId="45305EC9" w:rsidR="00F50ED5" w:rsidRPr="00A11A35" w:rsidRDefault="00F50ED5" w:rsidP="00F50ED5">
      <w:pPr>
        <w:pStyle w:val="ListParagraph"/>
        <w:tabs>
          <w:tab w:val="left" w:pos="820"/>
          <w:tab w:val="left" w:pos="821"/>
        </w:tabs>
        <w:spacing w:before="2"/>
        <w:ind w:firstLine="0"/>
        <w:rPr>
          <w:rFonts w:ascii="Raleway" w:hAnsi="Raleway"/>
        </w:rPr>
      </w:pPr>
      <w:r w:rsidRPr="00A11A35">
        <w:rPr>
          <w:rFonts w:ascii="Raleway" w:hAnsi="Raleway"/>
        </w:rPr>
        <w:t xml:space="preserve">The Annual Allowance specific to the tax year relating to the end of the </w:t>
      </w:r>
      <w:r w:rsidR="008F2E4C" w:rsidRPr="00A11A35">
        <w:rPr>
          <w:rFonts w:ascii="Raleway" w:hAnsi="Raleway"/>
        </w:rPr>
        <w:t>PIP.</w:t>
      </w:r>
    </w:p>
    <w:p w14:paraId="5216213B" w14:textId="52241C40" w:rsidR="00F50ED5" w:rsidRPr="00A11A35" w:rsidRDefault="00F50ED5" w:rsidP="00F50ED5">
      <w:pPr>
        <w:pStyle w:val="ListParagraph"/>
        <w:tabs>
          <w:tab w:val="left" w:pos="820"/>
          <w:tab w:val="left" w:pos="821"/>
        </w:tabs>
        <w:spacing w:before="2"/>
        <w:ind w:firstLine="0"/>
        <w:rPr>
          <w:rFonts w:ascii="Raleway" w:hAnsi="Raleway"/>
        </w:rPr>
      </w:pPr>
      <w:r w:rsidRPr="00A11A35">
        <w:rPr>
          <w:rFonts w:ascii="Raleway" w:hAnsi="Raleway"/>
        </w:rPr>
        <w:t>The aggregate PIA in respect of each arrangement for the PIPs ending in each of the three tax years immediately preceding the relevant tax year.</w:t>
      </w:r>
    </w:p>
    <w:p w14:paraId="65FBE6B4" w14:textId="69215D9F" w:rsidR="00F50ED5" w:rsidRPr="00A11A35" w:rsidRDefault="00F50ED5" w:rsidP="00EF0416">
      <w:pPr>
        <w:pStyle w:val="ListParagraph"/>
        <w:tabs>
          <w:tab w:val="left" w:pos="820"/>
          <w:tab w:val="left" w:pos="821"/>
        </w:tabs>
        <w:spacing w:before="2"/>
        <w:ind w:firstLine="0"/>
        <w:rPr>
          <w:rFonts w:ascii="Raleway" w:hAnsi="Raleway"/>
        </w:rPr>
      </w:pPr>
      <w:r w:rsidRPr="00A11A35">
        <w:rPr>
          <w:rFonts w:ascii="Raleway" w:hAnsi="Raleway"/>
        </w:rPr>
        <w:t>The Annual Allowance for each of the three preceding tax years.</w:t>
      </w:r>
    </w:p>
    <w:p w14:paraId="76128EE0" w14:textId="77777777" w:rsidR="007C0CAE" w:rsidRPr="00A11A35" w:rsidRDefault="007C0CAE">
      <w:pPr>
        <w:pStyle w:val="BodyText"/>
        <w:spacing w:before="8"/>
        <w:rPr>
          <w:rFonts w:ascii="Raleway" w:hAnsi="Raleway"/>
          <w:sz w:val="22"/>
          <w:szCs w:val="22"/>
        </w:rPr>
      </w:pPr>
    </w:p>
    <w:p w14:paraId="4C1A20E0" w14:textId="17066AB8" w:rsidR="00B86E8B" w:rsidRPr="00A11A35" w:rsidRDefault="000C5264" w:rsidP="00A73C43">
      <w:pPr>
        <w:pStyle w:val="BodyText"/>
        <w:ind w:left="100"/>
        <w:rPr>
          <w:rFonts w:ascii="Raleway" w:hAnsi="Raleway"/>
          <w:sz w:val="22"/>
          <w:szCs w:val="22"/>
        </w:rPr>
      </w:pPr>
      <w:r w:rsidRPr="00A11A35">
        <w:rPr>
          <w:rFonts w:ascii="Raleway" w:hAnsi="Raleway"/>
          <w:sz w:val="22"/>
          <w:szCs w:val="22"/>
        </w:rPr>
        <w:t>(The relevant section of the Study Manual is Part 2, Chapters 2.2.8)</w:t>
      </w:r>
    </w:p>
    <w:p w14:paraId="6D7A66ED" w14:textId="0BCB7B3A" w:rsidR="00B86E8B" w:rsidRPr="00A11A35" w:rsidRDefault="00B86E8B">
      <w:pPr>
        <w:pStyle w:val="BodyText"/>
        <w:spacing w:before="5"/>
        <w:rPr>
          <w:rFonts w:ascii="Raleway" w:hAnsi="Raleway"/>
          <w:sz w:val="22"/>
          <w:szCs w:val="22"/>
        </w:rPr>
      </w:pPr>
    </w:p>
    <w:p w14:paraId="18430D8E" w14:textId="77777777" w:rsidR="00B86E8B" w:rsidRPr="00A11A35" w:rsidRDefault="00B86E8B">
      <w:pPr>
        <w:pStyle w:val="BodyText"/>
        <w:spacing w:before="5"/>
        <w:rPr>
          <w:rFonts w:ascii="Raleway" w:hAnsi="Raleway"/>
          <w:sz w:val="22"/>
          <w:szCs w:val="22"/>
        </w:rPr>
      </w:pPr>
    </w:p>
    <w:p w14:paraId="51B7D2FB" w14:textId="401198B2" w:rsidR="007C0CAE" w:rsidRPr="009E003D" w:rsidRDefault="000C5264" w:rsidP="00EF0416">
      <w:pPr>
        <w:pStyle w:val="Heading1"/>
        <w:numPr>
          <w:ilvl w:val="0"/>
          <w:numId w:val="2"/>
        </w:numPr>
        <w:tabs>
          <w:tab w:val="left" w:pos="384"/>
        </w:tabs>
        <w:spacing w:before="63"/>
        <w:ind w:right="128"/>
        <w:rPr>
          <w:rFonts w:ascii="Raleway" w:hAnsi="Raleway"/>
          <w:sz w:val="22"/>
          <w:szCs w:val="22"/>
        </w:rPr>
      </w:pPr>
      <w:r w:rsidRPr="009E003D">
        <w:rPr>
          <w:rFonts w:ascii="Raleway" w:hAnsi="Raleway"/>
          <w:sz w:val="22"/>
          <w:szCs w:val="22"/>
        </w:rPr>
        <w:t>You</w:t>
      </w:r>
      <w:r w:rsidRPr="009E003D">
        <w:rPr>
          <w:rFonts w:ascii="Raleway" w:hAnsi="Raleway"/>
          <w:spacing w:val="-7"/>
          <w:sz w:val="22"/>
          <w:szCs w:val="22"/>
        </w:rPr>
        <w:t xml:space="preserve"> </w:t>
      </w:r>
      <w:r w:rsidRPr="009E003D">
        <w:rPr>
          <w:rFonts w:ascii="Raleway" w:hAnsi="Raleway"/>
          <w:sz w:val="22"/>
          <w:szCs w:val="22"/>
        </w:rPr>
        <w:t>have</w:t>
      </w:r>
      <w:r w:rsidRPr="009E003D">
        <w:rPr>
          <w:rFonts w:ascii="Raleway" w:hAnsi="Raleway"/>
          <w:spacing w:val="-6"/>
          <w:sz w:val="22"/>
          <w:szCs w:val="22"/>
        </w:rPr>
        <w:t xml:space="preserve"> </w:t>
      </w:r>
      <w:r w:rsidRPr="009E003D">
        <w:rPr>
          <w:rFonts w:ascii="Raleway" w:hAnsi="Raleway"/>
          <w:sz w:val="22"/>
          <w:szCs w:val="22"/>
        </w:rPr>
        <w:t>been</w:t>
      </w:r>
      <w:r w:rsidRPr="009E003D">
        <w:rPr>
          <w:rFonts w:ascii="Raleway" w:hAnsi="Raleway"/>
          <w:spacing w:val="-7"/>
          <w:sz w:val="22"/>
          <w:szCs w:val="22"/>
        </w:rPr>
        <w:t xml:space="preserve"> </w:t>
      </w:r>
      <w:r w:rsidRPr="009E003D">
        <w:rPr>
          <w:rFonts w:ascii="Raleway" w:hAnsi="Raleway"/>
          <w:sz w:val="22"/>
          <w:szCs w:val="22"/>
        </w:rPr>
        <w:t>asked</w:t>
      </w:r>
      <w:r w:rsidRPr="009E003D">
        <w:rPr>
          <w:rFonts w:ascii="Raleway" w:hAnsi="Raleway"/>
          <w:spacing w:val="-7"/>
          <w:sz w:val="22"/>
          <w:szCs w:val="22"/>
        </w:rPr>
        <w:t xml:space="preserve"> </w:t>
      </w:r>
      <w:r w:rsidRPr="009E003D">
        <w:rPr>
          <w:rFonts w:ascii="Raleway" w:hAnsi="Raleway"/>
          <w:sz w:val="22"/>
          <w:szCs w:val="22"/>
        </w:rPr>
        <w:t>to</w:t>
      </w:r>
      <w:r w:rsidRPr="009E003D">
        <w:rPr>
          <w:rFonts w:ascii="Raleway" w:hAnsi="Raleway"/>
          <w:spacing w:val="-5"/>
          <w:sz w:val="22"/>
          <w:szCs w:val="22"/>
        </w:rPr>
        <w:t xml:space="preserve"> </w:t>
      </w:r>
      <w:r w:rsidRPr="009E003D">
        <w:rPr>
          <w:rFonts w:ascii="Raleway" w:hAnsi="Raleway"/>
          <w:sz w:val="22"/>
          <w:szCs w:val="22"/>
        </w:rPr>
        <w:t>present</w:t>
      </w:r>
      <w:r w:rsidRPr="009E003D">
        <w:rPr>
          <w:rFonts w:ascii="Raleway" w:hAnsi="Raleway"/>
          <w:spacing w:val="-6"/>
          <w:sz w:val="22"/>
          <w:szCs w:val="22"/>
        </w:rPr>
        <w:t xml:space="preserve"> </w:t>
      </w:r>
      <w:r w:rsidRPr="009E003D">
        <w:rPr>
          <w:rFonts w:ascii="Raleway" w:hAnsi="Raleway"/>
          <w:sz w:val="22"/>
          <w:szCs w:val="22"/>
        </w:rPr>
        <w:t>a</w:t>
      </w:r>
      <w:r w:rsidRPr="009E003D">
        <w:rPr>
          <w:rFonts w:ascii="Raleway" w:hAnsi="Raleway"/>
          <w:spacing w:val="-5"/>
          <w:sz w:val="22"/>
          <w:szCs w:val="22"/>
        </w:rPr>
        <w:t xml:space="preserve"> </w:t>
      </w:r>
      <w:r w:rsidRPr="009E003D">
        <w:rPr>
          <w:rFonts w:ascii="Raleway" w:hAnsi="Raleway"/>
          <w:sz w:val="22"/>
          <w:szCs w:val="22"/>
        </w:rPr>
        <w:t>paper</w:t>
      </w:r>
      <w:r w:rsidRPr="009E003D">
        <w:rPr>
          <w:rFonts w:ascii="Raleway" w:hAnsi="Raleway"/>
          <w:spacing w:val="-6"/>
          <w:sz w:val="22"/>
          <w:szCs w:val="22"/>
        </w:rPr>
        <w:t xml:space="preserve"> </w:t>
      </w:r>
      <w:r w:rsidRPr="009E003D">
        <w:rPr>
          <w:rFonts w:ascii="Raleway" w:hAnsi="Raleway"/>
          <w:sz w:val="22"/>
          <w:szCs w:val="22"/>
        </w:rPr>
        <w:t>to</w:t>
      </w:r>
      <w:r w:rsidRPr="009E003D">
        <w:rPr>
          <w:rFonts w:ascii="Raleway" w:hAnsi="Raleway"/>
          <w:spacing w:val="-7"/>
          <w:sz w:val="22"/>
          <w:szCs w:val="22"/>
        </w:rPr>
        <w:t xml:space="preserve"> </w:t>
      </w:r>
      <w:r w:rsidRPr="009E003D">
        <w:rPr>
          <w:rFonts w:ascii="Raleway" w:hAnsi="Raleway"/>
          <w:sz w:val="22"/>
          <w:szCs w:val="22"/>
        </w:rPr>
        <w:t>the</w:t>
      </w:r>
      <w:r w:rsidRPr="009E003D">
        <w:rPr>
          <w:rFonts w:ascii="Raleway" w:hAnsi="Raleway"/>
          <w:spacing w:val="-3"/>
          <w:sz w:val="22"/>
          <w:szCs w:val="22"/>
        </w:rPr>
        <w:t xml:space="preserve"> </w:t>
      </w:r>
      <w:r w:rsidRPr="009E003D">
        <w:rPr>
          <w:rFonts w:ascii="Raleway" w:hAnsi="Raleway"/>
          <w:sz w:val="22"/>
          <w:szCs w:val="22"/>
        </w:rPr>
        <w:t>directors</w:t>
      </w:r>
      <w:r w:rsidRPr="009E003D">
        <w:rPr>
          <w:rFonts w:ascii="Raleway" w:hAnsi="Raleway"/>
          <w:spacing w:val="-6"/>
          <w:sz w:val="22"/>
          <w:szCs w:val="22"/>
        </w:rPr>
        <w:t xml:space="preserve"> </w:t>
      </w:r>
      <w:r w:rsidRPr="009E003D">
        <w:rPr>
          <w:rFonts w:ascii="Raleway" w:hAnsi="Raleway"/>
          <w:sz w:val="22"/>
          <w:szCs w:val="22"/>
        </w:rPr>
        <w:t>of</w:t>
      </w:r>
      <w:r w:rsidRPr="009E003D">
        <w:rPr>
          <w:rFonts w:ascii="Raleway" w:hAnsi="Raleway"/>
          <w:spacing w:val="-6"/>
          <w:sz w:val="22"/>
          <w:szCs w:val="22"/>
        </w:rPr>
        <w:t xml:space="preserve"> </w:t>
      </w:r>
      <w:r w:rsidRPr="009E003D">
        <w:rPr>
          <w:rFonts w:ascii="Raleway" w:hAnsi="Raleway"/>
          <w:sz w:val="22"/>
          <w:szCs w:val="22"/>
        </w:rPr>
        <w:t>a</w:t>
      </w:r>
      <w:r w:rsidRPr="009E003D">
        <w:rPr>
          <w:rFonts w:ascii="Raleway" w:hAnsi="Raleway"/>
          <w:spacing w:val="-4"/>
          <w:sz w:val="22"/>
          <w:szCs w:val="22"/>
        </w:rPr>
        <w:t xml:space="preserve"> </w:t>
      </w:r>
      <w:r w:rsidRPr="009E003D">
        <w:rPr>
          <w:rFonts w:ascii="Raleway" w:hAnsi="Raleway"/>
          <w:sz w:val="22"/>
          <w:szCs w:val="22"/>
        </w:rPr>
        <w:t>company</w:t>
      </w:r>
      <w:r w:rsidRPr="009E003D">
        <w:rPr>
          <w:rFonts w:ascii="Raleway" w:hAnsi="Raleway"/>
          <w:spacing w:val="-5"/>
          <w:sz w:val="22"/>
          <w:szCs w:val="22"/>
        </w:rPr>
        <w:t xml:space="preserve"> </w:t>
      </w:r>
      <w:r w:rsidRPr="009E003D">
        <w:rPr>
          <w:rFonts w:ascii="Raleway" w:hAnsi="Raleway"/>
          <w:sz w:val="22"/>
          <w:szCs w:val="22"/>
        </w:rPr>
        <w:t>on</w:t>
      </w:r>
      <w:r w:rsidRPr="009E003D">
        <w:rPr>
          <w:rFonts w:ascii="Raleway" w:hAnsi="Raleway"/>
          <w:spacing w:val="-6"/>
          <w:sz w:val="22"/>
          <w:szCs w:val="22"/>
        </w:rPr>
        <w:t xml:space="preserve"> </w:t>
      </w:r>
      <w:r w:rsidRPr="009E003D">
        <w:rPr>
          <w:rFonts w:ascii="Raleway" w:hAnsi="Raleway"/>
          <w:sz w:val="22"/>
          <w:szCs w:val="22"/>
        </w:rPr>
        <w:t>the</w:t>
      </w:r>
      <w:r w:rsidRPr="009E003D">
        <w:rPr>
          <w:rFonts w:ascii="Raleway" w:hAnsi="Raleway"/>
          <w:spacing w:val="-6"/>
          <w:sz w:val="22"/>
          <w:szCs w:val="22"/>
        </w:rPr>
        <w:t xml:space="preserve"> </w:t>
      </w:r>
      <w:r w:rsidRPr="009E003D">
        <w:rPr>
          <w:rFonts w:ascii="Raleway" w:hAnsi="Raleway"/>
          <w:sz w:val="22"/>
          <w:szCs w:val="22"/>
        </w:rPr>
        <w:t>advantages</w:t>
      </w:r>
      <w:r w:rsidRPr="009E003D">
        <w:rPr>
          <w:rFonts w:ascii="Raleway" w:hAnsi="Raleway"/>
          <w:spacing w:val="-6"/>
          <w:sz w:val="22"/>
          <w:szCs w:val="22"/>
        </w:rPr>
        <w:t xml:space="preserve"> </w:t>
      </w:r>
      <w:r w:rsidRPr="009E003D">
        <w:rPr>
          <w:rFonts w:ascii="Raleway" w:hAnsi="Raleway"/>
          <w:sz w:val="22"/>
          <w:szCs w:val="22"/>
        </w:rPr>
        <w:t>of</w:t>
      </w:r>
      <w:r w:rsidRPr="009E003D">
        <w:rPr>
          <w:rFonts w:ascii="Raleway" w:hAnsi="Raleway"/>
          <w:spacing w:val="-6"/>
          <w:sz w:val="22"/>
          <w:szCs w:val="22"/>
        </w:rPr>
        <w:t xml:space="preserve"> </w:t>
      </w:r>
      <w:r w:rsidRPr="009E003D">
        <w:rPr>
          <w:rFonts w:ascii="Raleway" w:hAnsi="Raleway"/>
          <w:sz w:val="22"/>
          <w:szCs w:val="22"/>
        </w:rPr>
        <w:t>setting</w:t>
      </w:r>
      <w:r w:rsidRPr="009E003D">
        <w:rPr>
          <w:rFonts w:ascii="Raleway" w:hAnsi="Raleway"/>
          <w:spacing w:val="-5"/>
          <w:sz w:val="22"/>
          <w:szCs w:val="22"/>
        </w:rPr>
        <w:t xml:space="preserve"> </w:t>
      </w:r>
      <w:r w:rsidRPr="009E003D">
        <w:rPr>
          <w:rFonts w:ascii="Raleway" w:hAnsi="Raleway"/>
          <w:sz w:val="22"/>
          <w:szCs w:val="22"/>
        </w:rPr>
        <w:t>up</w:t>
      </w:r>
      <w:r w:rsidRPr="009E003D">
        <w:rPr>
          <w:rFonts w:ascii="Raleway" w:hAnsi="Raleway"/>
          <w:spacing w:val="-7"/>
          <w:sz w:val="22"/>
          <w:szCs w:val="22"/>
        </w:rPr>
        <w:t xml:space="preserve"> </w:t>
      </w:r>
      <w:r w:rsidRPr="009E003D">
        <w:rPr>
          <w:rFonts w:ascii="Raleway" w:hAnsi="Raleway"/>
          <w:sz w:val="22"/>
          <w:szCs w:val="22"/>
        </w:rPr>
        <w:t>a</w:t>
      </w:r>
      <w:r w:rsidRPr="009E003D">
        <w:rPr>
          <w:rFonts w:ascii="Raleway" w:hAnsi="Raleway"/>
          <w:spacing w:val="-6"/>
          <w:sz w:val="22"/>
          <w:szCs w:val="22"/>
        </w:rPr>
        <w:t xml:space="preserve"> </w:t>
      </w:r>
      <w:r w:rsidRPr="009E003D">
        <w:rPr>
          <w:rFonts w:ascii="Raleway" w:hAnsi="Raleway"/>
          <w:sz w:val="22"/>
          <w:szCs w:val="22"/>
        </w:rPr>
        <w:t>new</w:t>
      </w:r>
      <w:r w:rsidRPr="009E003D">
        <w:rPr>
          <w:rFonts w:ascii="Raleway" w:hAnsi="Raleway"/>
          <w:spacing w:val="-5"/>
          <w:sz w:val="22"/>
          <w:szCs w:val="22"/>
        </w:rPr>
        <w:t xml:space="preserve"> </w:t>
      </w:r>
      <w:r w:rsidRPr="009E003D">
        <w:rPr>
          <w:rFonts w:ascii="Raleway" w:hAnsi="Raleway"/>
          <w:sz w:val="22"/>
          <w:szCs w:val="22"/>
        </w:rPr>
        <w:t>SSAS with particular focus on the flexibilities and restrictions currently in place on the investment of funds associated within this type of</w:t>
      </w:r>
      <w:r w:rsidRPr="009E003D">
        <w:rPr>
          <w:rFonts w:ascii="Raleway" w:hAnsi="Raleway"/>
          <w:spacing w:val="-2"/>
          <w:sz w:val="22"/>
          <w:szCs w:val="22"/>
        </w:rPr>
        <w:t xml:space="preserve"> </w:t>
      </w:r>
      <w:r w:rsidRPr="009E003D">
        <w:rPr>
          <w:rFonts w:ascii="Raleway" w:hAnsi="Raleway"/>
          <w:sz w:val="22"/>
          <w:szCs w:val="22"/>
        </w:rPr>
        <w:t>arrangement.</w:t>
      </w:r>
    </w:p>
    <w:p w14:paraId="7E1BA8C5" w14:textId="77777777" w:rsidR="00EF0416" w:rsidRPr="009E003D" w:rsidRDefault="00EF0416" w:rsidP="00EF0416">
      <w:pPr>
        <w:pStyle w:val="Heading1"/>
        <w:tabs>
          <w:tab w:val="left" w:pos="384"/>
        </w:tabs>
        <w:spacing w:before="63"/>
        <w:ind w:right="128" w:firstLine="0"/>
        <w:rPr>
          <w:rFonts w:ascii="Raleway" w:hAnsi="Raleway"/>
          <w:sz w:val="22"/>
          <w:szCs w:val="22"/>
        </w:rPr>
      </w:pPr>
    </w:p>
    <w:p w14:paraId="1425CFB6" w14:textId="77777777" w:rsidR="007C0CAE" w:rsidRPr="009E003D" w:rsidRDefault="000C5264" w:rsidP="009E003D">
      <w:pPr>
        <w:spacing w:line="219" w:lineRule="exact"/>
        <w:jc w:val="right"/>
        <w:rPr>
          <w:rFonts w:ascii="Raleway" w:hAnsi="Raleway"/>
          <w:b/>
          <w:bCs/>
        </w:rPr>
      </w:pPr>
      <w:r w:rsidRPr="009E003D">
        <w:rPr>
          <w:rFonts w:ascii="Raleway" w:hAnsi="Raleway"/>
          <w:b/>
          <w:bCs/>
        </w:rPr>
        <w:t>20 marks</w:t>
      </w:r>
    </w:p>
    <w:p w14:paraId="099E3B82" w14:textId="77777777" w:rsidR="007C0CAE" w:rsidRPr="00A11A35" w:rsidRDefault="000C5264">
      <w:pPr>
        <w:pStyle w:val="BodyText"/>
        <w:spacing w:before="1"/>
        <w:ind w:left="100"/>
        <w:rPr>
          <w:rFonts w:ascii="Raleway" w:hAnsi="Raleway"/>
          <w:sz w:val="22"/>
          <w:szCs w:val="22"/>
        </w:rPr>
      </w:pPr>
      <w:r w:rsidRPr="00A11A35">
        <w:rPr>
          <w:rFonts w:ascii="Raleway" w:hAnsi="Raleway"/>
          <w:sz w:val="22"/>
          <w:szCs w:val="22"/>
        </w:rPr>
        <w:t>Answer should cover:</w:t>
      </w:r>
    </w:p>
    <w:p w14:paraId="165D9B28" w14:textId="77777777" w:rsidR="007C0CAE" w:rsidRPr="00A11A35" w:rsidRDefault="007C0CAE">
      <w:pPr>
        <w:pStyle w:val="BodyText"/>
        <w:spacing w:before="9"/>
        <w:rPr>
          <w:rFonts w:ascii="Raleway" w:hAnsi="Raleway"/>
          <w:sz w:val="22"/>
          <w:szCs w:val="22"/>
        </w:rPr>
      </w:pPr>
    </w:p>
    <w:p w14:paraId="20161876" w14:textId="1EB0E252" w:rsidR="007C0CAE" w:rsidRPr="00A11A35" w:rsidRDefault="000C5264">
      <w:pPr>
        <w:pStyle w:val="ListParagraph"/>
        <w:numPr>
          <w:ilvl w:val="1"/>
          <w:numId w:val="2"/>
        </w:numPr>
        <w:tabs>
          <w:tab w:val="left" w:pos="820"/>
          <w:tab w:val="left" w:pos="821"/>
        </w:tabs>
        <w:spacing w:before="100" w:line="229" w:lineRule="exact"/>
        <w:ind w:hanging="361"/>
        <w:rPr>
          <w:rFonts w:ascii="Raleway" w:hAnsi="Raleway"/>
        </w:rPr>
      </w:pPr>
      <w:r w:rsidRPr="00A11A35">
        <w:rPr>
          <w:rFonts w:ascii="Raleway" w:hAnsi="Raleway"/>
        </w:rPr>
        <w:lastRenderedPageBreak/>
        <w:t>A brief commentary on the main attractions of a SSAS including the opportunity to invest in the</w:t>
      </w:r>
      <w:r w:rsidRPr="00A11A35">
        <w:rPr>
          <w:rFonts w:ascii="Raleway" w:hAnsi="Raleway"/>
          <w:spacing w:val="-23"/>
        </w:rPr>
        <w:t xml:space="preserve"> </w:t>
      </w:r>
      <w:r w:rsidRPr="00A11A35">
        <w:rPr>
          <w:rFonts w:ascii="Raleway" w:hAnsi="Raleway"/>
        </w:rPr>
        <w:t>company.</w:t>
      </w:r>
      <w:r w:rsidR="008F2E4C" w:rsidRPr="00A11A35">
        <w:rPr>
          <w:rFonts w:ascii="Raleway" w:hAnsi="Raleway"/>
        </w:rPr>
        <w:t xml:space="preserve"> For example, directors can made commercial loans within certain limits from the SASAS to the company.</w:t>
      </w:r>
    </w:p>
    <w:p w14:paraId="33F680CC" w14:textId="5BCEB3C0" w:rsidR="008F2E4C" w:rsidRPr="00A11A35" w:rsidRDefault="008F2E4C">
      <w:pPr>
        <w:pStyle w:val="ListParagraph"/>
        <w:numPr>
          <w:ilvl w:val="1"/>
          <w:numId w:val="2"/>
        </w:numPr>
        <w:tabs>
          <w:tab w:val="left" w:pos="820"/>
          <w:tab w:val="left" w:pos="821"/>
        </w:tabs>
        <w:spacing w:before="100" w:line="229" w:lineRule="exact"/>
        <w:ind w:hanging="361"/>
        <w:rPr>
          <w:rFonts w:ascii="Raleway" w:hAnsi="Raleway"/>
        </w:rPr>
      </w:pPr>
      <w:r w:rsidRPr="00A11A35">
        <w:rPr>
          <w:rFonts w:ascii="Raleway" w:hAnsi="Raleway"/>
        </w:rPr>
        <w:t>Purchase commercial or industrial property to be used by the company or leased to a third party.</w:t>
      </w:r>
    </w:p>
    <w:p w14:paraId="188F1D61" w14:textId="3EAD4A16" w:rsidR="008F2E4C" w:rsidRPr="00A11A35" w:rsidRDefault="008F2E4C">
      <w:pPr>
        <w:pStyle w:val="ListParagraph"/>
        <w:numPr>
          <w:ilvl w:val="1"/>
          <w:numId w:val="2"/>
        </w:numPr>
        <w:tabs>
          <w:tab w:val="left" w:pos="820"/>
          <w:tab w:val="left" w:pos="821"/>
        </w:tabs>
        <w:spacing w:before="100" w:line="229" w:lineRule="exact"/>
        <w:ind w:hanging="361"/>
        <w:rPr>
          <w:rFonts w:ascii="Raleway" w:hAnsi="Raleway"/>
        </w:rPr>
      </w:pPr>
      <w:r w:rsidRPr="00A11A35">
        <w:rPr>
          <w:rFonts w:ascii="Raleway" w:hAnsi="Raleway"/>
        </w:rPr>
        <w:t>Invest freely in a side range of quoted investments.</w:t>
      </w:r>
    </w:p>
    <w:p w14:paraId="18FFFAB9" w14:textId="4EA6D3A4" w:rsidR="008F2E4C" w:rsidRPr="00A11A35" w:rsidRDefault="008F2E4C">
      <w:pPr>
        <w:pStyle w:val="ListParagraph"/>
        <w:numPr>
          <w:ilvl w:val="1"/>
          <w:numId w:val="2"/>
        </w:numPr>
        <w:tabs>
          <w:tab w:val="left" w:pos="820"/>
          <w:tab w:val="left" w:pos="821"/>
        </w:tabs>
        <w:spacing w:before="100" w:line="229" w:lineRule="exact"/>
        <w:ind w:hanging="361"/>
        <w:rPr>
          <w:rFonts w:ascii="Raleway" w:hAnsi="Raleway"/>
        </w:rPr>
      </w:pPr>
      <w:r w:rsidRPr="00A11A35">
        <w:rPr>
          <w:rFonts w:ascii="Raleway" w:hAnsi="Raleway"/>
        </w:rPr>
        <w:t>Buy the company’s shares.  Purchase of a sponsoring employer’s shares in now limited to 5% of the SSAS fund.</w:t>
      </w:r>
    </w:p>
    <w:p w14:paraId="0AB532EC" w14:textId="23520730" w:rsidR="007C0CAE" w:rsidRPr="00A11A35" w:rsidRDefault="007C0CAE">
      <w:pPr>
        <w:pStyle w:val="BodyText"/>
        <w:spacing w:line="220" w:lineRule="exact"/>
        <w:ind w:left="460"/>
        <w:rPr>
          <w:rFonts w:ascii="Raleway" w:hAnsi="Raleway"/>
          <w:sz w:val="22"/>
          <w:szCs w:val="22"/>
        </w:rPr>
      </w:pPr>
    </w:p>
    <w:p w14:paraId="646F4938" w14:textId="77777777" w:rsidR="007C0CAE" w:rsidRPr="00A11A35" w:rsidRDefault="000C5264">
      <w:pPr>
        <w:pStyle w:val="ListParagraph"/>
        <w:numPr>
          <w:ilvl w:val="1"/>
          <w:numId w:val="2"/>
        </w:numPr>
        <w:tabs>
          <w:tab w:val="left" w:pos="820"/>
          <w:tab w:val="left" w:pos="821"/>
        </w:tabs>
        <w:spacing w:before="10" w:line="229" w:lineRule="exact"/>
        <w:ind w:hanging="361"/>
        <w:rPr>
          <w:rFonts w:ascii="Raleway" w:hAnsi="Raleway"/>
        </w:rPr>
      </w:pPr>
      <w:r w:rsidRPr="00A11A35">
        <w:rPr>
          <w:rFonts w:ascii="Raleway" w:hAnsi="Raleway"/>
        </w:rPr>
        <w:t>Commentary to</w:t>
      </w:r>
      <w:r w:rsidRPr="00A11A35">
        <w:rPr>
          <w:rFonts w:ascii="Raleway" w:hAnsi="Raleway"/>
          <w:spacing w:val="-1"/>
        </w:rPr>
        <w:t xml:space="preserve"> </w:t>
      </w:r>
      <w:r w:rsidRPr="00A11A35">
        <w:rPr>
          <w:rFonts w:ascii="Raleway" w:hAnsi="Raleway"/>
        </w:rPr>
        <w:t>include:</w:t>
      </w:r>
    </w:p>
    <w:p w14:paraId="1C58E01C" w14:textId="51D9BFBF" w:rsidR="007C0CAE" w:rsidRPr="00A11A35" w:rsidRDefault="000C5264">
      <w:pPr>
        <w:pStyle w:val="ListParagraph"/>
        <w:numPr>
          <w:ilvl w:val="2"/>
          <w:numId w:val="2"/>
        </w:numPr>
        <w:tabs>
          <w:tab w:val="left" w:pos="1540"/>
          <w:tab w:val="left" w:pos="1541"/>
        </w:tabs>
        <w:spacing w:line="222" w:lineRule="exact"/>
        <w:ind w:left="1540" w:hanging="361"/>
        <w:rPr>
          <w:rFonts w:ascii="Raleway" w:hAnsi="Raleway"/>
        </w:rPr>
      </w:pPr>
      <w:r w:rsidRPr="00A11A35">
        <w:rPr>
          <w:rFonts w:ascii="Raleway" w:hAnsi="Raleway"/>
        </w:rPr>
        <w:t>Investment in taxable</w:t>
      </w:r>
      <w:r w:rsidRPr="00A11A35">
        <w:rPr>
          <w:rFonts w:ascii="Raleway" w:hAnsi="Raleway"/>
          <w:spacing w:val="-3"/>
        </w:rPr>
        <w:t xml:space="preserve"> </w:t>
      </w:r>
      <w:r w:rsidRPr="00A11A35">
        <w:rPr>
          <w:rFonts w:ascii="Raleway" w:hAnsi="Raleway"/>
        </w:rPr>
        <w:t>property</w:t>
      </w:r>
      <w:r w:rsidR="008F2E4C" w:rsidRPr="00A11A35">
        <w:rPr>
          <w:rFonts w:ascii="Raleway" w:hAnsi="Raleway"/>
        </w:rPr>
        <w:t xml:space="preserve"> such as residential property, machinery and office equipment, timeshares and beach juts and arts, antiques, fine wines, classic cars, </w:t>
      </w:r>
      <w:r w:rsidR="003E1EB6" w:rsidRPr="00A11A35">
        <w:rPr>
          <w:rFonts w:ascii="Raleway" w:hAnsi="Raleway"/>
        </w:rPr>
        <w:t>yachts etc.</w:t>
      </w:r>
      <w:r w:rsidR="008F2E4C" w:rsidRPr="00A11A35">
        <w:rPr>
          <w:rFonts w:ascii="Raleway" w:hAnsi="Raleway"/>
        </w:rPr>
        <w:t>,</w:t>
      </w:r>
    </w:p>
    <w:p w14:paraId="189A41D4" w14:textId="5B4CED1D" w:rsidR="007C0CAE" w:rsidRPr="00A11A35" w:rsidRDefault="000C5264">
      <w:pPr>
        <w:pStyle w:val="ListParagraph"/>
        <w:numPr>
          <w:ilvl w:val="2"/>
          <w:numId w:val="2"/>
        </w:numPr>
        <w:tabs>
          <w:tab w:val="left" w:pos="1540"/>
          <w:tab w:val="left" w:pos="1541"/>
        </w:tabs>
        <w:spacing w:line="221" w:lineRule="exact"/>
        <w:ind w:left="1540" w:hanging="361"/>
        <w:rPr>
          <w:rFonts w:ascii="Raleway" w:hAnsi="Raleway"/>
        </w:rPr>
      </w:pPr>
      <w:r w:rsidRPr="00A11A35">
        <w:rPr>
          <w:rFonts w:ascii="Raleway" w:hAnsi="Raleway"/>
        </w:rPr>
        <w:t>Permitted investments without</w:t>
      </w:r>
      <w:r w:rsidRPr="00A11A35">
        <w:rPr>
          <w:rFonts w:ascii="Raleway" w:hAnsi="Raleway"/>
          <w:spacing w:val="-3"/>
        </w:rPr>
        <w:t xml:space="preserve"> </w:t>
      </w:r>
      <w:r w:rsidR="008F2E4C" w:rsidRPr="00A11A35">
        <w:rPr>
          <w:rFonts w:ascii="Raleway" w:hAnsi="Raleway"/>
        </w:rPr>
        <w:t xml:space="preserve">restrictions. Such as Government securities, traded futures and options, insurance funds and unit trusts, quoted debentures and loan stock. Care homes, </w:t>
      </w:r>
      <w:r w:rsidR="00B86E8B" w:rsidRPr="00A11A35">
        <w:rPr>
          <w:rFonts w:ascii="Raleway" w:hAnsi="Raleway"/>
        </w:rPr>
        <w:t>hospitals,</w:t>
      </w:r>
      <w:r w:rsidR="008F2E4C" w:rsidRPr="00A11A35">
        <w:rPr>
          <w:rFonts w:ascii="Raleway" w:hAnsi="Raleway"/>
        </w:rPr>
        <w:t xml:space="preserve"> and prisons. </w:t>
      </w:r>
    </w:p>
    <w:p w14:paraId="70DC2992" w14:textId="4B02F519" w:rsidR="007C0CAE" w:rsidRPr="00A11A35" w:rsidRDefault="000C5264">
      <w:pPr>
        <w:pStyle w:val="ListParagraph"/>
        <w:numPr>
          <w:ilvl w:val="2"/>
          <w:numId w:val="2"/>
        </w:numPr>
        <w:tabs>
          <w:tab w:val="left" w:pos="1540"/>
          <w:tab w:val="left" w:pos="1541"/>
        </w:tabs>
        <w:spacing w:line="220" w:lineRule="exact"/>
        <w:ind w:left="1540" w:hanging="361"/>
        <w:rPr>
          <w:rFonts w:ascii="Raleway" w:hAnsi="Raleway"/>
        </w:rPr>
      </w:pPr>
      <w:r w:rsidRPr="00A11A35">
        <w:rPr>
          <w:rFonts w:ascii="Raleway" w:hAnsi="Raleway"/>
        </w:rPr>
        <w:t>Permitted investments with</w:t>
      </w:r>
      <w:r w:rsidRPr="00A11A35">
        <w:rPr>
          <w:rFonts w:ascii="Raleway" w:hAnsi="Raleway"/>
          <w:spacing w:val="-5"/>
        </w:rPr>
        <w:t xml:space="preserve"> </w:t>
      </w:r>
      <w:r w:rsidR="003E1EB6" w:rsidRPr="00A11A35">
        <w:rPr>
          <w:rFonts w:ascii="Raleway" w:hAnsi="Raleway"/>
        </w:rPr>
        <w:t>restrictions. Such</w:t>
      </w:r>
      <w:r w:rsidR="008F2E4C" w:rsidRPr="00A11A35">
        <w:rPr>
          <w:rFonts w:ascii="Raleway" w:hAnsi="Raleway"/>
        </w:rPr>
        <w:t xml:space="preserve"> as Hotels, provided that this does not give </w:t>
      </w:r>
      <w:r w:rsidR="00B86E8B" w:rsidRPr="00A11A35">
        <w:rPr>
          <w:rFonts w:ascii="Raleway" w:hAnsi="Raleway"/>
        </w:rPr>
        <w:t>a</w:t>
      </w:r>
      <w:r w:rsidR="008F2E4C" w:rsidRPr="00A11A35">
        <w:rPr>
          <w:rFonts w:ascii="Raleway" w:hAnsi="Raleway"/>
        </w:rPr>
        <w:t xml:space="preserve"> privileged rights to use part of the hotel in a way that a member of the public would not be able to do so.  Commercial property, provided that if any sponsoring employer uses that </w:t>
      </w:r>
      <w:r w:rsidR="003E1EB6" w:rsidRPr="00A11A35">
        <w:rPr>
          <w:rFonts w:ascii="Raleway" w:hAnsi="Raleway"/>
        </w:rPr>
        <w:t>property</w:t>
      </w:r>
      <w:r w:rsidR="008F2E4C" w:rsidRPr="00A11A35">
        <w:rPr>
          <w:rFonts w:ascii="Raleway" w:hAnsi="Raleway"/>
        </w:rPr>
        <w:t xml:space="preserve"> then it pays the commercial rent </w:t>
      </w:r>
      <w:r w:rsidR="003E1EB6" w:rsidRPr="00A11A35">
        <w:rPr>
          <w:rFonts w:ascii="Raleway" w:hAnsi="Raleway"/>
        </w:rPr>
        <w:t>due, shares</w:t>
      </w:r>
      <w:r w:rsidR="008F2E4C" w:rsidRPr="00A11A35">
        <w:rPr>
          <w:rFonts w:ascii="Raleway" w:hAnsi="Raleway"/>
        </w:rPr>
        <w:t xml:space="preserve"> of a sponsoring employer </w:t>
      </w:r>
      <w:r w:rsidR="003E1EB6" w:rsidRPr="00A11A35">
        <w:rPr>
          <w:rFonts w:ascii="Raleway" w:hAnsi="Raleway"/>
        </w:rPr>
        <w:t>(up</w:t>
      </w:r>
      <w:r w:rsidR="008F2E4C" w:rsidRPr="00A11A35">
        <w:rPr>
          <w:rFonts w:ascii="Raleway" w:hAnsi="Raleway"/>
        </w:rPr>
        <w:t xml:space="preserve"> to 100% of its shares) provided that no more than 5^% of the SSAS fund was invested in any one of the sponsoring </w:t>
      </w:r>
      <w:r w:rsidR="003E1EB6" w:rsidRPr="00A11A35">
        <w:rPr>
          <w:rFonts w:ascii="Raleway" w:hAnsi="Raleway"/>
        </w:rPr>
        <w:t>employers</w:t>
      </w:r>
      <w:r w:rsidR="008F2E4C" w:rsidRPr="00A11A35">
        <w:rPr>
          <w:rFonts w:ascii="Raleway" w:hAnsi="Raleway"/>
        </w:rPr>
        <w:t xml:space="preserve"> at the time of pu</w:t>
      </w:r>
      <w:r w:rsidR="003E1EB6" w:rsidRPr="00A11A35">
        <w:rPr>
          <w:rFonts w:ascii="Raleway" w:hAnsi="Raleway"/>
        </w:rPr>
        <w:t>r</w:t>
      </w:r>
      <w:r w:rsidR="008F2E4C" w:rsidRPr="00A11A35">
        <w:rPr>
          <w:rFonts w:ascii="Raleway" w:hAnsi="Raleway"/>
        </w:rPr>
        <w:t xml:space="preserve">chase and subject to an overall limit of 20% of the SSAS fund invested in </w:t>
      </w:r>
      <w:r w:rsidR="003E1EB6" w:rsidRPr="00A11A35">
        <w:rPr>
          <w:rFonts w:ascii="Raleway" w:hAnsi="Raleway"/>
        </w:rPr>
        <w:t>aggregate</w:t>
      </w:r>
      <w:r w:rsidR="008F2E4C" w:rsidRPr="00A11A35">
        <w:rPr>
          <w:rFonts w:ascii="Raleway" w:hAnsi="Raleway"/>
        </w:rPr>
        <w:t xml:space="preserve"> in shares across all </w:t>
      </w:r>
      <w:r w:rsidR="003E1EB6" w:rsidRPr="00A11A35">
        <w:rPr>
          <w:rFonts w:ascii="Raleway" w:hAnsi="Raleway"/>
        </w:rPr>
        <w:t>sponsoring</w:t>
      </w:r>
      <w:r w:rsidR="008F2E4C" w:rsidRPr="00A11A35">
        <w:rPr>
          <w:rFonts w:ascii="Raleway" w:hAnsi="Raleway"/>
        </w:rPr>
        <w:t xml:space="preserve"> </w:t>
      </w:r>
      <w:r w:rsidR="003E1EB6" w:rsidRPr="00A11A35">
        <w:rPr>
          <w:rFonts w:ascii="Raleway" w:hAnsi="Raleway"/>
        </w:rPr>
        <w:t>employers</w:t>
      </w:r>
      <w:r w:rsidR="008F2E4C" w:rsidRPr="00A11A35">
        <w:rPr>
          <w:rFonts w:ascii="Raleway" w:hAnsi="Raleway"/>
        </w:rPr>
        <w:t>.</w:t>
      </w:r>
    </w:p>
    <w:p w14:paraId="042FF6ED" w14:textId="455AF9EE" w:rsidR="003E1EB6" w:rsidRPr="00A11A35" w:rsidRDefault="000C5264" w:rsidP="00EF0416">
      <w:pPr>
        <w:pStyle w:val="ListParagraph"/>
        <w:numPr>
          <w:ilvl w:val="2"/>
          <w:numId w:val="2"/>
        </w:numPr>
        <w:tabs>
          <w:tab w:val="left" w:pos="1540"/>
          <w:tab w:val="left" w:pos="1541"/>
        </w:tabs>
        <w:spacing w:line="220" w:lineRule="exact"/>
        <w:ind w:left="1540" w:hanging="361"/>
        <w:rPr>
          <w:rFonts w:ascii="Raleway" w:hAnsi="Raleway"/>
        </w:rPr>
      </w:pPr>
      <w:r w:rsidRPr="00A11A35">
        <w:rPr>
          <w:rFonts w:ascii="Raleway" w:hAnsi="Raleway"/>
        </w:rPr>
        <w:t>Possibility of loans to companies participating in the SSAS</w:t>
      </w:r>
      <w:r w:rsidR="003E1EB6" w:rsidRPr="00A11A35">
        <w:rPr>
          <w:rFonts w:ascii="Raleway" w:hAnsi="Raleway"/>
        </w:rPr>
        <w:t xml:space="preserve"> (loans do not exceed 50% of the fund and the loan is secured throughout its term by a first charge in an asset of higher value, interest is commercial and at least 1% over base rate, the term of the loan must not exceed five years and the loan must be repaid in equal instalments of capital and interest)</w:t>
      </w:r>
    </w:p>
    <w:p w14:paraId="79187711" w14:textId="45C25BE8" w:rsidR="003E1EB6" w:rsidRPr="00A11A35" w:rsidRDefault="000C5264" w:rsidP="00EF0416">
      <w:pPr>
        <w:pStyle w:val="ListParagraph"/>
        <w:numPr>
          <w:ilvl w:val="2"/>
          <w:numId w:val="2"/>
        </w:numPr>
        <w:tabs>
          <w:tab w:val="left" w:pos="1540"/>
          <w:tab w:val="left" w:pos="1541"/>
        </w:tabs>
        <w:spacing w:line="220" w:lineRule="exact"/>
        <w:ind w:left="1540" w:hanging="361"/>
        <w:rPr>
          <w:rFonts w:ascii="Raleway" w:hAnsi="Raleway"/>
        </w:rPr>
      </w:pPr>
      <w:r w:rsidRPr="00A11A35">
        <w:rPr>
          <w:rFonts w:ascii="Raleway" w:hAnsi="Raleway"/>
        </w:rPr>
        <w:t xml:space="preserve"> third parties</w:t>
      </w:r>
      <w:r w:rsidR="003E1EB6" w:rsidRPr="00A11A35">
        <w:rPr>
          <w:rFonts w:ascii="Raleway" w:hAnsi="Raleway"/>
        </w:rPr>
        <w:t xml:space="preserve"> provided they are not connected parties and that the loan is not used to provide table property. </w:t>
      </w:r>
    </w:p>
    <w:p w14:paraId="58784E53" w14:textId="77777777" w:rsidR="00A73C43" w:rsidRPr="00A11A35" w:rsidRDefault="00A73C43" w:rsidP="00A73C43">
      <w:pPr>
        <w:tabs>
          <w:tab w:val="left" w:pos="1540"/>
          <w:tab w:val="left" w:pos="1541"/>
        </w:tabs>
        <w:spacing w:line="220" w:lineRule="exact"/>
        <w:rPr>
          <w:rFonts w:ascii="Raleway" w:hAnsi="Raleway"/>
        </w:rPr>
      </w:pPr>
    </w:p>
    <w:p w14:paraId="70F8E93B" w14:textId="77777777" w:rsidR="00A73C43" w:rsidRPr="00A11A35" w:rsidRDefault="00A73C43" w:rsidP="00A73C43">
      <w:pPr>
        <w:tabs>
          <w:tab w:val="left" w:pos="1540"/>
          <w:tab w:val="left" w:pos="1541"/>
        </w:tabs>
        <w:spacing w:line="220" w:lineRule="exact"/>
        <w:rPr>
          <w:rFonts w:ascii="Raleway" w:hAnsi="Raleway"/>
        </w:rPr>
      </w:pPr>
    </w:p>
    <w:p w14:paraId="5275065E" w14:textId="7C303030" w:rsidR="003E1EB6" w:rsidRPr="00A11A35" w:rsidRDefault="000C5264" w:rsidP="00EF0416">
      <w:pPr>
        <w:pStyle w:val="ListParagraph"/>
        <w:numPr>
          <w:ilvl w:val="2"/>
          <w:numId w:val="2"/>
        </w:numPr>
        <w:tabs>
          <w:tab w:val="left" w:pos="1540"/>
          <w:tab w:val="left" w:pos="1541"/>
        </w:tabs>
        <w:spacing w:line="220" w:lineRule="exact"/>
        <w:ind w:left="1540" w:hanging="361"/>
        <w:rPr>
          <w:rFonts w:ascii="Raleway" w:hAnsi="Raleway"/>
        </w:rPr>
      </w:pPr>
      <w:r w:rsidRPr="00A11A35">
        <w:rPr>
          <w:rFonts w:ascii="Raleway" w:hAnsi="Raleway"/>
        </w:rPr>
        <w:t xml:space="preserve"> individual members</w:t>
      </w:r>
      <w:r w:rsidR="003E1EB6" w:rsidRPr="00A11A35">
        <w:rPr>
          <w:rFonts w:ascii="Raleway" w:hAnsi="Raleway"/>
        </w:rPr>
        <w:t xml:space="preserve"> and connected persons (relatives, spouse/civil partner) will be unauthorised payments and a scheme sanction charge will also be made on the scheme administrator.</w:t>
      </w:r>
    </w:p>
    <w:p w14:paraId="1018CC58" w14:textId="77777777" w:rsidR="003E1EB6" w:rsidRPr="00A11A35" w:rsidRDefault="003E1EB6" w:rsidP="003E1EB6">
      <w:pPr>
        <w:pStyle w:val="ListParagraph"/>
        <w:tabs>
          <w:tab w:val="left" w:pos="1540"/>
          <w:tab w:val="left" w:pos="1541"/>
        </w:tabs>
        <w:spacing w:line="468" w:lineRule="auto"/>
        <w:ind w:left="1179" w:right="442" w:firstLine="0"/>
        <w:rPr>
          <w:rFonts w:ascii="Raleway" w:hAnsi="Raleway"/>
        </w:rPr>
      </w:pPr>
    </w:p>
    <w:p w14:paraId="61D8B0BA" w14:textId="3DEFFE05" w:rsidR="00B86E8B" w:rsidRPr="00A11A35" w:rsidRDefault="000C5264" w:rsidP="00A73C43">
      <w:pPr>
        <w:tabs>
          <w:tab w:val="left" w:pos="1540"/>
          <w:tab w:val="left" w:pos="1541"/>
        </w:tabs>
        <w:spacing w:line="468" w:lineRule="auto"/>
        <w:ind w:left="100" w:right="442"/>
        <w:rPr>
          <w:rFonts w:ascii="Raleway" w:hAnsi="Raleway"/>
        </w:rPr>
      </w:pPr>
      <w:r w:rsidRPr="00A11A35">
        <w:rPr>
          <w:rFonts w:ascii="Raleway" w:hAnsi="Raleway"/>
        </w:rPr>
        <w:t xml:space="preserve"> (The relevant section of the Study Manual is Part 5 Chapters 1.3.3 and</w:t>
      </w:r>
      <w:r w:rsidRPr="00A11A35">
        <w:rPr>
          <w:rFonts w:ascii="Raleway" w:hAnsi="Raleway"/>
          <w:spacing w:val="-7"/>
        </w:rPr>
        <w:t xml:space="preserve"> </w:t>
      </w:r>
      <w:r w:rsidRPr="00A11A35">
        <w:rPr>
          <w:rFonts w:ascii="Raleway" w:hAnsi="Raleway"/>
        </w:rPr>
        <w:t>1.3.4)</w:t>
      </w:r>
    </w:p>
    <w:p w14:paraId="220B2BD6" w14:textId="219D6B6A" w:rsidR="00B86E8B" w:rsidRPr="00A11A35" w:rsidRDefault="00B86E8B">
      <w:pPr>
        <w:pStyle w:val="BodyText"/>
        <w:spacing w:before="5"/>
        <w:rPr>
          <w:rFonts w:ascii="Raleway" w:hAnsi="Raleway"/>
          <w:sz w:val="22"/>
          <w:szCs w:val="22"/>
        </w:rPr>
      </w:pPr>
    </w:p>
    <w:p w14:paraId="2F2E7D9A" w14:textId="77777777" w:rsidR="00B86E8B" w:rsidRPr="00A11A35" w:rsidRDefault="00B86E8B">
      <w:pPr>
        <w:pStyle w:val="BodyText"/>
        <w:spacing w:before="5"/>
        <w:rPr>
          <w:rFonts w:ascii="Raleway" w:hAnsi="Raleway"/>
          <w:sz w:val="22"/>
          <w:szCs w:val="22"/>
        </w:rPr>
      </w:pPr>
    </w:p>
    <w:p w14:paraId="0E07CD26" w14:textId="77777777" w:rsidR="007C0CAE" w:rsidRPr="009E003D" w:rsidRDefault="000C5264" w:rsidP="00EF0416">
      <w:pPr>
        <w:pStyle w:val="Heading1"/>
        <w:numPr>
          <w:ilvl w:val="0"/>
          <w:numId w:val="2"/>
        </w:numPr>
        <w:tabs>
          <w:tab w:val="left" w:pos="384"/>
        </w:tabs>
        <w:spacing w:line="276" w:lineRule="auto"/>
        <w:ind w:right="130"/>
        <w:rPr>
          <w:rFonts w:ascii="Raleway" w:hAnsi="Raleway"/>
          <w:sz w:val="22"/>
          <w:szCs w:val="22"/>
        </w:rPr>
      </w:pPr>
      <w:r w:rsidRPr="009E003D">
        <w:rPr>
          <w:rFonts w:ascii="Raleway" w:hAnsi="Raleway"/>
          <w:sz w:val="22"/>
          <w:szCs w:val="22"/>
        </w:rPr>
        <w:t>A trustee of the scheme has contacted you, as the Pensions Manager, asking about pension scams. Write them a letter describing the common features of pension scams and action being taken by public bodies to combat it, including any plans for future</w:t>
      </w:r>
      <w:r w:rsidRPr="009E003D">
        <w:rPr>
          <w:rFonts w:ascii="Raleway" w:hAnsi="Raleway"/>
          <w:spacing w:val="-1"/>
          <w:sz w:val="22"/>
          <w:szCs w:val="22"/>
        </w:rPr>
        <w:t xml:space="preserve"> </w:t>
      </w:r>
      <w:r w:rsidRPr="009E003D">
        <w:rPr>
          <w:rFonts w:ascii="Raleway" w:hAnsi="Raleway"/>
          <w:sz w:val="22"/>
          <w:szCs w:val="22"/>
        </w:rPr>
        <w:t>changes.</w:t>
      </w:r>
    </w:p>
    <w:p w14:paraId="5C55D73C" w14:textId="77777777" w:rsidR="007C0CAE" w:rsidRPr="009E003D" w:rsidRDefault="007C0CAE" w:rsidP="009E003D">
      <w:pPr>
        <w:pStyle w:val="BodyText"/>
        <w:spacing w:before="6"/>
        <w:jc w:val="right"/>
        <w:rPr>
          <w:rFonts w:ascii="Raleway" w:hAnsi="Raleway"/>
          <w:b/>
          <w:bCs/>
          <w:sz w:val="22"/>
          <w:szCs w:val="22"/>
        </w:rPr>
      </w:pPr>
    </w:p>
    <w:p w14:paraId="642F0DFC" w14:textId="77777777" w:rsidR="007C0CAE" w:rsidRPr="009E003D" w:rsidRDefault="000C5264" w:rsidP="009E003D">
      <w:pPr>
        <w:spacing w:before="63"/>
        <w:jc w:val="right"/>
        <w:rPr>
          <w:rFonts w:ascii="Raleway" w:hAnsi="Raleway"/>
          <w:b/>
          <w:bCs/>
        </w:rPr>
      </w:pPr>
      <w:r w:rsidRPr="009E003D">
        <w:rPr>
          <w:rFonts w:ascii="Raleway" w:hAnsi="Raleway"/>
          <w:b/>
          <w:bCs/>
        </w:rPr>
        <w:t>25 marks</w:t>
      </w:r>
    </w:p>
    <w:p w14:paraId="7C3859AE" w14:textId="77777777" w:rsidR="007C0CAE" w:rsidRPr="00A11A35" w:rsidRDefault="000C5264">
      <w:pPr>
        <w:pStyle w:val="BodyText"/>
        <w:spacing w:before="35" w:line="480" w:lineRule="auto"/>
        <w:ind w:left="383" w:right="3444"/>
        <w:rPr>
          <w:rFonts w:ascii="Raleway" w:hAnsi="Raleway"/>
          <w:sz w:val="22"/>
          <w:szCs w:val="22"/>
        </w:rPr>
      </w:pPr>
      <w:r w:rsidRPr="00A11A35">
        <w:rPr>
          <w:rFonts w:ascii="Raleway" w:hAnsi="Raleway"/>
          <w:sz w:val="22"/>
          <w:szCs w:val="22"/>
        </w:rPr>
        <w:t>Format: Letter – address; date; main body; appropriate signature Style: Communication appropriate for a trustee. Reasonably formal. Answer should cover:</w:t>
      </w:r>
    </w:p>
    <w:p w14:paraId="18D55FF3" w14:textId="77777777" w:rsidR="007C0CAE" w:rsidRPr="00A11A35" w:rsidRDefault="000C5264">
      <w:pPr>
        <w:pStyle w:val="BodyText"/>
        <w:ind w:left="527"/>
        <w:rPr>
          <w:rFonts w:ascii="Raleway" w:hAnsi="Raleway"/>
          <w:sz w:val="22"/>
          <w:szCs w:val="22"/>
        </w:rPr>
      </w:pPr>
      <w:r w:rsidRPr="00A11A35">
        <w:rPr>
          <w:rFonts w:ascii="Raleway" w:hAnsi="Raleway"/>
          <w:sz w:val="22"/>
          <w:szCs w:val="22"/>
          <w:u w:val="single"/>
        </w:rPr>
        <w:lastRenderedPageBreak/>
        <w:t>What a pension scam is</w:t>
      </w:r>
    </w:p>
    <w:p w14:paraId="4CCEAAF1" w14:textId="77777777" w:rsidR="007C0CAE" w:rsidRPr="00A11A35" w:rsidRDefault="000C5264">
      <w:pPr>
        <w:pStyle w:val="ListParagraph"/>
        <w:numPr>
          <w:ilvl w:val="1"/>
          <w:numId w:val="2"/>
        </w:numPr>
        <w:tabs>
          <w:tab w:val="left" w:pos="820"/>
          <w:tab w:val="left" w:pos="821"/>
        </w:tabs>
        <w:spacing w:before="1" w:line="229" w:lineRule="exact"/>
        <w:ind w:hanging="361"/>
        <w:rPr>
          <w:rFonts w:ascii="Raleway" w:hAnsi="Raleway"/>
        </w:rPr>
      </w:pPr>
      <w:r w:rsidRPr="00A11A35">
        <w:rPr>
          <w:rFonts w:ascii="Raleway" w:hAnsi="Raleway"/>
        </w:rPr>
        <w:t>Also known as 'pension loans' and 'pension</w:t>
      </w:r>
      <w:r w:rsidRPr="00A11A35">
        <w:rPr>
          <w:rFonts w:ascii="Raleway" w:hAnsi="Raleway"/>
          <w:spacing w:val="-6"/>
        </w:rPr>
        <w:t xml:space="preserve"> </w:t>
      </w:r>
      <w:r w:rsidRPr="00A11A35">
        <w:rPr>
          <w:rFonts w:ascii="Raleway" w:hAnsi="Raleway"/>
        </w:rPr>
        <w:t>liberation'.</w:t>
      </w:r>
    </w:p>
    <w:p w14:paraId="2F80CC33" w14:textId="60F54DC1" w:rsidR="007C0CAE" w:rsidRPr="00A11A35" w:rsidRDefault="000C5264">
      <w:pPr>
        <w:pStyle w:val="ListParagraph"/>
        <w:numPr>
          <w:ilvl w:val="1"/>
          <w:numId w:val="2"/>
        </w:numPr>
        <w:tabs>
          <w:tab w:val="left" w:pos="820"/>
          <w:tab w:val="left" w:pos="821"/>
        </w:tabs>
        <w:spacing w:line="229" w:lineRule="exact"/>
        <w:ind w:hanging="361"/>
        <w:rPr>
          <w:rFonts w:ascii="Raleway" w:hAnsi="Raleway"/>
        </w:rPr>
      </w:pPr>
      <w:r w:rsidRPr="00A11A35">
        <w:rPr>
          <w:rFonts w:ascii="Raleway" w:hAnsi="Raleway"/>
        </w:rPr>
        <w:t>The transfer of a member’s pension savings that will allow them to access funds before age</w:t>
      </w:r>
      <w:r w:rsidRPr="00A11A35">
        <w:rPr>
          <w:rFonts w:ascii="Raleway" w:hAnsi="Raleway"/>
          <w:spacing w:val="-17"/>
        </w:rPr>
        <w:t xml:space="preserve"> </w:t>
      </w:r>
      <w:r w:rsidRPr="00A11A35">
        <w:rPr>
          <w:rFonts w:ascii="Raleway" w:hAnsi="Raleway"/>
        </w:rPr>
        <w:t>55</w:t>
      </w:r>
      <w:r w:rsidR="00B85799" w:rsidRPr="00A11A35">
        <w:rPr>
          <w:rFonts w:ascii="Raleway" w:hAnsi="Raleway"/>
        </w:rPr>
        <w:t xml:space="preserve"> in good health.</w:t>
      </w:r>
    </w:p>
    <w:p w14:paraId="64CD3675" w14:textId="56E919C4" w:rsidR="00B85799" w:rsidRPr="00A11A35" w:rsidRDefault="00B85799">
      <w:pPr>
        <w:pStyle w:val="ListParagraph"/>
        <w:numPr>
          <w:ilvl w:val="1"/>
          <w:numId w:val="2"/>
        </w:numPr>
        <w:tabs>
          <w:tab w:val="left" w:pos="820"/>
          <w:tab w:val="left" w:pos="821"/>
        </w:tabs>
        <w:spacing w:line="229" w:lineRule="exact"/>
        <w:ind w:hanging="361"/>
        <w:rPr>
          <w:rFonts w:ascii="Raleway" w:hAnsi="Raleway"/>
        </w:rPr>
      </w:pPr>
      <w:r w:rsidRPr="00A11A35">
        <w:rPr>
          <w:rFonts w:ascii="Raleway" w:hAnsi="Raleway"/>
        </w:rPr>
        <w:t>Or to access a higher tax-free lump sum than is allowed under the legislation.</w:t>
      </w:r>
    </w:p>
    <w:p w14:paraId="7B268289" w14:textId="77777777" w:rsidR="007C0CAE" w:rsidRPr="00A11A35" w:rsidRDefault="000C5264">
      <w:pPr>
        <w:pStyle w:val="ListParagraph"/>
        <w:numPr>
          <w:ilvl w:val="1"/>
          <w:numId w:val="2"/>
        </w:numPr>
        <w:tabs>
          <w:tab w:val="left" w:pos="820"/>
          <w:tab w:val="left" w:pos="821"/>
        </w:tabs>
        <w:spacing w:before="1" w:line="229" w:lineRule="exact"/>
        <w:ind w:hanging="361"/>
        <w:rPr>
          <w:rFonts w:ascii="Raleway" w:hAnsi="Raleway"/>
        </w:rPr>
      </w:pPr>
      <w:r w:rsidRPr="00A11A35">
        <w:rPr>
          <w:rFonts w:ascii="Raleway" w:hAnsi="Raleway"/>
        </w:rPr>
        <w:t>Companies make money by charging members a fee or by taking money direct from their pension</w:t>
      </w:r>
      <w:r w:rsidRPr="00A11A35">
        <w:rPr>
          <w:rFonts w:ascii="Raleway" w:hAnsi="Raleway"/>
          <w:spacing w:val="-19"/>
        </w:rPr>
        <w:t xml:space="preserve"> </w:t>
      </w:r>
      <w:r w:rsidRPr="00A11A35">
        <w:rPr>
          <w:rFonts w:ascii="Raleway" w:hAnsi="Raleway"/>
        </w:rPr>
        <w:t>savings.</w:t>
      </w:r>
    </w:p>
    <w:p w14:paraId="0F6AC2F3" w14:textId="77777777" w:rsidR="007C0CAE" w:rsidRPr="00A11A35" w:rsidRDefault="000C5264">
      <w:pPr>
        <w:pStyle w:val="ListParagraph"/>
        <w:numPr>
          <w:ilvl w:val="1"/>
          <w:numId w:val="2"/>
        </w:numPr>
        <w:tabs>
          <w:tab w:val="left" w:pos="820"/>
          <w:tab w:val="left" w:pos="821"/>
        </w:tabs>
        <w:ind w:right="125"/>
        <w:rPr>
          <w:rFonts w:ascii="Raleway" w:hAnsi="Raleway"/>
        </w:rPr>
      </w:pPr>
      <w:r w:rsidRPr="00A11A35">
        <w:rPr>
          <w:rFonts w:ascii="Raleway" w:hAnsi="Raleway"/>
        </w:rPr>
        <w:t>Company</w:t>
      </w:r>
      <w:r w:rsidRPr="00A11A35">
        <w:rPr>
          <w:rFonts w:ascii="Raleway" w:hAnsi="Raleway"/>
          <w:spacing w:val="-8"/>
        </w:rPr>
        <w:t xml:space="preserve"> </w:t>
      </w:r>
      <w:r w:rsidRPr="00A11A35">
        <w:rPr>
          <w:rFonts w:ascii="Raleway" w:hAnsi="Raleway"/>
        </w:rPr>
        <w:t>representatives</w:t>
      </w:r>
      <w:r w:rsidRPr="00A11A35">
        <w:rPr>
          <w:rFonts w:ascii="Raleway" w:hAnsi="Raleway"/>
          <w:spacing w:val="-9"/>
        </w:rPr>
        <w:t xml:space="preserve"> </w:t>
      </w:r>
      <w:r w:rsidRPr="00A11A35">
        <w:rPr>
          <w:rFonts w:ascii="Raleway" w:hAnsi="Raleway"/>
        </w:rPr>
        <w:t>or</w:t>
      </w:r>
      <w:r w:rsidRPr="00A11A35">
        <w:rPr>
          <w:rFonts w:ascii="Raleway" w:hAnsi="Raleway"/>
          <w:spacing w:val="-9"/>
        </w:rPr>
        <w:t xml:space="preserve"> </w:t>
      </w:r>
      <w:r w:rsidRPr="00A11A35">
        <w:rPr>
          <w:rFonts w:ascii="Raleway" w:hAnsi="Raleway"/>
        </w:rPr>
        <w:t>advisers</w:t>
      </w:r>
      <w:r w:rsidRPr="00A11A35">
        <w:rPr>
          <w:rFonts w:ascii="Raleway" w:hAnsi="Raleway"/>
          <w:spacing w:val="-10"/>
        </w:rPr>
        <w:t xml:space="preserve"> </w:t>
      </w:r>
      <w:r w:rsidRPr="00A11A35">
        <w:rPr>
          <w:rFonts w:ascii="Raleway" w:hAnsi="Raleway"/>
        </w:rPr>
        <w:t>may</w:t>
      </w:r>
      <w:r w:rsidRPr="00A11A35">
        <w:rPr>
          <w:rFonts w:ascii="Raleway" w:hAnsi="Raleway"/>
          <w:spacing w:val="-7"/>
        </w:rPr>
        <w:t xml:space="preserve"> </w:t>
      </w:r>
      <w:r w:rsidRPr="00A11A35">
        <w:rPr>
          <w:rFonts w:ascii="Raleway" w:hAnsi="Raleway"/>
        </w:rPr>
        <w:t>be</w:t>
      </w:r>
      <w:r w:rsidRPr="00A11A35">
        <w:rPr>
          <w:rFonts w:ascii="Raleway" w:hAnsi="Raleway"/>
          <w:spacing w:val="-9"/>
        </w:rPr>
        <w:t xml:space="preserve"> </w:t>
      </w:r>
      <w:r w:rsidRPr="00A11A35">
        <w:rPr>
          <w:rFonts w:ascii="Raleway" w:hAnsi="Raleway"/>
        </w:rPr>
        <w:t>pushy</w:t>
      </w:r>
      <w:r w:rsidRPr="00A11A35">
        <w:rPr>
          <w:rFonts w:ascii="Raleway" w:hAnsi="Raleway"/>
          <w:spacing w:val="-8"/>
        </w:rPr>
        <w:t xml:space="preserve"> </w:t>
      </w:r>
      <w:r w:rsidRPr="00A11A35">
        <w:rPr>
          <w:rFonts w:ascii="Raleway" w:hAnsi="Raleway"/>
        </w:rPr>
        <w:t>and</w:t>
      </w:r>
      <w:r w:rsidRPr="00A11A35">
        <w:rPr>
          <w:rFonts w:ascii="Raleway" w:hAnsi="Raleway"/>
          <w:spacing w:val="-9"/>
        </w:rPr>
        <w:t xml:space="preserve"> </w:t>
      </w:r>
      <w:r w:rsidRPr="00A11A35">
        <w:rPr>
          <w:rFonts w:ascii="Raleway" w:hAnsi="Raleway"/>
        </w:rPr>
        <w:t>promise</w:t>
      </w:r>
      <w:r w:rsidRPr="00A11A35">
        <w:rPr>
          <w:rFonts w:ascii="Raleway" w:hAnsi="Raleway"/>
          <w:spacing w:val="-8"/>
        </w:rPr>
        <w:t xml:space="preserve"> </w:t>
      </w:r>
      <w:r w:rsidRPr="00A11A35">
        <w:rPr>
          <w:rFonts w:ascii="Raleway" w:hAnsi="Raleway"/>
        </w:rPr>
        <w:t>members</w:t>
      </w:r>
      <w:r w:rsidRPr="00A11A35">
        <w:rPr>
          <w:rFonts w:ascii="Raleway" w:hAnsi="Raleway"/>
          <w:spacing w:val="-10"/>
        </w:rPr>
        <w:t xml:space="preserve"> </w:t>
      </w:r>
      <w:r w:rsidRPr="00A11A35">
        <w:rPr>
          <w:rFonts w:ascii="Raleway" w:hAnsi="Raleway"/>
        </w:rPr>
        <w:t>a</w:t>
      </w:r>
      <w:r w:rsidRPr="00A11A35">
        <w:rPr>
          <w:rFonts w:ascii="Raleway" w:hAnsi="Raleway"/>
          <w:spacing w:val="-6"/>
        </w:rPr>
        <w:t xml:space="preserve"> </w:t>
      </w:r>
      <w:r w:rsidRPr="00A11A35">
        <w:rPr>
          <w:rFonts w:ascii="Raleway" w:hAnsi="Raleway"/>
        </w:rPr>
        <w:t>loan</w:t>
      </w:r>
      <w:r w:rsidRPr="00A11A35">
        <w:rPr>
          <w:rFonts w:ascii="Raleway" w:hAnsi="Raleway"/>
          <w:spacing w:val="-9"/>
        </w:rPr>
        <w:t xml:space="preserve"> </w:t>
      </w:r>
      <w:r w:rsidRPr="00A11A35">
        <w:rPr>
          <w:rFonts w:ascii="Raleway" w:hAnsi="Raleway"/>
        </w:rPr>
        <w:t>or</w:t>
      </w:r>
      <w:r w:rsidRPr="00A11A35">
        <w:rPr>
          <w:rFonts w:ascii="Raleway" w:hAnsi="Raleway"/>
          <w:spacing w:val="-9"/>
        </w:rPr>
        <w:t xml:space="preserve"> </w:t>
      </w:r>
      <w:r w:rsidRPr="00A11A35">
        <w:rPr>
          <w:rFonts w:ascii="Raleway" w:hAnsi="Raleway"/>
        </w:rPr>
        <w:t>advance</w:t>
      </w:r>
      <w:r w:rsidRPr="00A11A35">
        <w:rPr>
          <w:rFonts w:ascii="Raleway" w:hAnsi="Raleway"/>
          <w:spacing w:val="-8"/>
        </w:rPr>
        <w:t xml:space="preserve"> </w:t>
      </w:r>
      <w:r w:rsidRPr="00A11A35">
        <w:rPr>
          <w:rFonts w:ascii="Raleway" w:hAnsi="Raleway"/>
        </w:rPr>
        <w:t>or</w:t>
      </w:r>
      <w:r w:rsidRPr="00A11A35">
        <w:rPr>
          <w:rFonts w:ascii="Raleway" w:hAnsi="Raleway"/>
          <w:spacing w:val="-9"/>
        </w:rPr>
        <w:t xml:space="preserve"> </w:t>
      </w:r>
      <w:r w:rsidRPr="00A11A35">
        <w:rPr>
          <w:rFonts w:ascii="Raleway" w:hAnsi="Raleway"/>
        </w:rPr>
        <w:t>cash</w:t>
      </w:r>
      <w:r w:rsidRPr="00A11A35">
        <w:rPr>
          <w:rFonts w:ascii="Raleway" w:hAnsi="Raleway"/>
          <w:spacing w:val="-7"/>
        </w:rPr>
        <w:t xml:space="preserve"> </w:t>
      </w:r>
      <w:r w:rsidRPr="00A11A35">
        <w:rPr>
          <w:rFonts w:ascii="Raleway" w:hAnsi="Raleway"/>
        </w:rPr>
        <w:t>back.</w:t>
      </w:r>
      <w:r w:rsidRPr="00A11A35">
        <w:rPr>
          <w:rFonts w:ascii="Raleway" w:hAnsi="Raleway"/>
          <w:spacing w:val="-9"/>
        </w:rPr>
        <w:t xml:space="preserve"> </w:t>
      </w:r>
      <w:r w:rsidRPr="00A11A35">
        <w:rPr>
          <w:rFonts w:ascii="Raleway" w:hAnsi="Raleway"/>
        </w:rPr>
        <w:t>May offer to share</w:t>
      </w:r>
      <w:r w:rsidRPr="00A11A35">
        <w:rPr>
          <w:rFonts w:ascii="Raleway" w:hAnsi="Raleway"/>
          <w:spacing w:val="-3"/>
        </w:rPr>
        <w:t xml:space="preserve"> </w:t>
      </w:r>
      <w:r w:rsidRPr="00A11A35">
        <w:rPr>
          <w:rFonts w:ascii="Raleway" w:hAnsi="Raleway"/>
        </w:rPr>
        <w:t>commission.</w:t>
      </w:r>
    </w:p>
    <w:p w14:paraId="0DC59D73" w14:textId="3CAA8742" w:rsidR="007C0CAE" w:rsidRPr="00A11A35" w:rsidRDefault="000C5264">
      <w:pPr>
        <w:pStyle w:val="ListParagraph"/>
        <w:numPr>
          <w:ilvl w:val="1"/>
          <w:numId w:val="2"/>
        </w:numPr>
        <w:tabs>
          <w:tab w:val="left" w:pos="820"/>
          <w:tab w:val="left" w:pos="821"/>
        </w:tabs>
        <w:spacing w:line="229" w:lineRule="exact"/>
        <w:ind w:hanging="361"/>
        <w:rPr>
          <w:rFonts w:ascii="Raleway" w:hAnsi="Raleway"/>
        </w:rPr>
      </w:pPr>
      <w:r w:rsidRPr="00A11A35">
        <w:rPr>
          <w:rFonts w:ascii="Raleway" w:hAnsi="Raleway"/>
        </w:rPr>
        <w:t>Some members willing, other</w:t>
      </w:r>
      <w:r w:rsidRPr="00A11A35">
        <w:rPr>
          <w:rFonts w:ascii="Raleway" w:hAnsi="Raleway"/>
          <w:spacing w:val="-4"/>
        </w:rPr>
        <w:t xml:space="preserve"> </w:t>
      </w:r>
      <w:r w:rsidRPr="00A11A35">
        <w:rPr>
          <w:rFonts w:ascii="Raleway" w:hAnsi="Raleway"/>
        </w:rPr>
        <w:t>victims</w:t>
      </w:r>
      <w:r w:rsidR="00B85799" w:rsidRPr="00A11A35">
        <w:rPr>
          <w:rFonts w:ascii="Raleway" w:hAnsi="Raleway"/>
        </w:rPr>
        <w:t xml:space="preserve"> of unscrupulous companies and advisers.</w:t>
      </w:r>
    </w:p>
    <w:p w14:paraId="71360EF4" w14:textId="77777777" w:rsidR="007C0CAE" w:rsidRPr="00A11A35" w:rsidRDefault="000C5264">
      <w:pPr>
        <w:pStyle w:val="ListParagraph"/>
        <w:numPr>
          <w:ilvl w:val="1"/>
          <w:numId w:val="2"/>
        </w:numPr>
        <w:tabs>
          <w:tab w:val="left" w:pos="820"/>
          <w:tab w:val="left" w:pos="821"/>
        </w:tabs>
        <w:ind w:hanging="361"/>
        <w:rPr>
          <w:rFonts w:ascii="Raleway" w:hAnsi="Raleway"/>
        </w:rPr>
      </w:pPr>
      <w:r w:rsidRPr="00A11A35">
        <w:rPr>
          <w:rFonts w:ascii="Raleway" w:hAnsi="Raleway"/>
        </w:rPr>
        <w:t>Any early access to pension funds will result in HMRC tax</w:t>
      </w:r>
      <w:r w:rsidRPr="00A11A35">
        <w:rPr>
          <w:rFonts w:ascii="Raleway" w:hAnsi="Raleway"/>
          <w:spacing w:val="-8"/>
        </w:rPr>
        <w:t xml:space="preserve"> </w:t>
      </w:r>
      <w:r w:rsidRPr="00A11A35">
        <w:rPr>
          <w:rFonts w:ascii="Raleway" w:hAnsi="Raleway"/>
        </w:rPr>
        <w:t>charges.</w:t>
      </w:r>
    </w:p>
    <w:p w14:paraId="41E8A019" w14:textId="77777777" w:rsidR="007C0CAE" w:rsidRPr="00A11A35" w:rsidRDefault="007C0CAE">
      <w:pPr>
        <w:pStyle w:val="BodyText"/>
        <w:rPr>
          <w:rFonts w:ascii="Raleway" w:hAnsi="Raleway"/>
          <w:sz w:val="22"/>
          <w:szCs w:val="22"/>
        </w:rPr>
      </w:pPr>
    </w:p>
    <w:p w14:paraId="1452C9DC" w14:textId="77777777" w:rsidR="007C0CAE" w:rsidRPr="00A11A35" w:rsidRDefault="000C5264">
      <w:pPr>
        <w:pStyle w:val="BodyText"/>
        <w:ind w:left="527"/>
        <w:rPr>
          <w:rFonts w:ascii="Raleway" w:hAnsi="Raleway"/>
          <w:sz w:val="22"/>
          <w:szCs w:val="22"/>
        </w:rPr>
      </w:pPr>
      <w:r w:rsidRPr="00A11A35">
        <w:rPr>
          <w:rFonts w:ascii="Raleway" w:hAnsi="Raleway"/>
          <w:sz w:val="22"/>
          <w:szCs w:val="22"/>
          <w:u w:val="single"/>
        </w:rPr>
        <w:t>Action by public bodies</w:t>
      </w:r>
    </w:p>
    <w:p w14:paraId="4716AA2E" w14:textId="77777777" w:rsidR="007C0CAE" w:rsidRPr="00A11A35" w:rsidRDefault="000C5264">
      <w:pPr>
        <w:pStyle w:val="ListParagraph"/>
        <w:numPr>
          <w:ilvl w:val="1"/>
          <w:numId w:val="2"/>
        </w:numPr>
        <w:tabs>
          <w:tab w:val="left" w:pos="820"/>
          <w:tab w:val="left" w:pos="821"/>
        </w:tabs>
        <w:spacing w:before="1" w:line="229" w:lineRule="exact"/>
        <w:ind w:hanging="361"/>
        <w:rPr>
          <w:rFonts w:ascii="Raleway" w:hAnsi="Raleway"/>
        </w:rPr>
      </w:pPr>
      <w:r w:rsidRPr="00A11A35">
        <w:rPr>
          <w:rFonts w:ascii="Raleway" w:hAnsi="Raleway"/>
        </w:rPr>
        <w:t>The Pensions Regulator, HMRC and the Financial Conduct</w:t>
      </w:r>
      <w:r w:rsidRPr="00A11A35">
        <w:rPr>
          <w:rFonts w:ascii="Raleway" w:hAnsi="Raleway"/>
          <w:spacing w:val="-7"/>
        </w:rPr>
        <w:t xml:space="preserve"> </w:t>
      </w:r>
      <w:r w:rsidRPr="00A11A35">
        <w:rPr>
          <w:rFonts w:ascii="Raleway" w:hAnsi="Raleway"/>
        </w:rPr>
        <w:t>Authority.</w:t>
      </w:r>
    </w:p>
    <w:p w14:paraId="4B8B7576" w14:textId="4C624F58" w:rsidR="007C0CAE" w:rsidRPr="00A11A35" w:rsidRDefault="000C5264">
      <w:pPr>
        <w:pStyle w:val="ListParagraph"/>
        <w:numPr>
          <w:ilvl w:val="1"/>
          <w:numId w:val="2"/>
        </w:numPr>
        <w:tabs>
          <w:tab w:val="left" w:pos="820"/>
          <w:tab w:val="left" w:pos="821"/>
        </w:tabs>
        <w:ind w:right="131"/>
        <w:rPr>
          <w:rFonts w:ascii="Raleway" w:hAnsi="Raleway"/>
        </w:rPr>
      </w:pPr>
      <w:r w:rsidRPr="00A11A35">
        <w:rPr>
          <w:rFonts w:ascii="Raleway" w:hAnsi="Raleway"/>
        </w:rPr>
        <w:t>Produced guidance for members, trustees/</w:t>
      </w:r>
      <w:r w:rsidR="00B85799" w:rsidRPr="00A11A35">
        <w:rPr>
          <w:rFonts w:ascii="Raleway" w:hAnsi="Raleway"/>
        </w:rPr>
        <w:t>managers,</w:t>
      </w:r>
      <w:r w:rsidRPr="00A11A35">
        <w:rPr>
          <w:rFonts w:ascii="Raleway" w:hAnsi="Raleway"/>
        </w:rPr>
        <w:t xml:space="preserve"> and pension professionals in attempt to combat the growing</w:t>
      </w:r>
      <w:r w:rsidRPr="00A11A35">
        <w:rPr>
          <w:rFonts w:ascii="Raleway" w:hAnsi="Raleway"/>
          <w:spacing w:val="-2"/>
        </w:rPr>
        <w:t xml:space="preserve"> </w:t>
      </w:r>
      <w:r w:rsidRPr="00A11A35">
        <w:rPr>
          <w:rFonts w:ascii="Raleway" w:hAnsi="Raleway"/>
        </w:rPr>
        <w:t>trend.</w:t>
      </w:r>
    </w:p>
    <w:p w14:paraId="40260609" w14:textId="77777777" w:rsidR="007C0CAE" w:rsidRPr="00A11A35" w:rsidRDefault="000C5264">
      <w:pPr>
        <w:pStyle w:val="ListParagraph"/>
        <w:numPr>
          <w:ilvl w:val="1"/>
          <w:numId w:val="2"/>
        </w:numPr>
        <w:tabs>
          <w:tab w:val="left" w:pos="820"/>
          <w:tab w:val="left" w:pos="821"/>
        </w:tabs>
        <w:ind w:hanging="361"/>
        <w:rPr>
          <w:rFonts w:ascii="Raleway" w:hAnsi="Raleway"/>
        </w:rPr>
      </w:pPr>
      <w:r w:rsidRPr="00A11A35">
        <w:rPr>
          <w:rFonts w:ascii="Raleway" w:hAnsi="Raleway"/>
        </w:rPr>
        <w:t>Body called Action Fraud for</w:t>
      </w:r>
      <w:r w:rsidRPr="00A11A35">
        <w:rPr>
          <w:rFonts w:ascii="Raleway" w:hAnsi="Raleway"/>
          <w:spacing w:val="-3"/>
        </w:rPr>
        <w:t xml:space="preserve"> </w:t>
      </w:r>
      <w:r w:rsidRPr="00A11A35">
        <w:rPr>
          <w:rFonts w:ascii="Raleway" w:hAnsi="Raleway"/>
        </w:rPr>
        <w:t>reporting.</w:t>
      </w:r>
    </w:p>
    <w:p w14:paraId="79DF0472" w14:textId="77777777" w:rsidR="00B86E8B" w:rsidRPr="00A11A35" w:rsidRDefault="000C5264">
      <w:pPr>
        <w:pStyle w:val="ListParagraph"/>
        <w:numPr>
          <w:ilvl w:val="1"/>
          <w:numId w:val="2"/>
        </w:numPr>
        <w:tabs>
          <w:tab w:val="left" w:pos="820"/>
          <w:tab w:val="left" w:pos="821"/>
        </w:tabs>
        <w:spacing w:before="1"/>
        <w:ind w:right="127"/>
        <w:rPr>
          <w:rFonts w:ascii="Raleway" w:hAnsi="Raleway"/>
        </w:rPr>
      </w:pPr>
      <w:r w:rsidRPr="00A11A35">
        <w:rPr>
          <w:rFonts w:ascii="Raleway" w:hAnsi="Raleway"/>
        </w:rPr>
        <w:t>HMRC’s revised approach to scheme registration process and how it will confirm the registration status of a scheme following a request from a scheme</w:t>
      </w:r>
      <w:r w:rsidRPr="00A11A35">
        <w:rPr>
          <w:rFonts w:ascii="Raleway" w:hAnsi="Raleway"/>
          <w:spacing w:val="-6"/>
        </w:rPr>
        <w:t xml:space="preserve"> </w:t>
      </w:r>
      <w:r w:rsidRPr="00A11A35">
        <w:rPr>
          <w:rFonts w:ascii="Raleway" w:hAnsi="Raleway"/>
        </w:rPr>
        <w:t>administrator.</w:t>
      </w:r>
      <w:r w:rsidR="00B85799" w:rsidRPr="00A11A35">
        <w:rPr>
          <w:rFonts w:ascii="Raleway" w:hAnsi="Raleway"/>
        </w:rPr>
        <w:t xml:space="preserve"> This happened in October 2013. They moved away from a ‘process now; check later’ approach with scheme registration no longer confirmed on successful submission of the online form.  This revised process enables HMRC to conduct detailed risk assessment activity before deciding on whether or not to register a scheme. </w:t>
      </w:r>
    </w:p>
    <w:p w14:paraId="0DC25CC4" w14:textId="56077E8C" w:rsidR="007C0CAE" w:rsidRPr="00A11A35" w:rsidRDefault="00B85799">
      <w:pPr>
        <w:pStyle w:val="ListParagraph"/>
        <w:numPr>
          <w:ilvl w:val="1"/>
          <w:numId w:val="2"/>
        </w:numPr>
        <w:tabs>
          <w:tab w:val="left" w:pos="820"/>
          <w:tab w:val="left" w:pos="821"/>
        </w:tabs>
        <w:spacing w:before="1"/>
        <w:ind w:right="127"/>
        <w:rPr>
          <w:rFonts w:ascii="Raleway" w:hAnsi="Raleway"/>
        </w:rPr>
      </w:pPr>
      <w:r w:rsidRPr="00A11A35">
        <w:rPr>
          <w:rFonts w:ascii="Raleway" w:hAnsi="Raleway"/>
        </w:rPr>
        <w:t xml:space="preserve"> </w:t>
      </w:r>
      <w:r w:rsidR="00B86E8B" w:rsidRPr="00A11A35">
        <w:rPr>
          <w:rFonts w:ascii="Raleway" w:hAnsi="Raleway"/>
        </w:rPr>
        <w:t>On 8 November 2021, The Pensions Regulator published guidance helping trustees understand their new powers to halt suspicious transfers. The regulations, arising from the Pension Schemes Act 2021, introduce a series of red and amber flags giving trustees the power to refuse transfers where there is a heightened risk it may be part of a scam</w:t>
      </w:r>
    </w:p>
    <w:p w14:paraId="746D8857" w14:textId="77777777" w:rsidR="007C0CAE" w:rsidRPr="00A11A35" w:rsidRDefault="007C0CAE">
      <w:pPr>
        <w:pStyle w:val="BodyText"/>
        <w:spacing w:before="10"/>
        <w:rPr>
          <w:rFonts w:ascii="Raleway" w:hAnsi="Raleway"/>
          <w:sz w:val="22"/>
          <w:szCs w:val="22"/>
        </w:rPr>
      </w:pPr>
    </w:p>
    <w:p w14:paraId="29147A34" w14:textId="0C7BD02E" w:rsidR="007C0CAE" w:rsidRPr="00A11A35" w:rsidRDefault="00B85799">
      <w:pPr>
        <w:pStyle w:val="BodyText"/>
        <w:spacing w:before="1"/>
        <w:ind w:left="424"/>
        <w:rPr>
          <w:rFonts w:ascii="Raleway" w:hAnsi="Raleway"/>
          <w:sz w:val="22"/>
          <w:szCs w:val="22"/>
        </w:rPr>
      </w:pPr>
      <w:r w:rsidRPr="00A11A35">
        <w:rPr>
          <w:rFonts w:ascii="Raleway" w:hAnsi="Raleway"/>
          <w:sz w:val="22"/>
          <w:szCs w:val="22"/>
          <w:u w:val="single"/>
        </w:rPr>
        <w:t>Future</w:t>
      </w:r>
      <w:r w:rsidR="00482B2E" w:rsidRPr="00A11A35">
        <w:rPr>
          <w:rFonts w:ascii="Raleway" w:hAnsi="Raleway"/>
          <w:sz w:val="22"/>
          <w:szCs w:val="22"/>
          <w:u w:val="single"/>
        </w:rPr>
        <w:t xml:space="preserve"> Plans</w:t>
      </w:r>
    </w:p>
    <w:p w14:paraId="11A0D577" w14:textId="5A0B43C5" w:rsidR="007C0CAE" w:rsidRPr="00A11A35" w:rsidRDefault="000C5264">
      <w:pPr>
        <w:pStyle w:val="ListParagraph"/>
        <w:numPr>
          <w:ilvl w:val="1"/>
          <w:numId w:val="2"/>
        </w:numPr>
        <w:tabs>
          <w:tab w:val="left" w:pos="820"/>
          <w:tab w:val="left" w:pos="821"/>
        </w:tabs>
        <w:spacing w:before="1"/>
        <w:ind w:right="126"/>
        <w:rPr>
          <w:rFonts w:ascii="Raleway" w:hAnsi="Raleway"/>
        </w:rPr>
      </w:pPr>
      <w:r w:rsidRPr="00A11A35">
        <w:rPr>
          <w:rFonts w:ascii="Raleway" w:hAnsi="Raleway"/>
        </w:rPr>
        <w:t>Three</w:t>
      </w:r>
      <w:r w:rsidRPr="00A11A35">
        <w:rPr>
          <w:rFonts w:ascii="Raleway" w:hAnsi="Raleway"/>
          <w:spacing w:val="-10"/>
        </w:rPr>
        <w:t xml:space="preserve"> </w:t>
      </w:r>
      <w:r w:rsidRPr="00A11A35">
        <w:rPr>
          <w:rFonts w:ascii="Raleway" w:hAnsi="Raleway"/>
        </w:rPr>
        <w:t>areas</w:t>
      </w:r>
      <w:r w:rsidRPr="00A11A35">
        <w:rPr>
          <w:rFonts w:ascii="Raleway" w:hAnsi="Raleway"/>
          <w:spacing w:val="-9"/>
        </w:rPr>
        <w:t xml:space="preserve"> </w:t>
      </w:r>
      <w:r w:rsidRPr="00A11A35">
        <w:rPr>
          <w:rFonts w:ascii="Raleway" w:hAnsi="Raleway"/>
        </w:rPr>
        <w:t>for</w:t>
      </w:r>
      <w:r w:rsidRPr="00A11A35">
        <w:rPr>
          <w:rFonts w:ascii="Raleway" w:hAnsi="Raleway"/>
          <w:spacing w:val="-9"/>
        </w:rPr>
        <w:t xml:space="preserve"> </w:t>
      </w:r>
      <w:r w:rsidRPr="00A11A35">
        <w:rPr>
          <w:rFonts w:ascii="Raleway" w:hAnsi="Raleway"/>
        </w:rPr>
        <w:t>direct</w:t>
      </w:r>
      <w:r w:rsidRPr="00A11A35">
        <w:rPr>
          <w:rFonts w:ascii="Raleway" w:hAnsi="Raleway"/>
          <w:spacing w:val="-10"/>
        </w:rPr>
        <w:t xml:space="preserve"> </w:t>
      </w:r>
      <w:r w:rsidRPr="00A11A35">
        <w:rPr>
          <w:rFonts w:ascii="Raleway" w:hAnsi="Raleway"/>
        </w:rPr>
        <w:t>intervention</w:t>
      </w:r>
      <w:r w:rsidRPr="00A11A35">
        <w:rPr>
          <w:rFonts w:ascii="Raleway" w:hAnsi="Raleway"/>
          <w:spacing w:val="-7"/>
        </w:rPr>
        <w:t xml:space="preserve"> </w:t>
      </w:r>
      <w:r w:rsidRPr="00A11A35">
        <w:rPr>
          <w:rFonts w:ascii="Raleway" w:hAnsi="Raleway"/>
        </w:rPr>
        <w:t>–</w:t>
      </w:r>
      <w:r w:rsidRPr="00A11A35">
        <w:rPr>
          <w:rFonts w:ascii="Raleway" w:hAnsi="Raleway"/>
          <w:spacing w:val="-8"/>
        </w:rPr>
        <w:t xml:space="preserve"> </w:t>
      </w:r>
      <w:r w:rsidRPr="00A11A35">
        <w:rPr>
          <w:rFonts w:ascii="Raleway" w:hAnsi="Raleway"/>
        </w:rPr>
        <w:t>ban</w:t>
      </w:r>
      <w:r w:rsidRPr="00A11A35">
        <w:rPr>
          <w:rFonts w:ascii="Raleway" w:hAnsi="Raleway"/>
          <w:spacing w:val="-9"/>
        </w:rPr>
        <w:t xml:space="preserve"> </w:t>
      </w:r>
      <w:r w:rsidRPr="00A11A35">
        <w:rPr>
          <w:rFonts w:ascii="Raleway" w:hAnsi="Raleway"/>
        </w:rPr>
        <w:t>on</w:t>
      </w:r>
      <w:r w:rsidRPr="00A11A35">
        <w:rPr>
          <w:rFonts w:ascii="Raleway" w:hAnsi="Raleway"/>
          <w:spacing w:val="-7"/>
        </w:rPr>
        <w:t xml:space="preserve"> </w:t>
      </w:r>
      <w:r w:rsidRPr="00A11A35">
        <w:rPr>
          <w:rFonts w:ascii="Raleway" w:hAnsi="Raleway"/>
        </w:rPr>
        <w:t>cold-calling,</w:t>
      </w:r>
      <w:r w:rsidRPr="00A11A35">
        <w:rPr>
          <w:rFonts w:ascii="Raleway" w:hAnsi="Raleway"/>
          <w:spacing w:val="-9"/>
        </w:rPr>
        <w:t xml:space="preserve"> </w:t>
      </w:r>
      <w:r w:rsidRPr="00A11A35">
        <w:rPr>
          <w:rFonts w:ascii="Raleway" w:hAnsi="Raleway"/>
        </w:rPr>
        <w:t>limiting</w:t>
      </w:r>
      <w:r w:rsidRPr="00A11A35">
        <w:rPr>
          <w:rFonts w:ascii="Raleway" w:hAnsi="Raleway"/>
          <w:spacing w:val="-7"/>
        </w:rPr>
        <w:t xml:space="preserve"> </w:t>
      </w:r>
      <w:r w:rsidRPr="00A11A35">
        <w:rPr>
          <w:rFonts w:ascii="Raleway" w:hAnsi="Raleway"/>
        </w:rPr>
        <w:t>statutory</w:t>
      </w:r>
      <w:r w:rsidRPr="00A11A35">
        <w:rPr>
          <w:rFonts w:ascii="Raleway" w:hAnsi="Raleway"/>
          <w:spacing w:val="-9"/>
        </w:rPr>
        <w:t xml:space="preserve"> </w:t>
      </w:r>
      <w:r w:rsidRPr="00A11A35">
        <w:rPr>
          <w:rFonts w:ascii="Raleway" w:hAnsi="Raleway"/>
        </w:rPr>
        <w:t>transfer</w:t>
      </w:r>
      <w:r w:rsidRPr="00A11A35">
        <w:rPr>
          <w:rFonts w:ascii="Raleway" w:hAnsi="Raleway"/>
          <w:spacing w:val="-10"/>
        </w:rPr>
        <w:t xml:space="preserve"> </w:t>
      </w:r>
      <w:r w:rsidRPr="00A11A35">
        <w:rPr>
          <w:rFonts w:ascii="Raleway" w:hAnsi="Raleway"/>
        </w:rPr>
        <w:t>right</w:t>
      </w:r>
      <w:r w:rsidRPr="00A11A35">
        <w:rPr>
          <w:rFonts w:ascii="Raleway" w:hAnsi="Raleway"/>
          <w:spacing w:val="-7"/>
        </w:rPr>
        <w:t xml:space="preserve"> </w:t>
      </w:r>
      <w:r w:rsidRPr="00A11A35">
        <w:rPr>
          <w:rFonts w:ascii="Raleway" w:hAnsi="Raleway"/>
        </w:rPr>
        <w:t>conditions</w:t>
      </w:r>
      <w:r w:rsidRPr="00A11A35">
        <w:rPr>
          <w:rFonts w:ascii="Raleway" w:hAnsi="Raleway"/>
          <w:spacing w:val="-10"/>
        </w:rPr>
        <w:t xml:space="preserve"> </w:t>
      </w:r>
      <w:r w:rsidRPr="00A11A35">
        <w:rPr>
          <w:rFonts w:ascii="Raleway" w:hAnsi="Raleway"/>
        </w:rPr>
        <w:t>and</w:t>
      </w:r>
      <w:r w:rsidRPr="00A11A35">
        <w:rPr>
          <w:rFonts w:ascii="Raleway" w:hAnsi="Raleway"/>
          <w:spacing w:val="-9"/>
        </w:rPr>
        <w:t xml:space="preserve"> </w:t>
      </w:r>
      <w:r w:rsidRPr="00A11A35">
        <w:rPr>
          <w:rFonts w:ascii="Raleway" w:hAnsi="Raleway"/>
        </w:rPr>
        <w:t>making it more difficult for fraudsters to open small pension</w:t>
      </w:r>
      <w:r w:rsidRPr="00A11A35">
        <w:rPr>
          <w:rFonts w:ascii="Raleway" w:hAnsi="Raleway"/>
          <w:spacing w:val="-4"/>
        </w:rPr>
        <w:t xml:space="preserve"> </w:t>
      </w:r>
      <w:r w:rsidRPr="00A11A35">
        <w:rPr>
          <w:rFonts w:ascii="Raleway" w:hAnsi="Raleway"/>
        </w:rPr>
        <w:t>schemes.</w:t>
      </w:r>
      <w:r w:rsidR="001C6DE3" w:rsidRPr="00A11A35">
        <w:rPr>
          <w:rFonts w:ascii="Raleway" w:hAnsi="Raleway"/>
        </w:rPr>
        <w:t xml:space="preserve"> The power to introduce a ban on pensions cold calling has been introduced within the Financial Claims and Guidance Act 2018</w:t>
      </w:r>
      <w:r w:rsidR="00B85799" w:rsidRPr="00A11A35">
        <w:rPr>
          <w:rFonts w:ascii="Raleway" w:hAnsi="Raleway"/>
        </w:rPr>
        <w:t>.</w:t>
      </w:r>
    </w:p>
    <w:p w14:paraId="6229EF06" w14:textId="77777777" w:rsidR="007C0CAE" w:rsidRPr="00A11A35" w:rsidRDefault="007C0CAE">
      <w:pPr>
        <w:pStyle w:val="BodyText"/>
        <w:rPr>
          <w:rFonts w:ascii="Raleway" w:hAnsi="Raleway"/>
          <w:sz w:val="22"/>
          <w:szCs w:val="22"/>
        </w:rPr>
      </w:pPr>
    </w:p>
    <w:p w14:paraId="7DC3AD3D" w14:textId="77777777" w:rsidR="007C0CAE" w:rsidRPr="00A11A35" w:rsidRDefault="007C0CAE">
      <w:pPr>
        <w:pStyle w:val="BodyText"/>
        <w:spacing w:before="11"/>
        <w:rPr>
          <w:rFonts w:ascii="Raleway" w:hAnsi="Raleway"/>
          <w:sz w:val="22"/>
          <w:szCs w:val="22"/>
        </w:rPr>
      </w:pPr>
    </w:p>
    <w:p w14:paraId="56DA0B39" w14:textId="7EB852A7" w:rsidR="007C0CAE" w:rsidRPr="00A11A35" w:rsidRDefault="000C5264">
      <w:pPr>
        <w:pStyle w:val="BodyText"/>
        <w:ind w:left="100"/>
        <w:rPr>
          <w:rFonts w:ascii="Raleway" w:hAnsi="Raleway"/>
          <w:sz w:val="22"/>
          <w:szCs w:val="22"/>
        </w:rPr>
      </w:pPr>
      <w:r w:rsidRPr="00A11A35">
        <w:rPr>
          <w:rFonts w:ascii="Raleway" w:hAnsi="Raleway"/>
          <w:sz w:val="22"/>
          <w:szCs w:val="22"/>
        </w:rPr>
        <w:t>(The relevant sections of the Study Manual are Part 3, Chapter 1.4.4</w:t>
      </w:r>
      <w:r w:rsidR="004B5C06">
        <w:rPr>
          <w:rFonts w:ascii="Raleway" w:hAnsi="Raleway"/>
          <w:sz w:val="22"/>
          <w:szCs w:val="22"/>
        </w:rPr>
        <w:t xml:space="preserve"> and</w:t>
      </w:r>
      <w:r w:rsidRPr="00A11A35">
        <w:rPr>
          <w:rFonts w:ascii="Raleway" w:hAnsi="Raleway"/>
          <w:sz w:val="22"/>
          <w:szCs w:val="22"/>
        </w:rPr>
        <w:t xml:space="preserve"> Part 2, Chapter 1.1.1)</w:t>
      </w:r>
    </w:p>
    <w:p w14:paraId="014FA9AC" w14:textId="77777777" w:rsidR="007C0CAE" w:rsidRPr="00A11A35" w:rsidRDefault="007C0CAE">
      <w:pPr>
        <w:pStyle w:val="BodyText"/>
        <w:rPr>
          <w:rFonts w:ascii="Raleway" w:hAnsi="Raleway"/>
          <w:sz w:val="22"/>
          <w:szCs w:val="22"/>
        </w:rPr>
      </w:pPr>
    </w:p>
    <w:p w14:paraId="682CCBED" w14:textId="788E9B85" w:rsidR="007C0CAE" w:rsidRPr="00A11A35" w:rsidRDefault="007C0CAE">
      <w:pPr>
        <w:pStyle w:val="BodyText"/>
        <w:spacing w:before="3"/>
        <w:rPr>
          <w:rFonts w:ascii="Raleway" w:hAnsi="Raleway"/>
          <w:sz w:val="22"/>
          <w:szCs w:val="22"/>
        </w:rPr>
      </w:pPr>
    </w:p>
    <w:p w14:paraId="11F13548" w14:textId="6D95B749" w:rsidR="00B86E8B" w:rsidRPr="00A11A35" w:rsidRDefault="00B86E8B">
      <w:pPr>
        <w:pStyle w:val="BodyText"/>
        <w:spacing w:before="3"/>
        <w:rPr>
          <w:rFonts w:ascii="Raleway" w:hAnsi="Raleway"/>
          <w:sz w:val="22"/>
          <w:szCs w:val="22"/>
        </w:rPr>
      </w:pPr>
    </w:p>
    <w:p w14:paraId="23A56B33" w14:textId="1C0E4AC9" w:rsidR="00B86E8B" w:rsidRPr="00A11A35" w:rsidRDefault="00B86E8B">
      <w:pPr>
        <w:pStyle w:val="BodyText"/>
        <w:spacing w:before="3"/>
        <w:rPr>
          <w:rFonts w:ascii="Raleway" w:hAnsi="Raleway"/>
          <w:sz w:val="22"/>
          <w:szCs w:val="22"/>
        </w:rPr>
      </w:pPr>
    </w:p>
    <w:p w14:paraId="6B57D0E4" w14:textId="22F5ACCC" w:rsidR="00B86E8B" w:rsidRPr="00A11A35" w:rsidRDefault="00B86E8B">
      <w:pPr>
        <w:pStyle w:val="BodyText"/>
        <w:spacing w:before="3"/>
        <w:rPr>
          <w:rFonts w:ascii="Raleway" w:hAnsi="Raleway"/>
          <w:sz w:val="22"/>
          <w:szCs w:val="22"/>
        </w:rPr>
      </w:pPr>
    </w:p>
    <w:p w14:paraId="45F2CC3A" w14:textId="0E9196CE" w:rsidR="00B86E8B" w:rsidRPr="00A11A35" w:rsidRDefault="00B86E8B">
      <w:pPr>
        <w:pStyle w:val="BodyText"/>
        <w:spacing w:before="3"/>
        <w:rPr>
          <w:rFonts w:ascii="Raleway" w:hAnsi="Raleway"/>
          <w:sz w:val="22"/>
          <w:szCs w:val="22"/>
        </w:rPr>
      </w:pPr>
    </w:p>
    <w:p w14:paraId="02530620" w14:textId="461EB053" w:rsidR="00B86E8B" w:rsidRPr="00A11A35" w:rsidRDefault="00B86E8B">
      <w:pPr>
        <w:pStyle w:val="BodyText"/>
        <w:spacing w:before="3"/>
        <w:rPr>
          <w:rFonts w:ascii="Raleway" w:hAnsi="Raleway"/>
          <w:sz w:val="22"/>
          <w:szCs w:val="22"/>
        </w:rPr>
      </w:pPr>
    </w:p>
    <w:p w14:paraId="63770678" w14:textId="68400CB9" w:rsidR="00B86E8B" w:rsidRPr="00A11A35" w:rsidRDefault="00B86E8B">
      <w:pPr>
        <w:pStyle w:val="BodyText"/>
        <w:spacing w:before="3"/>
        <w:rPr>
          <w:rFonts w:ascii="Raleway" w:hAnsi="Raleway"/>
          <w:sz w:val="22"/>
          <w:szCs w:val="22"/>
        </w:rPr>
      </w:pPr>
    </w:p>
    <w:p w14:paraId="7C34FAF5" w14:textId="77777777" w:rsidR="00B86E8B" w:rsidRPr="009E003D" w:rsidRDefault="00B86E8B">
      <w:pPr>
        <w:pStyle w:val="BodyText"/>
        <w:spacing w:before="3"/>
        <w:rPr>
          <w:rFonts w:ascii="Raleway" w:hAnsi="Raleway"/>
          <w:b/>
          <w:bCs/>
          <w:sz w:val="22"/>
          <w:szCs w:val="22"/>
        </w:rPr>
      </w:pPr>
    </w:p>
    <w:p w14:paraId="199835E4" w14:textId="28E0AE52" w:rsidR="007C0CAE" w:rsidRPr="009E003D" w:rsidRDefault="000C5264">
      <w:pPr>
        <w:pStyle w:val="Heading1"/>
        <w:numPr>
          <w:ilvl w:val="0"/>
          <w:numId w:val="2"/>
        </w:numPr>
        <w:tabs>
          <w:tab w:val="left" w:pos="384"/>
        </w:tabs>
        <w:spacing w:before="1"/>
        <w:rPr>
          <w:rFonts w:ascii="Raleway" w:hAnsi="Raleway"/>
          <w:sz w:val="22"/>
          <w:szCs w:val="22"/>
        </w:rPr>
      </w:pPr>
      <w:r w:rsidRPr="009E003D">
        <w:rPr>
          <w:rFonts w:ascii="Raleway" w:hAnsi="Raleway"/>
          <w:sz w:val="22"/>
          <w:szCs w:val="22"/>
        </w:rPr>
        <w:t>Write brief notes setting out how master trusts are to be regulated. Your answer should</w:t>
      </w:r>
      <w:r w:rsidRPr="009E003D">
        <w:rPr>
          <w:rFonts w:ascii="Raleway" w:hAnsi="Raleway"/>
          <w:spacing w:val="-7"/>
          <w:sz w:val="22"/>
          <w:szCs w:val="22"/>
        </w:rPr>
        <w:t xml:space="preserve"> </w:t>
      </w:r>
      <w:r w:rsidRPr="009E003D">
        <w:rPr>
          <w:rFonts w:ascii="Raleway" w:hAnsi="Raleway"/>
          <w:sz w:val="22"/>
          <w:szCs w:val="22"/>
        </w:rPr>
        <w:t>cover:</w:t>
      </w:r>
    </w:p>
    <w:p w14:paraId="4E8C5535" w14:textId="77777777" w:rsidR="00EF0416" w:rsidRPr="009E003D" w:rsidRDefault="00EF0416" w:rsidP="00EF0416">
      <w:pPr>
        <w:pStyle w:val="Heading1"/>
        <w:tabs>
          <w:tab w:val="left" w:pos="384"/>
        </w:tabs>
        <w:spacing w:before="1"/>
        <w:ind w:firstLine="0"/>
        <w:rPr>
          <w:rFonts w:ascii="Raleway" w:hAnsi="Raleway"/>
          <w:sz w:val="22"/>
          <w:szCs w:val="22"/>
        </w:rPr>
      </w:pPr>
    </w:p>
    <w:p w14:paraId="75FFFF1D" w14:textId="77777777" w:rsidR="007C0CAE" w:rsidRPr="009E003D" w:rsidRDefault="000C5264" w:rsidP="00EF0416">
      <w:pPr>
        <w:pStyle w:val="ListParagraph"/>
        <w:numPr>
          <w:ilvl w:val="1"/>
          <w:numId w:val="2"/>
        </w:numPr>
        <w:tabs>
          <w:tab w:val="left" w:pos="2260"/>
          <w:tab w:val="left" w:pos="2261"/>
        </w:tabs>
        <w:spacing w:before="60"/>
        <w:rPr>
          <w:rFonts w:ascii="Raleway" w:hAnsi="Raleway"/>
          <w:b/>
          <w:bCs/>
        </w:rPr>
      </w:pPr>
      <w:r w:rsidRPr="009E003D">
        <w:rPr>
          <w:rFonts w:ascii="Raleway" w:hAnsi="Raleway"/>
          <w:b/>
          <w:bCs/>
        </w:rPr>
        <w:t>Legislation and regulatory</w:t>
      </w:r>
      <w:r w:rsidRPr="009E003D">
        <w:rPr>
          <w:rFonts w:ascii="Raleway" w:hAnsi="Raleway"/>
          <w:b/>
          <w:bCs/>
          <w:spacing w:val="-3"/>
        </w:rPr>
        <w:t xml:space="preserve"> </w:t>
      </w:r>
      <w:r w:rsidRPr="009E003D">
        <w:rPr>
          <w:rFonts w:ascii="Raleway" w:hAnsi="Raleway"/>
          <w:b/>
          <w:bCs/>
        </w:rPr>
        <w:t>responsibility</w:t>
      </w:r>
    </w:p>
    <w:p w14:paraId="78EAE927" w14:textId="77777777" w:rsidR="007C0CAE" w:rsidRPr="009E003D" w:rsidRDefault="000C5264" w:rsidP="00EF0416">
      <w:pPr>
        <w:pStyle w:val="ListParagraph"/>
        <w:numPr>
          <w:ilvl w:val="1"/>
          <w:numId w:val="2"/>
        </w:numPr>
        <w:tabs>
          <w:tab w:val="left" w:pos="2260"/>
          <w:tab w:val="left" w:pos="2261"/>
        </w:tabs>
        <w:spacing w:before="35"/>
        <w:rPr>
          <w:rFonts w:ascii="Raleway" w:hAnsi="Raleway"/>
          <w:b/>
          <w:bCs/>
        </w:rPr>
      </w:pPr>
      <w:r w:rsidRPr="009E003D">
        <w:rPr>
          <w:rFonts w:ascii="Raleway" w:hAnsi="Raleway"/>
          <w:b/>
          <w:bCs/>
        </w:rPr>
        <w:t>Authorisation</w:t>
      </w:r>
      <w:r w:rsidRPr="009E003D">
        <w:rPr>
          <w:rFonts w:ascii="Raleway" w:hAnsi="Raleway"/>
          <w:b/>
          <w:bCs/>
          <w:spacing w:val="-8"/>
        </w:rPr>
        <w:t xml:space="preserve"> </w:t>
      </w:r>
      <w:r w:rsidRPr="009E003D">
        <w:rPr>
          <w:rFonts w:ascii="Raleway" w:hAnsi="Raleway"/>
          <w:b/>
          <w:bCs/>
        </w:rPr>
        <w:t>criteria</w:t>
      </w:r>
    </w:p>
    <w:p w14:paraId="66FF737A" w14:textId="77777777" w:rsidR="007C0CAE" w:rsidRPr="009E003D" w:rsidRDefault="000C5264" w:rsidP="00EF0416">
      <w:pPr>
        <w:pStyle w:val="ListParagraph"/>
        <w:numPr>
          <w:ilvl w:val="1"/>
          <w:numId w:val="2"/>
        </w:numPr>
        <w:tabs>
          <w:tab w:val="left" w:pos="2260"/>
          <w:tab w:val="left" w:pos="2261"/>
        </w:tabs>
        <w:spacing w:before="32"/>
        <w:rPr>
          <w:rFonts w:ascii="Raleway" w:hAnsi="Raleway"/>
          <w:b/>
          <w:bCs/>
        </w:rPr>
      </w:pPr>
      <w:r w:rsidRPr="009E003D">
        <w:rPr>
          <w:rFonts w:ascii="Raleway" w:hAnsi="Raleway"/>
          <w:b/>
          <w:bCs/>
        </w:rPr>
        <w:t>Authorisation</w:t>
      </w:r>
      <w:r w:rsidRPr="009E003D">
        <w:rPr>
          <w:rFonts w:ascii="Raleway" w:hAnsi="Raleway"/>
          <w:b/>
          <w:bCs/>
          <w:spacing w:val="-8"/>
        </w:rPr>
        <w:t xml:space="preserve"> </w:t>
      </w:r>
      <w:r w:rsidRPr="009E003D">
        <w:rPr>
          <w:rFonts w:ascii="Raleway" w:hAnsi="Raleway"/>
          <w:b/>
          <w:bCs/>
        </w:rPr>
        <w:t>process</w:t>
      </w:r>
    </w:p>
    <w:p w14:paraId="70FE0854" w14:textId="77777777" w:rsidR="007C0CAE" w:rsidRPr="009E003D" w:rsidRDefault="000C5264" w:rsidP="00EF0416">
      <w:pPr>
        <w:pStyle w:val="ListParagraph"/>
        <w:numPr>
          <w:ilvl w:val="1"/>
          <w:numId w:val="2"/>
        </w:numPr>
        <w:tabs>
          <w:tab w:val="left" w:pos="2260"/>
          <w:tab w:val="left" w:pos="2261"/>
        </w:tabs>
        <w:spacing w:before="32"/>
        <w:rPr>
          <w:rFonts w:ascii="Raleway" w:hAnsi="Raleway"/>
          <w:b/>
          <w:bCs/>
        </w:rPr>
      </w:pPr>
      <w:r w:rsidRPr="009E003D">
        <w:rPr>
          <w:rFonts w:ascii="Raleway" w:hAnsi="Raleway"/>
          <w:b/>
          <w:bCs/>
        </w:rPr>
        <w:lastRenderedPageBreak/>
        <w:t>Provision of information</w:t>
      </w:r>
      <w:r w:rsidRPr="009E003D">
        <w:rPr>
          <w:rFonts w:ascii="Raleway" w:hAnsi="Raleway"/>
          <w:b/>
          <w:bCs/>
          <w:spacing w:val="-3"/>
        </w:rPr>
        <w:t xml:space="preserve"> </w:t>
      </w:r>
      <w:r w:rsidRPr="009E003D">
        <w:rPr>
          <w:rFonts w:ascii="Raleway" w:hAnsi="Raleway"/>
          <w:b/>
          <w:bCs/>
        </w:rPr>
        <w:t>requirements</w:t>
      </w:r>
    </w:p>
    <w:p w14:paraId="5C9265C4" w14:textId="77777777" w:rsidR="007C0CAE" w:rsidRPr="009E003D" w:rsidRDefault="000C5264" w:rsidP="00EF0416">
      <w:pPr>
        <w:pStyle w:val="ListParagraph"/>
        <w:numPr>
          <w:ilvl w:val="1"/>
          <w:numId w:val="2"/>
        </w:numPr>
        <w:tabs>
          <w:tab w:val="left" w:pos="2260"/>
          <w:tab w:val="left" w:pos="2261"/>
        </w:tabs>
        <w:spacing w:before="35"/>
        <w:rPr>
          <w:rFonts w:ascii="Raleway" w:hAnsi="Raleway"/>
          <w:b/>
          <w:bCs/>
        </w:rPr>
      </w:pPr>
      <w:r w:rsidRPr="009E003D">
        <w:rPr>
          <w:rFonts w:ascii="Raleway" w:hAnsi="Raleway"/>
          <w:b/>
          <w:bCs/>
        </w:rPr>
        <w:t>Requirements for ‘triggering</w:t>
      </w:r>
      <w:r w:rsidRPr="009E003D">
        <w:rPr>
          <w:rFonts w:ascii="Raleway" w:hAnsi="Raleway"/>
          <w:b/>
          <w:bCs/>
          <w:spacing w:val="-1"/>
        </w:rPr>
        <w:t xml:space="preserve"> </w:t>
      </w:r>
      <w:r w:rsidRPr="009E003D">
        <w:rPr>
          <w:rFonts w:ascii="Raleway" w:hAnsi="Raleway"/>
          <w:b/>
          <w:bCs/>
        </w:rPr>
        <w:t>events’</w:t>
      </w:r>
    </w:p>
    <w:p w14:paraId="7756F5BA" w14:textId="77777777" w:rsidR="007C0CAE" w:rsidRPr="009E003D" w:rsidRDefault="007C0CAE">
      <w:pPr>
        <w:pStyle w:val="BodyText"/>
        <w:spacing w:before="1"/>
        <w:rPr>
          <w:rFonts w:ascii="Raleway" w:hAnsi="Raleway"/>
          <w:b/>
          <w:bCs/>
          <w:sz w:val="22"/>
          <w:szCs w:val="22"/>
        </w:rPr>
      </w:pPr>
    </w:p>
    <w:p w14:paraId="5E1DE57E" w14:textId="77777777" w:rsidR="007C0CAE" w:rsidRPr="009E003D" w:rsidRDefault="000C5264" w:rsidP="009E003D">
      <w:pPr>
        <w:spacing w:before="64"/>
        <w:jc w:val="right"/>
        <w:rPr>
          <w:rFonts w:ascii="Raleway" w:hAnsi="Raleway"/>
          <w:b/>
          <w:bCs/>
        </w:rPr>
      </w:pPr>
      <w:r w:rsidRPr="009E003D">
        <w:rPr>
          <w:rFonts w:ascii="Raleway" w:hAnsi="Raleway"/>
          <w:b/>
          <w:bCs/>
        </w:rPr>
        <w:t>25 marks</w:t>
      </w:r>
    </w:p>
    <w:p w14:paraId="3BF9F59B" w14:textId="77777777" w:rsidR="007C0CAE" w:rsidRPr="00A11A35" w:rsidRDefault="000C5264">
      <w:pPr>
        <w:pStyle w:val="BodyText"/>
        <w:spacing w:before="34"/>
        <w:ind w:left="383"/>
        <w:rPr>
          <w:rFonts w:ascii="Raleway" w:hAnsi="Raleway"/>
          <w:sz w:val="22"/>
          <w:szCs w:val="22"/>
        </w:rPr>
      </w:pPr>
      <w:r w:rsidRPr="00A11A35">
        <w:rPr>
          <w:rFonts w:ascii="Raleway" w:hAnsi="Raleway"/>
          <w:sz w:val="22"/>
          <w:szCs w:val="22"/>
        </w:rPr>
        <w:t>Answer should cover:</w:t>
      </w:r>
    </w:p>
    <w:p w14:paraId="7F50052F" w14:textId="77777777" w:rsidR="007C0CAE" w:rsidRPr="00A11A35" w:rsidRDefault="007C0CAE">
      <w:pPr>
        <w:pStyle w:val="BodyText"/>
        <w:spacing w:before="10"/>
        <w:rPr>
          <w:rFonts w:ascii="Raleway" w:hAnsi="Raleway"/>
          <w:sz w:val="22"/>
          <w:szCs w:val="22"/>
        </w:rPr>
      </w:pPr>
    </w:p>
    <w:p w14:paraId="3BE3E006" w14:textId="7092AC83" w:rsidR="007C0CAE" w:rsidRPr="00A11A35" w:rsidRDefault="000C5264">
      <w:pPr>
        <w:pStyle w:val="ListParagraph"/>
        <w:numPr>
          <w:ilvl w:val="0"/>
          <w:numId w:val="1"/>
        </w:numPr>
        <w:tabs>
          <w:tab w:val="left" w:pos="821"/>
        </w:tabs>
        <w:spacing w:before="100"/>
        <w:ind w:right="124"/>
        <w:jc w:val="both"/>
        <w:rPr>
          <w:rFonts w:ascii="Raleway" w:hAnsi="Raleway"/>
        </w:rPr>
      </w:pPr>
      <w:r w:rsidRPr="00A11A35">
        <w:rPr>
          <w:rFonts w:ascii="Raleway" w:hAnsi="Raleway"/>
        </w:rPr>
        <w:t>Legislation and regulatory responsibility – Pension Schemes Act 2017</w:t>
      </w:r>
      <w:r w:rsidR="001C6DE3" w:rsidRPr="00A11A35">
        <w:rPr>
          <w:rFonts w:ascii="Raleway" w:hAnsi="Raleway"/>
        </w:rPr>
        <w:t>. The detailed rules around Master Trusts are set out in the Occupational Pension Schemes (Master Trust) Regulations 2018.  They are to be supplemented by a Code of Practice</w:t>
      </w:r>
      <w:r w:rsidRPr="00A11A35">
        <w:rPr>
          <w:rFonts w:ascii="Raleway" w:hAnsi="Raleway"/>
        </w:rPr>
        <w:t>. TPR has oversight for the new regime. Master trusts will be required to demonstrate to TPR that they meet certain key criteria on establishment and on an ongoing</w:t>
      </w:r>
      <w:r w:rsidRPr="00A11A35">
        <w:rPr>
          <w:rFonts w:ascii="Raleway" w:hAnsi="Raleway"/>
          <w:spacing w:val="-13"/>
        </w:rPr>
        <w:t xml:space="preserve"> </w:t>
      </w:r>
      <w:r w:rsidR="001C6DE3" w:rsidRPr="00A11A35">
        <w:rPr>
          <w:rFonts w:ascii="Raleway" w:hAnsi="Raleway"/>
        </w:rPr>
        <w:t>basis.</w:t>
      </w:r>
    </w:p>
    <w:p w14:paraId="6FE85F3C" w14:textId="6831F6BA" w:rsidR="001C6DE3" w:rsidRPr="00A11A35" w:rsidRDefault="001C6DE3">
      <w:pPr>
        <w:pStyle w:val="ListParagraph"/>
        <w:numPr>
          <w:ilvl w:val="0"/>
          <w:numId w:val="1"/>
        </w:numPr>
        <w:tabs>
          <w:tab w:val="left" w:pos="821"/>
        </w:tabs>
        <w:spacing w:before="100"/>
        <w:ind w:right="124"/>
        <w:jc w:val="both"/>
        <w:rPr>
          <w:rFonts w:ascii="Raleway" w:hAnsi="Raleway"/>
        </w:rPr>
      </w:pPr>
      <w:r w:rsidRPr="00A11A35">
        <w:rPr>
          <w:rFonts w:ascii="Raleway" w:hAnsi="Raleway"/>
        </w:rPr>
        <w:t>A significant shake up of the master trust landscape is expected because of the new regime and the Regulator expects that some schemes will merge.</w:t>
      </w:r>
    </w:p>
    <w:p w14:paraId="30161B13" w14:textId="18AE5BF3" w:rsidR="007C0CAE" w:rsidRPr="00A11A35" w:rsidRDefault="000C5264">
      <w:pPr>
        <w:pStyle w:val="ListParagraph"/>
        <w:numPr>
          <w:ilvl w:val="0"/>
          <w:numId w:val="1"/>
        </w:numPr>
        <w:tabs>
          <w:tab w:val="left" w:pos="821"/>
        </w:tabs>
        <w:spacing w:before="1"/>
        <w:ind w:right="128"/>
        <w:jc w:val="both"/>
        <w:rPr>
          <w:rFonts w:ascii="Raleway" w:hAnsi="Raleway"/>
        </w:rPr>
      </w:pPr>
      <w:r w:rsidRPr="00A11A35">
        <w:rPr>
          <w:rFonts w:ascii="Raleway" w:hAnsi="Raleway"/>
        </w:rPr>
        <w:t xml:space="preserve">Authorisation criteria – fit and proper running the scheme (including trustees and scheme funders), scheme is financially stable, scheme funder meets specified criteria, systems and processes are sufficient to ensure that it is run </w:t>
      </w:r>
      <w:r w:rsidR="001C6DE3" w:rsidRPr="00A11A35">
        <w:rPr>
          <w:rFonts w:ascii="Raleway" w:hAnsi="Raleway"/>
        </w:rPr>
        <w:t>effectively,</w:t>
      </w:r>
      <w:r w:rsidRPr="00A11A35">
        <w:rPr>
          <w:rFonts w:ascii="Raleway" w:hAnsi="Raleway"/>
        </w:rPr>
        <w:t xml:space="preserve"> and the scheme has an adequate continuity strategy. A prohibition will apply if the criteria are not</w:t>
      </w:r>
      <w:r w:rsidRPr="00A11A35">
        <w:rPr>
          <w:rFonts w:ascii="Raleway" w:hAnsi="Raleway"/>
          <w:spacing w:val="-3"/>
        </w:rPr>
        <w:t xml:space="preserve"> </w:t>
      </w:r>
      <w:r w:rsidRPr="00A11A35">
        <w:rPr>
          <w:rFonts w:ascii="Raleway" w:hAnsi="Raleway"/>
        </w:rPr>
        <w:t>met.</w:t>
      </w:r>
    </w:p>
    <w:p w14:paraId="5B197A06" w14:textId="77777777" w:rsidR="007C0CAE" w:rsidRPr="00A11A35" w:rsidRDefault="000C5264">
      <w:pPr>
        <w:pStyle w:val="ListParagraph"/>
        <w:numPr>
          <w:ilvl w:val="0"/>
          <w:numId w:val="1"/>
        </w:numPr>
        <w:tabs>
          <w:tab w:val="left" w:pos="821"/>
        </w:tabs>
        <w:ind w:right="127"/>
        <w:jc w:val="both"/>
        <w:rPr>
          <w:rFonts w:ascii="Raleway" w:hAnsi="Raleway"/>
        </w:rPr>
      </w:pPr>
      <w:r w:rsidRPr="00A11A35">
        <w:rPr>
          <w:rFonts w:ascii="Raleway" w:hAnsi="Raleway"/>
        </w:rPr>
        <w:t>Authorisation process – an application will be necessary. TPR may levy a fee. A Code of Practice will be introduced setting out what TPR will consider before granting an application. TPR will have 6 months to consider an application (including existing schemes and the 6 months will run from when the law comes in). If the</w:t>
      </w:r>
      <w:r w:rsidRPr="00A11A35">
        <w:rPr>
          <w:rFonts w:ascii="Raleway" w:hAnsi="Raleway"/>
          <w:spacing w:val="-13"/>
        </w:rPr>
        <w:t xml:space="preserve"> </w:t>
      </w:r>
      <w:r w:rsidRPr="00A11A35">
        <w:rPr>
          <w:rFonts w:ascii="Raleway" w:hAnsi="Raleway"/>
        </w:rPr>
        <w:t>scheme</w:t>
      </w:r>
      <w:r w:rsidRPr="00A11A35">
        <w:rPr>
          <w:rFonts w:ascii="Raleway" w:hAnsi="Raleway"/>
          <w:spacing w:val="-13"/>
        </w:rPr>
        <w:t xml:space="preserve"> </w:t>
      </w:r>
      <w:r w:rsidRPr="00A11A35">
        <w:rPr>
          <w:rFonts w:ascii="Raleway" w:hAnsi="Raleway"/>
        </w:rPr>
        <w:t>becomes</w:t>
      </w:r>
      <w:r w:rsidRPr="00A11A35">
        <w:rPr>
          <w:rFonts w:ascii="Raleway" w:hAnsi="Raleway"/>
          <w:spacing w:val="-12"/>
        </w:rPr>
        <w:t xml:space="preserve"> </w:t>
      </w:r>
      <w:r w:rsidRPr="00A11A35">
        <w:rPr>
          <w:rFonts w:ascii="Raleway" w:hAnsi="Raleway"/>
        </w:rPr>
        <w:t>authorised</w:t>
      </w:r>
      <w:r w:rsidRPr="00A11A35">
        <w:rPr>
          <w:rFonts w:ascii="Raleway" w:hAnsi="Raleway"/>
          <w:spacing w:val="-13"/>
        </w:rPr>
        <w:t xml:space="preserve"> </w:t>
      </w:r>
      <w:r w:rsidRPr="00A11A35">
        <w:rPr>
          <w:rFonts w:ascii="Raleway" w:hAnsi="Raleway"/>
        </w:rPr>
        <w:t>it</w:t>
      </w:r>
      <w:r w:rsidRPr="00A11A35">
        <w:rPr>
          <w:rFonts w:ascii="Raleway" w:hAnsi="Raleway"/>
          <w:spacing w:val="-11"/>
        </w:rPr>
        <w:t xml:space="preserve"> </w:t>
      </w:r>
      <w:r w:rsidRPr="00A11A35">
        <w:rPr>
          <w:rFonts w:ascii="Raleway" w:hAnsi="Raleway"/>
        </w:rPr>
        <w:t>is</w:t>
      </w:r>
      <w:r w:rsidRPr="00A11A35">
        <w:rPr>
          <w:rFonts w:ascii="Raleway" w:hAnsi="Raleway"/>
          <w:spacing w:val="-13"/>
        </w:rPr>
        <w:t xml:space="preserve"> </w:t>
      </w:r>
      <w:r w:rsidRPr="00A11A35">
        <w:rPr>
          <w:rFonts w:ascii="Raleway" w:hAnsi="Raleway"/>
        </w:rPr>
        <w:t>added</w:t>
      </w:r>
      <w:r w:rsidRPr="00A11A35">
        <w:rPr>
          <w:rFonts w:ascii="Raleway" w:hAnsi="Raleway"/>
          <w:spacing w:val="-13"/>
        </w:rPr>
        <w:t xml:space="preserve"> </w:t>
      </w:r>
      <w:r w:rsidRPr="00A11A35">
        <w:rPr>
          <w:rFonts w:ascii="Raleway" w:hAnsi="Raleway"/>
        </w:rPr>
        <w:t>to</w:t>
      </w:r>
      <w:r w:rsidRPr="00A11A35">
        <w:rPr>
          <w:rFonts w:ascii="Raleway" w:hAnsi="Raleway"/>
          <w:spacing w:val="-10"/>
        </w:rPr>
        <w:t xml:space="preserve"> </w:t>
      </w:r>
      <w:r w:rsidRPr="00A11A35">
        <w:rPr>
          <w:rFonts w:ascii="Raleway" w:hAnsi="Raleway"/>
        </w:rPr>
        <w:t>a</w:t>
      </w:r>
      <w:r w:rsidRPr="00A11A35">
        <w:rPr>
          <w:rFonts w:ascii="Raleway" w:hAnsi="Raleway"/>
          <w:spacing w:val="-12"/>
        </w:rPr>
        <w:t xml:space="preserve"> </w:t>
      </w:r>
      <w:r w:rsidRPr="00A11A35">
        <w:rPr>
          <w:rFonts w:ascii="Raleway" w:hAnsi="Raleway"/>
        </w:rPr>
        <w:t>published</w:t>
      </w:r>
      <w:r w:rsidRPr="00A11A35">
        <w:rPr>
          <w:rFonts w:ascii="Raleway" w:hAnsi="Raleway"/>
          <w:spacing w:val="-12"/>
        </w:rPr>
        <w:t xml:space="preserve"> </w:t>
      </w:r>
      <w:r w:rsidRPr="00A11A35">
        <w:rPr>
          <w:rFonts w:ascii="Raleway" w:hAnsi="Raleway"/>
        </w:rPr>
        <w:t>list.</w:t>
      </w:r>
      <w:r w:rsidRPr="00A11A35">
        <w:rPr>
          <w:rFonts w:ascii="Raleway" w:hAnsi="Raleway"/>
          <w:spacing w:val="-12"/>
        </w:rPr>
        <w:t xml:space="preserve"> </w:t>
      </w:r>
      <w:r w:rsidRPr="00A11A35">
        <w:rPr>
          <w:rFonts w:ascii="Raleway" w:hAnsi="Raleway"/>
        </w:rPr>
        <w:t>If</w:t>
      </w:r>
      <w:r w:rsidRPr="00A11A35">
        <w:rPr>
          <w:rFonts w:ascii="Raleway" w:hAnsi="Raleway"/>
          <w:spacing w:val="-11"/>
        </w:rPr>
        <w:t xml:space="preserve"> </w:t>
      </w:r>
      <w:r w:rsidRPr="00A11A35">
        <w:rPr>
          <w:rFonts w:ascii="Raleway" w:hAnsi="Raleway"/>
        </w:rPr>
        <w:t>an</w:t>
      </w:r>
      <w:r w:rsidRPr="00A11A35">
        <w:rPr>
          <w:rFonts w:ascii="Raleway" w:hAnsi="Raleway"/>
          <w:spacing w:val="-9"/>
        </w:rPr>
        <w:t xml:space="preserve"> </w:t>
      </w:r>
      <w:r w:rsidRPr="00A11A35">
        <w:rPr>
          <w:rFonts w:ascii="Raleway" w:hAnsi="Raleway"/>
        </w:rPr>
        <w:t>application</w:t>
      </w:r>
      <w:r w:rsidRPr="00A11A35">
        <w:rPr>
          <w:rFonts w:ascii="Raleway" w:hAnsi="Raleway"/>
          <w:spacing w:val="-13"/>
        </w:rPr>
        <w:t xml:space="preserve"> </w:t>
      </w:r>
      <w:r w:rsidRPr="00A11A35">
        <w:rPr>
          <w:rFonts w:ascii="Raleway" w:hAnsi="Raleway"/>
        </w:rPr>
        <w:t>gets</w:t>
      </w:r>
      <w:r w:rsidRPr="00A11A35">
        <w:rPr>
          <w:rFonts w:ascii="Raleway" w:hAnsi="Raleway"/>
          <w:spacing w:val="-13"/>
        </w:rPr>
        <w:t xml:space="preserve"> </w:t>
      </w:r>
      <w:r w:rsidRPr="00A11A35">
        <w:rPr>
          <w:rFonts w:ascii="Raleway" w:hAnsi="Raleway"/>
        </w:rPr>
        <w:t>declined,</w:t>
      </w:r>
      <w:r w:rsidRPr="00A11A35">
        <w:rPr>
          <w:rFonts w:ascii="Raleway" w:hAnsi="Raleway"/>
          <w:spacing w:val="-11"/>
        </w:rPr>
        <w:t xml:space="preserve"> </w:t>
      </w:r>
      <w:r w:rsidRPr="00A11A35">
        <w:rPr>
          <w:rFonts w:ascii="Raleway" w:hAnsi="Raleway"/>
        </w:rPr>
        <w:t>then</w:t>
      </w:r>
      <w:r w:rsidRPr="00A11A35">
        <w:rPr>
          <w:rFonts w:ascii="Raleway" w:hAnsi="Raleway"/>
          <w:spacing w:val="-13"/>
        </w:rPr>
        <w:t xml:space="preserve"> </w:t>
      </w:r>
      <w:r w:rsidRPr="00A11A35">
        <w:rPr>
          <w:rFonts w:ascii="Raleway" w:hAnsi="Raleway"/>
        </w:rPr>
        <w:t>the</w:t>
      </w:r>
      <w:r w:rsidRPr="00A11A35">
        <w:rPr>
          <w:rFonts w:ascii="Raleway" w:hAnsi="Raleway"/>
          <w:spacing w:val="-12"/>
        </w:rPr>
        <w:t xml:space="preserve"> </w:t>
      </w:r>
      <w:r w:rsidRPr="00A11A35">
        <w:rPr>
          <w:rFonts w:ascii="Raleway" w:hAnsi="Raleway"/>
        </w:rPr>
        <w:t>applicant is notified with the reason</w:t>
      </w:r>
      <w:r w:rsidRPr="00A11A35">
        <w:rPr>
          <w:rFonts w:ascii="Raleway" w:hAnsi="Raleway"/>
          <w:spacing w:val="-7"/>
        </w:rPr>
        <w:t xml:space="preserve"> </w:t>
      </w:r>
      <w:r w:rsidRPr="00A11A35">
        <w:rPr>
          <w:rFonts w:ascii="Raleway" w:hAnsi="Raleway"/>
        </w:rPr>
        <w:t>why.</w:t>
      </w:r>
    </w:p>
    <w:p w14:paraId="7B6B1503" w14:textId="77777777" w:rsidR="007C0CAE" w:rsidRPr="00A11A35" w:rsidRDefault="000C5264">
      <w:pPr>
        <w:pStyle w:val="ListParagraph"/>
        <w:numPr>
          <w:ilvl w:val="0"/>
          <w:numId w:val="1"/>
        </w:numPr>
        <w:tabs>
          <w:tab w:val="left" w:pos="821"/>
        </w:tabs>
        <w:spacing w:line="276" w:lineRule="auto"/>
        <w:ind w:right="99"/>
        <w:jc w:val="both"/>
        <w:rPr>
          <w:rFonts w:ascii="Raleway" w:hAnsi="Raleway"/>
        </w:rPr>
      </w:pPr>
      <w:r w:rsidRPr="00A11A35">
        <w:rPr>
          <w:rFonts w:ascii="Raleway" w:hAnsi="Raleway"/>
        </w:rPr>
        <w:t>Provision</w:t>
      </w:r>
      <w:r w:rsidRPr="00A11A35">
        <w:rPr>
          <w:rFonts w:ascii="Raleway" w:hAnsi="Raleway"/>
          <w:spacing w:val="-6"/>
        </w:rPr>
        <w:t xml:space="preserve"> </w:t>
      </w:r>
      <w:r w:rsidRPr="00A11A35">
        <w:rPr>
          <w:rFonts w:ascii="Raleway" w:hAnsi="Raleway"/>
        </w:rPr>
        <w:t>of</w:t>
      </w:r>
      <w:r w:rsidRPr="00A11A35">
        <w:rPr>
          <w:rFonts w:ascii="Raleway" w:hAnsi="Raleway"/>
          <w:spacing w:val="-4"/>
        </w:rPr>
        <w:t xml:space="preserve"> </w:t>
      </w:r>
      <w:r w:rsidRPr="00A11A35">
        <w:rPr>
          <w:rFonts w:ascii="Raleway" w:hAnsi="Raleway"/>
        </w:rPr>
        <w:t>information</w:t>
      </w:r>
      <w:r w:rsidRPr="00A11A35">
        <w:rPr>
          <w:rFonts w:ascii="Raleway" w:hAnsi="Raleway"/>
          <w:spacing w:val="-5"/>
        </w:rPr>
        <w:t xml:space="preserve"> </w:t>
      </w:r>
      <w:r w:rsidRPr="00A11A35">
        <w:rPr>
          <w:rFonts w:ascii="Raleway" w:hAnsi="Raleway"/>
        </w:rPr>
        <w:t>-</w:t>
      </w:r>
      <w:r w:rsidRPr="00A11A35">
        <w:rPr>
          <w:rFonts w:ascii="Raleway" w:hAnsi="Raleway"/>
          <w:spacing w:val="-3"/>
        </w:rPr>
        <w:t xml:space="preserve"> </w:t>
      </w:r>
      <w:r w:rsidRPr="00A11A35">
        <w:rPr>
          <w:rFonts w:ascii="Raleway" w:hAnsi="Raleway"/>
        </w:rPr>
        <w:t>TPR</w:t>
      </w:r>
      <w:r w:rsidRPr="00A11A35">
        <w:rPr>
          <w:rFonts w:ascii="Raleway" w:hAnsi="Raleway"/>
          <w:spacing w:val="-3"/>
        </w:rPr>
        <w:t xml:space="preserve"> </w:t>
      </w:r>
      <w:r w:rsidRPr="00A11A35">
        <w:rPr>
          <w:rFonts w:ascii="Raleway" w:hAnsi="Raleway"/>
        </w:rPr>
        <w:t>must</w:t>
      </w:r>
      <w:r w:rsidRPr="00A11A35">
        <w:rPr>
          <w:rFonts w:ascii="Raleway" w:hAnsi="Raleway"/>
          <w:spacing w:val="-5"/>
        </w:rPr>
        <w:t xml:space="preserve"> </w:t>
      </w:r>
      <w:r w:rsidRPr="00A11A35">
        <w:rPr>
          <w:rFonts w:ascii="Raleway" w:hAnsi="Raleway"/>
        </w:rPr>
        <w:t>be</w:t>
      </w:r>
      <w:r w:rsidRPr="00A11A35">
        <w:rPr>
          <w:rFonts w:ascii="Raleway" w:hAnsi="Raleway"/>
          <w:spacing w:val="-5"/>
        </w:rPr>
        <w:t xml:space="preserve"> </w:t>
      </w:r>
      <w:r w:rsidRPr="00A11A35">
        <w:rPr>
          <w:rFonts w:ascii="Raleway" w:hAnsi="Raleway"/>
        </w:rPr>
        <w:t>furnished</w:t>
      </w:r>
      <w:r w:rsidRPr="00A11A35">
        <w:rPr>
          <w:rFonts w:ascii="Raleway" w:hAnsi="Raleway"/>
          <w:spacing w:val="-5"/>
        </w:rPr>
        <w:t xml:space="preserve"> </w:t>
      </w:r>
      <w:r w:rsidRPr="00A11A35">
        <w:rPr>
          <w:rFonts w:ascii="Raleway" w:hAnsi="Raleway"/>
        </w:rPr>
        <w:t>with</w:t>
      </w:r>
      <w:r w:rsidRPr="00A11A35">
        <w:rPr>
          <w:rFonts w:ascii="Raleway" w:hAnsi="Raleway"/>
          <w:spacing w:val="-4"/>
        </w:rPr>
        <w:t xml:space="preserve"> </w:t>
      </w:r>
      <w:r w:rsidRPr="00A11A35">
        <w:rPr>
          <w:rFonts w:ascii="Raleway" w:hAnsi="Raleway"/>
        </w:rPr>
        <w:t>business</w:t>
      </w:r>
      <w:r w:rsidRPr="00A11A35">
        <w:rPr>
          <w:rFonts w:ascii="Raleway" w:hAnsi="Raleway"/>
          <w:spacing w:val="-2"/>
        </w:rPr>
        <w:t xml:space="preserve"> </w:t>
      </w:r>
      <w:r w:rsidRPr="00A11A35">
        <w:rPr>
          <w:rFonts w:ascii="Raleway" w:hAnsi="Raleway"/>
        </w:rPr>
        <w:t>plan,</w:t>
      </w:r>
      <w:r w:rsidRPr="00A11A35">
        <w:rPr>
          <w:rFonts w:ascii="Raleway" w:hAnsi="Raleway"/>
          <w:spacing w:val="-4"/>
        </w:rPr>
        <w:t xml:space="preserve"> </w:t>
      </w:r>
      <w:r w:rsidRPr="00A11A35">
        <w:rPr>
          <w:rFonts w:ascii="Raleway" w:hAnsi="Raleway"/>
        </w:rPr>
        <w:t>continuity</w:t>
      </w:r>
      <w:r w:rsidRPr="00A11A35">
        <w:rPr>
          <w:rFonts w:ascii="Raleway" w:hAnsi="Raleway"/>
          <w:spacing w:val="-2"/>
        </w:rPr>
        <w:t xml:space="preserve"> </w:t>
      </w:r>
      <w:r w:rsidRPr="00A11A35">
        <w:rPr>
          <w:rFonts w:ascii="Raleway" w:hAnsi="Raleway"/>
        </w:rPr>
        <w:t>strategy,</w:t>
      </w:r>
      <w:r w:rsidRPr="00A11A35">
        <w:rPr>
          <w:rFonts w:ascii="Raleway" w:hAnsi="Raleway"/>
          <w:spacing w:val="-3"/>
        </w:rPr>
        <w:t xml:space="preserve"> </w:t>
      </w:r>
      <w:r w:rsidRPr="00A11A35">
        <w:rPr>
          <w:rFonts w:ascii="Raleway" w:hAnsi="Raleway"/>
        </w:rPr>
        <w:t>scheme</w:t>
      </w:r>
      <w:r w:rsidRPr="00A11A35">
        <w:rPr>
          <w:rFonts w:ascii="Raleway" w:hAnsi="Raleway"/>
          <w:spacing w:val="-6"/>
        </w:rPr>
        <w:t xml:space="preserve"> </w:t>
      </w:r>
      <w:r w:rsidRPr="00A11A35">
        <w:rPr>
          <w:rFonts w:ascii="Raleway" w:hAnsi="Raleway"/>
        </w:rPr>
        <w:t>accounts</w:t>
      </w:r>
      <w:r w:rsidRPr="00A11A35">
        <w:rPr>
          <w:rFonts w:ascii="Raleway" w:hAnsi="Raleway"/>
          <w:spacing w:val="-5"/>
        </w:rPr>
        <w:t xml:space="preserve"> </w:t>
      </w:r>
      <w:r w:rsidRPr="00A11A35">
        <w:rPr>
          <w:rFonts w:ascii="Raleway" w:hAnsi="Raleway"/>
        </w:rPr>
        <w:t>and the</w:t>
      </w:r>
      <w:r w:rsidRPr="00A11A35">
        <w:rPr>
          <w:rFonts w:ascii="Raleway" w:hAnsi="Raleway"/>
          <w:spacing w:val="-10"/>
        </w:rPr>
        <w:t xml:space="preserve"> </w:t>
      </w:r>
      <w:r w:rsidRPr="00A11A35">
        <w:rPr>
          <w:rFonts w:ascii="Raleway" w:hAnsi="Raleway"/>
        </w:rPr>
        <w:t>scheme</w:t>
      </w:r>
      <w:r w:rsidRPr="00A11A35">
        <w:rPr>
          <w:rFonts w:ascii="Raleway" w:hAnsi="Raleway"/>
          <w:spacing w:val="-9"/>
        </w:rPr>
        <w:t xml:space="preserve"> </w:t>
      </w:r>
      <w:r w:rsidRPr="00A11A35">
        <w:rPr>
          <w:rFonts w:ascii="Raleway" w:hAnsi="Raleway"/>
        </w:rPr>
        <w:t>funder’s</w:t>
      </w:r>
      <w:r w:rsidRPr="00A11A35">
        <w:rPr>
          <w:rFonts w:ascii="Raleway" w:hAnsi="Raleway"/>
          <w:spacing w:val="-9"/>
        </w:rPr>
        <w:t xml:space="preserve"> </w:t>
      </w:r>
      <w:r w:rsidRPr="00A11A35">
        <w:rPr>
          <w:rFonts w:ascii="Raleway" w:hAnsi="Raleway"/>
        </w:rPr>
        <w:t>accounts.</w:t>
      </w:r>
      <w:r w:rsidRPr="00A11A35">
        <w:rPr>
          <w:rFonts w:ascii="Raleway" w:hAnsi="Raleway"/>
          <w:spacing w:val="-9"/>
        </w:rPr>
        <w:t xml:space="preserve"> </w:t>
      </w:r>
      <w:r w:rsidRPr="00A11A35">
        <w:rPr>
          <w:rFonts w:ascii="Raleway" w:hAnsi="Raleway"/>
        </w:rPr>
        <w:t>These</w:t>
      </w:r>
      <w:r w:rsidRPr="00A11A35">
        <w:rPr>
          <w:rFonts w:ascii="Raleway" w:hAnsi="Raleway"/>
          <w:spacing w:val="-10"/>
        </w:rPr>
        <w:t xml:space="preserve"> </w:t>
      </w:r>
      <w:r w:rsidRPr="00A11A35">
        <w:rPr>
          <w:rFonts w:ascii="Raleway" w:hAnsi="Raleway"/>
        </w:rPr>
        <w:t>latter</w:t>
      </w:r>
      <w:r w:rsidRPr="00A11A35">
        <w:rPr>
          <w:rFonts w:ascii="Raleway" w:hAnsi="Raleway"/>
          <w:spacing w:val="-9"/>
        </w:rPr>
        <w:t xml:space="preserve"> </w:t>
      </w:r>
      <w:r w:rsidRPr="00A11A35">
        <w:rPr>
          <w:rFonts w:ascii="Raleway" w:hAnsi="Raleway"/>
        </w:rPr>
        <w:t>two</w:t>
      </w:r>
      <w:r w:rsidRPr="00A11A35">
        <w:rPr>
          <w:rFonts w:ascii="Raleway" w:hAnsi="Raleway"/>
          <w:spacing w:val="-8"/>
        </w:rPr>
        <w:t xml:space="preserve"> </w:t>
      </w:r>
      <w:r w:rsidRPr="00A11A35">
        <w:rPr>
          <w:rFonts w:ascii="Raleway" w:hAnsi="Raleway"/>
        </w:rPr>
        <w:t>must</w:t>
      </w:r>
      <w:r w:rsidRPr="00A11A35">
        <w:rPr>
          <w:rFonts w:ascii="Raleway" w:hAnsi="Raleway"/>
          <w:spacing w:val="-7"/>
        </w:rPr>
        <w:t xml:space="preserve"> </w:t>
      </w:r>
      <w:r w:rsidRPr="00A11A35">
        <w:rPr>
          <w:rFonts w:ascii="Raleway" w:hAnsi="Raleway"/>
        </w:rPr>
        <w:t>be</w:t>
      </w:r>
      <w:r w:rsidRPr="00A11A35">
        <w:rPr>
          <w:rFonts w:ascii="Raleway" w:hAnsi="Raleway"/>
          <w:spacing w:val="-8"/>
        </w:rPr>
        <w:t xml:space="preserve"> </w:t>
      </w:r>
      <w:r w:rsidRPr="00A11A35">
        <w:rPr>
          <w:rFonts w:ascii="Raleway" w:hAnsi="Raleway"/>
        </w:rPr>
        <w:t>sent</w:t>
      </w:r>
      <w:r w:rsidRPr="00A11A35">
        <w:rPr>
          <w:rFonts w:ascii="Raleway" w:hAnsi="Raleway"/>
          <w:spacing w:val="-9"/>
        </w:rPr>
        <w:t xml:space="preserve"> </w:t>
      </w:r>
      <w:r w:rsidRPr="00A11A35">
        <w:rPr>
          <w:rFonts w:ascii="Raleway" w:hAnsi="Raleway"/>
        </w:rPr>
        <w:t>to</w:t>
      </w:r>
      <w:r w:rsidRPr="00A11A35">
        <w:rPr>
          <w:rFonts w:ascii="Raleway" w:hAnsi="Raleway"/>
          <w:spacing w:val="-8"/>
        </w:rPr>
        <w:t xml:space="preserve"> </w:t>
      </w:r>
      <w:r w:rsidRPr="00A11A35">
        <w:rPr>
          <w:rFonts w:ascii="Raleway" w:hAnsi="Raleway"/>
        </w:rPr>
        <w:t>TPR</w:t>
      </w:r>
      <w:r w:rsidRPr="00A11A35">
        <w:rPr>
          <w:rFonts w:ascii="Raleway" w:hAnsi="Raleway"/>
          <w:spacing w:val="-7"/>
        </w:rPr>
        <w:t xml:space="preserve"> </w:t>
      </w:r>
      <w:r w:rsidRPr="00A11A35">
        <w:rPr>
          <w:rFonts w:ascii="Raleway" w:hAnsi="Raleway"/>
        </w:rPr>
        <w:t>within</w:t>
      </w:r>
      <w:r w:rsidRPr="00A11A35">
        <w:rPr>
          <w:rFonts w:ascii="Raleway" w:hAnsi="Raleway"/>
          <w:spacing w:val="-10"/>
        </w:rPr>
        <w:t xml:space="preserve"> </w:t>
      </w:r>
      <w:r w:rsidRPr="00A11A35">
        <w:rPr>
          <w:rFonts w:ascii="Raleway" w:hAnsi="Raleway"/>
        </w:rPr>
        <w:t>two</w:t>
      </w:r>
      <w:r w:rsidRPr="00A11A35">
        <w:rPr>
          <w:rFonts w:ascii="Raleway" w:hAnsi="Raleway"/>
          <w:spacing w:val="-8"/>
        </w:rPr>
        <w:t xml:space="preserve"> </w:t>
      </w:r>
      <w:r w:rsidRPr="00A11A35">
        <w:rPr>
          <w:rFonts w:ascii="Raleway" w:hAnsi="Raleway"/>
        </w:rPr>
        <w:t>months</w:t>
      </w:r>
      <w:r w:rsidRPr="00A11A35">
        <w:rPr>
          <w:rFonts w:ascii="Raleway" w:hAnsi="Raleway"/>
          <w:spacing w:val="-7"/>
        </w:rPr>
        <w:t xml:space="preserve"> </w:t>
      </w:r>
      <w:r w:rsidRPr="00A11A35">
        <w:rPr>
          <w:rFonts w:ascii="Raleway" w:hAnsi="Raleway"/>
        </w:rPr>
        <w:t>of</w:t>
      </w:r>
      <w:r w:rsidRPr="00A11A35">
        <w:rPr>
          <w:rFonts w:ascii="Raleway" w:hAnsi="Raleway"/>
          <w:spacing w:val="-8"/>
        </w:rPr>
        <w:t xml:space="preserve"> </w:t>
      </w:r>
      <w:r w:rsidRPr="00A11A35">
        <w:rPr>
          <w:rFonts w:ascii="Raleway" w:hAnsi="Raleway"/>
        </w:rPr>
        <w:t>them</w:t>
      </w:r>
      <w:r w:rsidRPr="00A11A35">
        <w:rPr>
          <w:rFonts w:ascii="Raleway" w:hAnsi="Raleway"/>
          <w:spacing w:val="-7"/>
        </w:rPr>
        <w:t xml:space="preserve"> </w:t>
      </w:r>
      <w:r w:rsidRPr="00A11A35">
        <w:rPr>
          <w:rFonts w:ascii="Raleway" w:hAnsi="Raleway"/>
        </w:rPr>
        <w:t>being</w:t>
      </w:r>
      <w:r w:rsidRPr="00A11A35">
        <w:rPr>
          <w:rFonts w:ascii="Raleway" w:hAnsi="Raleway"/>
          <w:spacing w:val="-9"/>
        </w:rPr>
        <w:t xml:space="preserve"> </w:t>
      </w:r>
      <w:r w:rsidRPr="00A11A35">
        <w:rPr>
          <w:rFonts w:ascii="Raleway" w:hAnsi="Raleway"/>
        </w:rPr>
        <w:t>obtained and within nine months of the end of the financial year respectively. There will be a requirement for those involved in the master trust to notify TPR of any significant events which are set out in</w:t>
      </w:r>
      <w:r w:rsidRPr="00A11A35">
        <w:rPr>
          <w:rFonts w:ascii="Raleway" w:hAnsi="Raleway"/>
          <w:spacing w:val="-17"/>
        </w:rPr>
        <w:t xml:space="preserve"> </w:t>
      </w:r>
      <w:r w:rsidRPr="00A11A35">
        <w:rPr>
          <w:rFonts w:ascii="Raleway" w:hAnsi="Raleway"/>
        </w:rPr>
        <w:t>regulations.</w:t>
      </w:r>
    </w:p>
    <w:p w14:paraId="56121650" w14:textId="77777777" w:rsidR="007C0CAE" w:rsidRPr="00A11A35" w:rsidRDefault="000C5264">
      <w:pPr>
        <w:pStyle w:val="ListParagraph"/>
        <w:numPr>
          <w:ilvl w:val="0"/>
          <w:numId w:val="1"/>
        </w:numPr>
        <w:tabs>
          <w:tab w:val="left" w:pos="821"/>
        </w:tabs>
        <w:ind w:right="126"/>
        <w:jc w:val="both"/>
        <w:rPr>
          <w:rFonts w:ascii="Raleway" w:hAnsi="Raleway"/>
        </w:rPr>
      </w:pPr>
      <w:r w:rsidRPr="00A11A35">
        <w:rPr>
          <w:rFonts w:ascii="Raleway" w:hAnsi="Raleway"/>
        </w:rPr>
        <w:t>Requirements for triggering events – set out what a triggering event is (warning or determination notice to withdraw</w:t>
      </w:r>
      <w:r w:rsidRPr="00A11A35">
        <w:rPr>
          <w:rFonts w:ascii="Raleway" w:hAnsi="Raleway"/>
          <w:spacing w:val="-12"/>
        </w:rPr>
        <w:t xml:space="preserve"> </w:t>
      </w:r>
      <w:r w:rsidRPr="00A11A35">
        <w:rPr>
          <w:rFonts w:ascii="Raleway" w:hAnsi="Raleway"/>
        </w:rPr>
        <w:t>authorisation;</w:t>
      </w:r>
      <w:r w:rsidRPr="00A11A35">
        <w:rPr>
          <w:rFonts w:ascii="Raleway" w:hAnsi="Raleway"/>
          <w:spacing w:val="-12"/>
        </w:rPr>
        <w:t xml:space="preserve"> </w:t>
      </w:r>
      <w:r w:rsidRPr="00A11A35">
        <w:rPr>
          <w:rFonts w:ascii="Raleway" w:hAnsi="Raleway"/>
        </w:rPr>
        <w:t>scheme</w:t>
      </w:r>
      <w:r w:rsidRPr="00A11A35">
        <w:rPr>
          <w:rFonts w:ascii="Raleway" w:hAnsi="Raleway"/>
          <w:spacing w:val="-10"/>
        </w:rPr>
        <w:t xml:space="preserve"> </w:t>
      </w:r>
      <w:r w:rsidRPr="00A11A35">
        <w:rPr>
          <w:rFonts w:ascii="Raleway" w:hAnsi="Raleway"/>
        </w:rPr>
        <w:t>acting</w:t>
      </w:r>
      <w:r w:rsidRPr="00A11A35">
        <w:rPr>
          <w:rFonts w:ascii="Raleway" w:hAnsi="Raleway"/>
          <w:spacing w:val="-14"/>
        </w:rPr>
        <w:t xml:space="preserve"> </w:t>
      </w:r>
      <w:r w:rsidRPr="00A11A35">
        <w:rPr>
          <w:rFonts w:ascii="Raleway" w:hAnsi="Raleway"/>
        </w:rPr>
        <w:t>without</w:t>
      </w:r>
      <w:r w:rsidRPr="00A11A35">
        <w:rPr>
          <w:rFonts w:ascii="Raleway" w:hAnsi="Raleway"/>
          <w:spacing w:val="-12"/>
        </w:rPr>
        <w:t xml:space="preserve"> </w:t>
      </w:r>
      <w:r w:rsidRPr="00A11A35">
        <w:rPr>
          <w:rFonts w:ascii="Raleway" w:hAnsi="Raleway"/>
        </w:rPr>
        <w:t>authorisation;</w:t>
      </w:r>
      <w:r w:rsidRPr="00A11A35">
        <w:rPr>
          <w:rFonts w:ascii="Raleway" w:hAnsi="Raleway"/>
          <w:spacing w:val="-12"/>
        </w:rPr>
        <w:t xml:space="preserve"> </w:t>
      </w:r>
      <w:r w:rsidRPr="00A11A35">
        <w:rPr>
          <w:rFonts w:ascii="Raleway" w:hAnsi="Raleway"/>
        </w:rPr>
        <w:t>insolvency</w:t>
      </w:r>
      <w:r w:rsidRPr="00A11A35">
        <w:rPr>
          <w:rFonts w:ascii="Raleway" w:hAnsi="Raleway"/>
          <w:spacing w:val="-12"/>
        </w:rPr>
        <w:t xml:space="preserve"> </w:t>
      </w:r>
      <w:r w:rsidRPr="00A11A35">
        <w:rPr>
          <w:rFonts w:ascii="Raleway" w:hAnsi="Raleway"/>
        </w:rPr>
        <w:t>event</w:t>
      </w:r>
      <w:r w:rsidRPr="00A11A35">
        <w:rPr>
          <w:rFonts w:ascii="Raleway" w:hAnsi="Raleway"/>
          <w:spacing w:val="-13"/>
        </w:rPr>
        <w:t xml:space="preserve"> </w:t>
      </w:r>
      <w:r w:rsidRPr="00A11A35">
        <w:rPr>
          <w:rFonts w:ascii="Raleway" w:hAnsi="Raleway"/>
        </w:rPr>
        <w:t>for</w:t>
      </w:r>
      <w:r w:rsidRPr="00A11A35">
        <w:rPr>
          <w:rFonts w:ascii="Raleway" w:hAnsi="Raleway"/>
          <w:spacing w:val="-12"/>
        </w:rPr>
        <w:t xml:space="preserve"> </w:t>
      </w:r>
      <w:r w:rsidRPr="00A11A35">
        <w:rPr>
          <w:rFonts w:ascii="Raleway" w:hAnsi="Raleway"/>
        </w:rPr>
        <w:t>the</w:t>
      </w:r>
      <w:r w:rsidRPr="00A11A35">
        <w:rPr>
          <w:rFonts w:ascii="Raleway" w:hAnsi="Raleway"/>
          <w:spacing w:val="-13"/>
        </w:rPr>
        <w:t xml:space="preserve"> </w:t>
      </w:r>
      <w:r w:rsidRPr="00A11A35">
        <w:rPr>
          <w:rFonts w:ascii="Raleway" w:hAnsi="Raleway"/>
        </w:rPr>
        <w:t>scheme</w:t>
      </w:r>
      <w:r w:rsidRPr="00A11A35">
        <w:rPr>
          <w:rFonts w:ascii="Raleway" w:hAnsi="Raleway"/>
          <w:spacing w:val="-13"/>
        </w:rPr>
        <w:t xml:space="preserve"> </w:t>
      </w:r>
      <w:r w:rsidRPr="00A11A35">
        <w:rPr>
          <w:rFonts w:ascii="Raleway" w:hAnsi="Raleway"/>
        </w:rPr>
        <w:t>funder;</w:t>
      </w:r>
      <w:r w:rsidRPr="00A11A35">
        <w:rPr>
          <w:rFonts w:ascii="Raleway" w:hAnsi="Raleway"/>
          <w:spacing w:val="-13"/>
        </w:rPr>
        <w:t xml:space="preserve"> </w:t>
      </w:r>
      <w:r w:rsidRPr="00A11A35">
        <w:rPr>
          <w:rFonts w:ascii="Raleway" w:hAnsi="Raleway"/>
        </w:rPr>
        <w:t>scheme funder</w:t>
      </w:r>
      <w:r w:rsidRPr="00A11A35">
        <w:rPr>
          <w:rFonts w:ascii="Raleway" w:hAnsi="Raleway"/>
          <w:spacing w:val="-10"/>
        </w:rPr>
        <w:t xml:space="preserve"> </w:t>
      </w:r>
      <w:r w:rsidRPr="00A11A35">
        <w:rPr>
          <w:rFonts w:ascii="Raleway" w:hAnsi="Raleway"/>
        </w:rPr>
        <w:t>ending</w:t>
      </w:r>
      <w:r w:rsidRPr="00A11A35">
        <w:rPr>
          <w:rFonts w:ascii="Raleway" w:hAnsi="Raleway"/>
          <w:spacing w:val="-10"/>
        </w:rPr>
        <w:t xml:space="preserve"> </w:t>
      </w:r>
      <w:r w:rsidRPr="00A11A35">
        <w:rPr>
          <w:rFonts w:ascii="Raleway" w:hAnsi="Raleway"/>
        </w:rPr>
        <w:t>the</w:t>
      </w:r>
      <w:r w:rsidRPr="00A11A35">
        <w:rPr>
          <w:rFonts w:ascii="Raleway" w:hAnsi="Raleway"/>
          <w:spacing w:val="-9"/>
        </w:rPr>
        <w:t xml:space="preserve"> </w:t>
      </w:r>
      <w:r w:rsidRPr="00A11A35">
        <w:rPr>
          <w:rFonts w:ascii="Raleway" w:hAnsi="Raleway"/>
        </w:rPr>
        <w:t>arrangement</w:t>
      </w:r>
      <w:r w:rsidRPr="00A11A35">
        <w:rPr>
          <w:rFonts w:ascii="Raleway" w:hAnsi="Raleway"/>
          <w:spacing w:val="-10"/>
        </w:rPr>
        <w:t xml:space="preserve"> </w:t>
      </w:r>
      <w:r w:rsidRPr="00A11A35">
        <w:rPr>
          <w:rFonts w:ascii="Raleway" w:hAnsi="Raleway"/>
        </w:rPr>
        <w:t>with</w:t>
      </w:r>
      <w:r w:rsidRPr="00A11A35">
        <w:rPr>
          <w:rFonts w:ascii="Raleway" w:hAnsi="Raleway"/>
          <w:spacing w:val="-11"/>
        </w:rPr>
        <w:t xml:space="preserve"> </w:t>
      </w:r>
      <w:r w:rsidRPr="00A11A35">
        <w:rPr>
          <w:rFonts w:ascii="Raleway" w:hAnsi="Raleway"/>
        </w:rPr>
        <w:t>master</w:t>
      </w:r>
      <w:r w:rsidRPr="00A11A35">
        <w:rPr>
          <w:rFonts w:ascii="Raleway" w:hAnsi="Raleway"/>
          <w:spacing w:val="-9"/>
        </w:rPr>
        <w:t xml:space="preserve"> </w:t>
      </w:r>
      <w:r w:rsidRPr="00A11A35">
        <w:rPr>
          <w:rFonts w:ascii="Raleway" w:hAnsi="Raleway"/>
        </w:rPr>
        <w:t>trust;</w:t>
      </w:r>
      <w:r w:rsidRPr="00A11A35">
        <w:rPr>
          <w:rFonts w:ascii="Raleway" w:hAnsi="Raleway"/>
          <w:spacing w:val="-10"/>
        </w:rPr>
        <w:t xml:space="preserve"> </w:t>
      </w:r>
      <w:r w:rsidRPr="00A11A35">
        <w:rPr>
          <w:rFonts w:ascii="Raleway" w:hAnsi="Raleway"/>
        </w:rPr>
        <w:t>a</w:t>
      </w:r>
      <w:r w:rsidRPr="00A11A35">
        <w:rPr>
          <w:rFonts w:ascii="Raleway" w:hAnsi="Raleway"/>
          <w:spacing w:val="-9"/>
        </w:rPr>
        <w:t xml:space="preserve"> </w:t>
      </w:r>
      <w:r w:rsidRPr="00A11A35">
        <w:rPr>
          <w:rFonts w:ascii="Raleway" w:hAnsi="Raleway"/>
        </w:rPr>
        <w:t>decision</w:t>
      </w:r>
      <w:r w:rsidRPr="00A11A35">
        <w:rPr>
          <w:rFonts w:ascii="Raleway" w:hAnsi="Raleway"/>
          <w:spacing w:val="-9"/>
        </w:rPr>
        <w:t xml:space="preserve"> </w:t>
      </w:r>
      <w:r w:rsidRPr="00A11A35">
        <w:rPr>
          <w:rFonts w:ascii="Raleway" w:hAnsi="Raleway"/>
        </w:rPr>
        <w:t>or</w:t>
      </w:r>
      <w:r w:rsidRPr="00A11A35">
        <w:rPr>
          <w:rFonts w:ascii="Raleway" w:hAnsi="Raleway"/>
          <w:spacing w:val="-10"/>
        </w:rPr>
        <w:t xml:space="preserve"> </w:t>
      </w:r>
      <w:r w:rsidRPr="00A11A35">
        <w:rPr>
          <w:rFonts w:ascii="Raleway" w:hAnsi="Raleway"/>
        </w:rPr>
        <w:t>event</w:t>
      </w:r>
      <w:r w:rsidRPr="00A11A35">
        <w:rPr>
          <w:rFonts w:ascii="Raleway" w:hAnsi="Raleway"/>
          <w:spacing w:val="-10"/>
        </w:rPr>
        <w:t xml:space="preserve"> </w:t>
      </w:r>
      <w:r w:rsidRPr="00A11A35">
        <w:rPr>
          <w:rFonts w:ascii="Raleway" w:hAnsi="Raleway"/>
        </w:rPr>
        <w:t>which</w:t>
      </w:r>
      <w:r w:rsidRPr="00A11A35">
        <w:rPr>
          <w:rFonts w:ascii="Raleway" w:hAnsi="Raleway"/>
          <w:spacing w:val="-9"/>
        </w:rPr>
        <w:t xml:space="preserve"> </w:t>
      </w:r>
      <w:r w:rsidRPr="00A11A35">
        <w:rPr>
          <w:rFonts w:ascii="Raleway" w:hAnsi="Raleway"/>
        </w:rPr>
        <w:t>results</w:t>
      </w:r>
      <w:r w:rsidRPr="00A11A35">
        <w:rPr>
          <w:rFonts w:ascii="Raleway" w:hAnsi="Raleway"/>
          <w:spacing w:val="-11"/>
        </w:rPr>
        <w:t xml:space="preserve"> </w:t>
      </w:r>
      <w:r w:rsidRPr="00A11A35">
        <w:rPr>
          <w:rFonts w:ascii="Raleway" w:hAnsi="Raleway"/>
        </w:rPr>
        <w:t>in</w:t>
      </w:r>
      <w:r w:rsidRPr="00A11A35">
        <w:rPr>
          <w:rFonts w:ascii="Raleway" w:hAnsi="Raleway"/>
          <w:spacing w:val="-9"/>
        </w:rPr>
        <w:t xml:space="preserve"> </w:t>
      </w:r>
      <w:r w:rsidRPr="00A11A35">
        <w:rPr>
          <w:rFonts w:ascii="Raleway" w:hAnsi="Raleway"/>
        </w:rPr>
        <w:t>the</w:t>
      </w:r>
      <w:r w:rsidRPr="00A11A35">
        <w:rPr>
          <w:rFonts w:ascii="Raleway" w:hAnsi="Raleway"/>
          <w:spacing w:val="-10"/>
        </w:rPr>
        <w:t xml:space="preserve"> </w:t>
      </w:r>
      <w:r w:rsidRPr="00A11A35">
        <w:rPr>
          <w:rFonts w:ascii="Raleway" w:hAnsi="Raleway"/>
        </w:rPr>
        <w:t>scheme</w:t>
      </w:r>
      <w:r w:rsidRPr="00A11A35">
        <w:rPr>
          <w:rFonts w:ascii="Raleway" w:hAnsi="Raleway"/>
          <w:spacing w:val="-10"/>
        </w:rPr>
        <w:t xml:space="preserve"> </w:t>
      </w:r>
      <w:r w:rsidRPr="00A11A35">
        <w:rPr>
          <w:rFonts w:ascii="Raleway" w:hAnsi="Raleway"/>
        </w:rPr>
        <w:t>commencing wind up; the decision of the trustees to pursue a continuity option) and the requirements (notification to TPR and employers; need to pursue a continuity option and to prepare and submit an implementation</w:t>
      </w:r>
      <w:r w:rsidRPr="00A11A35">
        <w:rPr>
          <w:rFonts w:ascii="Raleway" w:hAnsi="Raleway"/>
          <w:spacing w:val="-22"/>
        </w:rPr>
        <w:t xml:space="preserve"> </w:t>
      </w:r>
      <w:r w:rsidRPr="00A11A35">
        <w:rPr>
          <w:rFonts w:ascii="Raleway" w:hAnsi="Raleway"/>
        </w:rPr>
        <w:t>strategy).</w:t>
      </w:r>
    </w:p>
    <w:p w14:paraId="0EEEEF94" w14:textId="77777777" w:rsidR="007C0CAE" w:rsidRPr="00A11A35" w:rsidRDefault="007C0CAE">
      <w:pPr>
        <w:pStyle w:val="BodyText"/>
        <w:rPr>
          <w:rFonts w:ascii="Raleway" w:hAnsi="Raleway"/>
          <w:sz w:val="22"/>
          <w:szCs w:val="22"/>
        </w:rPr>
      </w:pPr>
    </w:p>
    <w:p w14:paraId="7F69C58C" w14:textId="77777777" w:rsidR="007C0CAE" w:rsidRPr="00A11A35" w:rsidRDefault="007C0CAE">
      <w:pPr>
        <w:pStyle w:val="BodyText"/>
        <w:spacing w:before="1"/>
        <w:rPr>
          <w:rFonts w:ascii="Raleway" w:hAnsi="Raleway"/>
          <w:sz w:val="22"/>
          <w:szCs w:val="22"/>
        </w:rPr>
      </w:pPr>
    </w:p>
    <w:p w14:paraId="17CC8253" w14:textId="2EFBB013" w:rsidR="007C0CAE" w:rsidRPr="00A11A35" w:rsidRDefault="000C5264">
      <w:pPr>
        <w:pStyle w:val="BodyText"/>
        <w:ind w:left="100"/>
        <w:rPr>
          <w:rFonts w:ascii="Raleway" w:hAnsi="Raleway"/>
          <w:sz w:val="22"/>
          <w:szCs w:val="22"/>
        </w:rPr>
      </w:pPr>
      <w:r w:rsidRPr="00A11A35">
        <w:rPr>
          <w:rFonts w:ascii="Raleway" w:hAnsi="Raleway"/>
          <w:sz w:val="22"/>
          <w:szCs w:val="22"/>
        </w:rPr>
        <w:t xml:space="preserve">(The relevant section of the Study Manual is Part 4, Chapter </w:t>
      </w:r>
      <w:r w:rsidR="00B86E8B" w:rsidRPr="00A11A35">
        <w:rPr>
          <w:rFonts w:ascii="Raleway" w:hAnsi="Raleway"/>
          <w:sz w:val="22"/>
          <w:szCs w:val="22"/>
        </w:rPr>
        <w:t>1.4</w:t>
      </w:r>
      <w:r w:rsidRPr="00A11A35">
        <w:rPr>
          <w:rFonts w:ascii="Raleway" w:hAnsi="Raleway"/>
          <w:sz w:val="22"/>
          <w:szCs w:val="22"/>
        </w:rPr>
        <w:t>)</w:t>
      </w:r>
    </w:p>
    <w:sectPr w:rsidR="007C0CAE" w:rsidRPr="00A11A35">
      <w:headerReference w:type="default" r:id="rId10"/>
      <w:footerReference w:type="default" r:id="rId11"/>
      <w:pgSz w:w="11910" w:h="16840"/>
      <w:pgMar w:top="2200" w:right="160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DDD72" w14:textId="77777777" w:rsidR="007D5164" w:rsidRDefault="007D5164">
      <w:r>
        <w:separator/>
      </w:r>
    </w:p>
  </w:endnote>
  <w:endnote w:type="continuationSeparator" w:id="0">
    <w:p w14:paraId="4E7B7FC9" w14:textId="77777777" w:rsidR="007D5164" w:rsidRDefault="007D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1FA1" w14:textId="132A15FA" w:rsidR="007C0CAE" w:rsidRDefault="00EA3960">
    <w:pPr>
      <w:pStyle w:val="BodyText"/>
      <w:spacing w:line="14" w:lineRule="auto"/>
      <w:rPr>
        <w:sz w:val="20"/>
      </w:rPr>
    </w:pPr>
    <w:r>
      <w:rPr>
        <w:noProof/>
      </w:rPr>
      <mc:AlternateContent>
        <mc:Choice Requires="wps">
          <w:drawing>
            <wp:anchor distT="0" distB="0" distL="114300" distR="114300" simplePos="0" relativeHeight="487508992" behindDoc="1" locked="0" layoutInCell="1" allowOverlap="1" wp14:anchorId="0EA98123" wp14:editId="55AD013B">
              <wp:simplePos x="0" y="0"/>
              <wp:positionH relativeFrom="page">
                <wp:posOffset>901700</wp:posOffset>
              </wp:positionH>
              <wp:positionV relativeFrom="page">
                <wp:posOffset>10266045</wp:posOffset>
              </wp:positionV>
              <wp:extent cx="2298065" cy="2692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C504A" w14:textId="6C15DA40" w:rsidR="007C0CAE" w:rsidRDefault="007C0CAE">
                          <w:pPr>
                            <w:spacing w:before="28"/>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98123" id="_x0000_t202" coordsize="21600,21600" o:spt="202" path="m,l,21600r21600,l21600,xe">
              <v:stroke joinstyle="miter"/>
              <v:path gradientshapeok="t" o:connecttype="rect"/>
            </v:shapetype>
            <v:shape id="Text Box 2" o:spid="_x0000_s1026" type="#_x0000_t202" style="position:absolute;margin-left:71pt;margin-top:808.35pt;width:180.95pt;height:21.2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" filled="f" stroked="f">
              <v:textbox inset="0,0,0,0">
                <w:txbxContent>
                  <w:p w14:paraId="021C504A" w14:textId="6C15DA40" w:rsidR="007C0CAE" w:rsidRDefault="007C0CAE">
                    <w:pPr>
                      <w:spacing w:before="28"/>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46FEC" w14:textId="77777777" w:rsidR="007D5164" w:rsidRDefault="007D5164">
      <w:r>
        <w:separator/>
      </w:r>
    </w:p>
  </w:footnote>
  <w:footnote w:type="continuationSeparator" w:id="0">
    <w:p w14:paraId="29076AED" w14:textId="77777777" w:rsidR="007D5164" w:rsidRDefault="007D5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285B" w14:textId="5F4BA52D" w:rsidR="007C0CAE" w:rsidRDefault="00A11A35">
    <w:pPr>
      <w:pStyle w:val="BodyText"/>
      <w:spacing w:line="14" w:lineRule="auto"/>
      <w:rPr>
        <w:sz w:val="20"/>
      </w:rPr>
    </w:pPr>
    <w:r>
      <w:rPr>
        <w:noProof/>
      </w:rPr>
      <w:drawing>
        <wp:anchor distT="0" distB="0" distL="114300" distR="114300" simplePos="0" relativeHeight="487511040" behindDoc="1" locked="0" layoutInCell="1" allowOverlap="1" wp14:anchorId="740CA129" wp14:editId="66797FDA">
          <wp:simplePos x="0" y="0"/>
          <wp:positionH relativeFrom="column">
            <wp:posOffset>4876800</wp:posOffset>
          </wp:positionH>
          <wp:positionV relativeFrom="paragraph">
            <wp:posOffset>330200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41D0"/>
    <w:multiLevelType w:val="hybridMultilevel"/>
    <w:tmpl w:val="13B6AC68"/>
    <w:lvl w:ilvl="0" w:tplc="7F4AC5B2">
      <w:start w:val="1"/>
      <w:numFmt w:val="decimal"/>
      <w:lvlText w:val="%1."/>
      <w:lvlJc w:val="left"/>
      <w:pPr>
        <w:ind w:left="383" w:hanging="284"/>
      </w:pPr>
      <w:rPr>
        <w:rFonts w:ascii="Carlito" w:eastAsia="Carlito" w:hAnsi="Carlito" w:cs="Carlito" w:hint="default"/>
        <w:b/>
        <w:bCs/>
        <w:spacing w:val="-19"/>
        <w:w w:val="100"/>
        <w:sz w:val="18"/>
        <w:szCs w:val="18"/>
        <w:lang w:val="en-US" w:eastAsia="en-US" w:bidi="ar-SA"/>
      </w:rPr>
    </w:lvl>
    <w:lvl w:ilvl="1" w:tplc="BACC9362">
      <w:numFmt w:val="bullet"/>
      <w:lvlText w:val=""/>
      <w:lvlJc w:val="left"/>
      <w:pPr>
        <w:ind w:left="820" w:hanging="360"/>
      </w:pPr>
      <w:rPr>
        <w:rFonts w:ascii="Symbol" w:eastAsia="Symbol" w:hAnsi="Symbol" w:cs="Symbol" w:hint="default"/>
        <w:w w:val="100"/>
        <w:sz w:val="18"/>
        <w:szCs w:val="18"/>
        <w:lang w:val="en-US" w:eastAsia="en-US" w:bidi="ar-SA"/>
      </w:rPr>
    </w:lvl>
    <w:lvl w:ilvl="2" w:tplc="B2863708">
      <w:numFmt w:val="bullet"/>
      <w:lvlText w:val="o"/>
      <w:lvlJc w:val="left"/>
      <w:pPr>
        <w:ind w:left="100" w:hanging="360"/>
      </w:pPr>
      <w:rPr>
        <w:rFonts w:ascii="Courier New" w:eastAsia="Courier New" w:hAnsi="Courier New" w:cs="Courier New" w:hint="default"/>
        <w:spacing w:val="-1"/>
        <w:w w:val="100"/>
        <w:sz w:val="18"/>
        <w:szCs w:val="18"/>
        <w:lang w:val="en-US" w:eastAsia="en-US" w:bidi="ar-SA"/>
      </w:rPr>
    </w:lvl>
    <w:lvl w:ilvl="3" w:tplc="9BAA4F10">
      <w:numFmt w:val="bullet"/>
      <w:lvlText w:val="•"/>
      <w:lvlJc w:val="left"/>
      <w:pPr>
        <w:ind w:left="2260" w:hanging="360"/>
      </w:pPr>
      <w:rPr>
        <w:rFonts w:hint="default"/>
        <w:lang w:val="en-US" w:eastAsia="en-US" w:bidi="ar-SA"/>
      </w:rPr>
    </w:lvl>
    <w:lvl w:ilvl="4" w:tplc="A0D6E0D2">
      <w:numFmt w:val="bullet"/>
      <w:lvlText w:val="•"/>
      <w:lvlJc w:val="left"/>
      <w:pPr>
        <w:ind w:left="3218" w:hanging="360"/>
      </w:pPr>
      <w:rPr>
        <w:rFonts w:hint="default"/>
        <w:lang w:val="en-US" w:eastAsia="en-US" w:bidi="ar-SA"/>
      </w:rPr>
    </w:lvl>
    <w:lvl w:ilvl="5" w:tplc="631E0F4C">
      <w:numFmt w:val="bullet"/>
      <w:lvlText w:val="•"/>
      <w:lvlJc w:val="left"/>
      <w:pPr>
        <w:ind w:left="4176" w:hanging="360"/>
      </w:pPr>
      <w:rPr>
        <w:rFonts w:hint="default"/>
        <w:lang w:val="en-US" w:eastAsia="en-US" w:bidi="ar-SA"/>
      </w:rPr>
    </w:lvl>
    <w:lvl w:ilvl="6" w:tplc="43301D6C">
      <w:numFmt w:val="bullet"/>
      <w:lvlText w:val="•"/>
      <w:lvlJc w:val="left"/>
      <w:pPr>
        <w:ind w:left="5134" w:hanging="360"/>
      </w:pPr>
      <w:rPr>
        <w:rFonts w:hint="default"/>
        <w:lang w:val="en-US" w:eastAsia="en-US" w:bidi="ar-SA"/>
      </w:rPr>
    </w:lvl>
    <w:lvl w:ilvl="7" w:tplc="3A2295BC">
      <w:numFmt w:val="bullet"/>
      <w:lvlText w:val="•"/>
      <w:lvlJc w:val="left"/>
      <w:pPr>
        <w:ind w:left="6092" w:hanging="360"/>
      </w:pPr>
      <w:rPr>
        <w:rFonts w:hint="default"/>
        <w:lang w:val="en-US" w:eastAsia="en-US" w:bidi="ar-SA"/>
      </w:rPr>
    </w:lvl>
    <w:lvl w:ilvl="8" w:tplc="F14CA1A6">
      <w:numFmt w:val="bullet"/>
      <w:lvlText w:val="•"/>
      <w:lvlJc w:val="left"/>
      <w:pPr>
        <w:ind w:left="7050" w:hanging="360"/>
      </w:pPr>
      <w:rPr>
        <w:rFonts w:hint="default"/>
        <w:lang w:val="en-US" w:eastAsia="en-US" w:bidi="ar-SA"/>
      </w:rPr>
    </w:lvl>
  </w:abstractNum>
  <w:abstractNum w:abstractNumId="1" w15:restartNumberingAfterBreak="0">
    <w:nsid w:val="7C407954"/>
    <w:multiLevelType w:val="hybridMultilevel"/>
    <w:tmpl w:val="BB7E82CA"/>
    <w:lvl w:ilvl="0" w:tplc="FBBCDFB4">
      <w:numFmt w:val="bullet"/>
      <w:lvlText w:val=""/>
      <w:lvlJc w:val="left"/>
      <w:pPr>
        <w:ind w:left="820" w:hanging="360"/>
      </w:pPr>
      <w:rPr>
        <w:rFonts w:ascii="Symbol" w:eastAsia="Symbol" w:hAnsi="Symbol" w:cs="Symbol" w:hint="default"/>
        <w:w w:val="100"/>
        <w:sz w:val="18"/>
        <w:szCs w:val="18"/>
        <w:lang w:val="en-US" w:eastAsia="en-US" w:bidi="ar-SA"/>
      </w:rPr>
    </w:lvl>
    <w:lvl w:ilvl="1" w:tplc="983E25CC">
      <w:numFmt w:val="bullet"/>
      <w:lvlText w:val="•"/>
      <w:lvlJc w:val="left"/>
      <w:pPr>
        <w:ind w:left="1634" w:hanging="360"/>
      </w:pPr>
      <w:rPr>
        <w:rFonts w:hint="default"/>
        <w:lang w:val="en-US" w:eastAsia="en-US" w:bidi="ar-SA"/>
      </w:rPr>
    </w:lvl>
    <w:lvl w:ilvl="2" w:tplc="89506B6A">
      <w:numFmt w:val="bullet"/>
      <w:lvlText w:val="•"/>
      <w:lvlJc w:val="left"/>
      <w:pPr>
        <w:ind w:left="2449" w:hanging="360"/>
      </w:pPr>
      <w:rPr>
        <w:rFonts w:hint="default"/>
        <w:lang w:val="en-US" w:eastAsia="en-US" w:bidi="ar-SA"/>
      </w:rPr>
    </w:lvl>
    <w:lvl w:ilvl="3" w:tplc="3250A2EC">
      <w:numFmt w:val="bullet"/>
      <w:lvlText w:val="•"/>
      <w:lvlJc w:val="left"/>
      <w:pPr>
        <w:ind w:left="3263" w:hanging="360"/>
      </w:pPr>
      <w:rPr>
        <w:rFonts w:hint="default"/>
        <w:lang w:val="en-US" w:eastAsia="en-US" w:bidi="ar-SA"/>
      </w:rPr>
    </w:lvl>
    <w:lvl w:ilvl="4" w:tplc="BD982564">
      <w:numFmt w:val="bullet"/>
      <w:lvlText w:val="•"/>
      <w:lvlJc w:val="left"/>
      <w:pPr>
        <w:ind w:left="4078" w:hanging="360"/>
      </w:pPr>
      <w:rPr>
        <w:rFonts w:hint="default"/>
        <w:lang w:val="en-US" w:eastAsia="en-US" w:bidi="ar-SA"/>
      </w:rPr>
    </w:lvl>
    <w:lvl w:ilvl="5" w:tplc="EBC6C142">
      <w:numFmt w:val="bullet"/>
      <w:lvlText w:val="•"/>
      <w:lvlJc w:val="left"/>
      <w:pPr>
        <w:ind w:left="4893" w:hanging="360"/>
      </w:pPr>
      <w:rPr>
        <w:rFonts w:hint="default"/>
        <w:lang w:val="en-US" w:eastAsia="en-US" w:bidi="ar-SA"/>
      </w:rPr>
    </w:lvl>
    <w:lvl w:ilvl="6" w:tplc="B4A21C9A">
      <w:numFmt w:val="bullet"/>
      <w:lvlText w:val="•"/>
      <w:lvlJc w:val="left"/>
      <w:pPr>
        <w:ind w:left="5707" w:hanging="360"/>
      </w:pPr>
      <w:rPr>
        <w:rFonts w:hint="default"/>
        <w:lang w:val="en-US" w:eastAsia="en-US" w:bidi="ar-SA"/>
      </w:rPr>
    </w:lvl>
    <w:lvl w:ilvl="7" w:tplc="C69C074A">
      <w:numFmt w:val="bullet"/>
      <w:lvlText w:val="•"/>
      <w:lvlJc w:val="left"/>
      <w:pPr>
        <w:ind w:left="6522" w:hanging="360"/>
      </w:pPr>
      <w:rPr>
        <w:rFonts w:hint="default"/>
        <w:lang w:val="en-US" w:eastAsia="en-US" w:bidi="ar-SA"/>
      </w:rPr>
    </w:lvl>
    <w:lvl w:ilvl="8" w:tplc="E8547F6E">
      <w:numFmt w:val="bullet"/>
      <w:lvlText w:val="•"/>
      <w:lvlJc w:val="left"/>
      <w:pPr>
        <w:ind w:left="7337" w:hanging="360"/>
      </w:pPr>
      <w:rPr>
        <w:rFonts w:hint="default"/>
        <w:lang w:val="en-US" w:eastAsia="en-US" w:bidi="ar-SA"/>
      </w:rPr>
    </w:lvl>
  </w:abstractNum>
  <w:num w:numId="1" w16cid:durableId="1881431093">
    <w:abstractNumId w:val="1"/>
  </w:num>
  <w:num w:numId="2" w16cid:durableId="186987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AE"/>
    <w:rsid w:val="00026EEB"/>
    <w:rsid w:val="00093FEE"/>
    <w:rsid w:val="000C37DA"/>
    <w:rsid w:val="000C5264"/>
    <w:rsid w:val="001C6DE3"/>
    <w:rsid w:val="001E66FF"/>
    <w:rsid w:val="002F799A"/>
    <w:rsid w:val="003E1EB6"/>
    <w:rsid w:val="00482B2E"/>
    <w:rsid w:val="004930C4"/>
    <w:rsid w:val="004B5C06"/>
    <w:rsid w:val="00535398"/>
    <w:rsid w:val="00535742"/>
    <w:rsid w:val="00616672"/>
    <w:rsid w:val="00767BA1"/>
    <w:rsid w:val="007727AC"/>
    <w:rsid w:val="007C0CAE"/>
    <w:rsid w:val="007D5164"/>
    <w:rsid w:val="008014C3"/>
    <w:rsid w:val="008F2E4C"/>
    <w:rsid w:val="009B2DB6"/>
    <w:rsid w:val="009D133F"/>
    <w:rsid w:val="009E003D"/>
    <w:rsid w:val="00A11A35"/>
    <w:rsid w:val="00A139AE"/>
    <w:rsid w:val="00A73C43"/>
    <w:rsid w:val="00AE0B2A"/>
    <w:rsid w:val="00AE5C1E"/>
    <w:rsid w:val="00B85799"/>
    <w:rsid w:val="00B86E8B"/>
    <w:rsid w:val="00BF6D8B"/>
    <w:rsid w:val="00DD2233"/>
    <w:rsid w:val="00E70419"/>
    <w:rsid w:val="00EA1C4B"/>
    <w:rsid w:val="00EA3960"/>
    <w:rsid w:val="00EA7FDF"/>
    <w:rsid w:val="00EF0416"/>
    <w:rsid w:val="00F30851"/>
    <w:rsid w:val="00F50ED5"/>
    <w:rsid w:val="00F72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C71CB"/>
  <w15:docId w15:val="{0291C0D6-5A76-49EE-AB1B-C58B4196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383" w:hanging="36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1835" w:right="1834"/>
      <w:jc w:val="center"/>
    </w:pPr>
    <w:rPr>
      <w:sz w:val="36"/>
      <w:szCs w:val="3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6672"/>
    <w:pPr>
      <w:tabs>
        <w:tab w:val="center" w:pos="4513"/>
        <w:tab w:val="right" w:pos="9026"/>
      </w:tabs>
    </w:pPr>
  </w:style>
  <w:style w:type="character" w:customStyle="1" w:styleId="HeaderChar">
    <w:name w:val="Header Char"/>
    <w:basedOn w:val="DefaultParagraphFont"/>
    <w:link w:val="Header"/>
    <w:uiPriority w:val="99"/>
    <w:rsid w:val="00616672"/>
    <w:rPr>
      <w:rFonts w:ascii="Carlito" w:eastAsia="Carlito" w:hAnsi="Carlito" w:cs="Carlito"/>
    </w:rPr>
  </w:style>
  <w:style w:type="paragraph" w:styleId="Footer">
    <w:name w:val="footer"/>
    <w:basedOn w:val="Normal"/>
    <w:link w:val="FooterChar"/>
    <w:uiPriority w:val="99"/>
    <w:unhideWhenUsed/>
    <w:rsid w:val="00616672"/>
    <w:pPr>
      <w:tabs>
        <w:tab w:val="center" w:pos="4513"/>
        <w:tab w:val="right" w:pos="9026"/>
      </w:tabs>
    </w:pPr>
  </w:style>
  <w:style w:type="character" w:customStyle="1" w:styleId="FooterChar">
    <w:name w:val="Footer Char"/>
    <w:basedOn w:val="DefaultParagraphFont"/>
    <w:link w:val="Footer"/>
    <w:uiPriority w:val="99"/>
    <w:rsid w:val="00616672"/>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349FB-CB78-4AB3-B213-427B8E669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580D3-B1D2-48EF-A298-1E839CA19E1B}">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7E4EA768-F509-41D6-9637-D13B96913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3</cp:revision>
  <dcterms:created xsi:type="dcterms:W3CDTF">2024-10-31T12:36:00Z</dcterms:created>
  <dcterms:modified xsi:type="dcterms:W3CDTF">2024-10-31T13:20:00Z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2021-01-12T00:00:00Z</vt:filetime>
  </property>
  <property fmtid="{D5CDD505-2E9C-101B-9397-08002B2CF9AE}" pid="5" name="GrammarlyDocumentId">
    <vt:lpwstr>9358f32a39d6c88b75d66071ce964a4443bb46cd6f96c72f81d1d178f4a8e621</vt:lpwstr>
  </property>
  <property fmtid="{D5CDD505-2E9C-101B-9397-08002B2CF9AE}" pid="6" name="ContentTypeId">
    <vt:lpwstr>0x010100482A4ED116418245A93493FBB4CD8175</vt:lpwstr>
  </property>
  <property fmtid="{D5CDD505-2E9C-101B-9397-08002B2CF9AE}" pid="7" name="MediaServiceImageTags">
    <vt:lpwstr/>
  </property>
</Properties>
</file>