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555D" w14:textId="77777777" w:rsidR="002A1A61" w:rsidRPr="001013B7" w:rsidRDefault="002A1A61">
      <w:pPr>
        <w:pStyle w:val="BodyText"/>
        <w:ind w:left="0"/>
        <w:rPr>
          <w:rFonts w:ascii="Raleway" w:hAnsi="Raleway"/>
          <w:sz w:val="22"/>
          <w:szCs w:val="22"/>
        </w:rPr>
      </w:pPr>
    </w:p>
    <w:p w14:paraId="773D818F" w14:textId="77777777" w:rsidR="002A1A61" w:rsidRPr="00B65AC5" w:rsidRDefault="002A1A61">
      <w:pPr>
        <w:pStyle w:val="BodyText"/>
        <w:spacing w:before="181"/>
        <w:ind w:left="0"/>
        <w:rPr>
          <w:rFonts w:ascii="Raleway" w:hAnsi="Raleway"/>
          <w:b/>
          <w:bCs/>
          <w:sz w:val="22"/>
          <w:szCs w:val="22"/>
        </w:rPr>
      </w:pPr>
    </w:p>
    <w:p w14:paraId="0DA054AC" w14:textId="77777777" w:rsidR="002A1A61" w:rsidRPr="00B65AC5" w:rsidRDefault="001013B7">
      <w:pPr>
        <w:spacing w:before="1" w:line="259" w:lineRule="auto"/>
        <w:ind w:left="2567" w:right="2571"/>
        <w:jc w:val="center"/>
        <w:rPr>
          <w:rFonts w:ascii="Raleway" w:hAnsi="Raleway"/>
          <w:b/>
          <w:bCs/>
          <w:sz w:val="36"/>
          <w:szCs w:val="36"/>
        </w:rPr>
      </w:pPr>
      <w:r w:rsidRPr="00B65AC5">
        <w:rPr>
          <w:rFonts w:ascii="Raleway" w:hAnsi="Raleway"/>
          <w:b/>
          <w:bCs/>
          <w:sz w:val="36"/>
          <w:szCs w:val="36"/>
        </w:rPr>
        <w:t>Managing</w:t>
      </w:r>
      <w:r w:rsidRPr="00B65AC5">
        <w:rPr>
          <w:rFonts w:ascii="Raleway" w:hAnsi="Raleway"/>
          <w:b/>
          <w:bCs/>
          <w:spacing w:val="-14"/>
          <w:sz w:val="36"/>
          <w:szCs w:val="36"/>
        </w:rPr>
        <w:t xml:space="preserve"> </w:t>
      </w:r>
      <w:r w:rsidRPr="00B65AC5">
        <w:rPr>
          <w:rFonts w:ascii="Raleway" w:hAnsi="Raleway"/>
          <w:b/>
          <w:bCs/>
          <w:sz w:val="36"/>
          <w:szCs w:val="36"/>
        </w:rPr>
        <w:t>International</w:t>
      </w:r>
      <w:r w:rsidRPr="00B65AC5">
        <w:rPr>
          <w:rFonts w:ascii="Raleway" w:hAnsi="Raleway"/>
          <w:b/>
          <w:bCs/>
          <w:spacing w:val="-13"/>
          <w:sz w:val="36"/>
          <w:szCs w:val="36"/>
        </w:rPr>
        <w:t xml:space="preserve"> </w:t>
      </w:r>
      <w:r w:rsidRPr="00B65AC5">
        <w:rPr>
          <w:rFonts w:ascii="Raleway" w:hAnsi="Raleway"/>
          <w:b/>
          <w:bCs/>
          <w:sz w:val="36"/>
          <w:szCs w:val="36"/>
        </w:rPr>
        <w:t>Employee</w:t>
      </w:r>
      <w:r w:rsidRPr="00B65AC5">
        <w:rPr>
          <w:rFonts w:ascii="Raleway" w:hAnsi="Raleway"/>
          <w:b/>
          <w:bCs/>
          <w:spacing w:val="-13"/>
          <w:sz w:val="36"/>
          <w:szCs w:val="36"/>
        </w:rPr>
        <w:t xml:space="preserve"> </w:t>
      </w:r>
      <w:r w:rsidRPr="00B65AC5">
        <w:rPr>
          <w:rFonts w:ascii="Raleway" w:hAnsi="Raleway"/>
          <w:b/>
          <w:bCs/>
          <w:sz w:val="36"/>
          <w:szCs w:val="36"/>
        </w:rPr>
        <w:t>Benefits Notes on Mock Exam</w:t>
      </w:r>
    </w:p>
    <w:p w14:paraId="5ADCF890" w14:textId="77777777" w:rsidR="002A1A61" w:rsidRPr="001013B7" w:rsidRDefault="001013B7">
      <w:pPr>
        <w:spacing w:line="293" w:lineRule="exact"/>
        <w:ind w:left="2567" w:right="2572"/>
        <w:jc w:val="center"/>
        <w:rPr>
          <w:rFonts w:ascii="Raleway" w:hAnsi="Raleway"/>
        </w:rPr>
      </w:pPr>
      <w:r w:rsidRPr="001013B7">
        <w:rPr>
          <w:rFonts w:ascii="Raleway" w:hAnsi="Raleway"/>
        </w:rPr>
        <w:t>Recommended</w:t>
      </w:r>
      <w:r w:rsidRPr="001013B7">
        <w:rPr>
          <w:rFonts w:ascii="Raleway" w:hAnsi="Raleway"/>
          <w:spacing w:val="-3"/>
        </w:rPr>
        <w:t xml:space="preserve"> </w:t>
      </w:r>
      <w:r w:rsidRPr="001013B7">
        <w:rPr>
          <w:rFonts w:ascii="Raleway" w:hAnsi="Raleway"/>
        </w:rPr>
        <w:t>Time:</w:t>
      </w:r>
      <w:r w:rsidRPr="001013B7">
        <w:rPr>
          <w:rFonts w:ascii="Raleway" w:hAnsi="Raleway"/>
          <w:spacing w:val="-1"/>
        </w:rPr>
        <w:t xml:space="preserve"> </w:t>
      </w:r>
      <w:r w:rsidRPr="001013B7">
        <w:rPr>
          <w:rFonts w:ascii="Raleway" w:hAnsi="Raleway"/>
        </w:rPr>
        <w:t>3</w:t>
      </w:r>
      <w:r w:rsidRPr="001013B7">
        <w:rPr>
          <w:rFonts w:ascii="Raleway" w:hAnsi="Raleway"/>
          <w:spacing w:val="-3"/>
        </w:rPr>
        <w:t xml:space="preserve"> </w:t>
      </w:r>
      <w:r w:rsidRPr="001013B7">
        <w:rPr>
          <w:rFonts w:ascii="Raleway" w:hAnsi="Raleway"/>
          <w:spacing w:val="-2"/>
        </w:rPr>
        <w:t>hours</w:t>
      </w:r>
    </w:p>
    <w:p w14:paraId="6A38A159" w14:textId="77777777" w:rsidR="002A1A61" w:rsidRPr="00B65AC5" w:rsidRDefault="002A1A61">
      <w:pPr>
        <w:pStyle w:val="BodyText"/>
        <w:spacing w:before="45"/>
        <w:ind w:left="0"/>
        <w:rPr>
          <w:rFonts w:ascii="Raleway" w:hAnsi="Raleway"/>
          <w:b/>
          <w:bCs/>
          <w:sz w:val="22"/>
          <w:szCs w:val="22"/>
        </w:rPr>
      </w:pPr>
    </w:p>
    <w:p w14:paraId="1992C8E6" w14:textId="77777777" w:rsidR="002A1A61" w:rsidRPr="00B65AC5" w:rsidRDefault="001013B7">
      <w:pPr>
        <w:pStyle w:val="ListParagraph"/>
        <w:numPr>
          <w:ilvl w:val="0"/>
          <w:numId w:val="1"/>
        </w:numPr>
        <w:tabs>
          <w:tab w:val="left" w:pos="283"/>
        </w:tabs>
        <w:spacing w:line="259" w:lineRule="auto"/>
        <w:ind w:right="656" w:firstLine="0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You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are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employed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by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a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large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multinational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company,</w:t>
      </w:r>
      <w:r w:rsidRPr="00B65AC5">
        <w:rPr>
          <w:rFonts w:ascii="Raleway" w:hAnsi="Raleway"/>
          <w:b/>
          <w:bCs/>
          <w:spacing w:val="-1"/>
        </w:rPr>
        <w:t xml:space="preserve"> </w:t>
      </w:r>
      <w:r w:rsidRPr="00B65AC5">
        <w:rPr>
          <w:rFonts w:ascii="Raleway" w:hAnsi="Raleway"/>
          <w:b/>
          <w:bCs/>
        </w:rPr>
        <w:t>which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operates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across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the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world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in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a highly competitive sector. Explain the factors that should be considered in developing an international employee benefits policy for the company.</w:t>
      </w:r>
    </w:p>
    <w:p w14:paraId="2F31D2CF" w14:textId="77777777" w:rsidR="002A1A61" w:rsidRPr="00B65AC5" w:rsidRDefault="001013B7">
      <w:pPr>
        <w:spacing w:line="292" w:lineRule="exact"/>
        <w:ind w:right="216"/>
        <w:jc w:val="right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20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  <w:spacing w:val="-2"/>
        </w:rPr>
        <w:t>marks</w:t>
      </w:r>
    </w:p>
    <w:p w14:paraId="25710BF8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7CE4E87B" w14:textId="77777777" w:rsidR="002A1A61" w:rsidRPr="001013B7" w:rsidRDefault="001013B7">
      <w:pPr>
        <w:pStyle w:val="BodyText"/>
        <w:spacing w:line="261" w:lineRule="auto"/>
        <w:ind w:right="1537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full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answer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would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include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brief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explanation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international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benefits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policy. The factors include:</w:t>
      </w:r>
    </w:p>
    <w:p w14:paraId="74B7AA25" w14:textId="77777777" w:rsidR="002A1A61" w:rsidRPr="001013B7" w:rsidRDefault="002A1A61">
      <w:pPr>
        <w:pStyle w:val="BodyText"/>
        <w:spacing w:before="21"/>
        <w:ind w:left="0"/>
        <w:rPr>
          <w:rFonts w:ascii="Raleway" w:hAnsi="Raleway"/>
          <w:sz w:val="22"/>
          <w:szCs w:val="22"/>
        </w:rPr>
      </w:pPr>
    </w:p>
    <w:p w14:paraId="45074A32" w14:textId="77777777" w:rsidR="002A1A61" w:rsidRPr="001013B7" w:rsidRDefault="001013B7">
      <w:pPr>
        <w:pStyle w:val="BodyText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 xml:space="preserve">•Strategic </w:t>
      </w:r>
      <w:r w:rsidRPr="001013B7">
        <w:rPr>
          <w:rFonts w:ascii="Raleway" w:hAnsi="Raleway"/>
          <w:spacing w:val="-2"/>
          <w:sz w:val="22"/>
          <w:szCs w:val="22"/>
        </w:rPr>
        <w:t>considerations</w:t>
      </w:r>
    </w:p>
    <w:p w14:paraId="43B64AA3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•Corporate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employer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objectives</w:t>
      </w:r>
    </w:p>
    <w:p w14:paraId="435A2D53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•The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labour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market</w:t>
      </w:r>
    </w:p>
    <w:p w14:paraId="7589A862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•Market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positioning</w:t>
      </w:r>
    </w:p>
    <w:p w14:paraId="3D0DB2A2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•Cross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border</w:t>
      </w:r>
      <w:r w:rsidRPr="001013B7">
        <w:rPr>
          <w:rFonts w:ascii="Raleway" w:hAnsi="Raleway"/>
          <w:spacing w:val="3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consistency</w:t>
      </w:r>
    </w:p>
    <w:p w14:paraId="518AD495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•Other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factors may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relevant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 these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could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explained in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full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answer</w:t>
      </w:r>
    </w:p>
    <w:p w14:paraId="560A28E7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5ECFF86A" w14:textId="77777777" w:rsidR="002A1A61" w:rsidRPr="001013B7" w:rsidRDefault="001013B7">
      <w:pPr>
        <w:pStyle w:val="BodyText"/>
        <w:spacing w:line="259" w:lineRule="auto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As this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question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is asking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 explanation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carries 20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marks it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seeking</w:t>
      </w:r>
      <w:r w:rsidRPr="001013B7">
        <w:rPr>
          <w:rFonts w:ascii="Raleway" w:hAnsi="Raleway"/>
          <w:spacing w:val="-7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reasonable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level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 detail for each of the factors. An example would also be helpful.</w:t>
      </w:r>
    </w:p>
    <w:p w14:paraId="6B79D3D2" w14:textId="77777777" w:rsidR="002A1A61" w:rsidRPr="00B65AC5" w:rsidRDefault="002A1A61">
      <w:pPr>
        <w:pStyle w:val="BodyText"/>
        <w:spacing w:before="22"/>
        <w:ind w:left="0"/>
        <w:rPr>
          <w:rFonts w:ascii="Raleway" w:hAnsi="Raleway"/>
          <w:b/>
          <w:bCs/>
          <w:sz w:val="22"/>
          <w:szCs w:val="22"/>
        </w:rPr>
      </w:pPr>
    </w:p>
    <w:p w14:paraId="3BC00CE9" w14:textId="3C03460A" w:rsidR="002A1A61" w:rsidRPr="00B65AC5" w:rsidRDefault="00056B75">
      <w:pPr>
        <w:pStyle w:val="ListParagraph"/>
        <w:numPr>
          <w:ilvl w:val="0"/>
          <w:numId w:val="1"/>
        </w:numPr>
        <w:tabs>
          <w:tab w:val="left" w:pos="339"/>
        </w:tabs>
        <w:spacing w:line="259" w:lineRule="auto"/>
        <w:ind w:right="968" w:firstLine="0"/>
        <w:rPr>
          <w:rFonts w:ascii="Raleway" w:hAnsi="Raleway"/>
          <w:b/>
          <w:bCs/>
        </w:rPr>
      </w:pPr>
      <w:r w:rsidRPr="00056B75">
        <w:rPr>
          <w:rFonts w:ascii="Raleway" w:hAnsi="Raleway"/>
          <w:b/>
          <w:bCs/>
        </w:rPr>
        <w:t>As an international benefit consultant, prepare a summary report on the DIFC Employee Workplace Savings Plan (DEWS) for a client that is considering expanding its business into the Dubai International Finance Centre.</w:t>
      </w:r>
      <w:r>
        <w:rPr>
          <w:rFonts w:ascii="Raleway" w:hAnsi="Raleway"/>
          <w:b/>
          <w:bCs/>
        </w:rPr>
        <w:t xml:space="preserve"> </w:t>
      </w:r>
    </w:p>
    <w:p w14:paraId="51BC1698" w14:textId="77777777" w:rsidR="002A1A61" w:rsidRPr="00B65AC5" w:rsidRDefault="001013B7">
      <w:pPr>
        <w:spacing w:line="292" w:lineRule="exact"/>
        <w:ind w:right="160"/>
        <w:jc w:val="right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20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  <w:spacing w:val="-2"/>
        </w:rPr>
        <w:t>marks</w:t>
      </w:r>
    </w:p>
    <w:p w14:paraId="37BB97CA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32BB00AB" w14:textId="77777777" w:rsidR="002A1A61" w:rsidRPr="001013B7" w:rsidRDefault="001013B7">
      <w:pPr>
        <w:pStyle w:val="BodyText"/>
        <w:spacing w:line="259" w:lineRule="auto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As this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question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asks for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report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small</w:t>
      </w:r>
      <w:r w:rsidRPr="001013B7">
        <w:rPr>
          <w:rFonts w:ascii="Raleway" w:hAnsi="Raleway"/>
          <w:spacing w:val="-8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number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marks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(2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or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3)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are available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producing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 answer in a more formal report format.</w:t>
      </w:r>
    </w:p>
    <w:p w14:paraId="4B156342" w14:textId="77777777" w:rsidR="002A1A61" w:rsidRPr="001013B7" w:rsidRDefault="002A1A61">
      <w:pPr>
        <w:pStyle w:val="BodyText"/>
        <w:spacing w:before="22"/>
        <w:ind w:left="0"/>
        <w:rPr>
          <w:rFonts w:ascii="Raleway" w:hAnsi="Raleway"/>
          <w:sz w:val="22"/>
          <w:szCs w:val="22"/>
        </w:rPr>
      </w:pPr>
    </w:p>
    <w:p w14:paraId="0E8DAB3A" w14:textId="13898C14" w:rsidR="002A1A61" w:rsidRPr="001013B7" w:rsidRDefault="001013B7">
      <w:pPr>
        <w:pStyle w:val="BodyText"/>
        <w:spacing w:before="1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detail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is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contained in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="00C3493D">
        <w:rPr>
          <w:rFonts w:ascii="Raleway" w:hAnsi="Raleway"/>
          <w:sz w:val="22"/>
          <w:szCs w:val="22"/>
        </w:rPr>
        <w:t>Regional Round Up for the Middle East (Part 11, Chapter 2, Section 1.3)</w:t>
      </w:r>
      <w:r w:rsidRPr="001013B7">
        <w:rPr>
          <w:rFonts w:ascii="Raleway" w:hAnsi="Raleway"/>
          <w:spacing w:val="-2"/>
          <w:sz w:val="22"/>
          <w:szCs w:val="22"/>
        </w:rPr>
        <w:t>.</w:t>
      </w:r>
    </w:p>
    <w:p w14:paraId="6BEE9826" w14:textId="77777777" w:rsidR="002A1A61" w:rsidRPr="001013B7" w:rsidRDefault="002A1A61">
      <w:pPr>
        <w:pStyle w:val="BodyText"/>
        <w:spacing w:before="45"/>
        <w:ind w:left="0"/>
        <w:rPr>
          <w:rFonts w:ascii="Raleway" w:hAnsi="Raleway"/>
          <w:sz w:val="22"/>
          <w:szCs w:val="22"/>
        </w:rPr>
      </w:pPr>
    </w:p>
    <w:p w14:paraId="3B4FDFF8" w14:textId="77777777" w:rsidR="002A1A61" w:rsidRPr="00B65AC5" w:rsidRDefault="001013B7">
      <w:pPr>
        <w:pStyle w:val="ListParagraph"/>
        <w:numPr>
          <w:ilvl w:val="0"/>
          <w:numId w:val="1"/>
        </w:numPr>
        <w:tabs>
          <w:tab w:val="left" w:pos="339"/>
        </w:tabs>
        <w:spacing w:line="259" w:lineRule="auto"/>
        <w:ind w:right="487" w:firstLine="0"/>
        <w:jc w:val="both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You are the benefits manager for 123 Company that has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just acquired a</w:t>
      </w:r>
      <w:r w:rsidRPr="00B65AC5">
        <w:rPr>
          <w:rFonts w:ascii="Raleway" w:hAnsi="Raleway"/>
          <w:b/>
          <w:bCs/>
          <w:spacing w:val="-1"/>
        </w:rPr>
        <w:t xml:space="preserve"> </w:t>
      </w:r>
      <w:r w:rsidRPr="00B65AC5">
        <w:rPr>
          <w:rFonts w:ascii="Raleway" w:hAnsi="Raleway"/>
          <w:b/>
          <w:bCs/>
        </w:rPr>
        <w:t>business with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a DB plan.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Draft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a</w:t>
      </w:r>
      <w:r w:rsidRPr="00B65AC5">
        <w:rPr>
          <w:rFonts w:ascii="Raleway" w:hAnsi="Raleway"/>
          <w:b/>
          <w:bCs/>
          <w:spacing w:val="-1"/>
        </w:rPr>
        <w:t xml:space="preserve"> </w:t>
      </w:r>
      <w:r w:rsidRPr="00B65AC5">
        <w:rPr>
          <w:rFonts w:ascii="Raleway" w:hAnsi="Raleway"/>
          <w:b/>
          <w:bCs/>
        </w:rPr>
        <w:t>briefing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note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for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the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Finance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Manager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of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123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Company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that</w:t>
      </w:r>
      <w:r w:rsidRPr="00B65AC5">
        <w:rPr>
          <w:rFonts w:ascii="Raleway" w:hAnsi="Raleway"/>
          <w:b/>
          <w:bCs/>
          <w:spacing w:val="-1"/>
        </w:rPr>
        <w:t xml:space="preserve"> </w:t>
      </w:r>
      <w:r w:rsidRPr="00B65AC5">
        <w:rPr>
          <w:rFonts w:ascii="Raleway" w:hAnsi="Raleway"/>
          <w:b/>
          <w:bCs/>
        </w:rPr>
        <w:t>outlines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some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of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the recent developments that may help to manage and reduce the associated risks.</w:t>
      </w:r>
    </w:p>
    <w:p w14:paraId="024FF1CF" w14:textId="77777777" w:rsidR="002A1A61" w:rsidRPr="00B65AC5" w:rsidRDefault="001013B7">
      <w:pPr>
        <w:spacing w:before="2"/>
        <w:ind w:right="104"/>
        <w:jc w:val="right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20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  <w:spacing w:val="-2"/>
        </w:rPr>
        <w:t>marks</w:t>
      </w:r>
    </w:p>
    <w:p w14:paraId="4FFC34F7" w14:textId="77777777" w:rsidR="002A1A61" w:rsidRPr="001013B7" w:rsidRDefault="002A1A61">
      <w:pPr>
        <w:pStyle w:val="BodyText"/>
        <w:spacing w:before="47"/>
        <w:ind w:left="0"/>
        <w:rPr>
          <w:rFonts w:ascii="Raleway" w:hAnsi="Raleway"/>
          <w:sz w:val="22"/>
          <w:szCs w:val="22"/>
        </w:rPr>
      </w:pPr>
    </w:p>
    <w:p w14:paraId="1988CC5D" w14:textId="77777777" w:rsidR="002A1A61" w:rsidRPr="001013B7" w:rsidRDefault="001013B7">
      <w:pPr>
        <w:pStyle w:val="BodyText"/>
        <w:spacing w:line="259" w:lineRule="auto"/>
        <w:ind w:right="167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It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should include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brief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discussion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risks.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note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should contain discussion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7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various ways to reduce risks, including:</w:t>
      </w:r>
    </w:p>
    <w:p w14:paraId="3014D418" w14:textId="77777777" w:rsidR="002A1A61" w:rsidRPr="001013B7" w:rsidRDefault="002A1A61">
      <w:pPr>
        <w:spacing w:line="259" w:lineRule="auto"/>
        <w:rPr>
          <w:rFonts w:ascii="Raleway" w:hAnsi="Raleway"/>
        </w:rPr>
        <w:sectPr w:rsidR="002A1A61" w:rsidRPr="001013B7">
          <w:headerReference w:type="default" r:id="rId10"/>
          <w:type w:val="continuous"/>
          <w:pgSz w:w="11910" w:h="16840"/>
          <w:pgMar w:top="2000" w:right="1020" w:bottom="280" w:left="980" w:header="167" w:footer="0" w:gutter="0"/>
          <w:pgNumType w:start="1"/>
          <w:cols w:space="720"/>
        </w:sectPr>
      </w:pPr>
    </w:p>
    <w:p w14:paraId="2A195B10" w14:textId="77777777" w:rsidR="002A1A61" w:rsidRPr="001013B7" w:rsidRDefault="001013B7">
      <w:pPr>
        <w:pStyle w:val="BodyText"/>
        <w:spacing w:before="101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lastRenderedPageBreak/>
        <w:t>•Use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swaps,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derivatives</w:t>
      </w:r>
    </w:p>
    <w:p w14:paraId="29C72D16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pacing w:val="-2"/>
          <w:sz w:val="22"/>
          <w:szCs w:val="22"/>
        </w:rPr>
        <w:t>•Incentivisation</w:t>
      </w:r>
    </w:p>
    <w:p w14:paraId="59196847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3EC249FA" w14:textId="77777777" w:rsidR="002A1A61" w:rsidRPr="00B65AC5" w:rsidRDefault="001013B7">
      <w:pPr>
        <w:pStyle w:val="ListParagraph"/>
        <w:numPr>
          <w:ilvl w:val="0"/>
          <w:numId w:val="1"/>
        </w:numPr>
        <w:tabs>
          <w:tab w:val="left" w:pos="282"/>
          <w:tab w:val="left" w:pos="8362"/>
        </w:tabs>
        <w:spacing w:before="0" w:line="259" w:lineRule="auto"/>
        <w:ind w:right="413" w:firstLine="0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Write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notes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on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the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impact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of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multinational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business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on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corporate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governance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and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 xml:space="preserve">employee </w:t>
      </w:r>
      <w:r w:rsidRPr="00B65AC5">
        <w:rPr>
          <w:rFonts w:ascii="Raleway" w:hAnsi="Raleway"/>
          <w:b/>
          <w:bCs/>
          <w:spacing w:val="-2"/>
        </w:rPr>
        <w:t>benefits.</w:t>
      </w:r>
      <w:r w:rsidRPr="00B65AC5">
        <w:rPr>
          <w:rFonts w:ascii="Raleway" w:hAnsi="Raleway"/>
          <w:b/>
          <w:bCs/>
        </w:rPr>
        <w:tab/>
        <w:t>10 marks</w:t>
      </w:r>
    </w:p>
    <w:p w14:paraId="3E9CE206" w14:textId="77777777" w:rsidR="002A1A61" w:rsidRPr="001013B7" w:rsidRDefault="002A1A61">
      <w:pPr>
        <w:pStyle w:val="BodyText"/>
        <w:spacing w:before="23"/>
        <w:ind w:left="0"/>
        <w:rPr>
          <w:rFonts w:ascii="Raleway" w:hAnsi="Raleway"/>
          <w:sz w:val="22"/>
          <w:szCs w:val="22"/>
        </w:rPr>
      </w:pPr>
    </w:p>
    <w:p w14:paraId="2397D0BB" w14:textId="77777777" w:rsidR="002A1A61" w:rsidRPr="001013B7" w:rsidRDefault="001013B7">
      <w:pPr>
        <w:pStyle w:val="BodyText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As this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question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asks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notes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carries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only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10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marks,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following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should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 xml:space="preserve">be </w:t>
      </w:r>
      <w:r w:rsidRPr="001013B7">
        <w:rPr>
          <w:rFonts w:ascii="Raleway" w:hAnsi="Raleway"/>
          <w:spacing w:val="-2"/>
          <w:sz w:val="22"/>
          <w:szCs w:val="22"/>
        </w:rPr>
        <w:t>covered:</w:t>
      </w:r>
    </w:p>
    <w:p w14:paraId="122F5387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3CA4215C" w14:textId="77777777" w:rsidR="002A1A61" w:rsidRPr="001013B7" w:rsidRDefault="001013B7">
      <w:pPr>
        <w:pStyle w:val="BodyText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•How</w:t>
      </w:r>
      <w:r w:rsidRPr="001013B7">
        <w:rPr>
          <w:rFonts w:ascii="Raleway" w:hAnsi="Raleway"/>
          <w:spacing w:val="-8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multinational</w:t>
      </w:r>
      <w:r w:rsidRPr="001013B7">
        <w:rPr>
          <w:rFonts w:ascii="Raleway" w:hAnsi="Raleway"/>
          <w:spacing w:val="-7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business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requires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differing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governance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structures</w:t>
      </w:r>
    </w:p>
    <w:p w14:paraId="7FA08C8D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•An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outline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these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structures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how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they meet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challenges</w:t>
      </w:r>
    </w:p>
    <w:p w14:paraId="4D3CFE06" w14:textId="77777777" w:rsidR="002A1A61" w:rsidRPr="00B65AC5" w:rsidRDefault="002A1A61">
      <w:pPr>
        <w:pStyle w:val="BodyText"/>
        <w:spacing w:before="47"/>
        <w:ind w:left="0"/>
        <w:rPr>
          <w:rFonts w:ascii="Raleway" w:hAnsi="Raleway"/>
          <w:b/>
          <w:bCs/>
          <w:sz w:val="22"/>
          <w:szCs w:val="22"/>
        </w:rPr>
      </w:pPr>
    </w:p>
    <w:p w14:paraId="37EA0F50" w14:textId="77777777" w:rsidR="002A1A61" w:rsidRPr="00B65AC5" w:rsidRDefault="001013B7">
      <w:pPr>
        <w:pStyle w:val="ListParagraph"/>
        <w:numPr>
          <w:ilvl w:val="0"/>
          <w:numId w:val="1"/>
        </w:numPr>
        <w:tabs>
          <w:tab w:val="left" w:pos="339"/>
        </w:tabs>
        <w:spacing w:before="0"/>
        <w:ind w:left="339" w:hanging="239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Write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notes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on</w:t>
      </w:r>
      <w:r w:rsidRPr="00B65AC5">
        <w:rPr>
          <w:rFonts w:ascii="Raleway" w:hAnsi="Raleway"/>
          <w:b/>
          <w:bCs/>
          <w:spacing w:val="-4"/>
        </w:rPr>
        <w:t xml:space="preserve"> </w:t>
      </w:r>
      <w:r w:rsidRPr="00B65AC5">
        <w:rPr>
          <w:rFonts w:ascii="Raleway" w:hAnsi="Raleway"/>
          <w:b/>
          <w:bCs/>
        </w:rPr>
        <w:t>the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management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of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employee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</w:rPr>
        <w:t>benefits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via</w:t>
      </w:r>
      <w:r w:rsidRPr="00B65AC5">
        <w:rPr>
          <w:rFonts w:ascii="Raleway" w:hAnsi="Raleway"/>
          <w:b/>
          <w:bCs/>
          <w:spacing w:val="-1"/>
        </w:rPr>
        <w:t xml:space="preserve"> </w:t>
      </w:r>
      <w:r w:rsidRPr="00B65AC5">
        <w:rPr>
          <w:rFonts w:ascii="Raleway" w:hAnsi="Raleway"/>
          <w:b/>
          <w:bCs/>
        </w:rPr>
        <w:t>a</w:t>
      </w:r>
      <w:r w:rsidRPr="00B65AC5">
        <w:rPr>
          <w:rFonts w:ascii="Raleway" w:hAnsi="Raleway"/>
          <w:b/>
          <w:bCs/>
          <w:spacing w:val="-2"/>
        </w:rPr>
        <w:t xml:space="preserve"> </w:t>
      </w:r>
      <w:r w:rsidRPr="00B65AC5">
        <w:rPr>
          <w:rFonts w:ascii="Raleway" w:hAnsi="Raleway"/>
          <w:b/>
          <w:bCs/>
        </w:rPr>
        <w:t>global</w:t>
      </w:r>
      <w:r w:rsidRPr="00B65AC5">
        <w:rPr>
          <w:rFonts w:ascii="Raleway" w:hAnsi="Raleway"/>
          <w:b/>
          <w:bCs/>
          <w:spacing w:val="-5"/>
        </w:rPr>
        <w:t xml:space="preserve"> </w:t>
      </w:r>
      <w:r w:rsidRPr="00B65AC5">
        <w:rPr>
          <w:rFonts w:ascii="Raleway" w:hAnsi="Raleway"/>
          <w:b/>
          <w:bCs/>
        </w:rPr>
        <w:t>benefits</w:t>
      </w:r>
      <w:r w:rsidRPr="00B65AC5">
        <w:rPr>
          <w:rFonts w:ascii="Raleway" w:hAnsi="Raleway"/>
          <w:b/>
          <w:bCs/>
          <w:spacing w:val="-1"/>
        </w:rPr>
        <w:t xml:space="preserve"> </w:t>
      </w:r>
      <w:r w:rsidRPr="00B65AC5">
        <w:rPr>
          <w:rFonts w:ascii="Raleway" w:hAnsi="Raleway"/>
          <w:b/>
          <w:bCs/>
          <w:spacing w:val="-2"/>
        </w:rPr>
        <w:t>committee.</w:t>
      </w:r>
    </w:p>
    <w:p w14:paraId="295A2F74" w14:textId="77777777" w:rsidR="002A1A61" w:rsidRPr="00B65AC5" w:rsidRDefault="001013B7">
      <w:pPr>
        <w:spacing w:before="27"/>
        <w:ind w:left="8459"/>
        <w:rPr>
          <w:rFonts w:ascii="Raleway" w:hAnsi="Raleway"/>
          <w:b/>
          <w:bCs/>
        </w:rPr>
      </w:pPr>
      <w:r w:rsidRPr="00B65AC5">
        <w:rPr>
          <w:rFonts w:ascii="Raleway" w:hAnsi="Raleway"/>
          <w:b/>
          <w:bCs/>
        </w:rPr>
        <w:t>10</w:t>
      </w:r>
      <w:r w:rsidRPr="00B65AC5">
        <w:rPr>
          <w:rFonts w:ascii="Raleway" w:hAnsi="Raleway"/>
          <w:b/>
          <w:bCs/>
          <w:spacing w:val="-3"/>
        </w:rPr>
        <w:t xml:space="preserve"> </w:t>
      </w:r>
      <w:r w:rsidRPr="00B65AC5">
        <w:rPr>
          <w:rFonts w:ascii="Raleway" w:hAnsi="Raleway"/>
          <w:b/>
          <w:bCs/>
          <w:spacing w:val="-2"/>
        </w:rPr>
        <w:t>marks</w:t>
      </w:r>
    </w:p>
    <w:p w14:paraId="03DB423F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0D891AD8" w14:textId="77777777" w:rsidR="002A1A61" w:rsidRPr="001013B7" w:rsidRDefault="001013B7">
      <w:pPr>
        <w:pStyle w:val="BodyText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As this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question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asks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notes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carries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only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10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marks,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following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should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 xml:space="preserve">be </w:t>
      </w:r>
      <w:r w:rsidRPr="001013B7">
        <w:rPr>
          <w:rFonts w:ascii="Raleway" w:hAnsi="Raleway"/>
          <w:spacing w:val="-2"/>
          <w:sz w:val="22"/>
          <w:szCs w:val="22"/>
        </w:rPr>
        <w:t>covered:</w:t>
      </w:r>
    </w:p>
    <w:p w14:paraId="5FD78D89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6B5D9C08" w14:textId="77777777" w:rsidR="002A1A61" w:rsidRPr="001013B7" w:rsidRDefault="001013B7">
      <w:pPr>
        <w:pStyle w:val="BodyText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•Identification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reasons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setting</w:t>
      </w:r>
      <w:r w:rsidRPr="001013B7">
        <w:rPr>
          <w:rFonts w:ascii="Raleway" w:hAnsi="Raleway"/>
          <w:spacing w:val="-9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up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committee</w:t>
      </w:r>
    </w:p>
    <w:p w14:paraId="0137C1E4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•The typical terms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reference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such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committee</w:t>
      </w:r>
    </w:p>
    <w:p w14:paraId="5315F95B" w14:textId="77777777" w:rsidR="002A1A61" w:rsidRPr="00135C1F" w:rsidRDefault="002A1A61">
      <w:pPr>
        <w:pStyle w:val="BodyText"/>
        <w:spacing w:before="46"/>
        <w:ind w:left="0"/>
        <w:rPr>
          <w:rFonts w:ascii="Raleway" w:hAnsi="Raleway"/>
          <w:b/>
          <w:bCs/>
          <w:sz w:val="22"/>
          <w:szCs w:val="22"/>
        </w:rPr>
      </w:pPr>
    </w:p>
    <w:p w14:paraId="0D0BF460" w14:textId="620F5D5A" w:rsidR="002A1A61" w:rsidRPr="00135C1F" w:rsidRDefault="001013B7">
      <w:pPr>
        <w:pStyle w:val="ListParagraph"/>
        <w:numPr>
          <w:ilvl w:val="0"/>
          <w:numId w:val="1"/>
        </w:numPr>
        <w:tabs>
          <w:tab w:val="left" w:pos="339"/>
        </w:tabs>
        <w:ind w:left="339" w:hanging="239"/>
        <w:rPr>
          <w:rFonts w:ascii="Raleway" w:hAnsi="Raleway"/>
          <w:b/>
          <w:bCs/>
        </w:rPr>
      </w:pPr>
      <w:r w:rsidRPr="00135C1F">
        <w:rPr>
          <w:rFonts w:ascii="Raleway" w:hAnsi="Raleway"/>
          <w:b/>
          <w:bCs/>
        </w:rPr>
        <w:t>Write</w:t>
      </w:r>
      <w:r w:rsidRPr="00135C1F">
        <w:rPr>
          <w:rFonts w:ascii="Raleway" w:hAnsi="Raleway"/>
          <w:b/>
          <w:bCs/>
          <w:spacing w:val="-4"/>
        </w:rPr>
        <w:t xml:space="preserve"> </w:t>
      </w:r>
      <w:r w:rsidRPr="00135C1F">
        <w:rPr>
          <w:rFonts w:ascii="Raleway" w:hAnsi="Raleway"/>
          <w:b/>
          <w:bCs/>
        </w:rPr>
        <w:t>notes</w:t>
      </w:r>
      <w:r w:rsidRPr="00135C1F">
        <w:rPr>
          <w:rFonts w:ascii="Raleway" w:hAnsi="Raleway"/>
          <w:b/>
          <w:bCs/>
          <w:spacing w:val="-2"/>
        </w:rPr>
        <w:t xml:space="preserve"> </w:t>
      </w:r>
      <w:r w:rsidR="00BA1B7F" w:rsidRPr="00BA1B7F">
        <w:rPr>
          <w:rFonts w:ascii="Raleway" w:hAnsi="Raleway"/>
          <w:b/>
          <w:bCs/>
          <w:spacing w:val="-2"/>
        </w:rPr>
        <w:t>comparing the use of an EU IORP with a traditional “offshore” IPP for internationally mobile employees</w:t>
      </w:r>
      <w:r w:rsidRPr="00135C1F">
        <w:rPr>
          <w:rFonts w:ascii="Raleway" w:hAnsi="Raleway"/>
          <w:b/>
          <w:bCs/>
          <w:spacing w:val="-2"/>
        </w:rPr>
        <w:t>.</w:t>
      </w:r>
    </w:p>
    <w:p w14:paraId="1EAABD6D" w14:textId="77777777" w:rsidR="002A1A61" w:rsidRPr="00135C1F" w:rsidRDefault="001013B7">
      <w:pPr>
        <w:spacing w:before="23"/>
        <w:ind w:left="8459"/>
        <w:rPr>
          <w:rFonts w:ascii="Raleway" w:hAnsi="Raleway"/>
          <w:b/>
          <w:bCs/>
        </w:rPr>
      </w:pPr>
      <w:r w:rsidRPr="00135C1F">
        <w:rPr>
          <w:rFonts w:ascii="Raleway" w:hAnsi="Raleway"/>
          <w:b/>
          <w:bCs/>
        </w:rPr>
        <w:t>10</w:t>
      </w:r>
      <w:r w:rsidRPr="00135C1F">
        <w:rPr>
          <w:rFonts w:ascii="Raleway" w:hAnsi="Raleway"/>
          <w:b/>
          <w:bCs/>
          <w:spacing w:val="-3"/>
        </w:rPr>
        <w:t xml:space="preserve"> </w:t>
      </w:r>
      <w:r w:rsidRPr="00135C1F">
        <w:rPr>
          <w:rFonts w:ascii="Raleway" w:hAnsi="Raleway"/>
          <w:b/>
          <w:bCs/>
          <w:spacing w:val="-2"/>
        </w:rPr>
        <w:t>marks</w:t>
      </w:r>
    </w:p>
    <w:p w14:paraId="1731BB11" w14:textId="77777777" w:rsidR="002A1A61" w:rsidRPr="001013B7" w:rsidRDefault="002A1A61">
      <w:pPr>
        <w:pStyle w:val="BodyText"/>
        <w:spacing w:before="45"/>
        <w:ind w:left="0"/>
        <w:rPr>
          <w:rFonts w:ascii="Raleway" w:hAnsi="Raleway"/>
          <w:sz w:val="22"/>
          <w:szCs w:val="22"/>
        </w:rPr>
      </w:pPr>
    </w:p>
    <w:p w14:paraId="69E2450E" w14:textId="51D3986C" w:rsidR="002A1A61" w:rsidRPr="001013B7" w:rsidRDefault="001013B7">
      <w:pPr>
        <w:pStyle w:val="BodyText"/>
        <w:spacing w:before="1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As this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question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asks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notes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carries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only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10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marks,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following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should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 xml:space="preserve">be </w:t>
      </w:r>
      <w:r w:rsidRPr="001013B7">
        <w:rPr>
          <w:rFonts w:ascii="Raleway" w:hAnsi="Raleway"/>
          <w:spacing w:val="-2"/>
          <w:sz w:val="22"/>
          <w:szCs w:val="22"/>
        </w:rPr>
        <w:t>covered</w:t>
      </w:r>
      <w:r w:rsidR="00BA1B7F">
        <w:rPr>
          <w:rFonts w:ascii="Raleway" w:hAnsi="Raleway"/>
          <w:spacing w:val="-2"/>
          <w:sz w:val="22"/>
          <w:szCs w:val="22"/>
        </w:rPr>
        <w:t xml:space="preserve"> (from Section 1.7.4 of Part 8)</w:t>
      </w:r>
      <w:r w:rsidRPr="001013B7">
        <w:rPr>
          <w:rFonts w:ascii="Raleway" w:hAnsi="Raleway"/>
          <w:spacing w:val="-2"/>
          <w:sz w:val="22"/>
          <w:szCs w:val="22"/>
        </w:rPr>
        <w:t>:</w:t>
      </w:r>
    </w:p>
    <w:p w14:paraId="288007AC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52B3264D" w14:textId="6962D00C" w:rsidR="002A1A61" w:rsidRPr="00BA1B7F" w:rsidRDefault="00BA1B7F">
      <w:pPr>
        <w:pStyle w:val="BodyText"/>
        <w:rPr>
          <w:rFonts w:ascii="Raleway" w:hAnsi="Raleway"/>
          <w:sz w:val="22"/>
          <w:szCs w:val="22"/>
          <w:lang w:val="en-GB"/>
        </w:rPr>
      </w:pPr>
      <w:r w:rsidRPr="00BA1B7F">
        <w:rPr>
          <w:rFonts w:ascii="Raleway" w:eastAsiaTheme="minorHAnsi" w:hAnsi="Raleway" w:cs="Raleway-Regular"/>
          <w:color w:val="282827"/>
          <w:sz w:val="22"/>
          <w:szCs w:val="22"/>
          <w:lang w:val="en-GB"/>
        </w:rPr>
        <w:t>F</w:t>
      </w:r>
      <w:r w:rsidRPr="00BA1B7F">
        <w:rPr>
          <w:rFonts w:ascii="Raleway" w:hAnsi="Raleway"/>
          <w:sz w:val="22"/>
          <w:szCs w:val="22"/>
          <w:lang w:val="en-GB"/>
        </w:rPr>
        <w:t>actors favouring creation of an EU IORP</w:t>
      </w:r>
    </w:p>
    <w:p w14:paraId="5059A11F" w14:textId="6C72249C" w:rsidR="00BA1B7F" w:rsidRPr="00BA1B7F" w:rsidRDefault="00BA1B7F" w:rsidP="00BA1B7F">
      <w:pPr>
        <w:pStyle w:val="BodyText"/>
        <w:rPr>
          <w:rFonts w:ascii="Raleway" w:hAnsi="Raleway"/>
          <w:sz w:val="22"/>
          <w:szCs w:val="22"/>
        </w:rPr>
      </w:pPr>
      <w:r w:rsidRPr="00BA1B7F">
        <w:rPr>
          <w:rFonts w:ascii="Raleway" w:hAnsi="Raleway"/>
          <w:sz w:val="22"/>
          <w:szCs w:val="22"/>
          <w:lang w:val="en-GB"/>
        </w:rPr>
        <w:t>Factors favouring creation of a traditional “offshore”</w:t>
      </w:r>
      <w:r w:rsidRPr="00BA1B7F">
        <w:rPr>
          <w:rFonts w:ascii="Raleway" w:hAnsi="Raleway"/>
          <w:sz w:val="22"/>
          <w:szCs w:val="22"/>
          <w:lang w:val="en-GB"/>
        </w:rPr>
        <w:t xml:space="preserve"> </w:t>
      </w:r>
      <w:r w:rsidRPr="00BA1B7F">
        <w:rPr>
          <w:rFonts w:ascii="Raleway" w:hAnsi="Raleway"/>
          <w:sz w:val="22"/>
          <w:szCs w:val="22"/>
          <w:lang w:val="en-GB"/>
        </w:rPr>
        <w:t>IPP</w:t>
      </w:r>
    </w:p>
    <w:p w14:paraId="3DD1497D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20FD215F" w14:textId="77777777" w:rsidR="002A1A61" w:rsidRPr="00135C1F" w:rsidRDefault="001013B7">
      <w:pPr>
        <w:pStyle w:val="ListParagraph"/>
        <w:numPr>
          <w:ilvl w:val="0"/>
          <w:numId w:val="1"/>
        </w:numPr>
        <w:tabs>
          <w:tab w:val="left" w:pos="335"/>
        </w:tabs>
        <w:spacing w:before="0"/>
        <w:ind w:left="335" w:hanging="235"/>
        <w:rPr>
          <w:rFonts w:ascii="Raleway" w:hAnsi="Raleway"/>
          <w:b/>
          <w:bCs/>
        </w:rPr>
      </w:pPr>
      <w:r w:rsidRPr="00135C1F">
        <w:rPr>
          <w:rFonts w:ascii="Raleway" w:hAnsi="Raleway"/>
          <w:b/>
          <w:bCs/>
        </w:rPr>
        <w:t>Write</w:t>
      </w:r>
      <w:r w:rsidRPr="00135C1F">
        <w:rPr>
          <w:rFonts w:ascii="Raleway" w:hAnsi="Raleway"/>
          <w:b/>
          <w:bCs/>
          <w:spacing w:val="-4"/>
        </w:rPr>
        <w:t xml:space="preserve"> </w:t>
      </w:r>
      <w:r w:rsidRPr="00135C1F">
        <w:rPr>
          <w:rFonts w:ascii="Raleway" w:hAnsi="Raleway"/>
          <w:b/>
          <w:bCs/>
        </w:rPr>
        <w:t>notes</w:t>
      </w:r>
      <w:r w:rsidRPr="00135C1F">
        <w:rPr>
          <w:rFonts w:ascii="Raleway" w:hAnsi="Raleway"/>
          <w:b/>
          <w:bCs/>
          <w:spacing w:val="-2"/>
        </w:rPr>
        <w:t xml:space="preserve"> </w:t>
      </w:r>
      <w:r w:rsidRPr="00135C1F">
        <w:rPr>
          <w:rFonts w:ascii="Raleway" w:hAnsi="Raleway"/>
          <w:b/>
          <w:bCs/>
        </w:rPr>
        <w:t>on</w:t>
      </w:r>
      <w:r w:rsidRPr="00135C1F">
        <w:rPr>
          <w:rFonts w:ascii="Raleway" w:hAnsi="Raleway"/>
          <w:b/>
          <w:bCs/>
          <w:spacing w:val="-3"/>
        </w:rPr>
        <w:t xml:space="preserve"> </w:t>
      </w:r>
      <w:r w:rsidRPr="00135C1F">
        <w:rPr>
          <w:rFonts w:ascii="Raleway" w:hAnsi="Raleway"/>
          <w:b/>
          <w:bCs/>
        </w:rPr>
        <w:t>the</w:t>
      </w:r>
      <w:r w:rsidRPr="00135C1F">
        <w:rPr>
          <w:rFonts w:ascii="Raleway" w:hAnsi="Raleway"/>
          <w:b/>
          <w:bCs/>
          <w:spacing w:val="-2"/>
        </w:rPr>
        <w:t xml:space="preserve"> </w:t>
      </w:r>
      <w:r w:rsidRPr="00135C1F">
        <w:rPr>
          <w:rFonts w:ascii="Raleway" w:hAnsi="Raleway"/>
          <w:b/>
          <w:bCs/>
        </w:rPr>
        <w:t>impact</w:t>
      </w:r>
      <w:r w:rsidRPr="00135C1F">
        <w:rPr>
          <w:rFonts w:ascii="Raleway" w:hAnsi="Raleway"/>
          <w:b/>
          <w:bCs/>
          <w:spacing w:val="-2"/>
        </w:rPr>
        <w:t xml:space="preserve"> </w:t>
      </w:r>
      <w:r w:rsidRPr="00135C1F">
        <w:rPr>
          <w:rFonts w:ascii="Raleway" w:hAnsi="Raleway"/>
          <w:b/>
          <w:bCs/>
        </w:rPr>
        <w:t>of</w:t>
      </w:r>
      <w:r w:rsidRPr="00135C1F">
        <w:rPr>
          <w:rFonts w:ascii="Raleway" w:hAnsi="Raleway"/>
          <w:b/>
          <w:bCs/>
          <w:spacing w:val="-6"/>
        </w:rPr>
        <w:t xml:space="preserve"> </w:t>
      </w:r>
      <w:r w:rsidRPr="00135C1F">
        <w:rPr>
          <w:rFonts w:ascii="Raleway" w:hAnsi="Raleway"/>
          <w:b/>
          <w:bCs/>
        </w:rPr>
        <w:t>a sale</w:t>
      </w:r>
      <w:r w:rsidRPr="00135C1F">
        <w:rPr>
          <w:rFonts w:ascii="Raleway" w:hAnsi="Raleway"/>
          <w:b/>
          <w:bCs/>
          <w:spacing w:val="-3"/>
        </w:rPr>
        <w:t xml:space="preserve"> </w:t>
      </w:r>
      <w:r w:rsidRPr="00135C1F">
        <w:rPr>
          <w:rFonts w:ascii="Raleway" w:hAnsi="Raleway"/>
          <w:b/>
          <w:bCs/>
        </w:rPr>
        <w:t>or</w:t>
      </w:r>
      <w:r w:rsidRPr="00135C1F">
        <w:rPr>
          <w:rFonts w:ascii="Raleway" w:hAnsi="Raleway"/>
          <w:b/>
          <w:bCs/>
          <w:spacing w:val="-7"/>
        </w:rPr>
        <w:t xml:space="preserve"> </w:t>
      </w:r>
      <w:r w:rsidRPr="00135C1F">
        <w:rPr>
          <w:rFonts w:ascii="Raleway" w:hAnsi="Raleway"/>
          <w:b/>
          <w:bCs/>
        </w:rPr>
        <w:t>merger</w:t>
      </w:r>
      <w:r w:rsidRPr="00135C1F">
        <w:rPr>
          <w:rFonts w:ascii="Raleway" w:hAnsi="Raleway"/>
          <w:b/>
          <w:bCs/>
          <w:spacing w:val="-2"/>
        </w:rPr>
        <w:t xml:space="preserve"> </w:t>
      </w:r>
      <w:r w:rsidRPr="00135C1F">
        <w:rPr>
          <w:rFonts w:ascii="Raleway" w:hAnsi="Raleway"/>
          <w:b/>
          <w:bCs/>
        </w:rPr>
        <w:t>transaction</w:t>
      </w:r>
      <w:r w:rsidRPr="00135C1F">
        <w:rPr>
          <w:rFonts w:ascii="Raleway" w:hAnsi="Raleway"/>
          <w:b/>
          <w:bCs/>
          <w:spacing w:val="-3"/>
        </w:rPr>
        <w:t xml:space="preserve"> </w:t>
      </w:r>
      <w:r w:rsidRPr="00135C1F">
        <w:rPr>
          <w:rFonts w:ascii="Raleway" w:hAnsi="Raleway"/>
          <w:b/>
          <w:bCs/>
        </w:rPr>
        <w:t>on</w:t>
      </w:r>
      <w:r w:rsidRPr="00135C1F">
        <w:rPr>
          <w:rFonts w:ascii="Raleway" w:hAnsi="Raleway"/>
          <w:b/>
          <w:bCs/>
          <w:spacing w:val="-3"/>
        </w:rPr>
        <w:t xml:space="preserve"> </w:t>
      </w:r>
      <w:r w:rsidRPr="00135C1F">
        <w:rPr>
          <w:rFonts w:ascii="Raleway" w:hAnsi="Raleway"/>
          <w:b/>
          <w:bCs/>
        </w:rPr>
        <w:t>employee</w:t>
      </w:r>
      <w:r w:rsidRPr="00135C1F">
        <w:rPr>
          <w:rFonts w:ascii="Raleway" w:hAnsi="Raleway"/>
          <w:b/>
          <w:bCs/>
          <w:spacing w:val="-2"/>
        </w:rPr>
        <w:t xml:space="preserve"> benefits.</w:t>
      </w:r>
    </w:p>
    <w:p w14:paraId="29F5EEA3" w14:textId="77777777" w:rsidR="002A1A61" w:rsidRPr="00135C1F" w:rsidRDefault="001013B7">
      <w:pPr>
        <w:spacing w:before="23"/>
        <w:ind w:left="8459"/>
        <w:rPr>
          <w:rFonts w:ascii="Raleway" w:hAnsi="Raleway"/>
          <w:b/>
          <w:bCs/>
        </w:rPr>
      </w:pPr>
      <w:r w:rsidRPr="00135C1F">
        <w:rPr>
          <w:rFonts w:ascii="Raleway" w:hAnsi="Raleway"/>
          <w:b/>
          <w:bCs/>
        </w:rPr>
        <w:t>10</w:t>
      </w:r>
      <w:r w:rsidRPr="00135C1F">
        <w:rPr>
          <w:rFonts w:ascii="Raleway" w:hAnsi="Raleway"/>
          <w:b/>
          <w:bCs/>
          <w:spacing w:val="-3"/>
        </w:rPr>
        <w:t xml:space="preserve"> </w:t>
      </w:r>
      <w:r w:rsidRPr="00135C1F">
        <w:rPr>
          <w:rFonts w:ascii="Raleway" w:hAnsi="Raleway"/>
          <w:b/>
          <w:bCs/>
          <w:spacing w:val="-2"/>
        </w:rPr>
        <w:t>marks</w:t>
      </w:r>
    </w:p>
    <w:p w14:paraId="5AD0B4BC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13B2821E" w14:textId="77777777" w:rsidR="002A1A61" w:rsidRPr="001013B7" w:rsidRDefault="001013B7">
      <w:pPr>
        <w:pStyle w:val="BodyText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As this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question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asks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notes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carries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only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10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marks,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following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should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 xml:space="preserve">be </w:t>
      </w:r>
      <w:r w:rsidRPr="001013B7">
        <w:rPr>
          <w:rFonts w:ascii="Raleway" w:hAnsi="Raleway"/>
          <w:spacing w:val="-2"/>
          <w:sz w:val="22"/>
          <w:szCs w:val="22"/>
        </w:rPr>
        <w:t>covered:</w:t>
      </w:r>
    </w:p>
    <w:p w14:paraId="42366901" w14:textId="77777777" w:rsidR="002A1A61" w:rsidRPr="001013B7" w:rsidRDefault="002A1A61">
      <w:pPr>
        <w:pStyle w:val="BodyText"/>
        <w:spacing w:before="46"/>
        <w:ind w:left="0"/>
        <w:rPr>
          <w:rFonts w:ascii="Raleway" w:hAnsi="Raleway"/>
          <w:sz w:val="22"/>
          <w:szCs w:val="22"/>
        </w:rPr>
      </w:pPr>
    </w:p>
    <w:p w14:paraId="3C67165E" w14:textId="77777777" w:rsidR="002A1A61" w:rsidRPr="001013B7" w:rsidRDefault="001013B7">
      <w:pPr>
        <w:pStyle w:val="BodyText"/>
        <w:spacing w:before="1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•transaction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may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impact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employee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benefit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plans directly,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and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their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insurance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 xml:space="preserve">other </w:t>
      </w:r>
      <w:r w:rsidRPr="001013B7">
        <w:rPr>
          <w:rFonts w:ascii="Raleway" w:hAnsi="Raleway"/>
          <w:spacing w:val="-2"/>
          <w:sz w:val="22"/>
          <w:szCs w:val="22"/>
        </w:rPr>
        <w:t>financing</w:t>
      </w:r>
    </w:p>
    <w:p w14:paraId="59D1E72B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pacing w:val="-2"/>
          <w:sz w:val="22"/>
          <w:szCs w:val="22"/>
        </w:rPr>
        <w:t>vehicles</w:t>
      </w:r>
    </w:p>
    <w:p w14:paraId="649E4059" w14:textId="77777777" w:rsidR="002A1A61" w:rsidRPr="001013B7" w:rsidRDefault="001013B7">
      <w:pPr>
        <w:pStyle w:val="BodyText"/>
        <w:spacing w:before="23" w:line="259" w:lineRule="auto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•Insurance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policies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may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have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been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issued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on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a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Group-wide basis,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or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be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subject to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specially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 xml:space="preserve">agreed </w:t>
      </w:r>
      <w:r w:rsidRPr="001013B7">
        <w:rPr>
          <w:rFonts w:ascii="Raleway" w:hAnsi="Raleway"/>
          <w:spacing w:val="-2"/>
          <w:sz w:val="22"/>
          <w:szCs w:val="22"/>
        </w:rPr>
        <w:t>terms</w:t>
      </w:r>
    </w:p>
    <w:p w14:paraId="26178D78" w14:textId="77777777" w:rsidR="002A1A61" w:rsidRPr="001013B7" w:rsidRDefault="001013B7">
      <w:pPr>
        <w:pStyle w:val="BodyText"/>
        <w:spacing w:line="259" w:lineRule="auto"/>
        <w:ind w:right="677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•Is it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possible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to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maintain membership</w:t>
      </w:r>
      <w:r w:rsidRPr="001013B7">
        <w:rPr>
          <w:rFonts w:ascii="Raleway" w:hAnsi="Raleway"/>
          <w:spacing w:val="-4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of</w:t>
      </w:r>
      <w:r w:rsidRPr="001013B7">
        <w:rPr>
          <w:rFonts w:ascii="Raleway" w:hAnsi="Raleway"/>
          <w:spacing w:val="-7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multi-employer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benefit</w:t>
      </w:r>
      <w:r w:rsidRPr="001013B7">
        <w:rPr>
          <w:rFonts w:ascii="Raleway" w:hAnsi="Raleway"/>
          <w:spacing w:val="-2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plans (carve-outs,</w:t>
      </w:r>
      <w:r w:rsidRPr="001013B7">
        <w:rPr>
          <w:rFonts w:ascii="Raleway" w:hAnsi="Raleway"/>
          <w:spacing w:val="-6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transfers, cross-subsidies, lack of control)?</w:t>
      </w:r>
    </w:p>
    <w:p w14:paraId="709B0716" w14:textId="77777777" w:rsidR="002A1A61" w:rsidRPr="001013B7" w:rsidRDefault="001013B7">
      <w:pPr>
        <w:pStyle w:val="BodyText"/>
        <w:spacing w:before="2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z w:val="22"/>
          <w:szCs w:val="22"/>
        </w:rPr>
        <w:t>•Increases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or</w:t>
      </w:r>
      <w:r w:rsidRPr="001013B7">
        <w:rPr>
          <w:rFonts w:ascii="Raleway" w:hAnsi="Raleway"/>
          <w:spacing w:val="-3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reductions</w:t>
      </w:r>
      <w:r w:rsidRPr="001013B7">
        <w:rPr>
          <w:rFonts w:ascii="Raleway" w:hAnsi="Raleway"/>
          <w:spacing w:val="-5"/>
          <w:sz w:val="22"/>
          <w:szCs w:val="22"/>
        </w:rPr>
        <w:t xml:space="preserve"> </w:t>
      </w:r>
      <w:r w:rsidRPr="001013B7">
        <w:rPr>
          <w:rFonts w:ascii="Raleway" w:hAnsi="Raleway"/>
          <w:sz w:val="22"/>
          <w:szCs w:val="22"/>
        </w:rPr>
        <w:t>in</w:t>
      </w:r>
      <w:r w:rsidRPr="001013B7">
        <w:rPr>
          <w:rFonts w:ascii="Raleway" w:hAnsi="Raleway"/>
          <w:spacing w:val="-1"/>
          <w:sz w:val="22"/>
          <w:szCs w:val="22"/>
        </w:rPr>
        <w:t xml:space="preserve"> </w:t>
      </w:r>
      <w:r w:rsidRPr="001013B7">
        <w:rPr>
          <w:rFonts w:ascii="Raleway" w:hAnsi="Raleway"/>
          <w:spacing w:val="-2"/>
          <w:sz w:val="22"/>
          <w:szCs w:val="22"/>
        </w:rPr>
        <w:t>benefits</w:t>
      </w:r>
    </w:p>
    <w:p w14:paraId="066BD6AD" w14:textId="77777777" w:rsidR="002A1A61" w:rsidRPr="001013B7" w:rsidRDefault="001013B7">
      <w:pPr>
        <w:pStyle w:val="BodyText"/>
        <w:spacing w:before="23"/>
        <w:rPr>
          <w:rFonts w:ascii="Raleway" w:hAnsi="Raleway"/>
          <w:sz w:val="22"/>
          <w:szCs w:val="22"/>
        </w:rPr>
      </w:pPr>
      <w:r w:rsidRPr="001013B7">
        <w:rPr>
          <w:rFonts w:ascii="Raleway" w:hAnsi="Raleway"/>
          <w:spacing w:val="-2"/>
          <w:sz w:val="22"/>
          <w:szCs w:val="22"/>
        </w:rPr>
        <w:t>•Restructuring</w:t>
      </w:r>
    </w:p>
    <w:sectPr w:rsidR="002A1A61" w:rsidRPr="001013B7">
      <w:pgSz w:w="11910" w:h="16840"/>
      <w:pgMar w:top="2000" w:right="1020" w:bottom="280" w:left="98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7F66" w14:textId="77777777" w:rsidR="008959D3" w:rsidRDefault="008959D3">
      <w:r>
        <w:separator/>
      </w:r>
    </w:p>
  </w:endnote>
  <w:endnote w:type="continuationSeparator" w:id="0">
    <w:p w14:paraId="708C6BE6" w14:textId="77777777" w:rsidR="008959D3" w:rsidRDefault="0089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-Regular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2899" w14:textId="77777777" w:rsidR="008959D3" w:rsidRDefault="008959D3">
      <w:r>
        <w:separator/>
      </w:r>
    </w:p>
  </w:footnote>
  <w:footnote w:type="continuationSeparator" w:id="0">
    <w:p w14:paraId="0FBF8FA4" w14:textId="77777777" w:rsidR="008959D3" w:rsidRDefault="0089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36ED" w14:textId="73866617" w:rsidR="002A1A61" w:rsidRDefault="001013B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6D4E64F" wp14:editId="06076D28">
              <wp:simplePos x="0" y="0"/>
              <wp:positionH relativeFrom="page">
                <wp:posOffset>5739765</wp:posOffset>
              </wp:positionH>
              <wp:positionV relativeFrom="page">
                <wp:posOffset>117474</wp:posOffset>
              </wp:positionV>
              <wp:extent cx="1410970" cy="1024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0970" cy="1024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9FB58" w14:textId="7BB4D92C" w:rsidR="001013B7" w:rsidRDefault="001013B7" w:rsidP="001013B7">
                          <w:pPr>
                            <w:spacing w:line="203" w:lineRule="exact"/>
                            <w:ind w:right="432"/>
                            <w:jc w:val="right"/>
                            <w:rPr>
                              <w:sz w:val="18"/>
                            </w:rPr>
                          </w:pPr>
                        </w:p>
                        <w:p w14:paraId="230848C5" w14:textId="63FC713B" w:rsidR="002A1A61" w:rsidRDefault="001013B7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90D533" wp14:editId="010F3EC3">
                                <wp:extent cx="1410970" cy="515620"/>
                                <wp:effectExtent l="0" t="0" r="0" b="0"/>
                                <wp:docPr id="1272033118" name="Picture 1" descr="A group of blue letter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2033118" name="Picture 1" descr="A group of blue letters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097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4E6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1.95pt;margin-top:9.25pt;width:111.1pt;height:80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" filled="f" stroked="f">
              <v:textbox inset="0,0,0,0">
                <w:txbxContent>
                  <w:p w14:paraId="4D89FB58" w14:textId="7BB4D92C" w:rsidR="001013B7" w:rsidRDefault="001013B7" w:rsidP="001013B7">
                    <w:pPr>
                      <w:spacing w:line="203" w:lineRule="exact"/>
                      <w:ind w:right="432"/>
                      <w:jc w:val="right"/>
                      <w:rPr>
                        <w:sz w:val="18"/>
                      </w:rPr>
                    </w:pPr>
                  </w:p>
                  <w:p w14:paraId="230848C5" w14:textId="63FC713B" w:rsidR="002A1A61" w:rsidRDefault="001013B7">
                    <w:pPr>
                      <w:spacing w:before="10"/>
                      <w:ind w:left="20"/>
                      <w:rPr>
                        <w:sz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90D533" wp14:editId="010F3EC3">
                          <wp:extent cx="1410970" cy="515620"/>
                          <wp:effectExtent l="0" t="0" r="0" b="0"/>
                          <wp:docPr id="1272033118" name="Picture 1" descr="A group of blue letter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72033118" name="Picture 1" descr="A group of blue letters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097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9260F"/>
    <w:multiLevelType w:val="hybridMultilevel"/>
    <w:tmpl w:val="90DCCD90"/>
    <w:lvl w:ilvl="0" w:tplc="C2F857A0">
      <w:start w:val="1"/>
      <w:numFmt w:val="decimal"/>
      <w:lvlText w:val="%1."/>
      <w:lvlJc w:val="left"/>
      <w:pPr>
        <w:ind w:left="100" w:hanging="186"/>
        <w:jc w:val="left"/>
      </w:pPr>
      <w:rPr>
        <w:rFonts w:hint="default"/>
        <w:spacing w:val="-2"/>
        <w:w w:val="89"/>
        <w:lang w:val="en-US" w:eastAsia="en-US" w:bidi="ar-SA"/>
      </w:rPr>
    </w:lvl>
    <w:lvl w:ilvl="1" w:tplc="32148174">
      <w:numFmt w:val="bullet"/>
      <w:lvlText w:val="•"/>
      <w:lvlJc w:val="left"/>
      <w:pPr>
        <w:ind w:left="1080" w:hanging="186"/>
      </w:pPr>
      <w:rPr>
        <w:rFonts w:hint="default"/>
        <w:lang w:val="en-US" w:eastAsia="en-US" w:bidi="ar-SA"/>
      </w:rPr>
    </w:lvl>
    <w:lvl w:ilvl="2" w:tplc="AE36FBAC">
      <w:numFmt w:val="bullet"/>
      <w:lvlText w:val="•"/>
      <w:lvlJc w:val="left"/>
      <w:pPr>
        <w:ind w:left="2061" w:hanging="186"/>
      </w:pPr>
      <w:rPr>
        <w:rFonts w:hint="default"/>
        <w:lang w:val="en-US" w:eastAsia="en-US" w:bidi="ar-SA"/>
      </w:rPr>
    </w:lvl>
    <w:lvl w:ilvl="3" w:tplc="91BC5320">
      <w:numFmt w:val="bullet"/>
      <w:lvlText w:val="•"/>
      <w:lvlJc w:val="left"/>
      <w:pPr>
        <w:ind w:left="3042" w:hanging="186"/>
      </w:pPr>
      <w:rPr>
        <w:rFonts w:hint="default"/>
        <w:lang w:val="en-US" w:eastAsia="en-US" w:bidi="ar-SA"/>
      </w:rPr>
    </w:lvl>
    <w:lvl w:ilvl="4" w:tplc="681A0C7E">
      <w:numFmt w:val="bullet"/>
      <w:lvlText w:val="•"/>
      <w:lvlJc w:val="left"/>
      <w:pPr>
        <w:ind w:left="4023" w:hanging="186"/>
      </w:pPr>
      <w:rPr>
        <w:rFonts w:hint="default"/>
        <w:lang w:val="en-US" w:eastAsia="en-US" w:bidi="ar-SA"/>
      </w:rPr>
    </w:lvl>
    <w:lvl w:ilvl="5" w:tplc="C3DC8174">
      <w:numFmt w:val="bullet"/>
      <w:lvlText w:val="•"/>
      <w:lvlJc w:val="left"/>
      <w:pPr>
        <w:ind w:left="5004" w:hanging="186"/>
      </w:pPr>
      <w:rPr>
        <w:rFonts w:hint="default"/>
        <w:lang w:val="en-US" w:eastAsia="en-US" w:bidi="ar-SA"/>
      </w:rPr>
    </w:lvl>
    <w:lvl w:ilvl="6" w:tplc="E45EA18E">
      <w:numFmt w:val="bullet"/>
      <w:lvlText w:val="•"/>
      <w:lvlJc w:val="left"/>
      <w:pPr>
        <w:ind w:left="5984" w:hanging="186"/>
      </w:pPr>
      <w:rPr>
        <w:rFonts w:hint="default"/>
        <w:lang w:val="en-US" w:eastAsia="en-US" w:bidi="ar-SA"/>
      </w:rPr>
    </w:lvl>
    <w:lvl w:ilvl="7" w:tplc="5C3E23DE">
      <w:numFmt w:val="bullet"/>
      <w:lvlText w:val="•"/>
      <w:lvlJc w:val="left"/>
      <w:pPr>
        <w:ind w:left="6965" w:hanging="186"/>
      </w:pPr>
      <w:rPr>
        <w:rFonts w:hint="default"/>
        <w:lang w:val="en-US" w:eastAsia="en-US" w:bidi="ar-SA"/>
      </w:rPr>
    </w:lvl>
    <w:lvl w:ilvl="8" w:tplc="610EABB2">
      <w:numFmt w:val="bullet"/>
      <w:lvlText w:val="•"/>
      <w:lvlJc w:val="left"/>
      <w:pPr>
        <w:ind w:left="7946" w:hanging="186"/>
      </w:pPr>
      <w:rPr>
        <w:rFonts w:hint="default"/>
        <w:lang w:val="en-US" w:eastAsia="en-US" w:bidi="ar-SA"/>
      </w:rPr>
    </w:lvl>
  </w:abstractNum>
  <w:num w:numId="1" w16cid:durableId="69874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61"/>
    <w:rsid w:val="00056B75"/>
    <w:rsid w:val="001013B7"/>
    <w:rsid w:val="00135C1F"/>
    <w:rsid w:val="002A1A61"/>
    <w:rsid w:val="00463BF8"/>
    <w:rsid w:val="00535742"/>
    <w:rsid w:val="00675E48"/>
    <w:rsid w:val="008959D3"/>
    <w:rsid w:val="00A32AE7"/>
    <w:rsid w:val="00B65AC5"/>
    <w:rsid w:val="00BA1B7F"/>
    <w:rsid w:val="00C3493D"/>
    <w:rsid w:val="00D220F9"/>
    <w:rsid w:val="00F2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2F8DE"/>
  <w15:docId w15:val="{ABA58507-FC89-48AB-BA06-BA1605A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1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3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1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9FF26-F83B-4112-B818-0B62807526F1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6BC9CCAC-2FB2-493A-8E98-44D38503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E3AFA-5127-47D8-80C0-8F4B00E1F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2803</Characters>
  <Application>Microsoft Office Word</Application>
  <DocSecurity>0</DocSecurity>
  <Lines>23</Lines>
  <Paragraphs>6</Paragraphs>
  <ScaleCrop>false</ScaleCrop>
  <Company>The Pensions Management Institute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Carl Hansen</cp:lastModifiedBy>
  <cp:revision>6</cp:revision>
  <dcterms:created xsi:type="dcterms:W3CDTF">2024-11-11T15:12:00Z</dcterms:created>
  <dcterms:modified xsi:type="dcterms:W3CDTF">2024-11-11T15:27:00Z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0x010100482A4ED116418245A93493FBB4CD8175</vt:lpwstr>
  </property>
  <property fmtid="{D5CDD505-2E9C-101B-9397-08002B2CF9AE}" pid="7" name="MediaServiceImageTags">
    <vt:lpwstr/>
  </property>
</Properties>
</file>