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B4C8" w14:textId="05446A61" w:rsidR="007E6D90" w:rsidRPr="000C03E2" w:rsidRDefault="006378D0" w:rsidP="000C03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Draft </w:t>
      </w:r>
      <w:r w:rsidR="000C03E2" w:rsidRPr="000C03E2">
        <w:rPr>
          <w:rFonts w:ascii="Arial" w:hAnsi="Arial" w:cs="Arial"/>
        </w:rPr>
        <w:t>Minutes of the Twywell Parish Council Meeting held Virtually on Wednesday 30th September 2020, at 7.00pm.</w:t>
      </w:r>
    </w:p>
    <w:p w14:paraId="78B5533B" w14:textId="4618A3DE" w:rsidR="007E6D90" w:rsidRDefault="007E6D90" w:rsidP="000C03E2">
      <w:pPr>
        <w:pStyle w:val="NoSpacing"/>
        <w:ind w:left="-720" w:right="285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1302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9351"/>
        <w:gridCol w:w="1276"/>
      </w:tblGrid>
      <w:tr w:rsidR="007E6D90" w14:paraId="6201C2D7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0321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FD34" w14:textId="1BFAD7ED" w:rsidR="007E6D90" w:rsidRDefault="000C03E2">
            <w:pPr>
              <w:pStyle w:val="Standard"/>
              <w:widowControl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832B" w14:textId="77777777" w:rsidR="007E6D90" w:rsidRPr="00E42503" w:rsidRDefault="0052700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2503">
              <w:rPr>
                <w:rFonts w:ascii="Arial" w:hAnsi="Arial" w:cs="Arial"/>
              </w:rPr>
              <w:t>Action</w:t>
            </w:r>
          </w:p>
        </w:tc>
      </w:tr>
      <w:tr w:rsidR="007E6D90" w14:paraId="2FFE795D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911D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C8D6" w14:textId="0856A318" w:rsidR="007E6D90" w:rsidRDefault="00527005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Councillors:</w:t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 Green (Chair)</w:t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 xml:space="preserve">,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 Boyce</w:t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 Coales</w:t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 xml:space="preserve"> 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 Owens</w:t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J Screeton </w:t>
            </w:r>
            <w:r w:rsidR="00411D4A">
              <w:rPr>
                <w:rFonts w:ascii="Tahoma" w:hAnsi="Tahoma" w:cs="Tahoma"/>
                <w:b/>
                <w:sz w:val="20"/>
                <w:szCs w:val="20"/>
              </w:rPr>
              <w:t>, P Verity</w:t>
            </w:r>
          </w:p>
          <w:p w14:paraId="53359501" w14:textId="17125E84" w:rsidR="007E6D90" w:rsidRDefault="00527005">
            <w:pPr>
              <w:pStyle w:val="Standard"/>
              <w:spacing w:after="0" w:line="240" w:lineRule="auto"/>
              <w:ind w:left="2154" w:right="454" w:hanging="215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 Attendance: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132D3">
              <w:rPr>
                <w:rFonts w:ascii="Tahoma" w:hAnsi="Tahoma" w:cs="Tahoma"/>
                <w:b/>
                <w:sz w:val="20"/>
                <w:szCs w:val="20"/>
              </w:rPr>
              <w:t>One r</w:t>
            </w:r>
            <w:r w:rsidR="00EC7C88">
              <w:rPr>
                <w:rFonts w:ascii="Tahoma" w:hAnsi="Tahoma" w:cs="Tahoma"/>
                <w:b/>
                <w:sz w:val="20"/>
                <w:szCs w:val="20"/>
              </w:rPr>
              <w:t>esident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and M</w:t>
            </w:r>
            <w:r w:rsidR="004267CA">
              <w:rPr>
                <w:rFonts w:ascii="Tahoma" w:hAnsi="Tahoma" w:cs="Tahoma"/>
                <w:b/>
                <w:sz w:val="20"/>
                <w:szCs w:val="20"/>
              </w:rPr>
              <w:t>s C Tilley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(Clerk)</w:t>
            </w:r>
          </w:p>
          <w:p w14:paraId="49A22A58" w14:textId="77777777" w:rsidR="007E6D90" w:rsidRDefault="007E6D90">
            <w:pPr>
              <w:pStyle w:val="Standard"/>
              <w:spacing w:after="0" w:line="240" w:lineRule="auto"/>
              <w:ind w:left="2154" w:right="454" w:hanging="215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49C8" w14:textId="77777777" w:rsidR="007E6D90" w:rsidRPr="00E42503" w:rsidRDefault="00527005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</w:rPr>
            </w:pPr>
            <w:r w:rsidRPr="00E42503">
              <w:rPr>
                <w:rFonts w:ascii="Tahoma" w:hAnsi="Tahoma" w:cs="Tahoma"/>
                <w:b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7E6D90" w14:paraId="269532A9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BA6D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D90A" w14:textId="095B62D2" w:rsidR="007E6D90" w:rsidRDefault="00527005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Chair to explain the need for a virtual meeting due to the current Co</w:t>
            </w:r>
            <w:r w:rsidR="005B2306">
              <w:rPr>
                <w:rFonts w:ascii="Tahoma" w:hAnsi="Tahoma" w:cs="Tahoma"/>
                <w:b/>
                <w:sz w:val="20"/>
                <w:szCs w:val="20"/>
              </w:rPr>
              <w:t>vid-19 crisis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 Chair to explain the “rules” for the virtual meeting.</w:t>
            </w:r>
          </w:p>
          <w:p w14:paraId="4D312E9F" w14:textId="77777777" w:rsidR="007E6D90" w:rsidRDefault="007E6D90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695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7E6D90" w14:paraId="1690858D" w14:textId="77777777" w:rsidTr="0054222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4C72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C6BA" w14:textId="43BF0456" w:rsidR="007E6D90" w:rsidRDefault="00527005" w:rsidP="004267CA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 receive apologies for absence.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EC7C88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EC7C88" w:rsidRPr="00EC7C88">
              <w:rPr>
                <w:rFonts w:ascii="Tahoma" w:hAnsi="Tahoma" w:cs="Tahoma"/>
                <w:bCs/>
                <w:sz w:val="20"/>
                <w:szCs w:val="20"/>
              </w:rPr>
              <w:t>received and approved</w:t>
            </w:r>
            <w:r w:rsidR="00EC7C8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C7C88" w:rsidRPr="00EC7C88">
              <w:rPr>
                <w:rFonts w:ascii="Tahoma" w:hAnsi="Tahoma" w:cs="Tahoma"/>
                <w:bCs/>
                <w:sz w:val="20"/>
                <w:szCs w:val="20"/>
              </w:rPr>
              <w:t>Cllr Davis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B293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7E6D90" w14:paraId="131C6557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506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36DE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Declarations of Pecuniary Interest</w:t>
            </w:r>
          </w:p>
          <w:p w14:paraId="653A9466" w14:textId="77777777" w:rsidR="007E6D90" w:rsidRDefault="00527005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 members in respect of the Halls Fund, prejudicial.</w:t>
            </w:r>
          </w:p>
          <w:p w14:paraId="135BFE46" w14:textId="77777777" w:rsidR="007E6D90" w:rsidRDefault="007E6D90">
            <w:pPr>
              <w:pStyle w:val="Standard"/>
              <w:spacing w:after="0" w:line="240" w:lineRule="auto"/>
              <w:ind w:right="46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8883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  <w:p w14:paraId="061FF591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7E6D90" w14:paraId="6FF6C4EB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DC8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  <w:p w14:paraId="18486DD2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A9D4CD" w14:textId="777818F3" w:rsidR="007E6D90" w:rsidRDefault="007E6D90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7558932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435E" w14:textId="75439C58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 Consider and Approve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Minutes of the Meeting on 2</w:t>
            </w:r>
            <w:r w:rsidR="004267C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Ju</w:t>
            </w:r>
            <w:r w:rsidR="004267C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ly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2020</w:t>
            </w:r>
          </w:p>
          <w:p w14:paraId="7B8E3ED1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1B0CD7AE" w14:textId="1BDCC6D8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Minutes </w:t>
            </w:r>
            <w:r w:rsidR="00965135">
              <w:rPr>
                <w:rFonts w:ascii="Tahoma" w:eastAsia="Times New Roman" w:hAnsi="Tahoma" w:cs="Tahoma"/>
                <w:bCs/>
                <w:sz w:val="20"/>
                <w:szCs w:val="20"/>
              </w:rPr>
              <w:t>approved as a correct method</w:t>
            </w:r>
            <w:r w:rsidR="00DF4857">
              <w:rPr>
                <w:rFonts w:ascii="Tahoma" w:eastAsia="Times New Roman" w:hAnsi="Tahoma" w:cs="Tahoma"/>
                <w:bCs/>
                <w:sz w:val="20"/>
                <w:szCs w:val="20"/>
              </w:rPr>
              <w:t>- to be signed when practical</w:t>
            </w:r>
          </w:p>
          <w:p w14:paraId="56BAFC83" w14:textId="77777777" w:rsidR="007E6D90" w:rsidRDefault="007E6D90">
            <w:pPr>
              <w:pStyle w:val="Standard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004F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7E6D90" w14:paraId="3D71A37C" w14:textId="77777777" w:rsidTr="0054222A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4CA0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  <w:p w14:paraId="72A18DA2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739DA8" w14:textId="77777777" w:rsidR="007E6D90" w:rsidRDefault="007E6D90" w:rsidP="00DF485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267" w14:textId="7FC4FF0B" w:rsidR="007E6D90" w:rsidRPr="00DF4857" w:rsidRDefault="00527005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Issues raised by the parishioners present at the virtual meeting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5CA670D" w14:textId="7DC71739" w:rsidR="007E6D90" w:rsidRDefault="00965135" w:rsidP="004267CA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None raised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396F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5083DC0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835D433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41AA67B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E6D90" w14:paraId="2B303A31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E938" w14:textId="4CFDBF5B" w:rsidR="007E6D90" w:rsidRDefault="009549B7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2700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3003B421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2224F7" w14:textId="6B20F7C2" w:rsidR="007E6D90" w:rsidRDefault="007E6D90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4DF0DC70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45A42F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06D7" w14:textId="426018B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 receive Report on Twywell Parochial Church Council (TPCC) liaison   </w:t>
            </w:r>
          </w:p>
          <w:p w14:paraId="79691D8D" w14:textId="784F01BC" w:rsidR="007E6D90" w:rsidRDefault="00965135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t xml:space="preserve">Cllr Verity- nothing much to report- </w:t>
            </w:r>
            <w:r w:rsidR="00DF4857">
              <w:t xml:space="preserve">PCC still </w:t>
            </w:r>
            <w:r>
              <w:t>happy to hold the joint event with TPC</w:t>
            </w:r>
            <w:r w:rsidR="00DF4857">
              <w:t xml:space="preserve"> when restrictions allow</w:t>
            </w:r>
            <w:r>
              <w:t>. Rural Festival celebration 28</w:t>
            </w:r>
            <w:r w:rsidRPr="00965135">
              <w:rPr>
                <w:vertAlign w:val="superscript"/>
              </w:rPr>
              <w:t>th</w:t>
            </w:r>
            <w:r>
              <w:t xml:space="preserve"> October 1</w:t>
            </w:r>
            <w:r w:rsidR="00411D4A">
              <w:t>1</w:t>
            </w:r>
            <w:bookmarkStart w:id="0" w:name="_GoBack"/>
            <w:bookmarkEnd w:id="0"/>
            <w:r>
              <w:t>.00</w:t>
            </w:r>
            <w:r w:rsidR="00DF4857">
              <w:t>.</w:t>
            </w:r>
            <w:r>
              <w:t xml:space="preserve"> Beef stew afterwards. Churches Together magazine should be produced shortly with details.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93F2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4FB9025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1D59E21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B2024CA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E6D90" w14:paraId="1FD99E2C" w14:textId="77777777" w:rsidTr="0054222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3759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995176" w14:textId="73F6A25A" w:rsidR="007E6D90" w:rsidRDefault="009549B7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52700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6CD6E6B8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5E0C4B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A5F01" w14:textId="59EE2AD3" w:rsidR="009549B7" w:rsidRDefault="009549B7" w:rsidP="009549B7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6FE58701" w14:textId="590F5E31" w:rsidR="007E6D90" w:rsidRDefault="007E6D90">
            <w:pPr>
              <w:pStyle w:val="Standard"/>
              <w:widowControl w:val="0"/>
              <w:snapToGrid w:val="0"/>
              <w:spacing w:after="0" w:line="240" w:lineRule="auto"/>
            </w:pP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3337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6BAE9693" w14:textId="79053D58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To consider matters arising from the Minutes at the virtual meeting 27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July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2020.</w:t>
            </w:r>
          </w:p>
          <w:p w14:paraId="23D37E30" w14:textId="314E929D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unless </w:t>
            </w:r>
            <w:r w:rsidR="00FA226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 Agenda item.</w:t>
            </w:r>
          </w:p>
          <w:p w14:paraId="039CC9CA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434630AF" w14:textId="77777777" w:rsidR="00DF4857" w:rsidRDefault="00DF4857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10.1 Equipment list has been updated. Insurers confirmed no requirement for Smart Water. Items to be added to Asset Register</w:t>
            </w:r>
          </w:p>
          <w:p w14:paraId="38788D82" w14:textId="77777777" w:rsidR="00DF4857" w:rsidRDefault="00DF4857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0CBE8A0" w14:textId="513ACD4E" w:rsidR="00DF4857" w:rsidRDefault="00DF4857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12.1 Letter still needs to be sent to land owner re hedge cutting</w:t>
            </w:r>
          </w:p>
          <w:p w14:paraId="44E79C77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4A37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CADD04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31D469C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52A9555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50EAEB8" w14:textId="46A3417D" w:rsidR="007E6D90" w:rsidRPr="00E42503" w:rsidRDefault="00DF485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E42503">
              <w:rPr>
                <w:rFonts w:ascii="Tahoma" w:hAnsi="Tahoma" w:cs="Tahoma"/>
                <w:sz w:val="20"/>
                <w:szCs w:val="20"/>
                <w:lang w:eastAsia="ar-SA"/>
              </w:rPr>
              <w:t>Clerk</w:t>
            </w:r>
          </w:p>
          <w:p w14:paraId="7F51AA3F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AFD382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533D0AF" w14:textId="36CFA848" w:rsidR="007E6D90" w:rsidRPr="00E42503" w:rsidRDefault="000132D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Clerk</w:t>
            </w:r>
          </w:p>
        </w:tc>
      </w:tr>
      <w:tr w:rsidR="009549B7" w14:paraId="694DFE8A" w14:textId="77777777" w:rsidTr="0054222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D42D" w14:textId="3A7C3DF5" w:rsidR="009549B7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0D1" w14:textId="22966328" w:rsidR="009549B7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Planning Matters </w:t>
            </w:r>
            <w:r w:rsidR="0063067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discussed -</w:t>
            </w:r>
          </w:p>
          <w:p w14:paraId="288783AF" w14:textId="77777777" w:rsidR="009549B7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69313FFA" w14:textId="6A9C297C" w:rsidR="009549B7" w:rsidRPr="009549B7" w:rsidRDefault="00630678" w:rsidP="009549B7">
            <w:pPr>
              <w:pStyle w:val="Standard"/>
              <w:snapToGrid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63067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20/0789/FUL </w:t>
            </w:r>
            <w:r w:rsidR="009549B7"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Record email vote to support planning application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- comments sent </w:t>
            </w:r>
          </w:p>
          <w:p w14:paraId="2170505C" w14:textId="45184DDD" w:rsidR="009549B7" w:rsidRPr="007C2C8B" w:rsidRDefault="009549B7" w:rsidP="009549B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20/01002/FUL Resubmission of No 4. The Lawns</w:t>
            </w:r>
            <w:r w:rsidR="0063067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- </w:t>
            </w:r>
            <w:r w:rsidR="00630678" w:rsidRPr="007C2C8B">
              <w:rPr>
                <w:rFonts w:ascii="Tahoma" w:eastAsia="Times New Roman" w:hAnsi="Tahoma" w:cs="Tahoma"/>
                <w:sz w:val="20"/>
                <w:szCs w:val="20"/>
              </w:rPr>
              <w:t xml:space="preserve">resolved to make 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</w:rPr>
              <w:t>comment with regards to architectural concerns</w:t>
            </w:r>
          </w:p>
          <w:p w14:paraId="6CC79A88" w14:textId="06A89442" w:rsidR="009549B7" w:rsidRPr="007C2C8B" w:rsidRDefault="009549B7" w:rsidP="009549B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20/01019/FUL</w:t>
            </w:r>
            <w:r w:rsidR="00DF4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&amp;</w:t>
            </w: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DF4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20/01020/LBC </w:t>
            </w: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Manor Farm Conversion of four disused farm buildings</w:t>
            </w:r>
            <w:r w:rsidR="007C2C8B" w:rsidRPr="00324B3E">
              <w:rPr>
                <w:rFonts w:ascii="Tahoma" w:eastAsia="Times New Roman" w:hAnsi="Tahoma" w:cs="Tahoma"/>
                <w:sz w:val="20"/>
                <w:szCs w:val="20"/>
              </w:rPr>
              <w:t>- decided to</w:t>
            </w:r>
            <w:r w:rsidR="007C2C8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</w:rPr>
              <w:t xml:space="preserve">defer making a decision to </w:t>
            </w:r>
            <w:r w:rsidR="007C2C8B">
              <w:rPr>
                <w:rFonts w:ascii="Tahoma" w:eastAsia="Times New Roman" w:hAnsi="Tahoma" w:cs="Tahoma"/>
                <w:sz w:val="20"/>
                <w:szCs w:val="20"/>
              </w:rPr>
              <w:t xml:space="preserve">enable all councillors to 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</w:rPr>
              <w:t xml:space="preserve">collate thoughts </w:t>
            </w:r>
            <w:r w:rsidR="003B24CF">
              <w:rPr>
                <w:rFonts w:ascii="Tahoma" w:eastAsia="Times New Roman" w:hAnsi="Tahoma" w:cs="Tahoma"/>
                <w:sz w:val="20"/>
                <w:szCs w:val="20"/>
              </w:rPr>
              <w:t xml:space="preserve">by </w:t>
            </w:r>
            <w:r w:rsidR="00DF48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DF4857" w:rsidRPr="00DF4857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th</w:t>
            </w:r>
            <w:r w:rsidR="00DF4857">
              <w:rPr>
                <w:rFonts w:ascii="Tahoma" w:eastAsia="Times New Roman" w:hAnsi="Tahoma" w:cs="Tahoma"/>
                <w:sz w:val="20"/>
                <w:szCs w:val="20"/>
              </w:rPr>
              <w:t xml:space="preserve"> October</w:t>
            </w:r>
            <w:r w:rsidR="003B24C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</w:rPr>
              <w:t xml:space="preserve">and make an email </w:t>
            </w:r>
            <w:r w:rsidR="003B24CF">
              <w:rPr>
                <w:rFonts w:ascii="Tahoma" w:eastAsia="Times New Roman" w:hAnsi="Tahoma" w:cs="Tahoma"/>
                <w:sz w:val="20"/>
                <w:szCs w:val="20"/>
              </w:rPr>
              <w:t xml:space="preserve">vote 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</w:rPr>
              <w:t>decision</w:t>
            </w:r>
            <w:r w:rsidR="007C2C8B">
              <w:rPr>
                <w:rFonts w:ascii="Tahoma" w:eastAsia="Times New Roman" w:hAnsi="Tahoma" w:cs="Tahoma"/>
                <w:sz w:val="20"/>
                <w:szCs w:val="20"/>
              </w:rPr>
              <w:t>. Decision date 10</w:t>
            </w:r>
            <w:r w:rsidR="007C2C8B" w:rsidRPr="007C2C8B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th</w:t>
            </w:r>
            <w:r w:rsidR="007C2C8B">
              <w:rPr>
                <w:rFonts w:ascii="Tahoma" w:eastAsia="Times New Roman" w:hAnsi="Tahoma" w:cs="Tahoma"/>
                <w:sz w:val="20"/>
                <w:szCs w:val="20"/>
              </w:rPr>
              <w:t xml:space="preserve"> October </w:t>
            </w:r>
          </w:p>
          <w:p w14:paraId="15314390" w14:textId="64C982D1" w:rsidR="009549B7" w:rsidRPr="009549B7" w:rsidRDefault="009549B7" w:rsidP="009549B7">
            <w:pPr>
              <w:pStyle w:val="Standard"/>
              <w:snapToGrid w:val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20/01070/TCA Tree works to No. 57 Imassaz</w:t>
            </w:r>
            <w:r w:rsidR="003B24C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- </w:t>
            </w:r>
            <w:r w:rsidR="003B24CF" w:rsidRPr="003B24CF">
              <w:rPr>
                <w:rFonts w:ascii="Tahoma" w:eastAsia="Times New Roman" w:hAnsi="Tahoma" w:cs="Tahoma"/>
                <w:sz w:val="20"/>
                <w:szCs w:val="20"/>
              </w:rPr>
              <w:t>Resolved- no comment</w:t>
            </w:r>
          </w:p>
          <w:p w14:paraId="1DF9B100" w14:textId="14A56BF1" w:rsidR="009549B7" w:rsidRPr="00DF4857" w:rsidRDefault="009549B7" w:rsidP="009549B7">
            <w:pPr>
              <w:pStyle w:val="Standard"/>
              <w:snapToGrid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20/01078/TDD Remove dead apple tree Providence House</w:t>
            </w:r>
            <w:r w:rsidR="003B24C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- </w:t>
            </w:r>
            <w:r w:rsidR="00DF4857" w:rsidRPr="00DF4857">
              <w:rPr>
                <w:rFonts w:ascii="Tahoma" w:eastAsia="Times New Roman" w:hAnsi="Tahoma" w:cs="Tahoma"/>
                <w:sz w:val="20"/>
                <w:szCs w:val="20"/>
              </w:rPr>
              <w:t>Resolved</w:t>
            </w:r>
            <w:r w:rsidR="00DF4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-</w:t>
            </w:r>
            <w:r w:rsidR="003B24CF" w:rsidRPr="00DF4857">
              <w:rPr>
                <w:rFonts w:ascii="Tahoma" w:eastAsia="Times New Roman" w:hAnsi="Tahoma" w:cs="Tahoma"/>
                <w:sz w:val="20"/>
                <w:szCs w:val="20"/>
              </w:rPr>
              <w:t>no objections</w:t>
            </w:r>
          </w:p>
          <w:p w14:paraId="46D0693D" w14:textId="5C0A0598" w:rsidR="009549B7" w:rsidRPr="00DF4857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549B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20/00129/TCA Tree works -Drayton View</w:t>
            </w:r>
            <w:r w:rsidR="003B24C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- </w:t>
            </w:r>
            <w:r w:rsidR="00DF4857" w:rsidRPr="00DF4857">
              <w:rPr>
                <w:rFonts w:ascii="Tahoma" w:eastAsia="Times New Roman" w:hAnsi="Tahoma" w:cs="Tahoma"/>
                <w:sz w:val="20"/>
                <w:szCs w:val="20"/>
              </w:rPr>
              <w:t>Resolved</w:t>
            </w:r>
            <w:r w:rsidR="00DF485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-</w:t>
            </w:r>
            <w:r w:rsidR="003B24CF" w:rsidRPr="00E1105A">
              <w:rPr>
                <w:rFonts w:ascii="Tahoma" w:eastAsia="Times New Roman" w:hAnsi="Tahoma" w:cs="Tahoma"/>
                <w:sz w:val="20"/>
                <w:szCs w:val="20"/>
              </w:rPr>
              <w:t>no objection</w:t>
            </w:r>
          </w:p>
          <w:p w14:paraId="2EAA7767" w14:textId="69002D22" w:rsidR="009549B7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339B" w14:textId="77777777" w:rsidR="009549B7" w:rsidRPr="00E42503" w:rsidRDefault="009549B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CA762B4" w14:textId="77777777" w:rsidR="007C2C8B" w:rsidRPr="00E42503" w:rsidRDefault="007C2C8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F554842" w14:textId="77777777" w:rsidR="007C2C8B" w:rsidRPr="00E42503" w:rsidRDefault="007C2C8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8C009F0" w14:textId="77777777" w:rsidR="007C2C8B" w:rsidRPr="00E42503" w:rsidRDefault="007C2C8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9865F74" w14:textId="77777777" w:rsidR="007C2C8B" w:rsidRPr="00E42503" w:rsidRDefault="007C2C8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DAE01BC" w14:textId="77777777" w:rsidR="00DF4857" w:rsidRPr="00E42503" w:rsidRDefault="00DF485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EFD5825" w14:textId="77777777" w:rsidR="00DF4857" w:rsidRPr="00E42503" w:rsidRDefault="00DF485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CB3659C" w14:textId="669D19E0" w:rsidR="00DF4857" w:rsidRPr="00E42503" w:rsidRDefault="00DF4857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E42503">
              <w:rPr>
                <w:rFonts w:ascii="Tahoma" w:hAnsi="Tahoma" w:cs="Tahoma"/>
                <w:sz w:val="20"/>
                <w:szCs w:val="20"/>
                <w:lang w:eastAsia="ar-SA"/>
              </w:rPr>
              <w:t>All Cllrs</w:t>
            </w:r>
          </w:p>
        </w:tc>
      </w:tr>
      <w:tr w:rsidR="007E6D90" w14:paraId="37EFB4E1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BFBB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9.</w:t>
            </w:r>
          </w:p>
          <w:p w14:paraId="5DE964E7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D0CCCE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157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To consider Parish Council Finances</w:t>
            </w:r>
          </w:p>
          <w:p w14:paraId="7CCA8CA9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83293B" w14:textId="5ED7A36C" w:rsidR="007E6D90" w:rsidRDefault="00DF4857" w:rsidP="000132D3">
            <w:pPr>
              <w:pStyle w:val="Standard"/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Resolved to approve i</w:t>
            </w:r>
            <w:r w:rsidR="00527005">
              <w:rPr>
                <w:rFonts w:ascii="Tahoma" w:hAnsi="Tahoma" w:cs="Tahoma"/>
                <w:sz w:val="20"/>
                <w:szCs w:val="20"/>
              </w:rPr>
              <w:t>nvoices for payment</w:t>
            </w:r>
            <w:r w:rsidR="000132D3">
              <w:rPr>
                <w:rFonts w:ascii="Tahoma" w:hAnsi="Tahoma" w:cs="Tahoma"/>
                <w:sz w:val="20"/>
                <w:szCs w:val="20"/>
              </w:rPr>
              <w:t xml:space="preserve">, under following legislation </w:t>
            </w:r>
          </w:p>
          <w:p w14:paraId="3A803781" w14:textId="6E0BBE1F" w:rsidR="000132D3" w:rsidRDefault="000132D3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932"/>
              <w:gridCol w:w="832"/>
              <w:gridCol w:w="3119"/>
            </w:tblGrid>
            <w:tr w:rsidR="000132D3" w14:paraId="016CBF98" w14:textId="77777777" w:rsidTr="000132D3">
              <w:tc>
                <w:tcPr>
                  <w:tcW w:w="2659" w:type="dxa"/>
                </w:tcPr>
                <w:p w14:paraId="00D9706B" w14:textId="1395231B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Clerk Salary-April-Sept</w:t>
                  </w:r>
                </w:p>
              </w:tc>
              <w:tc>
                <w:tcPr>
                  <w:tcW w:w="932" w:type="dxa"/>
                </w:tcPr>
                <w:p w14:paraId="30BA6142" w14:textId="5B7078D5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 £457.05</w:t>
                  </w:r>
                </w:p>
              </w:tc>
              <w:tc>
                <w:tcPr>
                  <w:tcW w:w="832" w:type="dxa"/>
                </w:tcPr>
                <w:p w14:paraId="7931F724" w14:textId="3EDA30D9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3119" w:type="dxa"/>
                </w:tcPr>
                <w:p w14:paraId="0CE32771" w14:textId="4C05505F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Local Government Act 1972 s112</w:t>
                  </w:r>
                </w:p>
              </w:tc>
            </w:tr>
            <w:tr w:rsidR="000132D3" w14:paraId="5C900BA8" w14:textId="77777777" w:rsidTr="000132D3">
              <w:tc>
                <w:tcPr>
                  <w:tcW w:w="2659" w:type="dxa"/>
                </w:tcPr>
                <w:p w14:paraId="43FEDDC5" w14:textId="561639EB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TATA -Allotment rent</w:t>
                  </w:r>
                </w:p>
              </w:tc>
              <w:tc>
                <w:tcPr>
                  <w:tcW w:w="932" w:type="dxa"/>
                </w:tcPr>
                <w:p w14:paraId="238EA736" w14:textId="2DB8D9FE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  £164.80</w:t>
                  </w:r>
                </w:p>
              </w:tc>
              <w:tc>
                <w:tcPr>
                  <w:tcW w:w="832" w:type="dxa"/>
                </w:tcPr>
                <w:p w14:paraId="32B17CFD" w14:textId="73CC0DFC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3119" w:type="dxa"/>
                </w:tcPr>
                <w:p w14:paraId="5E14BC7E" w14:textId="54EA5445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Allotment Act 1908</w:t>
                  </w:r>
                </w:p>
              </w:tc>
            </w:tr>
            <w:tr w:rsidR="000132D3" w14:paraId="23926A61" w14:textId="77777777" w:rsidTr="000132D3">
              <w:tc>
                <w:tcPr>
                  <w:tcW w:w="2659" w:type="dxa"/>
                </w:tcPr>
                <w:p w14:paraId="1D1C1CBA" w14:textId="62D8002F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Information Commission annual fee</w:t>
                  </w:r>
                </w:p>
              </w:tc>
              <w:tc>
                <w:tcPr>
                  <w:tcW w:w="932" w:type="dxa"/>
                </w:tcPr>
                <w:p w14:paraId="5A86C63D" w14:textId="138BF434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£40</w:t>
                  </w:r>
                </w:p>
              </w:tc>
              <w:tc>
                <w:tcPr>
                  <w:tcW w:w="832" w:type="dxa"/>
                </w:tcPr>
                <w:p w14:paraId="7F6FF49D" w14:textId="7B241C4B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3119" w:type="dxa"/>
                </w:tcPr>
                <w:p w14:paraId="05081ECE" w14:textId="335E6C4C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Data Protection Act 2018</w:t>
                  </w:r>
                </w:p>
              </w:tc>
            </w:tr>
            <w:tr w:rsidR="000132D3" w14:paraId="58637A8B" w14:textId="77777777" w:rsidTr="000132D3">
              <w:tc>
                <w:tcPr>
                  <w:tcW w:w="2659" w:type="dxa"/>
                </w:tcPr>
                <w:p w14:paraId="4307BECA" w14:textId="486D6D9C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NCALC    annual fee DPO</w:t>
                  </w:r>
                </w:p>
              </w:tc>
              <w:tc>
                <w:tcPr>
                  <w:tcW w:w="932" w:type="dxa"/>
                </w:tcPr>
                <w:p w14:paraId="1B2F2407" w14:textId="2912D6E2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£10</w:t>
                  </w:r>
                </w:p>
              </w:tc>
              <w:tc>
                <w:tcPr>
                  <w:tcW w:w="832" w:type="dxa"/>
                </w:tcPr>
                <w:p w14:paraId="7A85CF72" w14:textId="52CA7471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3119" w:type="dxa"/>
                </w:tcPr>
                <w:p w14:paraId="7A743D60" w14:textId="3BE1F2CF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Data Protection Act 2018</w:t>
                  </w:r>
                </w:p>
              </w:tc>
            </w:tr>
            <w:tr w:rsidR="000132D3" w14:paraId="6F2302C8" w14:textId="77777777" w:rsidTr="000132D3">
              <w:tc>
                <w:tcPr>
                  <w:tcW w:w="2659" w:type="dxa"/>
                </w:tcPr>
                <w:p w14:paraId="7B610B45" w14:textId="662CCE48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Jon Essam-Accountant</w:t>
                  </w:r>
                </w:p>
              </w:tc>
              <w:tc>
                <w:tcPr>
                  <w:tcW w:w="932" w:type="dxa"/>
                </w:tcPr>
                <w:p w14:paraId="54FA6208" w14:textId="5FF28D40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£60</w:t>
                  </w:r>
                </w:p>
              </w:tc>
              <w:tc>
                <w:tcPr>
                  <w:tcW w:w="832" w:type="dxa"/>
                </w:tcPr>
                <w:p w14:paraId="248FB270" w14:textId="7721BC12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3119" w:type="dxa"/>
                </w:tcPr>
                <w:p w14:paraId="37BD2AE2" w14:textId="6438E6FD" w:rsidR="000132D3" w:rsidRDefault="000132D3" w:rsidP="000132D3">
                  <w:pPr>
                    <w:pStyle w:val="Standard"/>
                    <w:widowControl w:val="0"/>
                    <w:snapToGrid w:val="0"/>
                    <w:spacing w:after="0" w:line="240" w:lineRule="auto"/>
                    <w:jc w:val="both"/>
                  </w:pPr>
                  <w:r w:rsidRPr="006009B3">
                    <w:rPr>
                      <w:rFonts w:ascii="Tahoma" w:hAnsi="Tahoma" w:cs="Tahoma"/>
                      <w:sz w:val="20"/>
                      <w:szCs w:val="20"/>
                    </w:rPr>
                    <w:t>LGA 1972 s112</w:t>
                  </w:r>
                </w:p>
              </w:tc>
            </w:tr>
          </w:tbl>
          <w:p w14:paraId="3A3F646B" w14:textId="5FB193CE" w:rsidR="005B2306" w:rsidRDefault="00527005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tab/>
            </w:r>
          </w:p>
          <w:p w14:paraId="56B440AC" w14:textId="708AEA5D" w:rsidR="007E6D90" w:rsidRDefault="005B2306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  <w:r>
              <w:t xml:space="preserve"> To note </w:t>
            </w:r>
            <w:r w:rsidR="0095677C">
              <w:t xml:space="preserve">and approve </w:t>
            </w:r>
            <w:r>
              <w:t xml:space="preserve">the following payments </w:t>
            </w:r>
            <w:r w:rsidR="00FA23F0">
              <w:t>made</w:t>
            </w:r>
            <w:r>
              <w:t xml:space="preserve"> </w:t>
            </w:r>
            <w:r w:rsidR="00FA23F0">
              <w:t>since last meeting</w:t>
            </w:r>
          </w:p>
          <w:p w14:paraId="1C4DF36A" w14:textId="77777777" w:rsidR="0095677C" w:rsidRDefault="0095677C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</w:pPr>
          </w:p>
          <w:tbl>
            <w:tblPr>
              <w:tblW w:w="6780" w:type="dxa"/>
              <w:tblLook w:val="04A0" w:firstRow="1" w:lastRow="0" w:firstColumn="1" w:lastColumn="0" w:noHBand="0" w:noVBand="1"/>
            </w:tblPr>
            <w:tblGrid>
              <w:gridCol w:w="3452"/>
              <w:gridCol w:w="1559"/>
              <w:gridCol w:w="1769"/>
            </w:tblGrid>
            <w:tr w:rsidR="0095677C" w:rsidRPr="0095677C" w14:paraId="09107D5F" w14:textId="77777777" w:rsidTr="0054222A">
              <w:trPr>
                <w:trHeight w:val="225"/>
              </w:trPr>
              <w:tc>
                <w:tcPr>
                  <w:tcW w:w="3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760615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BED electrical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421A2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Card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1AFAB3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£56.52</w:t>
                  </w:r>
                </w:p>
              </w:tc>
            </w:tr>
            <w:tr w:rsidR="0095677C" w:rsidRPr="0095677C" w14:paraId="4FB341E6" w14:textId="77777777" w:rsidTr="0054222A">
              <w:trPr>
                <w:trHeight w:val="225"/>
              </w:trPr>
              <w:tc>
                <w:tcPr>
                  <w:tcW w:w="3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93C95F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Toolstation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0E1E2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Card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066090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£63.99</w:t>
                  </w:r>
                </w:p>
              </w:tc>
            </w:tr>
            <w:tr w:rsidR="0095677C" w:rsidRPr="0095677C" w14:paraId="18A78BF7" w14:textId="77777777" w:rsidTr="0054222A">
              <w:trPr>
                <w:trHeight w:val="225"/>
              </w:trPr>
              <w:tc>
                <w:tcPr>
                  <w:tcW w:w="3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6EA36F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TFH Gazebos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0CC44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Bank Transfer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2918C1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£1,458.01</w:t>
                  </w:r>
                </w:p>
              </w:tc>
            </w:tr>
            <w:tr w:rsidR="0095677C" w:rsidRPr="0095677C" w14:paraId="23759F67" w14:textId="77777777" w:rsidTr="0054222A">
              <w:trPr>
                <w:trHeight w:val="225"/>
              </w:trPr>
              <w:tc>
                <w:tcPr>
                  <w:tcW w:w="3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CEEF02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Reimburse T Green- Email accounts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3E748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BACS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BCA0E8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£47.33</w:t>
                  </w:r>
                </w:p>
              </w:tc>
            </w:tr>
            <w:tr w:rsidR="0095677C" w:rsidRPr="0095677C" w14:paraId="3B8FDDD3" w14:textId="77777777" w:rsidTr="0054222A">
              <w:trPr>
                <w:trHeight w:val="225"/>
              </w:trPr>
              <w:tc>
                <w:tcPr>
                  <w:tcW w:w="3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FF1F0A" w14:textId="328967F3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 xml:space="preserve">Zeta Lighting – </w:t>
                  </w:r>
                  <w:r w:rsidR="000132D3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 xml:space="preserve">50% </w:t>
                  </w: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new lights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6B725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BACS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BCF1AB" w14:textId="77777777" w:rsidR="0095677C" w:rsidRPr="0095677C" w:rsidRDefault="0095677C" w:rsidP="0095677C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1" w:eastAsia="Times New Roman" w:hAnsi="Arial1" w:cs="Arial"/>
                      <w:color w:val="000000"/>
                      <w:sz w:val="20"/>
                    </w:rPr>
                  </w:pPr>
                  <w:r w:rsidRPr="0095677C">
                    <w:rPr>
                      <w:rFonts w:ascii="Arial1" w:eastAsia="Times New Roman" w:hAnsi="Arial1" w:cs="Arial"/>
                      <w:color w:val="000000"/>
                      <w:sz w:val="20"/>
                    </w:rPr>
                    <w:t>£725.00</w:t>
                  </w:r>
                </w:p>
              </w:tc>
            </w:tr>
          </w:tbl>
          <w:p w14:paraId="5C21FBE5" w14:textId="77777777" w:rsidR="007E6D90" w:rsidRDefault="007E6D90" w:rsidP="000132D3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EC9723C" w14:textId="3EFF9480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  <w:r>
              <w:rPr>
                <w:rFonts w:ascii="Tahoma" w:hAnsi="Tahoma" w:cs="Tahoma"/>
                <w:sz w:val="20"/>
                <w:szCs w:val="20"/>
              </w:rPr>
              <w:tab/>
              <w:t>Financial Report</w:t>
            </w:r>
            <w:r w:rsidR="00FA23F0">
              <w:rPr>
                <w:rFonts w:ascii="Tahoma" w:hAnsi="Tahoma" w:cs="Tahoma"/>
                <w:sz w:val="20"/>
                <w:szCs w:val="20"/>
              </w:rPr>
              <w:t xml:space="preserve">- Cash book and bank reconciliation </w:t>
            </w:r>
            <w:r w:rsidR="0054222A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 w:rsidR="0054222A" w:rsidRPr="0054222A">
              <w:rPr>
                <w:rFonts w:ascii="Tahoma" w:hAnsi="Tahoma" w:cs="Tahoma"/>
                <w:sz w:val="20"/>
                <w:szCs w:val="20"/>
              </w:rPr>
              <w:t xml:space="preserve">period </w:t>
            </w:r>
            <w:r w:rsidR="0054222A">
              <w:rPr>
                <w:rFonts w:ascii="Tahoma" w:hAnsi="Tahoma" w:cs="Tahoma"/>
                <w:sz w:val="20"/>
                <w:szCs w:val="20"/>
              </w:rPr>
              <w:t xml:space="preserve">1-4-20 to </w:t>
            </w:r>
            <w:r w:rsidR="0054222A" w:rsidRPr="0054222A">
              <w:rPr>
                <w:rFonts w:ascii="Tahoma" w:hAnsi="Tahoma" w:cs="Tahoma"/>
                <w:sz w:val="20"/>
                <w:szCs w:val="20"/>
              </w:rPr>
              <w:t>21</w:t>
            </w:r>
            <w:r w:rsidR="0054222A">
              <w:rPr>
                <w:rFonts w:ascii="Tahoma" w:hAnsi="Tahoma" w:cs="Tahoma"/>
                <w:sz w:val="20"/>
                <w:szCs w:val="20"/>
              </w:rPr>
              <w:t>-8-20</w:t>
            </w:r>
            <w:r w:rsidR="0054222A" w:rsidRPr="0054222A">
              <w:rPr>
                <w:rFonts w:ascii="Tahoma" w:hAnsi="Tahoma" w:cs="Tahoma"/>
                <w:sz w:val="20"/>
                <w:szCs w:val="20"/>
              </w:rPr>
              <w:t xml:space="preserve"> 2020</w:t>
            </w:r>
            <w:r w:rsidR="005422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23F0">
              <w:rPr>
                <w:rFonts w:ascii="Tahoma" w:hAnsi="Tahoma" w:cs="Tahoma"/>
                <w:sz w:val="20"/>
                <w:szCs w:val="20"/>
              </w:rPr>
              <w:t>showed</w:t>
            </w:r>
          </w:p>
          <w:p w14:paraId="7C536F3F" w14:textId="54F47A29" w:rsidR="007E6D90" w:rsidRDefault="00527005">
            <w:pPr>
              <w:pStyle w:val="Standard"/>
              <w:spacing w:after="0" w:line="240" w:lineRule="auto"/>
              <w:ind w:left="1980" w:right="465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Income for the year to date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£ </w:t>
            </w:r>
            <w:r w:rsidR="00FA23F0">
              <w:rPr>
                <w:rFonts w:ascii="Tahoma" w:hAnsi="Tahoma" w:cs="Tahoma"/>
                <w:sz w:val="20"/>
                <w:szCs w:val="20"/>
              </w:rPr>
              <w:t>3673.20</w:t>
            </w:r>
          </w:p>
          <w:p w14:paraId="27DFC36B" w14:textId="41FF5C0C" w:rsidR="007E6D90" w:rsidRDefault="00527005">
            <w:pPr>
              <w:pStyle w:val="Standard"/>
              <w:spacing w:after="0" w:line="240" w:lineRule="auto"/>
              <w:ind w:left="1980" w:right="465"/>
              <w:jc w:val="both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Expenditure for the year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£ </w:t>
            </w:r>
            <w:r w:rsidR="00FA23F0">
              <w:rPr>
                <w:rFonts w:ascii="Tahoma" w:hAnsi="Tahoma" w:cs="Tahoma"/>
                <w:color w:val="000000"/>
                <w:sz w:val="20"/>
                <w:szCs w:val="20"/>
              </w:rPr>
              <w:t>7783.52</w:t>
            </w:r>
          </w:p>
          <w:p w14:paraId="4E589957" w14:textId="2E010D27" w:rsidR="007E6D90" w:rsidRDefault="00527005">
            <w:pPr>
              <w:pStyle w:val="Standard"/>
              <w:spacing w:after="0" w:line="240" w:lineRule="auto"/>
              <w:ind w:left="1980"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Balance </w:t>
            </w:r>
            <w:r w:rsidR="00FA23F0"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DF4857">
              <w:rPr>
                <w:rFonts w:ascii="Tahoma" w:hAnsi="Tahoma" w:cs="Tahoma"/>
                <w:b/>
                <w:sz w:val="20"/>
                <w:szCs w:val="20"/>
              </w:rPr>
              <w:t xml:space="preserve">£ </w:t>
            </w:r>
            <w:r w:rsidR="00FA23F0" w:rsidRPr="00DF4857">
              <w:rPr>
                <w:rFonts w:ascii="Tahoma" w:hAnsi="Tahoma" w:cs="Tahoma"/>
                <w:b/>
                <w:sz w:val="20"/>
                <w:szCs w:val="20"/>
              </w:rPr>
              <w:t>9342.25</w:t>
            </w:r>
          </w:p>
          <w:p w14:paraId="79624B3C" w14:textId="4AED343B" w:rsidR="0054222A" w:rsidRDefault="0054222A">
            <w:pPr>
              <w:pStyle w:val="Standard"/>
              <w:spacing w:after="0" w:line="240" w:lineRule="auto"/>
              <w:ind w:left="1980"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C6B167" w14:textId="2E775E8F" w:rsidR="0054222A" w:rsidRDefault="0054222A" w:rsidP="0054222A">
            <w:pPr>
              <w:pStyle w:val="Standard"/>
              <w:widowControl w:val="0"/>
              <w:snapToGrid w:val="0"/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Including ringfenced amounts of </w:t>
            </w:r>
          </w:p>
          <w:p w14:paraId="5E90870C" w14:textId="4595823F" w:rsidR="0054222A" w:rsidRDefault="0054222A" w:rsidP="0054222A">
            <w:pPr>
              <w:pStyle w:val="Standard"/>
              <w:widowControl w:val="0"/>
              <w:snapToGrid w:val="0"/>
              <w:spacing w:after="0" w:line="240" w:lineRule="auto"/>
              <w:ind w:left="720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Allotment funds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£ 1793.31</w:t>
            </w:r>
          </w:p>
          <w:p w14:paraId="6999ADE6" w14:textId="026C9139" w:rsidR="0054222A" w:rsidRDefault="0054222A" w:rsidP="0054222A">
            <w:pPr>
              <w:pStyle w:val="Standard"/>
              <w:widowControl w:val="0"/>
              <w:snapToGrid w:val="0"/>
              <w:spacing w:after="0" w:line="240" w:lineRule="auto"/>
              <w:ind w:left="720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Transparency Code    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           £ 694.63</w:t>
            </w:r>
          </w:p>
          <w:p w14:paraId="47B148E4" w14:textId="1AEACC28" w:rsidR="0054222A" w:rsidRDefault="0054222A" w:rsidP="0054222A">
            <w:pPr>
              <w:pStyle w:val="Standard"/>
              <w:widowControl w:val="0"/>
              <w:snapToGrid w:val="0"/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National Lottery Grant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£ 4027.22</w:t>
            </w:r>
          </w:p>
          <w:p w14:paraId="08F9A9F5" w14:textId="77777777" w:rsidR="0054222A" w:rsidRPr="00DF4857" w:rsidRDefault="0054222A">
            <w:pPr>
              <w:pStyle w:val="Standard"/>
              <w:spacing w:after="0" w:line="240" w:lineRule="auto"/>
              <w:ind w:left="1980" w:right="465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207D81" w14:textId="2AF044B2" w:rsidR="00FA23F0" w:rsidRDefault="00FA23F0" w:rsidP="00FA23F0">
            <w:pPr>
              <w:pStyle w:val="Standard"/>
              <w:spacing w:after="0" w:line="240" w:lineRule="auto"/>
              <w:ind w:right="465"/>
              <w:jc w:val="both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        To note that chq 000964 £30 written in January </w:t>
            </w:r>
            <w:r w:rsidR="00E51558">
              <w:rPr>
                <w:rFonts w:ascii="Tahoma" w:hAnsi="Tahoma" w:cs="Tahoma"/>
                <w:bCs/>
                <w:sz w:val="20"/>
                <w:szCs w:val="20"/>
              </w:rPr>
              <w:t xml:space="preserve">to the PCC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remains uncashed- needs to be reissued?</w:t>
            </w:r>
          </w:p>
          <w:p w14:paraId="13931FFD" w14:textId="77777777" w:rsidR="005B2306" w:rsidRDefault="005B2306" w:rsidP="000132D3">
            <w:pPr>
              <w:pStyle w:val="Standard"/>
              <w:widowControl w:val="0"/>
              <w:snapToGrid w:val="0"/>
              <w:spacing w:after="0" w:line="240" w:lineRule="auto"/>
            </w:pPr>
          </w:p>
          <w:p w14:paraId="5104A2EA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c)</w:t>
            </w:r>
            <w:r>
              <w:rPr>
                <w:rFonts w:ascii="Tahoma" w:hAnsi="Tahoma" w:cs="Tahoma"/>
                <w:sz w:val="20"/>
                <w:szCs w:val="20"/>
              </w:rPr>
              <w:tab/>
              <w:t>Twywell Halls Fund:</w:t>
            </w:r>
          </w:p>
          <w:p w14:paraId="39EAC84B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Current Account Balance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          £ 3695.93</w:t>
            </w:r>
          </w:p>
          <w:p w14:paraId="7F12C48D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Balance Business Base Rate Tracker Account      £ 7522.36</w:t>
            </w:r>
          </w:p>
          <w:p w14:paraId="7EF52A0F" w14:textId="4DBF3590" w:rsidR="005B2306" w:rsidRDefault="00527005" w:rsidP="00CA56D4">
            <w:pPr>
              <w:pStyle w:val="Standard"/>
              <w:widowControl w:val="0"/>
              <w:snapToGrid w:val="0"/>
              <w:spacing w:after="0" w:line="240" w:lineRule="auto"/>
              <w:ind w:left="737" w:hanging="73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D140D4E" w14:textId="55CDBE72" w:rsidR="005B2306" w:rsidRPr="005B2306" w:rsidRDefault="00CA56D4" w:rsidP="005B2306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 xml:space="preserve">) Proposal to change Banking to Unity Trust to enable Internet Banking </w:t>
            </w:r>
            <w:r w:rsidR="00F9447E">
              <w:rPr>
                <w:rFonts w:ascii="Tahoma" w:hAnsi="Tahoma" w:cs="Tahoma"/>
                <w:sz w:val="20"/>
                <w:szCs w:val="20"/>
              </w:rPr>
              <w:t>– refer to next meeting</w:t>
            </w:r>
          </w:p>
          <w:p w14:paraId="454F4C3E" w14:textId="1887F64E" w:rsidR="005B2306" w:rsidRPr="005B2306" w:rsidRDefault="00CA56D4" w:rsidP="005B2306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>) Resolve</w:t>
            </w:r>
            <w:r w:rsidR="00E42503">
              <w:rPr>
                <w:rFonts w:ascii="Tahoma" w:hAnsi="Tahoma" w:cs="Tahoma"/>
                <w:sz w:val="20"/>
                <w:szCs w:val="20"/>
              </w:rPr>
              <w:t>d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 xml:space="preserve"> to change mandate with Barclays to new Clerk</w:t>
            </w:r>
          </w:p>
          <w:p w14:paraId="0E2CB760" w14:textId="7103ED28" w:rsidR="005B2306" w:rsidRPr="005B2306" w:rsidRDefault="00CA56D4" w:rsidP="005B2306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>) Resolve</w:t>
            </w:r>
            <w:r w:rsidR="00E42503">
              <w:rPr>
                <w:rFonts w:ascii="Tahoma" w:hAnsi="Tahoma" w:cs="Tahoma"/>
                <w:sz w:val="20"/>
                <w:szCs w:val="20"/>
              </w:rPr>
              <w:t xml:space="preserve">d 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 xml:space="preserve">to change Clerk details as authorised correspondent for the </w:t>
            </w:r>
            <w:r w:rsidR="0010337E">
              <w:rPr>
                <w:rFonts w:ascii="Tahoma" w:hAnsi="Tahoma" w:cs="Tahoma"/>
                <w:sz w:val="20"/>
                <w:szCs w:val="20"/>
              </w:rPr>
              <w:t>CCLA (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>Twywell Halls Fund</w:t>
            </w:r>
            <w:r w:rsidR="0010337E">
              <w:rPr>
                <w:rFonts w:ascii="Tahoma" w:hAnsi="Tahoma" w:cs="Tahoma"/>
                <w:sz w:val="20"/>
                <w:szCs w:val="20"/>
              </w:rPr>
              <w:t>)</w:t>
            </w:r>
            <w:r w:rsidR="00F9447E">
              <w:rPr>
                <w:rFonts w:ascii="Tahoma" w:hAnsi="Tahoma" w:cs="Tahoma"/>
                <w:sz w:val="20"/>
                <w:szCs w:val="20"/>
              </w:rPr>
              <w:t xml:space="preserve">- </w:t>
            </w:r>
          </w:p>
          <w:p w14:paraId="22FE3887" w14:textId="78EC26A9" w:rsidR="005B2306" w:rsidRPr="00CA56D4" w:rsidRDefault="00CA56D4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5B2306" w:rsidRPr="005B2306">
              <w:rPr>
                <w:rFonts w:ascii="Tahoma" w:hAnsi="Tahoma" w:cs="Tahoma"/>
                <w:sz w:val="20"/>
                <w:szCs w:val="20"/>
              </w:rPr>
              <w:t>) Consider whether Clerk to run payroll to save on Accountancy Fees</w:t>
            </w:r>
            <w:r w:rsidR="00F9447E">
              <w:rPr>
                <w:rFonts w:ascii="Tahoma" w:hAnsi="Tahoma" w:cs="Tahoma"/>
                <w:sz w:val="20"/>
                <w:szCs w:val="20"/>
              </w:rPr>
              <w:t>- resolved</w:t>
            </w:r>
          </w:p>
          <w:p w14:paraId="3967FD7D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ind w:left="737" w:hanging="73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68D1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DE613E9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E96A065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39418DC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38A856A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42D1704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0D8B052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3F118A6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34B707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02789F6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7E46354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FC379DD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926DFF0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369CD0F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CEC8E3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0B0F704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2B3E5F8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4F66130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09E50AE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A060CB0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A2483C8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21B86C1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34DE4FA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2E72858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80EEE9B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D07CBCF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54B245A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B37ADDD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8583D90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DF0A303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15FFE71" w14:textId="77777777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60AFE98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EC61F5A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FCA81C5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9DA1354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CC8F9D6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73538431" w14:textId="77777777" w:rsidR="0054222A" w:rsidRDefault="0054222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A19B98A" w14:textId="35254EF9" w:rsidR="00E1105A" w:rsidRPr="00E42503" w:rsidRDefault="00E1105A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E42503">
              <w:rPr>
                <w:rFonts w:ascii="Tahoma" w:hAnsi="Tahoma" w:cs="Tahoma"/>
                <w:sz w:val="20"/>
                <w:szCs w:val="20"/>
                <w:lang w:eastAsia="ar-SA"/>
              </w:rPr>
              <w:t>Cllr Verity</w:t>
            </w:r>
          </w:p>
        </w:tc>
      </w:tr>
      <w:tr w:rsidR="007E6D90" w14:paraId="50844EFD" w14:textId="77777777" w:rsidTr="005422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FC1A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  <w:p w14:paraId="14A61530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879E91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A101ED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56D3B850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1352BF64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8850923" w14:textId="702395BD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E316" w14:textId="77777777" w:rsidR="00F9447E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Update on the Community Grant Project, </w:t>
            </w:r>
          </w:p>
          <w:p w14:paraId="52BC6B31" w14:textId="38EB7395" w:rsidR="007E6D90" w:rsidRDefault="00F9447E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Items left to purchase-</w:t>
            </w:r>
          </w:p>
          <w:p w14:paraId="35210961" w14:textId="0A22512C" w:rsidR="00F9447E" w:rsidRDefault="00F9447E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9447E">
              <w:rPr>
                <w:rFonts w:ascii="Tahoma" w:eastAsia="Times New Roman" w:hAnsi="Tahoma" w:cs="Tahoma"/>
                <w:sz w:val="20"/>
                <w:szCs w:val="20"/>
              </w:rPr>
              <w:t>Distribution box- had no RCD- additional electrical items will be purchased</w:t>
            </w:r>
            <w:r w:rsidR="00CA56D4">
              <w:rPr>
                <w:rFonts w:ascii="Tahoma" w:eastAsia="Times New Roman" w:hAnsi="Tahoma" w:cs="Tahoma"/>
                <w:sz w:val="20"/>
                <w:szCs w:val="20"/>
              </w:rPr>
              <w:t xml:space="preserve"> and given electrical certificate</w:t>
            </w:r>
            <w:r w:rsidR="0054222A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Pr="00F9447E">
              <w:rPr>
                <w:rFonts w:ascii="Tahoma" w:eastAsia="Times New Roman" w:hAnsi="Tahoma" w:cs="Tahoma"/>
                <w:sz w:val="20"/>
                <w:szCs w:val="20"/>
              </w:rPr>
              <w:t>Chairs</w:t>
            </w:r>
            <w:r w:rsidR="0054222A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Pr="00F9447E">
              <w:rPr>
                <w:rFonts w:ascii="Tahoma" w:eastAsia="Times New Roman" w:hAnsi="Tahoma" w:cs="Tahoma"/>
                <w:sz w:val="20"/>
                <w:szCs w:val="20"/>
              </w:rPr>
              <w:t>Lightin</w:t>
            </w:r>
            <w:r w:rsidR="0054222A">
              <w:rPr>
                <w:rFonts w:ascii="Tahoma" w:eastAsia="Times New Roman" w:hAnsi="Tahoma" w:cs="Tahoma"/>
                <w:sz w:val="20"/>
                <w:szCs w:val="20"/>
              </w:rPr>
              <w:t xml:space="preserve">g/ </w:t>
            </w:r>
            <w:r w:rsidRPr="00F9447E">
              <w:rPr>
                <w:rFonts w:ascii="Tahoma" w:eastAsia="Times New Roman" w:hAnsi="Tahoma" w:cs="Tahoma"/>
                <w:sz w:val="20"/>
                <w:szCs w:val="20"/>
              </w:rPr>
              <w:t>Urn/Cool</w:t>
            </w:r>
            <w:r w:rsidR="00E4250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F9447E">
              <w:rPr>
                <w:rFonts w:ascii="Tahoma" w:eastAsia="Times New Roman" w:hAnsi="Tahoma" w:cs="Tahoma"/>
                <w:sz w:val="20"/>
                <w:szCs w:val="20"/>
              </w:rPr>
              <w:t>boxes.</w:t>
            </w:r>
          </w:p>
          <w:p w14:paraId="21690AB9" w14:textId="59C97915" w:rsidR="007E6D90" w:rsidRPr="0054222A" w:rsidRDefault="00F9447E">
            <w:pPr>
              <w:pStyle w:val="Standard"/>
              <w:widowControl w:val="0"/>
              <w:snapToGrid w:val="0"/>
              <w:spacing w:after="0" w:line="240" w:lineRule="auto"/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Quotes for marquee heating</w:t>
            </w:r>
            <w:r w:rsidR="0054222A">
              <w:rPr>
                <w:rFonts w:ascii="Tahoma" w:eastAsia="Times New Roman" w:hAnsi="Tahoma" w:cs="Tahoma"/>
                <w:sz w:val="20"/>
                <w:szCs w:val="20"/>
              </w:rPr>
              <w:t xml:space="preserve"> to be considered at next meeting.</w:t>
            </w:r>
          </w:p>
          <w:p w14:paraId="67AA6A70" w14:textId="77777777" w:rsidR="007E6D90" w:rsidRDefault="007E6D90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273A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shd w:val="clear" w:color="auto" w:fill="FFFF00"/>
              </w:rPr>
            </w:pPr>
          </w:p>
          <w:p w14:paraId="26679C10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6FDAC9EE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3781B18A" w14:textId="77777777" w:rsidR="007E6D90" w:rsidRPr="00E42503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  <w:p w14:paraId="500E529E" w14:textId="1A3F7282" w:rsidR="007E6D90" w:rsidRPr="00E42503" w:rsidRDefault="00F9447E" w:rsidP="005B2306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E42503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Cllr Boyce</w:t>
            </w:r>
          </w:p>
        </w:tc>
      </w:tr>
      <w:tr w:rsidR="007E6D90" w14:paraId="748F2C7C" w14:textId="77777777" w:rsidTr="0054222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26B5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  <w:p w14:paraId="1EF4F60D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b/>
                <w:bCs/>
              </w:rPr>
            </w:pPr>
          </w:p>
          <w:p w14:paraId="369013C9" w14:textId="77777777" w:rsidR="007E6D90" w:rsidRDefault="007E6D90">
            <w:pPr>
              <w:pStyle w:val="Standard"/>
              <w:widowControl w:val="0"/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892D" w14:textId="00181919" w:rsidR="007E6D90" w:rsidRPr="00E42503" w:rsidRDefault="00527005" w:rsidP="00E42503">
            <w:pPr>
              <w:pStyle w:val="Heading8"/>
              <w:keepNext w:val="0"/>
              <w:widowControl w:val="0"/>
              <w:numPr>
                <w:ilvl w:val="0"/>
                <w:numId w:val="0"/>
              </w:numPr>
              <w:tabs>
                <w:tab w:val="clear" w:pos="680"/>
                <w:tab w:val="clear" w:pos="8505"/>
              </w:tabs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To review new Correspondence Received</w:t>
            </w:r>
          </w:p>
          <w:p w14:paraId="3B5DF698" w14:textId="1CD46048" w:rsidR="005B2306" w:rsidRDefault="005B2306" w:rsidP="00E42503">
            <w:pPr>
              <w:pStyle w:val="Standard"/>
              <w:widowControl w:val="0"/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NCALC- </w:t>
            </w:r>
            <w:r w:rsidRPr="005B230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offer to join </w:t>
            </w:r>
            <w:r w:rsidR="00D53196" w:rsidRPr="005B2306">
              <w:rPr>
                <w:rFonts w:ascii="Tahoma" w:eastAsia="Times New Roman" w:hAnsi="Tahoma" w:cs="Tahoma"/>
                <w:bCs/>
                <w:sz w:val="20"/>
                <w:szCs w:val="20"/>
              </w:rPr>
              <w:t>competitively</w:t>
            </w:r>
            <w:r w:rsidRPr="005B230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priced electricity supplier for street lighting</w:t>
            </w:r>
          </w:p>
          <w:p w14:paraId="0482833D" w14:textId="59E23507" w:rsidR="00E42503" w:rsidRDefault="00E42503" w:rsidP="00E42503">
            <w:pPr>
              <w:pStyle w:val="Standard"/>
              <w:widowControl w:val="0"/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2503">
              <w:rPr>
                <w:rFonts w:ascii="Tahoma" w:eastAsia="Times New Roman" w:hAnsi="Tahoma" w:cs="Tahoma"/>
                <w:bCs/>
                <w:sz w:val="20"/>
                <w:szCs w:val="20"/>
              </w:rPr>
              <w:t>Resident complaint about wheelie bins, council asks all residents to bring them back into houses- ther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e </w:t>
            </w:r>
            <w:r w:rsidRPr="00E4250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is a spare one tied to </w:t>
            </w:r>
            <w:r w:rsidR="006C200D">
              <w:rPr>
                <w:rFonts w:ascii="Tahoma" w:eastAsia="Times New Roman" w:hAnsi="Tahoma" w:cs="Tahoma"/>
                <w:bCs/>
                <w:sz w:val="20"/>
                <w:szCs w:val="20"/>
              </w:rPr>
              <w:t>the old bus stop</w:t>
            </w:r>
            <w:r w:rsidRPr="00E4250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post. Cllr </w:t>
            </w:r>
            <w:r w:rsidR="003F1D8E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Screeton </w:t>
            </w:r>
            <w:r w:rsidRPr="00E42503">
              <w:rPr>
                <w:rFonts w:ascii="Tahoma" w:eastAsia="Times New Roman" w:hAnsi="Tahoma" w:cs="Tahoma"/>
                <w:bCs/>
                <w:sz w:val="20"/>
                <w:szCs w:val="20"/>
              </w:rPr>
              <w:t>will contact ENC</w:t>
            </w:r>
          </w:p>
          <w:p w14:paraId="4485A8D6" w14:textId="06F1C796" w:rsidR="00FA23F0" w:rsidRDefault="00FA23F0" w:rsidP="00E42503">
            <w:pPr>
              <w:pStyle w:val="Standard"/>
              <w:widowControl w:val="0"/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Twywell Hills and Dales Park Ranger- request for support for a public space protection order</w:t>
            </w:r>
            <w:r w:rsidR="00550720">
              <w:rPr>
                <w:rFonts w:ascii="Tahoma" w:eastAsia="Times New Roman" w:hAnsi="Tahoma" w:cs="Tahoma"/>
                <w:bCs/>
                <w:sz w:val="20"/>
                <w:szCs w:val="20"/>
              </w:rPr>
              <w:t>- ENC consultation open till 2</w:t>
            </w:r>
            <w:r w:rsidR="00550720" w:rsidRPr="00550720">
              <w:rPr>
                <w:rFonts w:ascii="Tahoma" w:eastAsia="Times New Roman" w:hAnsi="Tahoma" w:cs="Tahoma"/>
                <w:bCs/>
                <w:sz w:val="20"/>
                <w:szCs w:val="20"/>
                <w:vertAlign w:val="superscript"/>
              </w:rPr>
              <w:t>nd</w:t>
            </w:r>
            <w:r w:rsidR="00550720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October</w:t>
            </w:r>
            <w:r w:rsidR="0018292B">
              <w:rPr>
                <w:rFonts w:ascii="Tahoma" w:eastAsia="Times New Roman" w:hAnsi="Tahoma" w:cs="Tahoma"/>
                <w:bCs/>
                <w:sz w:val="20"/>
                <w:szCs w:val="20"/>
              </w:rPr>
              <w:t>-discussed- supported sentiment but felt it was down to parishioners to make comments- put note on website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489D" w14:textId="77777777" w:rsidR="0018292B" w:rsidRPr="00E42503" w:rsidRDefault="0018292B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116F5A9E" w14:textId="77777777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E42503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  <w:t>Clerk</w:t>
            </w:r>
          </w:p>
          <w:p w14:paraId="31B940CA" w14:textId="6024E9DA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E42503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  <w:t>Cllr</w:t>
            </w:r>
            <w:r w:rsidR="003F1D8E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Screeton</w:t>
            </w:r>
          </w:p>
          <w:p w14:paraId="6E54E7A7" w14:textId="77777777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444D92D0" w14:textId="77777777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54C0A8A7" w14:textId="77777777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56AAE139" w14:textId="75BB8BE5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highlight w:val="lightGray"/>
                <w:shd w:val="clear" w:color="auto" w:fill="FFFF00"/>
              </w:rPr>
            </w:pPr>
            <w:r w:rsidRPr="00E42503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  <w:t>Clerk</w:t>
            </w:r>
          </w:p>
        </w:tc>
      </w:tr>
      <w:tr w:rsidR="005B2306" w14:paraId="2246A659" w14:textId="77777777" w:rsidTr="0054222A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8C81" w14:textId="4016CE2D" w:rsidR="005B2306" w:rsidRDefault="005B2306">
            <w:pPr>
              <w:pStyle w:val="Standard"/>
              <w:widowControl w:val="0"/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3E8E" w14:textId="7C87BCF5" w:rsidR="005B2306" w:rsidRDefault="005B2306">
            <w:pPr>
              <w:pStyle w:val="Heading8"/>
              <w:keepNext w:val="0"/>
              <w:widowControl w:val="0"/>
              <w:numPr>
                <w:ilvl w:val="0"/>
                <w:numId w:val="0"/>
              </w:numPr>
              <w:tabs>
                <w:tab w:val="clear" w:pos="680"/>
                <w:tab w:val="clear" w:pos="8505"/>
              </w:tabs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Clerk Report</w:t>
            </w:r>
          </w:p>
          <w:p w14:paraId="19D6CE1A" w14:textId="77777777" w:rsidR="0054222A" w:rsidRDefault="005B2306" w:rsidP="0054222A">
            <w:pPr>
              <w:pStyle w:val="Standard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54222A">
              <w:rPr>
                <w:rFonts w:ascii="Tahoma" w:hAnsi="Tahoma" w:cs="Tahoma"/>
                <w:sz w:val="20"/>
                <w:szCs w:val="20"/>
              </w:rPr>
              <w:t>NCALC Emergency Planning meeting- main points</w:t>
            </w:r>
            <w:r w:rsidR="0010337E" w:rsidRPr="0054222A">
              <w:rPr>
                <w:rFonts w:ascii="Tahoma" w:hAnsi="Tahoma" w:cs="Tahoma"/>
                <w:sz w:val="20"/>
                <w:szCs w:val="20"/>
              </w:rPr>
              <w:t>- to consider drawing up a plan. This can cover Flood/Bad weather/</w:t>
            </w:r>
            <w:r w:rsidR="00165916" w:rsidRPr="0054222A">
              <w:rPr>
                <w:rFonts w:ascii="Tahoma" w:hAnsi="Tahoma" w:cs="Tahoma"/>
                <w:sz w:val="20"/>
                <w:szCs w:val="20"/>
              </w:rPr>
              <w:t>Power outage/Health crisis. Templates available</w:t>
            </w:r>
            <w:r w:rsidR="0018292B" w:rsidRPr="0054222A">
              <w:rPr>
                <w:rFonts w:ascii="Tahoma" w:hAnsi="Tahoma" w:cs="Tahoma"/>
                <w:sz w:val="20"/>
                <w:szCs w:val="20"/>
              </w:rPr>
              <w:t>- forward link to all.</w:t>
            </w:r>
          </w:p>
          <w:p w14:paraId="135A284E" w14:textId="784C1537" w:rsidR="005B2306" w:rsidRPr="0054222A" w:rsidRDefault="005B2306" w:rsidP="0054222A">
            <w:pPr>
              <w:pStyle w:val="Standard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54222A">
              <w:rPr>
                <w:rFonts w:ascii="Tahoma" w:hAnsi="Tahoma" w:cs="Tahoma"/>
                <w:sz w:val="20"/>
                <w:szCs w:val="20"/>
              </w:rPr>
              <w:t>NCALC L</w:t>
            </w:r>
            <w:r w:rsidR="00E42503" w:rsidRPr="0054222A">
              <w:rPr>
                <w:rFonts w:ascii="Tahoma" w:hAnsi="Tahoma" w:cs="Tahoma"/>
                <w:sz w:val="20"/>
                <w:szCs w:val="20"/>
              </w:rPr>
              <w:t xml:space="preserve">ocal </w:t>
            </w:r>
            <w:r w:rsidRPr="0054222A">
              <w:rPr>
                <w:rFonts w:ascii="Tahoma" w:hAnsi="Tahoma" w:cs="Tahoma"/>
                <w:sz w:val="20"/>
                <w:szCs w:val="20"/>
              </w:rPr>
              <w:t>G</w:t>
            </w:r>
            <w:r w:rsidR="00E42503" w:rsidRPr="0054222A">
              <w:rPr>
                <w:rFonts w:ascii="Tahoma" w:hAnsi="Tahoma" w:cs="Tahoma"/>
                <w:sz w:val="20"/>
                <w:szCs w:val="20"/>
              </w:rPr>
              <w:t>overnment Reorganisation</w:t>
            </w:r>
            <w:r w:rsidRPr="0054222A">
              <w:rPr>
                <w:rFonts w:ascii="Tahoma" w:hAnsi="Tahoma" w:cs="Tahoma"/>
                <w:sz w:val="20"/>
                <w:szCs w:val="20"/>
              </w:rPr>
              <w:t xml:space="preserve"> meeting- main points</w:t>
            </w:r>
            <w:r w:rsidR="00165916" w:rsidRPr="0054222A">
              <w:rPr>
                <w:rFonts w:ascii="Tahoma" w:hAnsi="Tahoma" w:cs="Tahoma"/>
                <w:sz w:val="20"/>
                <w:szCs w:val="20"/>
              </w:rPr>
              <w:t>- Parish councils will see no change initially on Vesting Day. No duties to be devolved to Parish Councils. Council Tax harmonisation to occur across borough</w:t>
            </w:r>
            <w:r w:rsidR="00A66031" w:rsidRPr="0054222A">
              <w:rPr>
                <w:rFonts w:ascii="Tahoma" w:hAnsi="Tahoma" w:cs="Tahoma"/>
                <w:sz w:val="20"/>
                <w:szCs w:val="20"/>
              </w:rPr>
              <w:t>. Recommend councils respond to the consultation on the Government Planning White Paper</w:t>
            </w:r>
          </w:p>
          <w:p w14:paraId="3F33D3C8" w14:textId="40DAEF96" w:rsidR="00E42503" w:rsidRPr="005B2306" w:rsidRDefault="00E42503" w:rsidP="005B2306">
            <w:pPr>
              <w:pStyle w:val="Standard"/>
              <w:numPr>
                <w:ilvl w:val="0"/>
                <w:numId w:val="38"/>
              </w:numPr>
            </w:pPr>
            <w:r w:rsidRPr="0054222A">
              <w:rPr>
                <w:rFonts w:ascii="Tahoma" w:hAnsi="Tahoma" w:cs="Tahoma"/>
                <w:sz w:val="20"/>
                <w:szCs w:val="20"/>
              </w:rPr>
              <w:t>NCALC AGM- Clerk to attend 3rd October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CCD7" w14:textId="77777777" w:rsid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0229B2FD" w14:textId="77777777" w:rsid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highlight w:val="lightGray"/>
                <w:shd w:val="clear" w:color="auto" w:fill="FFFF00"/>
              </w:rPr>
            </w:pPr>
          </w:p>
          <w:p w14:paraId="42506BDC" w14:textId="6E019C22" w:rsidR="00E42503" w:rsidRPr="00E42503" w:rsidRDefault="00E42503">
            <w:pPr>
              <w:pStyle w:val="Standard"/>
              <w:widowControl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E42503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shd w:val="clear" w:color="auto" w:fill="FFFF00"/>
              </w:rPr>
              <w:t>Clerk</w:t>
            </w:r>
          </w:p>
        </w:tc>
      </w:tr>
      <w:tr w:rsidR="007E6D90" w14:paraId="4BE1E0AE" w14:textId="77777777" w:rsidTr="0054222A">
        <w:trPr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76A7" w14:textId="1C09D74E" w:rsidR="007E6D90" w:rsidRDefault="00527005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</w:t>
            </w:r>
            <w:r w:rsidR="005B2306">
              <w:rPr>
                <w:rFonts w:ascii="Tahoma" w:hAnsi="Tahoma"/>
                <w:b/>
                <w:bCs/>
                <w:sz w:val="20"/>
                <w:szCs w:val="20"/>
              </w:rPr>
              <w:t>3</w:t>
            </w:r>
          </w:p>
          <w:p w14:paraId="2D96A3D5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3EE8D9DE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05FAFBF5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A579" w14:textId="40E11DCB" w:rsidR="007E6D90" w:rsidRDefault="00527005" w:rsidP="005B2306">
            <w:pPr>
              <w:pStyle w:val="Heading8"/>
              <w:numPr>
                <w:ilvl w:val="0"/>
                <w:numId w:val="0"/>
              </w:numPr>
            </w:pPr>
            <w:r>
              <w:rPr>
                <w:rFonts w:eastAsia="Calibri"/>
              </w:rPr>
              <w:t>Health and Safety</w:t>
            </w:r>
          </w:p>
          <w:p w14:paraId="08797F07" w14:textId="77777777" w:rsidR="00FA23F0" w:rsidRDefault="005B2306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To note </w:t>
            </w:r>
          </w:p>
          <w:p w14:paraId="1BDB870E" w14:textId="70C6625A" w:rsidR="007E6D90" w:rsidRDefault="005B2306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B2306">
              <w:rPr>
                <w:rFonts w:ascii="Tahoma" w:eastAsia="Times New Roman" w:hAnsi="Tahoma" w:cs="Tahoma"/>
                <w:bCs/>
                <w:sz w:val="20"/>
                <w:szCs w:val="20"/>
              </w:rPr>
              <w:t>a.</w:t>
            </w:r>
            <w:r w:rsidR="00E6711B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Pr="005B2306">
              <w:rPr>
                <w:rFonts w:ascii="Tahoma" w:eastAsia="Times New Roman" w:hAnsi="Tahoma" w:cs="Tahoma"/>
                <w:bCs/>
                <w:sz w:val="20"/>
                <w:szCs w:val="20"/>
              </w:rPr>
              <w:t>Hedges and verges will be cut in the month of October</w:t>
            </w:r>
            <w:r w:rsidR="00CD3DE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- </w:t>
            </w:r>
            <w:r w:rsidR="00E42503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hopefully </w:t>
            </w:r>
            <w:r w:rsidR="00CD3DEF">
              <w:rPr>
                <w:rFonts w:ascii="Tahoma" w:eastAsia="Times New Roman" w:hAnsi="Tahoma" w:cs="Tahoma"/>
                <w:bCs/>
                <w:sz w:val="20"/>
                <w:szCs w:val="20"/>
              </w:rPr>
              <w:t>next week. Farm hedges could be done at same time with agreement.</w:t>
            </w:r>
          </w:p>
          <w:p w14:paraId="6B48C546" w14:textId="77777777" w:rsidR="0054222A" w:rsidRDefault="005B2306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b) </w:t>
            </w:r>
            <w:r w:rsidR="0054222A">
              <w:rPr>
                <w:rFonts w:ascii="Tahoma" w:eastAsia="Times New Roman" w:hAnsi="Tahoma" w:cs="Tahoma"/>
                <w:bCs/>
                <w:sz w:val="20"/>
                <w:szCs w:val="20"/>
              </w:rPr>
              <w:t>H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ighways meeting 15-9</w:t>
            </w:r>
            <w:r w:rsidR="000E5C4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. </w:t>
            </w:r>
            <w:r w:rsidR="0054222A">
              <w:rPr>
                <w:rFonts w:ascii="Tahoma" w:eastAsia="Times New Roman" w:hAnsi="Tahoma" w:cs="Tahoma"/>
                <w:bCs/>
                <w:sz w:val="20"/>
                <w:szCs w:val="20"/>
              </w:rPr>
              <w:t>Program of works to be carried out</w:t>
            </w:r>
          </w:p>
          <w:p w14:paraId="330B5990" w14:textId="77777777" w:rsidR="005B2306" w:rsidRDefault="00512E4E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12E4E">
              <w:rPr>
                <w:rFonts w:ascii="Tahoma" w:eastAsia="Times New Roman" w:hAnsi="Tahoma" w:cs="Tahoma"/>
                <w:b/>
                <w:sz w:val="20"/>
                <w:szCs w:val="20"/>
              </w:rPr>
              <w:t>Before end of year</w:t>
            </w:r>
            <w:r w:rsidR="0054222A">
              <w:rPr>
                <w:rFonts w:ascii="Tahoma" w:eastAsia="Times New Roman" w:hAnsi="Tahoma" w:cs="Tahoma"/>
                <w:bCs/>
                <w:sz w:val="20"/>
                <w:szCs w:val="20"/>
              </w:rPr>
              <w:t>- V</w:t>
            </w:r>
            <w:r w:rsidR="000E5C44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egetation removal on footpath </w:t>
            </w:r>
            <w:r w:rsidR="0054222A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between </w:t>
            </w:r>
            <w:r w:rsidR="0054222A" w:rsidRPr="0054222A">
              <w:rPr>
                <w:rFonts w:ascii="Tahoma" w:eastAsia="Times New Roman" w:hAnsi="Tahoma" w:cs="Tahoma"/>
                <w:bCs/>
                <w:sz w:val="20"/>
                <w:szCs w:val="20"/>
              </w:rPr>
              <w:t>Manor Farm entrance and the bend (going downhill) to create a wider path</w:t>
            </w:r>
            <w:r w:rsidR="0054222A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. </w:t>
            </w:r>
            <w:r w:rsidRPr="00512E4E">
              <w:rPr>
                <w:rFonts w:ascii="Tahoma" w:eastAsia="Times New Roman" w:hAnsi="Tahoma" w:cs="Tahoma"/>
                <w:bCs/>
                <w:sz w:val="20"/>
                <w:szCs w:val="20"/>
              </w:rPr>
              <w:t>Adjust the camber and flow of surface water into the gulley opposite Cossie Cottage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/</w:t>
            </w:r>
            <w:r>
              <w:t xml:space="preserve"> </w:t>
            </w:r>
            <w:r w:rsidRPr="00512E4E">
              <w:rPr>
                <w:rFonts w:ascii="Tahoma" w:eastAsia="Times New Roman" w:hAnsi="Tahoma" w:cs="Tahoma"/>
                <w:bCs/>
                <w:sz w:val="20"/>
                <w:szCs w:val="20"/>
              </w:rPr>
              <w:t>Adjust the rips and flow of surface water into the two openings which lead into the stream</w:t>
            </w:r>
          </w:p>
          <w:p w14:paraId="77997E19" w14:textId="2B19CFD4" w:rsidR="00512E4E" w:rsidRDefault="00512E4E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12E4E">
              <w:rPr>
                <w:rFonts w:ascii="Tahoma" w:eastAsia="Times New Roman" w:hAnsi="Tahoma" w:cs="Tahoma"/>
                <w:b/>
                <w:sz w:val="20"/>
                <w:szCs w:val="20"/>
              </w:rPr>
              <w:t>Within 6 weeks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(weather permitting) </w:t>
            </w:r>
            <w:r w:rsidRPr="00512E4E">
              <w:rPr>
                <w:rFonts w:ascii="Tahoma" w:eastAsia="Times New Roman" w:hAnsi="Tahoma" w:cs="Tahoma"/>
                <w:bCs/>
                <w:sz w:val="20"/>
                <w:szCs w:val="20"/>
              </w:rPr>
              <w:t>Reinstate white lining throughout the village.</w:t>
            </w:r>
          </w:p>
          <w:p w14:paraId="1A3465A8" w14:textId="77777777" w:rsidR="00512E4E" w:rsidRDefault="00512E4E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12E4E">
              <w:rPr>
                <w:rFonts w:ascii="Tahoma" w:eastAsia="Times New Roman" w:hAnsi="Tahoma" w:cs="Tahoma"/>
                <w:b/>
                <w:sz w:val="20"/>
                <w:szCs w:val="20"/>
              </w:rPr>
              <w:t>Within 28 days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– </w:t>
            </w:r>
            <w:r w:rsidRPr="00512E4E">
              <w:rPr>
                <w:rFonts w:ascii="Tahoma" w:eastAsia="Times New Roman" w:hAnsi="Tahoma" w:cs="Tahoma"/>
                <w:bCs/>
                <w:sz w:val="20"/>
                <w:szCs w:val="20"/>
              </w:rPr>
              <w:t>Clean out all gulley’s and laterals to make sure the outfall is clear and free flowing</w:t>
            </w:r>
          </w:p>
          <w:p w14:paraId="4D4B7372" w14:textId="05F5793D" w:rsidR="00512E4E" w:rsidRDefault="00512E4E" w:rsidP="005B2306">
            <w:pPr>
              <w:pStyle w:val="Standard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512E4E">
              <w:rPr>
                <w:rFonts w:ascii="Tahoma" w:eastAsia="Times New Roman" w:hAnsi="Tahoma" w:cs="Tahoma"/>
                <w:b/>
                <w:sz w:val="20"/>
                <w:szCs w:val="20"/>
              </w:rPr>
              <w:t>For consideration withing surface dressing program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 w:rsidRPr="00512E4E">
              <w:rPr>
                <w:rFonts w:ascii="Tahoma" w:eastAsia="Times New Roman" w:hAnsi="Tahoma" w:cs="Tahoma"/>
                <w:bCs/>
                <w:sz w:val="20"/>
                <w:szCs w:val="20"/>
              </w:rPr>
              <w:t>Review timings as to when the village will receive a new wearing course, especially the top section of the village where the road is splitting open.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B428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highlight w:val="lightGray"/>
                <w:lang w:eastAsia="ar-SA"/>
              </w:rPr>
            </w:pPr>
          </w:p>
          <w:p w14:paraId="174447E9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highlight w:val="lightGray"/>
                <w:lang w:eastAsia="ar-SA"/>
              </w:rPr>
            </w:pPr>
          </w:p>
          <w:p w14:paraId="3736C9A0" w14:textId="77777777" w:rsidR="007E6D90" w:rsidRPr="00E42503" w:rsidRDefault="007E6D90" w:rsidP="005B2306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7E6D90" w14:paraId="17551298" w14:textId="77777777" w:rsidTr="0054222A">
        <w:trPr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6015" w14:textId="460B96BF" w:rsidR="007E6D90" w:rsidRDefault="00527005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2306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38F3DC8C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</w:pP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B54E" w14:textId="77777777" w:rsidR="007E6D90" w:rsidRDefault="00527005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 receive an update on Street Lighting</w:t>
            </w:r>
          </w:p>
          <w:p w14:paraId="5F18785B" w14:textId="66CBE109" w:rsidR="007E6D90" w:rsidRPr="005B2306" w:rsidRDefault="005B2306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B2306">
              <w:rPr>
                <w:rFonts w:ascii="Tahoma" w:hAnsi="Tahoma" w:cs="Tahoma"/>
                <w:sz w:val="20"/>
                <w:szCs w:val="20"/>
              </w:rPr>
              <w:t xml:space="preserve">Deposit Payment has been issued for replacement of 5 lights, record councillor vote </w:t>
            </w:r>
            <w:r w:rsidR="00512E4E">
              <w:rPr>
                <w:rFonts w:ascii="Tahoma" w:hAnsi="Tahoma" w:cs="Tahoma"/>
                <w:sz w:val="20"/>
                <w:szCs w:val="20"/>
              </w:rPr>
              <w:t xml:space="preserve">via email </w:t>
            </w:r>
            <w:r w:rsidRPr="005B2306">
              <w:rPr>
                <w:rFonts w:ascii="Tahoma" w:hAnsi="Tahoma" w:cs="Tahoma"/>
                <w:sz w:val="20"/>
                <w:szCs w:val="20"/>
              </w:rPr>
              <w:t>to proceed</w:t>
            </w:r>
            <w:r w:rsidR="00693E3E">
              <w:rPr>
                <w:rFonts w:ascii="Tahoma" w:hAnsi="Tahoma" w:cs="Tahoma"/>
                <w:sz w:val="20"/>
                <w:szCs w:val="20"/>
              </w:rPr>
              <w:t xml:space="preserve"> Lights in stock should be installed by end of October.  Cllr Green is seeking funding to </w:t>
            </w:r>
            <w:r w:rsidR="00512E4E">
              <w:rPr>
                <w:rFonts w:ascii="Tahoma" w:hAnsi="Tahoma" w:cs="Tahoma"/>
                <w:sz w:val="20"/>
                <w:szCs w:val="20"/>
              </w:rPr>
              <w:t xml:space="preserve">replace </w:t>
            </w:r>
            <w:r w:rsidR="00693E3E">
              <w:rPr>
                <w:rFonts w:ascii="Tahoma" w:hAnsi="Tahoma" w:cs="Tahoma"/>
                <w:sz w:val="20"/>
                <w:szCs w:val="20"/>
              </w:rPr>
              <w:t xml:space="preserve">remaining mercury lights, including the one at Woodwell. </w:t>
            </w:r>
            <w:r w:rsidR="00512E4E">
              <w:rPr>
                <w:rFonts w:ascii="Tahoma" w:hAnsi="Tahoma" w:cs="Tahoma"/>
                <w:sz w:val="20"/>
                <w:szCs w:val="20"/>
              </w:rPr>
              <w:t xml:space="preserve">Clerk to </w:t>
            </w:r>
            <w:r w:rsidR="00ED767B">
              <w:rPr>
                <w:rFonts w:ascii="Tahoma" w:hAnsi="Tahoma" w:cs="Tahoma"/>
                <w:sz w:val="20"/>
                <w:szCs w:val="20"/>
              </w:rPr>
              <w:t>Contact Eon for reduced pricing once installed.</w:t>
            </w:r>
          </w:p>
          <w:p w14:paraId="26DBF805" w14:textId="77777777" w:rsidR="007E6D90" w:rsidRDefault="007E6D90" w:rsidP="005B2306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9987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60FCB558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A57E8FC" w14:textId="77777777" w:rsidR="007E6D90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Cllr Green</w:t>
            </w:r>
          </w:p>
          <w:p w14:paraId="59C5E0FC" w14:textId="1EE7019F" w:rsidR="00512E4E" w:rsidRPr="00E42503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Clerk</w:t>
            </w:r>
          </w:p>
        </w:tc>
      </w:tr>
      <w:tr w:rsidR="007E6D90" w14:paraId="7D8FE7E7" w14:textId="77777777" w:rsidTr="0054222A">
        <w:trPr>
          <w:trHeight w:val="56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DCE6" w14:textId="77777777" w:rsidR="007E6D90" w:rsidRDefault="00527005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15.</w:t>
            </w:r>
          </w:p>
          <w:p w14:paraId="021426AE" w14:textId="3A944F0C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14:paraId="4F03BF3D" w14:textId="6A0A74D2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627F" w14:textId="50D6B55A" w:rsidR="007E6D90" w:rsidRDefault="005B2306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Councillor comments/Items for next meeting</w:t>
            </w:r>
            <w:r w:rsidR="0052700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4EB8C17" w14:textId="4E6BDD92" w:rsidR="007E6D90" w:rsidRDefault="00ED767B" w:rsidP="000132D3">
            <w:pPr>
              <w:pStyle w:val="Standard"/>
              <w:widowControl w:val="0"/>
              <w:numPr>
                <w:ilvl w:val="0"/>
                <w:numId w:val="40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Allotment owners have requested some wire for the bottom gates- to prevent dogs form entering – top allotments. Cllr Green will obtain quotes for supply only. Cllr Coales may be able to source</w:t>
            </w:r>
          </w:p>
          <w:p w14:paraId="1B201052" w14:textId="68985602" w:rsidR="00ED767B" w:rsidRDefault="00ED767B" w:rsidP="000132D3">
            <w:pPr>
              <w:pStyle w:val="Standard"/>
              <w:widowControl w:val="0"/>
              <w:numPr>
                <w:ilvl w:val="0"/>
                <w:numId w:val="40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Residents had asked if council had heard anything regarding their application for a driveway.</w:t>
            </w:r>
          </w:p>
          <w:p w14:paraId="5CE4CB82" w14:textId="21097C19" w:rsidR="00ED767B" w:rsidRDefault="00E51558" w:rsidP="000132D3">
            <w:pPr>
              <w:pStyle w:val="Standard"/>
              <w:widowControl w:val="0"/>
              <w:numPr>
                <w:ilvl w:val="0"/>
                <w:numId w:val="40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Budget consideration for precept.</w:t>
            </w:r>
          </w:p>
          <w:p w14:paraId="1F2D45BE" w14:textId="017FB1F0" w:rsidR="00E51558" w:rsidRDefault="00E51558" w:rsidP="000132D3">
            <w:pPr>
              <w:pStyle w:val="Standard"/>
              <w:widowControl w:val="0"/>
              <w:numPr>
                <w:ilvl w:val="0"/>
                <w:numId w:val="40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Twywell Christmas Trees</w:t>
            </w:r>
          </w:p>
          <w:p w14:paraId="59A67BD9" w14:textId="65164977" w:rsidR="00E51558" w:rsidRDefault="00E51558" w:rsidP="000132D3">
            <w:pPr>
              <w:pStyle w:val="Standard"/>
              <w:widowControl w:val="0"/>
              <w:numPr>
                <w:ilvl w:val="0"/>
                <w:numId w:val="40"/>
              </w:num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Fly-tipping- CCTV </w:t>
            </w:r>
            <w:r w:rsidR="00512E4E">
              <w:rPr>
                <w:rFonts w:ascii="Tahoma" w:hAnsi="Tahoma" w:cs="Tahoma"/>
                <w:sz w:val="20"/>
                <w:szCs w:val="20"/>
              </w:rPr>
              <w:t xml:space="preserve">What is ENC take on this- </w:t>
            </w:r>
          </w:p>
          <w:p w14:paraId="7ADCA4DD" w14:textId="77777777" w:rsidR="007E6D90" w:rsidRDefault="007E6D90" w:rsidP="005B2306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B961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00020C4" w14:textId="77777777" w:rsidR="007E6D90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Cllrs</w:t>
            </w:r>
          </w:p>
          <w:p w14:paraId="06DEDDCD" w14:textId="77777777" w:rsidR="00512E4E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AE41822" w14:textId="77777777" w:rsidR="00512E4E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5C4066E" w14:textId="77777777" w:rsidR="00512E4E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27A00E78" w14:textId="77777777" w:rsidR="00512E4E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CADAB43" w14:textId="5DA6AB82" w:rsidR="00512E4E" w:rsidRPr="00E42503" w:rsidRDefault="00512E4E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Clerk</w:t>
            </w:r>
          </w:p>
        </w:tc>
      </w:tr>
      <w:tr w:rsidR="007E6D90" w14:paraId="10300D4D" w14:textId="77777777" w:rsidTr="0054222A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C76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71F1" w14:textId="0FAA7605" w:rsidR="007E6D90" w:rsidRDefault="00527005">
            <w:pPr>
              <w:pStyle w:val="Standard"/>
              <w:widowControl w:val="0"/>
              <w:tabs>
                <w:tab w:val="left" w:pos="142"/>
                <w:tab w:val="left" w:pos="7512"/>
              </w:tabs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Next Meeting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62E6F16E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C902B8" w14:textId="3C3FFB25" w:rsidR="007E6D90" w:rsidRPr="00E51558" w:rsidRDefault="00527005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Next TPC meeting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51558">
              <w:rPr>
                <w:rFonts w:ascii="Tahoma" w:hAnsi="Tahoma" w:cs="Tahoma"/>
                <w:b/>
              </w:rPr>
              <w:t xml:space="preserve">on </w:t>
            </w:r>
            <w:r w:rsidR="00E51558" w:rsidRPr="00E51558">
              <w:rPr>
                <w:rFonts w:ascii="Tahoma" w:hAnsi="Tahoma" w:cs="Tahoma"/>
                <w:b/>
              </w:rPr>
              <w:t>25</w:t>
            </w:r>
            <w:r w:rsidR="00E51558" w:rsidRPr="00E51558">
              <w:rPr>
                <w:rFonts w:ascii="Tahoma" w:hAnsi="Tahoma" w:cs="Tahoma"/>
                <w:b/>
                <w:vertAlign w:val="superscript"/>
              </w:rPr>
              <w:t>th</w:t>
            </w:r>
            <w:r w:rsidR="00E51558" w:rsidRPr="00E51558">
              <w:rPr>
                <w:rFonts w:ascii="Tahoma" w:hAnsi="Tahoma" w:cs="Tahoma"/>
                <w:b/>
              </w:rPr>
              <w:t xml:space="preserve"> November </w:t>
            </w:r>
            <w:r w:rsidRPr="00E51558">
              <w:rPr>
                <w:rFonts w:ascii="Tahoma" w:hAnsi="Tahoma" w:cs="Tahoma"/>
                <w:b/>
              </w:rPr>
              <w:t>7.00pm,</w:t>
            </w:r>
          </w:p>
          <w:p w14:paraId="4A7A2D0D" w14:textId="77777777" w:rsidR="007E6D90" w:rsidRDefault="00527005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due to public meeting restraints likely to remain in place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, this will be a VIRTUAL meeting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 </w:t>
            </w:r>
          </w:p>
          <w:p w14:paraId="48C08010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FDCC77" w14:textId="77777777" w:rsidR="007E6D90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C539" w14:textId="77777777" w:rsidR="007E6D90" w:rsidRPr="00E42503" w:rsidRDefault="007E6D90">
            <w:pPr>
              <w:pStyle w:val="Standard"/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14:paraId="1E7B048A" w14:textId="77777777" w:rsidR="007E6D90" w:rsidRDefault="007E6D90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jc w:val="right"/>
        <w:rPr>
          <w:rFonts w:ascii="Tahoma" w:hAnsi="Tahoma" w:cs="Tahoma"/>
          <w:b/>
          <w:sz w:val="20"/>
          <w:szCs w:val="20"/>
        </w:rPr>
      </w:pPr>
    </w:p>
    <w:p w14:paraId="20EACFA6" w14:textId="05EA1DA3" w:rsidR="007E6D90" w:rsidRPr="000132D3" w:rsidRDefault="00527005" w:rsidP="000132D3">
      <w:pPr>
        <w:pStyle w:val="Standard"/>
        <w:tabs>
          <w:tab w:val="left" w:pos="142"/>
          <w:tab w:val="left" w:pos="680"/>
          <w:tab w:val="left" w:pos="9900"/>
        </w:tabs>
        <w:spacing w:after="0" w:line="240" w:lineRule="auto"/>
        <w:ind w:right="285"/>
        <w:jc w:val="center"/>
      </w:pPr>
      <w:r>
        <w:rPr>
          <w:rFonts w:ascii="Tahoma" w:hAnsi="Tahoma" w:cs="Tahoma"/>
          <w:b/>
          <w:sz w:val="20"/>
          <w:szCs w:val="20"/>
        </w:rPr>
        <w:t xml:space="preserve">There being no other business the meeting closed at </w:t>
      </w:r>
      <w:r w:rsidR="00E51558">
        <w:rPr>
          <w:rFonts w:ascii="Tahoma" w:hAnsi="Tahoma" w:cs="Tahoma"/>
          <w:b/>
          <w:sz w:val="20"/>
          <w:szCs w:val="20"/>
        </w:rPr>
        <w:t>8.30p</w:t>
      </w:r>
      <w:r w:rsidR="000132D3">
        <w:rPr>
          <w:rFonts w:ascii="Tahoma" w:hAnsi="Tahoma" w:cs="Tahoma"/>
          <w:b/>
          <w:sz w:val="20"/>
          <w:szCs w:val="20"/>
        </w:rPr>
        <w:t>m</w:t>
      </w:r>
    </w:p>
    <w:sectPr w:rsidR="007E6D90" w:rsidRPr="000132D3" w:rsidSect="000C0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2" w:right="284" w:bottom="899" w:left="357" w:header="22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51BE" w14:textId="77777777" w:rsidR="0066527E" w:rsidRDefault="0066527E">
      <w:r>
        <w:separator/>
      </w:r>
    </w:p>
  </w:endnote>
  <w:endnote w:type="continuationSeparator" w:id="0">
    <w:p w14:paraId="42A0E752" w14:textId="77777777" w:rsidR="0066527E" w:rsidRDefault="006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06DF" w14:textId="77777777" w:rsidR="006378D0" w:rsidRDefault="00637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BE08" w14:textId="74854F4B" w:rsidR="00AA058B" w:rsidRDefault="005B2306">
    <w:pPr>
      <w:pStyle w:val="Footer"/>
      <w:pBdr>
        <w:top w:val="double" w:sz="12" w:space="2" w:color="622423"/>
      </w:pBdr>
      <w:spacing w:after="0"/>
      <w:rPr>
        <w:rFonts w:ascii="Tahoma" w:hAnsi="Tahoma" w:cs="Tahoma"/>
        <w:sz w:val="20"/>
        <w:szCs w:val="20"/>
      </w:rPr>
    </w:pPr>
    <w:r w:rsidRPr="005B2306">
      <w:rPr>
        <w:rFonts w:ascii="Tahoma" w:hAnsi="Tahoma" w:cs="Tahoma"/>
        <w:sz w:val="20"/>
        <w:szCs w:val="20"/>
      </w:rPr>
      <w:t xml:space="preserve">Signed as an accurate record of decisions made                Chairman                                                            Date </w:t>
    </w:r>
    <w:r w:rsidRPr="005B2306">
      <w:rPr>
        <w:rFonts w:ascii="Tahoma" w:hAnsi="Tahoma" w:cs="Tahom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9D57" w14:textId="77777777" w:rsidR="006378D0" w:rsidRDefault="0063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8435" w14:textId="77777777" w:rsidR="0066527E" w:rsidRDefault="0066527E">
      <w:r>
        <w:rPr>
          <w:color w:val="000000"/>
        </w:rPr>
        <w:separator/>
      </w:r>
    </w:p>
  </w:footnote>
  <w:footnote w:type="continuationSeparator" w:id="0">
    <w:p w14:paraId="091C21A1" w14:textId="77777777" w:rsidR="0066527E" w:rsidRDefault="0066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2701" w14:textId="77777777" w:rsidR="006378D0" w:rsidRDefault="00637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A849" w14:textId="6B9F6509" w:rsidR="000C03E2" w:rsidRDefault="0066527E" w:rsidP="00BC62FC">
    <w:pPr>
      <w:pStyle w:val="Framecontents"/>
      <w:jc w:val="center"/>
      <w:rPr>
        <w:rFonts w:ascii="Arial Rounded MT Bold" w:hAnsi="Arial Rounded MT Bold"/>
        <w:b/>
        <w:sz w:val="72"/>
        <w:szCs w:val="72"/>
      </w:rPr>
    </w:pPr>
    <w:sdt>
      <w:sdtPr>
        <w:rPr>
          <w:rFonts w:ascii="Arial Rounded MT Bold" w:hAnsi="Arial Rounded MT Bold"/>
          <w:b/>
          <w:sz w:val="72"/>
          <w:szCs w:val="72"/>
        </w:rPr>
        <w:id w:val="1176848296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b/>
            <w:noProof/>
            <w:sz w:val="72"/>
            <w:szCs w:val="72"/>
          </w:rPr>
          <w:pict w14:anchorId="2E5802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496.35pt;height:297.8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C03E2">
      <w:rPr>
        <w:rFonts w:ascii="Arial Rounded MT Bold" w:hAnsi="Arial Rounded MT Bold"/>
        <w:b/>
        <w:sz w:val="72"/>
        <w:szCs w:val="72"/>
      </w:rPr>
      <w:t>Twywell Parish Council</w:t>
    </w:r>
  </w:p>
  <w:p w14:paraId="4954F008" w14:textId="77777777" w:rsidR="000C03E2" w:rsidRDefault="000C03E2" w:rsidP="001868AC">
    <w:pPr>
      <w:pStyle w:val="NoSpacing"/>
      <w:jc w:val="center"/>
    </w:pPr>
    <w:r w:rsidRPr="00BC62FC">
      <w:t>Clerk to the Council</w:t>
    </w:r>
    <w:r>
      <w:t>-Claire Tilley</w:t>
    </w:r>
  </w:p>
  <w:p w14:paraId="5A8931F4" w14:textId="4353B195" w:rsidR="000C03E2" w:rsidRDefault="0066527E" w:rsidP="001868AC">
    <w:pPr>
      <w:pStyle w:val="NoSpacing"/>
      <w:jc w:val="center"/>
    </w:pPr>
    <w:hyperlink r:id="rId1" w:history="1">
      <w:r w:rsidR="000C03E2" w:rsidRPr="0039178F">
        <w:rPr>
          <w:rStyle w:val="Hyperlink"/>
          <w:rFonts w:ascii="Arial Rounded MT Bold" w:hAnsi="Arial Rounded MT Bold"/>
          <w:bCs/>
        </w:rPr>
        <w:t>twywellclerk@gmail.com</w:t>
      </w:r>
    </w:hyperlink>
    <w:r w:rsidR="000C03E2">
      <w:t xml:space="preserve">  01536 791893</w:t>
    </w:r>
  </w:p>
  <w:p w14:paraId="5C4E4FAE" w14:textId="7CD08621" w:rsidR="000C03E2" w:rsidRPr="00BC62FC" w:rsidRDefault="0066527E" w:rsidP="001868AC">
    <w:pPr>
      <w:pStyle w:val="NoSpacing"/>
      <w:jc w:val="center"/>
    </w:pPr>
    <w:hyperlink r:id="rId2" w:history="1">
      <w:r w:rsidR="000C03E2" w:rsidRPr="0039178F">
        <w:rPr>
          <w:rStyle w:val="Hyperlink"/>
          <w:rFonts w:ascii="Arial Rounded MT Bold" w:hAnsi="Arial Rounded MT Bold"/>
          <w:bCs/>
        </w:rPr>
        <w:t>www.twywellparishcouncil.co.uk</w:t>
      </w:r>
    </w:hyperlink>
  </w:p>
  <w:p w14:paraId="524017BF" w14:textId="77777777" w:rsidR="000C03E2" w:rsidRDefault="000C0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F03C" w14:textId="77777777" w:rsidR="006378D0" w:rsidRDefault="00637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8B5"/>
    <w:multiLevelType w:val="multilevel"/>
    <w:tmpl w:val="07AE066C"/>
    <w:styleLink w:val="WWNum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605"/>
    <w:multiLevelType w:val="multilevel"/>
    <w:tmpl w:val="0390F292"/>
    <w:styleLink w:val="WWNum9"/>
    <w:lvl w:ilvl="0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5C47"/>
    <w:multiLevelType w:val="multilevel"/>
    <w:tmpl w:val="B61CC582"/>
    <w:styleLink w:val="WWNum20"/>
    <w:lvl w:ilvl="0">
      <w:start w:val="1"/>
      <w:numFmt w:val="lowerLetter"/>
      <w:lvlText w:val="%1."/>
      <w:lvlJc w:val="left"/>
      <w:pPr>
        <w:ind w:left="22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216B2"/>
    <w:multiLevelType w:val="multilevel"/>
    <w:tmpl w:val="DB1EA320"/>
    <w:styleLink w:val="WWNum13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47D4"/>
    <w:multiLevelType w:val="multilevel"/>
    <w:tmpl w:val="BED44330"/>
    <w:styleLink w:val="WWNum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940BC"/>
    <w:multiLevelType w:val="multilevel"/>
    <w:tmpl w:val="6054D25A"/>
    <w:styleLink w:val="WWNum3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CF"/>
    <w:multiLevelType w:val="multilevel"/>
    <w:tmpl w:val="505A020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70BB"/>
    <w:multiLevelType w:val="multilevel"/>
    <w:tmpl w:val="2102C510"/>
    <w:styleLink w:val="WWNum11"/>
    <w:lvl w:ilvl="0">
      <w:start w:val="1"/>
      <w:numFmt w:val="lowerLetter"/>
      <w:lvlText w:val="%1."/>
      <w:lvlJc w:val="left"/>
      <w:pPr>
        <w:ind w:left="1446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6" w:hanging="360"/>
      </w:pPr>
    </w:lvl>
    <w:lvl w:ilvl="2">
      <w:start w:val="1"/>
      <w:numFmt w:val="lowerRoman"/>
      <w:lvlText w:val="%3."/>
      <w:lvlJc w:val="right"/>
      <w:pPr>
        <w:ind w:left="2886" w:hanging="180"/>
      </w:pPr>
    </w:lvl>
    <w:lvl w:ilvl="3">
      <w:start w:val="1"/>
      <w:numFmt w:val="decimal"/>
      <w:lvlText w:val="%4."/>
      <w:lvlJc w:val="left"/>
      <w:pPr>
        <w:ind w:left="3606" w:hanging="360"/>
      </w:pPr>
    </w:lvl>
    <w:lvl w:ilvl="4">
      <w:start w:val="1"/>
      <w:numFmt w:val="lowerLetter"/>
      <w:lvlText w:val="%5."/>
      <w:lvlJc w:val="left"/>
      <w:pPr>
        <w:ind w:left="4326" w:hanging="360"/>
      </w:pPr>
    </w:lvl>
    <w:lvl w:ilvl="5">
      <w:start w:val="1"/>
      <w:numFmt w:val="lowerRoman"/>
      <w:lvlText w:val="%6."/>
      <w:lvlJc w:val="right"/>
      <w:pPr>
        <w:ind w:left="5046" w:hanging="180"/>
      </w:pPr>
    </w:lvl>
    <w:lvl w:ilvl="6">
      <w:start w:val="1"/>
      <w:numFmt w:val="decimal"/>
      <w:lvlText w:val="%7."/>
      <w:lvlJc w:val="left"/>
      <w:pPr>
        <w:ind w:left="5766" w:hanging="360"/>
      </w:pPr>
    </w:lvl>
    <w:lvl w:ilvl="7">
      <w:start w:val="1"/>
      <w:numFmt w:val="lowerLetter"/>
      <w:lvlText w:val="%8."/>
      <w:lvlJc w:val="left"/>
      <w:pPr>
        <w:ind w:left="6486" w:hanging="360"/>
      </w:pPr>
    </w:lvl>
    <w:lvl w:ilvl="8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66E2CCC"/>
    <w:multiLevelType w:val="multilevel"/>
    <w:tmpl w:val="7868912E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233A"/>
    <w:multiLevelType w:val="multilevel"/>
    <w:tmpl w:val="3FDE7140"/>
    <w:styleLink w:val="WWNum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5A8"/>
    <w:multiLevelType w:val="hybridMultilevel"/>
    <w:tmpl w:val="5BD4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04A"/>
    <w:multiLevelType w:val="hybridMultilevel"/>
    <w:tmpl w:val="4C8A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0344"/>
    <w:multiLevelType w:val="multilevel"/>
    <w:tmpl w:val="C804F272"/>
    <w:styleLink w:val="WWNum1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CD4"/>
    <w:multiLevelType w:val="hybridMultilevel"/>
    <w:tmpl w:val="9D068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0673A"/>
    <w:multiLevelType w:val="multilevel"/>
    <w:tmpl w:val="F7D656F2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6916"/>
    <w:multiLevelType w:val="multilevel"/>
    <w:tmpl w:val="6D723E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7B8B"/>
    <w:multiLevelType w:val="multilevel"/>
    <w:tmpl w:val="CB7CE7FA"/>
    <w:styleLink w:val="WWNum31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7639"/>
    <w:multiLevelType w:val="multilevel"/>
    <w:tmpl w:val="78E43E6A"/>
    <w:styleLink w:val="Outline"/>
    <w:lvl w:ilvl="0">
      <w:start w:val="1"/>
      <w:numFmt w:val="decimal"/>
      <w:pStyle w:val="Heading8"/>
      <w:lvlText w:val="%1"/>
      <w:lvlJc w:val="left"/>
      <w:pPr>
        <w:ind w:left="108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AEC4BE3"/>
    <w:multiLevelType w:val="multilevel"/>
    <w:tmpl w:val="0D2A4A62"/>
    <w:styleLink w:val="WWNum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0C1032"/>
    <w:multiLevelType w:val="multilevel"/>
    <w:tmpl w:val="E7D20226"/>
    <w:styleLink w:val="WWNum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77443"/>
    <w:multiLevelType w:val="multilevel"/>
    <w:tmpl w:val="DBD8A8D4"/>
    <w:styleLink w:val="WW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B21C85"/>
    <w:multiLevelType w:val="multilevel"/>
    <w:tmpl w:val="8E8C3644"/>
    <w:styleLink w:val="WWNum3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6BE4"/>
    <w:multiLevelType w:val="multilevel"/>
    <w:tmpl w:val="AFA0008C"/>
    <w:styleLink w:val="WWNum6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3B412FE"/>
    <w:multiLevelType w:val="multilevel"/>
    <w:tmpl w:val="B18A8C90"/>
    <w:styleLink w:val="WWNum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629BC"/>
    <w:multiLevelType w:val="multilevel"/>
    <w:tmpl w:val="87508036"/>
    <w:styleLink w:val="WWNum1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2623E"/>
    <w:multiLevelType w:val="multilevel"/>
    <w:tmpl w:val="4886CB80"/>
    <w:styleLink w:val="WWNum21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498"/>
    <w:multiLevelType w:val="multilevel"/>
    <w:tmpl w:val="57AA6D58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064953"/>
    <w:multiLevelType w:val="multilevel"/>
    <w:tmpl w:val="56767D0E"/>
    <w:styleLink w:val="WWNum19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700" w:hanging="72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5F1B"/>
    <w:multiLevelType w:val="multilevel"/>
    <w:tmpl w:val="9FE0FD08"/>
    <w:styleLink w:val="WWNum22"/>
    <w:lvl w:ilvl="0">
      <w:start w:val="1"/>
      <w:numFmt w:val="lowerRoman"/>
      <w:lvlText w:val="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7001E5"/>
    <w:multiLevelType w:val="multilevel"/>
    <w:tmpl w:val="BBE0297A"/>
    <w:styleLink w:val="WWNum23"/>
    <w:lvl w:ilvl="0">
      <w:start w:val="1"/>
      <w:numFmt w:val="lowerRoman"/>
      <w:lvlText w:val="%1)"/>
      <w:lvlJc w:val="left"/>
      <w:pPr>
        <w:ind w:left="144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D15D82"/>
    <w:multiLevelType w:val="multilevel"/>
    <w:tmpl w:val="38986660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48BB"/>
    <w:multiLevelType w:val="multilevel"/>
    <w:tmpl w:val="09FC78A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 w15:restartNumberingAfterBreak="0">
    <w:nsid w:val="5EE718EB"/>
    <w:multiLevelType w:val="hybridMultilevel"/>
    <w:tmpl w:val="31887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571A"/>
    <w:multiLevelType w:val="multilevel"/>
    <w:tmpl w:val="8894023C"/>
    <w:styleLink w:val="WWNum27"/>
    <w:lvl w:ilvl="0">
      <w:start w:val="1"/>
      <w:numFmt w:val="lowerRoman"/>
      <w:lvlText w:val="%1)"/>
      <w:lvlJc w:val="left"/>
      <w:pPr>
        <w:ind w:left="1463" w:hanging="720"/>
      </w:p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4" w15:restartNumberingAfterBreak="0">
    <w:nsid w:val="62593106"/>
    <w:multiLevelType w:val="hybridMultilevel"/>
    <w:tmpl w:val="8000ECBC"/>
    <w:lvl w:ilvl="0" w:tplc="9D1831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D039B"/>
    <w:multiLevelType w:val="multilevel"/>
    <w:tmpl w:val="00DA25F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9C905E2"/>
    <w:multiLevelType w:val="multilevel"/>
    <w:tmpl w:val="CEA2912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0E464C"/>
    <w:multiLevelType w:val="multilevel"/>
    <w:tmpl w:val="243ECBD8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38" w15:restartNumberingAfterBreak="0">
    <w:nsid w:val="74D6175A"/>
    <w:multiLevelType w:val="multilevel"/>
    <w:tmpl w:val="397808DC"/>
    <w:styleLink w:val="WWNum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05A3B"/>
    <w:multiLevelType w:val="multilevel"/>
    <w:tmpl w:val="B52E4F3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31"/>
  </w:num>
  <w:num w:numId="4">
    <w:abstractNumId w:val="9"/>
  </w:num>
  <w:num w:numId="5">
    <w:abstractNumId w:val="39"/>
  </w:num>
  <w:num w:numId="6">
    <w:abstractNumId w:val="23"/>
  </w:num>
  <w:num w:numId="7">
    <w:abstractNumId w:val="38"/>
  </w:num>
  <w:num w:numId="8">
    <w:abstractNumId w:val="15"/>
  </w:num>
  <w:num w:numId="9">
    <w:abstractNumId w:val="22"/>
  </w:num>
  <w:num w:numId="10">
    <w:abstractNumId w:val="18"/>
  </w:num>
  <w:num w:numId="11">
    <w:abstractNumId w:val="4"/>
  </w:num>
  <w:num w:numId="12">
    <w:abstractNumId w:val="1"/>
  </w:num>
  <w:num w:numId="13">
    <w:abstractNumId w:val="26"/>
  </w:num>
  <w:num w:numId="14">
    <w:abstractNumId w:val="7"/>
  </w:num>
  <w:num w:numId="15">
    <w:abstractNumId w:val="24"/>
  </w:num>
  <w:num w:numId="16">
    <w:abstractNumId w:val="3"/>
  </w:num>
  <w:num w:numId="17">
    <w:abstractNumId w:val="19"/>
  </w:num>
  <w:num w:numId="18">
    <w:abstractNumId w:val="30"/>
  </w:num>
  <w:num w:numId="19">
    <w:abstractNumId w:val="36"/>
  </w:num>
  <w:num w:numId="20">
    <w:abstractNumId w:val="12"/>
  </w:num>
  <w:num w:numId="21">
    <w:abstractNumId w:val="35"/>
  </w:num>
  <w:num w:numId="22">
    <w:abstractNumId w:val="27"/>
  </w:num>
  <w:num w:numId="23">
    <w:abstractNumId w:val="2"/>
  </w:num>
  <w:num w:numId="24">
    <w:abstractNumId w:val="25"/>
  </w:num>
  <w:num w:numId="25">
    <w:abstractNumId w:val="28"/>
  </w:num>
  <w:num w:numId="26">
    <w:abstractNumId w:val="29"/>
  </w:num>
  <w:num w:numId="27">
    <w:abstractNumId w:val="20"/>
  </w:num>
  <w:num w:numId="28">
    <w:abstractNumId w:val="14"/>
  </w:num>
  <w:num w:numId="29">
    <w:abstractNumId w:val="0"/>
  </w:num>
  <w:num w:numId="30">
    <w:abstractNumId w:val="33"/>
  </w:num>
  <w:num w:numId="31">
    <w:abstractNumId w:val="8"/>
  </w:num>
  <w:num w:numId="32">
    <w:abstractNumId w:val="6"/>
  </w:num>
  <w:num w:numId="33">
    <w:abstractNumId w:val="21"/>
  </w:num>
  <w:num w:numId="34">
    <w:abstractNumId w:val="16"/>
  </w:num>
  <w:num w:numId="35">
    <w:abstractNumId w:val="5"/>
  </w:num>
  <w:num w:numId="36">
    <w:abstractNumId w:val="11"/>
  </w:num>
  <w:num w:numId="37">
    <w:abstractNumId w:val="32"/>
  </w:num>
  <w:num w:numId="38">
    <w:abstractNumId w:val="13"/>
  </w:num>
  <w:num w:numId="39">
    <w:abstractNumId w:val="3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90"/>
    <w:rsid w:val="000132D3"/>
    <w:rsid w:val="000C03E2"/>
    <w:rsid w:val="000E5C44"/>
    <w:rsid w:val="0010337E"/>
    <w:rsid w:val="00165916"/>
    <w:rsid w:val="0018292B"/>
    <w:rsid w:val="00212704"/>
    <w:rsid w:val="002B2B89"/>
    <w:rsid w:val="00324B3E"/>
    <w:rsid w:val="00353648"/>
    <w:rsid w:val="0036381D"/>
    <w:rsid w:val="003B0D0C"/>
    <w:rsid w:val="003B24CF"/>
    <w:rsid w:val="003B40E4"/>
    <w:rsid w:val="003D4628"/>
    <w:rsid w:val="003F1D8E"/>
    <w:rsid w:val="00411D4A"/>
    <w:rsid w:val="004267CA"/>
    <w:rsid w:val="004F3774"/>
    <w:rsid w:val="00512E4E"/>
    <w:rsid w:val="00527005"/>
    <w:rsid w:val="0054222A"/>
    <w:rsid w:val="00550720"/>
    <w:rsid w:val="005B2306"/>
    <w:rsid w:val="00630678"/>
    <w:rsid w:val="006378D0"/>
    <w:rsid w:val="0066527E"/>
    <w:rsid w:val="00693E3E"/>
    <w:rsid w:val="006C200D"/>
    <w:rsid w:val="007C2C8B"/>
    <w:rsid w:val="007E6D90"/>
    <w:rsid w:val="009549B7"/>
    <w:rsid w:val="0095677C"/>
    <w:rsid w:val="00965135"/>
    <w:rsid w:val="00A30062"/>
    <w:rsid w:val="00A66031"/>
    <w:rsid w:val="00C60BE3"/>
    <w:rsid w:val="00CA56D4"/>
    <w:rsid w:val="00CD3DEF"/>
    <w:rsid w:val="00D53196"/>
    <w:rsid w:val="00D906A7"/>
    <w:rsid w:val="00DF4857"/>
    <w:rsid w:val="00E1105A"/>
    <w:rsid w:val="00E42503"/>
    <w:rsid w:val="00E51558"/>
    <w:rsid w:val="00E63409"/>
    <w:rsid w:val="00E6711B"/>
    <w:rsid w:val="00EC7C88"/>
    <w:rsid w:val="00ED767B"/>
    <w:rsid w:val="00F9447E"/>
    <w:rsid w:val="00FA226F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99B5BC"/>
  <w15:docId w15:val="{AEED9D80-F95A-4151-8F73-338E7FF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Standard"/>
    <w:next w:val="Standard"/>
    <w:pPr>
      <w:keepNext/>
      <w:numPr>
        <w:numId w:val="1"/>
      </w:numPr>
      <w:tabs>
        <w:tab w:val="left" w:pos="680"/>
        <w:tab w:val="left" w:pos="8505"/>
      </w:tabs>
      <w:spacing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Spacing">
    <w:name w:val="No Spacing"/>
    <w:uiPriority w:val="1"/>
    <w:qFormat/>
    <w:pPr>
      <w:widowControl/>
    </w:pPr>
    <w:rPr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DefaultParagraphFont1">
    <w:name w:val="Default Paragraph Font1"/>
    <w:basedOn w:val="Header"/>
    <w:pPr>
      <w:tabs>
        <w:tab w:val="clear" w:pos="4513"/>
        <w:tab w:val="clear" w:pos="9026"/>
      </w:tabs>
      <w:spacing w:after="0" w:line="240" w:lineRule="auto"/>
      <w:ind w:left="720" w:firstLine="720"/>
    </w:pPr>
    <w:rPr>
      <w:rFonts w:ascii="Arial" w:eastAsia="Times New Roman" w:hAnsi="Arial" w:cs="Arial"/>
      <w:sz w:val="24"/>
      <w:szCs w:val="20"/>
      <w:lang w:eastAsia="en-GB"/>
    </w:rPr>
  </w:style>
  <w:style w:type="paragraph" w:styleId="Revision">
    <w:name w:val="Revision"/>
    <w:pPr>
      <w:widowControl/>
    </w:pPr>
    <w:rPr>
      <w:szCs w:val="22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0"/>
      <w:szCs w:val="2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NumberingSymbols">
    <w:name w:val="Numbering Symbols"/>
  </w:style>
  <w:style w:type="character" w:styleId="Emphasis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abc">
    <w:name w:val="Numbering abc"/>
    <w:basedOn w:val="NoList"/>
    <w:pPr>
      <w:numPr>
        <w:numId w:val="2"/>
      </w:numPr>
    </w:pPr>
  </w:style>
  <w:style w:type="numbering" w:customStyle="1" w:styleId="NoList1">
    <w:name w:val="No List_1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  <w:style w:type="numbering" w:customStyle="1" w:styleId="WWNum4">
    <w:name w:val="WWNum4"/>
    <w:basedOn w:val="NoList"/>
    <w:pPr>
      <w:numPr>
        <w:numId w:val="7"/>
      </w:numPr>
    </w:pPr>
  </w:style>
  <w:style w:type="numbering" w:customStyle="1" w:styleId="WWNum5">
    <w:name w:val="WWNum5"/>
    <w:basedOn w:val="NoList"/>
    <w:pPr>
      <w:numPr>
        <w:numId w:val="8"/>
      </w:numPr>
    </w:pPr>
  </w:style>
  <w:style w:type="numbering" w:customStyle="1" w:styleId="WWNum6">
    <w:name w:val="WWNum6"/>
    <w:basedOn w:val="NoList"/>
    <w:pPr>
      <w:numPr>
        <w:numId w:val="9"/>
      </w:numPr>
    </w:pPr>
  </w:style>
  <w:style w:type="numbering" w:customStyle="1" w:styleId="WWNum7">
    <w:name w:val="WWNum7"/>
    <w:basedOn w:val="NoList"/>
    <w:pPr>
      <w:numPr>
        <w:numId w:val="10"/>
      </w:numPr>
    </w:pPr>
  </w:style>
  <w:style w:type="numbering" w:customStyle="1" w:styleId="WWNum8">
    <w:name w:val="WWNum8"/>
    <w:basedOn w:val="NoList"/>
    <w:pPr>
      <w:numPr>
        <w:numId w:val="11"/>
      </w:numPr>
    </w:pPr>
  </w:style>
  <w:style w:type="numbering" w:customStyle="1" w:styleId="WWNum9">
    <w:name w:val="WWNum9"/>
    <w:basedOn w:val="NoList"/>
    <w:pPr>
      <w:numPr>
        <w:numId w:val="12"/>
      </w:numPr>
    </w:pPr>
  </w:style>
  <w:style w:type="numbering" w:customStyle="1" w:styleId="WWNum10">
    <w:name w:val="WWNum10"/>
    <w:basedOn w:val="NoList"/>
    <w:pPr>
      <w:numPr>
        <w:numId w:val="13"/>
      </w:numPr>
    </w:pPr>
  </w:style>
  <w:style w:type="numbering" w:customStyle="1" w:styleId="WWNum11">
    <w:name w:val="WWNum11"/>
    <w:basedOn w:val="NoList"/>
    <w:pPr>
      <w:numPr>
        <w:numId w:val="14"/>
      </w:numPr>
    </w:pPr>
  </w:style>
  <w:style w:type="numbering" w:customStyle="1" w:styleId="WWNum12">
    <w:name w:val="WWNum12"/>
    <w:basedOn w:val="NoList"/>
    <w:pPr>
      <w:numPr>
        <w:numId w:val="15"/>
      </w:numPr>
    </w:pPr>
  </w:style>
  <w:style w:type="numbering" w:customStyle="1" w:styleId="WWNum13">
    <w:name w:val="WWNum13"/>
    <w:basedOn w:val="NoList"/>
    <w:pPr>
      <w:numPr>
        <w:numId w:val="16"/>
      </w:numPr>
    </w:pPr>
  </w:style>
  <w:style w:type="numbering" w:customStyle="1" w:styleId="WWNum14">
    <w:name w:val="WWNum14"/>
    <w:basedOn w:val="NoList"/>
    <w:pPr>
      <w:numPr>
        <w:numId w:val="17"/>
      </w:numPr>
    </w:pPr>
  </w:style>
  <w:style w:type="numbering" w:customStyle="1" w:styleId="WWNum15">
    <w:name w:val="WWNum15"/>
    <w:basedOn w:val="NoList"/>
    <w:pPr>
      <w:numPr>
        <w:numId w:val="18"/>
      </w:numPr>
    </w:pPr>
  </w:style>
  <w:style w:type="numbering" w:customStyle="1" w:styleId="WWNum16">
    <w:name w:val="WWNum16"/>
    <w:basedOn w:val="NoList"/>
    <w:pPr>
      <w:numPr>
        <w:numId w:val="19"/>
      </w:numPr>
    </w:pPr>
  </w:style>
  <w:style w:type="numbering" w:customStyle="1" w:styleId="WWNum17">
    <w:name w:val="WWNum17"/>
    <w:basedOn w:val="NoList"/>
    <w:pPr>
      <w:numPr>
        <w:numId w:val="20"/>
      </w:numPr>
    </w:pPr>
  </w:style>
  <w:style w:type="numbering" w:customStyle="1" w:styleId="WWNum18">
    <w:name w:val="WWNum18"/>
    <w:basedOn w:val="NoList"/>
    <w:pPr>
      <w:numPr>
        <w:numId w:val="21"/>
      </w:numPr>
    </w:pPr>
  </w:style>
  <w:style w:type="numbering" w:customStyle="1" w:styleId="WWNum19">
    <w:name w:val="WWNum19"/>
    <w:basedOn w:val="NoList"/>
    <w:pPr>
      <w:numPr>
        <w:numId w:val="22"/>
      </w:numPr>
    </w:pPr>
  </w:style>
  <w:style w:type="numbering" w:customStyle="1" w:styleId="WWNum20">
    <w:name w:val="WWNum20"/>
    <w:basedOn w:val="NoList"/>
    <w:pPr>
      <w:numPr>
        <w:numId w:val="23"/>
      </w:numPr>
    </w:pPr>
  </w:style>
  <w:style w:type="numbering" w:customStyle="1" w:styleId="WWNum21">
    <w:name w:val="WWNum21"/>
    <w:basedOn w:val="NoList"/>
    <w:pPr>
      <w:numPr>
        <w:numId w:val="24"/>
      </w:numPr>
    </w:pPr>
  </w:style>
  <w:style w:type="numbering" w:customStyle="1" w:styleId="WWNum22">
    <w:name w:val="WWNum22"/>
    <w:basedOn w:val="NoList"/>
    <w:pPr>
      <w:numPr>
        <w:numId w:val="25"/>
      </w:numPr>
    </w:pPr>
  </w:style>
  <w:style w:type="numbering" w:customStyle="1" w:styleId="WWNum23">
    <w:name w:val="WWNum23"/>
    <w:basedOn w:val="NoList"/>
    <w:pPr>
      <w:numPr>
        <w:numId w:val="26"/>
      </w:numPr>
    </w:pPr>
  </w:style>
  <w:style w:type="numbering" w:customStyle="1" w:styleId="WWNum24">
    <w:name w:val="WWNum24"/>
    <w:basedOn w:val="NoList"/>
    <w:pPr>
      <w:numPr>
        <w:numId w:val="27"/>
      </w:numPr>
    </w:pPr>
  </w:style>
  <w:style w:type="numbering" w:customStyle="1" w:styleId="WWNum25">
    <w:name w:val="WWNum25"/>
    <w:basedOn w:val="NoList"/>
    <w:pPr>
      <w:numPr>
        <w:numId w:val="28"/>
      </w:numPr>
    </w:pPr>
  </w:style>
  <w:style w:type="numbering" w:customStyle="1" w:styleId="WWNum26">
    <w:name w:val="WWNum26"/>
    <w:basedOn w:val="NoList"/>
    <w:pPr>
      <w:numPr>
        <w:numId w:val="29"/>
      </w:numPr>
    </w:pPr>
  </w:style>
  <w:style w:type="numbering" w:customStyle="1" w:styleId="WWNum27">
    <w:name w:val="WWNum27"/>
    <w:basedOn w:val="NoList"/>
    <w:pPr>
      <w:numPr>
        <w:numId w:val="30"/>
      </w:numPr>
    </w:pPr>
  </w:style>
  <w:style w:type="numbering" w:customStyle="1" w:styleId="WWNum28">
    <w:name w:val="WWNum28"/>
    <w:basedOn w:val="NoList"/>
    <w:pPr>
      <w:numPr>
        <w:numId w:val="31"/>
      </w:numPr>
    </w:pPr>
  </w:style>
  <w:style w:type="numbering" w:customStyle="1" w:styleId="WWNum29">
    <w:name w:val="WWNum29"/>
    <w:basedOn w:val="NoList"/>
    <w:pPr>
      <w:numPr>
        <w:numId w:val="32"/>
      </w:numPr>
    </w:pPr>
  </w:style>
  <w:style w:type="numbering" w:customStyle="1" w:styleId="WWNum30">
    <w:name w:val="WWNum30"/>
    <w:basedOn w:val="NoList"/>
    <w:pPr>
      <w:numPr>
        <w:numId w:val="33"/>
      </w:numPr>
    </w:pPr>
  </w:style>
  <w:style w:type="numbering" w:customStyle="1" w:styleId="WWNum31">
    <w:name w:val="WWNum31"/>
    <w:basedOn w:val="NoList"/>
    <w:pPr>
      <w:numPr>
        <w:numId w:val="34"/>
      </w:numPr>
    </w:pPr>
  </w:style>
  <w:style w:type="numbering" w:customStyle="1" w:styleId="WWNum32">
    <w:name w:val="WWNum32"/>
    <w:basedOn w:val="NoList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0C03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wywellparishcouncil.co.uk" TargetMode="External"/><Relationship Id="rId1" Type="http://schemas.openxmlformats.org/officeDocument/2006/relationships/hyperlink" Target="mailto:twywel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CE PRIMARY SCHOOL</vt:lpstr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CE PRIMARY SCHOOL</dc:title>
  <dc:creator>Cosy Nook</dc:creator>
  <cp:lastModifiedBy>Claire Tilley</cp:lastModifiedBy>
  <cp:revision>25</cp:revision>
  <cp:lastPrinted>2020-08-19T13:09:00Z</cp:lastPrinted>
  <dcterms:created xsi:type="dcterms:W3CDTF">2020-09-28T11:52:00Z</dcterms:created>
  <dcterms:modified xsi:type="dcterms:W3CDTF">2020-10-05T10:21:00Z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