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1EEED" w14:textId="1FA07A59" w:rsidR="007C0C91" w:rsidRPr="007C0C91" w:rsidRDefault="008C11EF" w:rsidP="00FD6487">
      <w:pPr>
        <w:pStyle w:val="Standard"/>
        <w:jc w:val="both"/>
        <w:rPr>
          <w:rFonts w:ascii="Arial" w:hAnsi="Arial" w:cs="Arial"/>
          <w:bCs/>
        </w:rPr>
      </w:pPr>
      <w:r>
        <w:rPr>
          <w:rFonts w:ascii="Arial" w:hAnsi="Arial" w:cs="Arial"/>
        </w:rPr>
        <w:t xml:space="preserve">Draft </w:t>
      </w:r>
      <w:r w:rsidR="00FD6487">
        <w:rPr>
          <w:rFonts w:ascii="Arial" w:hAnsi="Arial" w:cs="Arial"/>
        </w:rPr>
        <w:t xml:space="preserve">Minutes of </w:t>
      </w:r>
      <w:r w:rsidR="0000741A" w:rsidRPr="0000741A">
        <w:rPr>
          <w:rFonts w:ascii="Arial" w:hAnsi="Arial" w:cs="Arial"/>
        </w:rPr>
        <w:t xml:space="preserve">the Virtual Meeting of Twywell Parish Council held via Zoom on Wednesday </w:t>
      </w:r>
      <w:r w:rsidR="0000741A">
        <w:rPr>
          <w:rFonts w:ascii="Arial" w:hAnsi="Arial" w:cs="Arial"/>
        </w:rPr>
        <w:t>25</w:t>
      </w:r>
      <w:r w:rsidR="0000741A" w:rsidRPr="0000741A">
        <w:rPr>
          <w:rFonts w:ascii="Arial" w:hAnsi="Arial" w:cs="Arial"/>
          <w:vertAlign w:val="superscript"/>
        </w:rPr>
        <w:t>th</w:t>
      </w:r>
      <w:r w:rsidR="0000741A">
        <w:rPr>
          <w:rFonts w:ascii="Arial" w:hAnsi="Arial" w:cs="Arial"/>
        </w:rPr>
        <w:t xml:space="preserve"> November</w:t>
      </w:r>
      <w:r w:rsidR="0000741A" w:rsidRPr="0000741A">
        <w:rPr>
          <w:rFonts w:ascii="Arial" w:hAnsi="Arial" w:cs="Arial"/>
        </w:rPr>
        <w:t xml:space="preserve"> 2020 </w:t>
      </w:r>
      <w:r w:rsidR="005E2092">
        <w:rPr>
          <w:rFonts w:ascii="Arial" w:hAnsi="Arial" w:cs="Arial"/>
        </w:rPr>
        <w:t>at 7pm</w:t>
      </w:r>
    </w:p>
    <w:p w14:paraId="78B5533B" w14:textId="4618A3DE" w:rsidR="007E6D90" w:rsidRDefault="007E6D90" w:rsidP="000C03E2">
      <w:pPr>
        <w:pStyle w:val="NoSpacing"/>
        <w:ind w:left="-720" w:right="285"/>
        <w:jc w:val="both"/>
        <w:rPr>
          <w:rFonts w:ascii="Tahoma" w:hAnsi="Tahoma" w:cs="Tahoma"/>
          <w:b/>
          <w:sz w:val="20"/>
          <w:szCs w:val="20"/>
        </w:rPr>
      </w:pPr>
    </w:p>
    <w:tbl>
      <w:tblPr>
        <w:tblW w:w="11057" w:type="dxa"/>
        <w:tblInd w:w="137" w:type="dxa"/>
        <w:tblCellMar>
          <w:left w:w="10" w:type="dxa"/>
          <w:right w:w="10" w:type="dxa"/>
        </w:tblCellMar>
        <w:tblLook w:val="04A0" w:firstRow="1" w:lastRow="0" w:firstColumn="1" w:lastColumn="0" w:noHBand="0" w:noVBand="1"/>
      </w:tblPr>
      <w:tblGrid>
        <w:gridCol w:w="997"/>
        <w:gridCol w:w="8866"/>
        <w:gridCol w:w="1194"/>
      </w:tblGrid>
      <w:tr w:rsidR="00D03AAF" w14:paraId="6201C2D7" w14:textId="77B86416"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0321" w14:textId="5C6DB4CF" w:rsidR="00D03AAF" w:rsidRDefault="00FD6487">
            <w:pPr>
              <w:pStyle w:val="Standard"/>
              <w:widowControl w:val="0"/>
              <w:snapToGrid w:val="0"/>
              <w:spacing w:after="0" w:line="240" w:lineRule="auto"/>
              <w:rPr>
                <w:rFonts w:ascii="Tahoma" w:hAnsi="Tahoma" w:cs="Tahoma"/>
                <w:b/>
                <w:sz w:val="20"/>
                <w:szCs w:val="20"/>
              </w:rPr>
            </w:pPr>
            <w:r>
              <w:rPr>
                <w:rFonts w:ascii="Tahoma" w:hAnsi="Tahoma" w:cs="Tahoma"/>
                <w:b/>
                <w:sz w:val="20"/>
                <w:szCs w:val="20"/>
              </w:rPr>
              <w:t>Present</w:t>
            </w: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6E26" w14:textId="358B965E" w:rsidR="003F52B5" w:rsidRDefault="00783B01" w:rsidP="00783B01">
            <w:pPr>
              <w:pStyle w:val="Standard"/>
              <w:widowControl w:val="0"/>
              <w:snapToGrid w:val="0"/>
              <w:spacing w:after="0" w:line="240" w:lineRule="auto"/>
              <w:rPr>
                <w:rFonts w:ascii="Arial" w:hAnsi="Arial" w:cs="Arial"/>
                <w:lang w:eastAsia="ar-SA"/>
              </w:rPr>
            </w:pPr>
            <w:r w:rsidRPr="00783B01">
              <w:rPr>
                <w:rFonts w:ascii="Arial" w:hAnsi="Arial" w:cs="Arial"/>
                <w:lang w:eastAsia="ar-SA"/>
              </w:rPr>
              <w:t>Cllrs T Green</w:t>
            </w:r>
            <w:r>
              <w:rPr>
                <w:rFonts w:ascii="Arial" w:hAnsi="Arial" w:cs="Arial"/>
                <w:lang w:eastAsia="ar-SA"/>
              </w:rPr>
              <w:t xml:space="preserve">, </w:t>
            </w:r>
            <w:r w:rsidR="003F52B5">
              <w:rPr>
                <w:rFonts w:ascii="Arial" w:hAnsi="Arial" w:cs="Arial"/>
                <w:lang w:eastAsia="ar-SA"/>
              </w:rPr>
              <w:t>(Chair) D Boyce, M Coales, N Owens, J Screeton</w:t>
            </w:r>
            <w:r w:rsidR="005010C1">
              <w:rPr>
                <w:rFonts w:ascii="Arial" w:hAnsi="Arial" w:cs="Arial"/>
                <w:lang w:eastAsia="ar-SA"/>
              </w:rPr>
              <w:t>, P Verity</w:t>
            </w:r>
          </w:p>
          <w:p w14:paraId="76BDC9B7" w14:textId="77777777" w:rsidR="00D03AAF" w:rsidRDefault="00783B01" w:rsidP="00783B01">
            <w:pPr>
              <w:pStyle w:val="Standard"/>
              <w:widowControl w:val="0"/>
              <w:snapToGrid w:val="0"/>
              <w:spacing w:after="0" w:line="240" w:lineRule="auto"/>
              <w:rPr>
                <w:rFonts w:ascii="Arial" w:hAnsi="Arial" w:cs="Arial"/>
                <w:lang w:eastAsia="ar-SA"/>
              </w:rPr>
            </w:pPr>
            <w:r>
              <w:rPr>
                <w:rFonts w:ascii="Arial" w:hAnsi="Arial" w:cs="Arial"/>
                <w:lang w:eastAsia="ar-SA"/>
              </w:rPr>
              <w:t>5 members of the public</w:t>
            </w:r>
            <w:r w:rsidR="003F52B5">
              <w:rPr>
                <w:rFonts w:ascii="Arial" w:hAnsi="Arial" w:cs="Arial"/>
                <w:lang w:eastAsia="ar-SA"/>
              </w:rPr>
              <w:t xml:space="preserve">      and C Tilley (Clerk)</w:t>
            </w:r>
          </w:p>
          <w:p w14:paraId="424FFD34" w14:textId="47147448" w:rsidR="005010C1" w:rsidRPr="00783B01" w:rsidRDefault="005010C1" w:rsidP="00783B01">
            <w:pPr>
              <w:pStyle w:val="Standard"/>
              <w:widowControl w:val="0"/>
              <w:snapToGrid w:val="0"/>
              <w:spacing w:after="0" w:line="240" w:lineRule="auto"/>
              <w:rPr>
                <w:rFonts w:ascii="Arial" w:hAnsi="Arial" w:cs="Arial"/>
                <w:lang w:eastAsia="ar-SA"/>
              </w:rPr>
            </w:pPr>
          </w:p>
        </w:tc>
        <w:tc>
          <w:tcPr>
            <w:tcW w:w="1194" w:type="dxa"/>
            <w:tcBorders>
              <w:top w:val="single" w:sz="4" w:space="0" w:color="000000"/>
              <w:left w:val="single" w:sz="4" w:space="0" w:color="000000"/>
              <w:bottom w:val="single" w:sz="4" w:space="0" w:color="000000"/>
              <w:right w:val="single" w:sz="4" w:space="0" w:color="000000"/>
            </w:tcBorders>
          </w:tcPr>
          <w:p w14:paraId="77E4A476" w14:textId="405A2AA0" w:rsidR="00D03AAF" w:rsidRPr="0000741A" w:rsidRDefault="00FD6487" w:rsidP="0000741A">
            <w:pPr>
              <w:pStyle w:val="Standard"/>
              <w:widowControl w:val="0"/>
              <w:snapToGrid w:val="0"/>
              <w:spacing w:after="0" w:line="240" w:lineRule="auto"/>
              <w:jc w:val="center"/>
              <w:rPr>
                <w:rFonts w:ascii="Arial" w:hAnsi="Arial" w:cs="Arial"/>
                <w:b/>
                <w:bCs/>
                <w:sz w:val="28"/>
                <w:szCs w:val="28"/>
                <w:lang w:eastAsia="ar-SA"/>
              </w:rPr>
            </w:pPr>
            <w:r>
              <w:rPr>
                <w:rFonts w:ascii="Arial" w:hAnsi="Arial" w:cs="Arial"/>
                <w:b/>
                <w:bCs/>
                <w:sz w:val="28"/>
                <w:szCs w:val="28"/>
                <w:lang w:eastAsia="ar-SA"/>
              </w:rPr>
              <w:t>Action</w:t>
            </w:r>
          </w:p>
        </w:tc>
      </w:tr>
      <w:tr w:rsidR="00D03AAF" w14:paraId="1690858D" w14:textId="19864878" w:rsidTr="00430DC1">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4C72" w14:textId="0ADE5295" w:rsidR="00D03AAF" w:rsidRPr="00B05CFA" w:rsidRDefault="00B05CFA">
            <w:pPr>
              <w:pStyle w:val="Standard"/>
              <w:widowControl w:val="0"/>
              <w:snapToGrid w:val="0"/>
              <w:spacing w:after="0" w:line="240" w:lineRule="auto"/>
              <w:rPr>
                <w:rFonts w:ascii="Tahoma" w:hAnsi="Tahoma" w:cs="Tahoma"/>
                <w:bCs/>
                <w:sz w:val="20"/>
                <w:szCs w:val="20"/>
              </w:rPr>
            </w:pPr>
            <w:r w:rsidRPr="00B05CFA">
              <w:rPr>
                <w:rFonts w:ascii="Tahoma" w:hAnsi="Tahoma" w:cs="Tahoma"/>
                <w:bCs/>
                <w:sz w:val="20"/>
                <w:szCs w:val="20"/>
              </w:rPr>
              <w:t>20.11.01</w:t>
            </w: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5AA6" w14:textId="5AD5F242" w:rsidR="00D03AAF" w:rsidRDefault="003F52B5" w:rsidP="004267CA">
            <w:pPr>
              <w:pStyle w:val="Standard"/>
              <w:spacing w:after="0" w:line="240" w:lineRule="auto"/>
              <w:ind w:right="465"/>
              <w:jc w:val="both"/>
              <w:rPr>
                <w:rFonts w:ascii="Arial" w:hAnsi="Arial" w:cs="Arial"/>
                <w:bCs/>
              </w:rPr>
            </w:pPr>
            <w:r w:rsidRPr="003F52B5">
              <w:rPr>
                <w:rFonts w:ascii="Arial" w:hAnsi="Arial" w:cs="Arial"/>
                <w:bCs/>
              </w:rPr>
              <w:t>R</w:t>
            </w:r>
            <w:r w:rsidR="00D03AAF" w:rsidRPr="003F52B5">
              <w:rPr>
                <w:rFonts w:ascii="Arial" w:hAnsi="Arial" w:cs="Arial"/>
                <w:bCs/>
              </w:rPr>
              <w:t>eceive</w:t>
            </w:r>
            <w:r w:rsidRPr="003F52B5">
              <w:rPr>
                <w:rFonts w:ascii="Arial" w:hAnsi="Arial" w:cs="Arial"/>
                <w:bCs/>
              </w:rPr>
              <w:t>d and approved</w:t>
            </w:r>
            <w:r w:rsidR="00D03AAF" w:rsidRPr="003F52B5">
              <w:rPr>
                <w:rFonts w:ascii="Arial" w:hAnsi="Arial" w:cs="Arial"/>
                <w:bCs/>
              </w:rPr>
              <w:t xml:space="preserve"> apologies for absence</w:t>
            </w:r>
            <w:r w:rsidRPr="003F52B5">
              <w:rPr>
                <w:rFonts w:ascii="Arial" w:hAnsi="Arial" w:cs="Arial"/>
                <w:bCs/>
              </w:rPr>
              <w:t xml:space="preserve"> f</w:t>
            </w:r>
            <w:r w:rsidR="00783B01" w:rsidRPr="003F52B5">
              <w:rPr>
                <w:rFonts w:ascii="Arial" w:hAnsi="Arial" w:cs="Arial"/>
                <w:bCs/>
              </w:rPr>
              <w:t>rom Cllr Davis</w:t>
            </w:r>
          </w:p>
          <w:p w14:paraId="4055C6BA" w14:textId="69F07055" w:rsidR="005010C1" w:rsidRPr="003F52B5" w:rsidRDefault="005010C1" w:rsidP="004267CA">
            <w:pPr>
              <w:pStyle w:val="Standard"/>
              <w:spacing w:after="0" w:line="240" w:lineRule="auto"/>
              <w:ind w:right="465"/>
              <w:jc w:val="both"/>
              <w:rPr>
                <w:rFonts w:ascii="Arial" w:hAnsi="Arial" w:cs="Arial"/>
                <w:bCs/>
              </w:rPr>
            </w:pPr>
          </w:p>
        </w:tc>
        <w:tc>
          <w:tcPr>
            <w:tcW w:w="1194" w:type="dxa"/>
            <w:tcBorders>
              <w:left w:val="single" w:sz="4" w:space="0" w:color="000000"/>
              <w:bottom w:val="single" w:sz="4" w:space="0" w:color="000000"/>
              <w:right w:val="single" w:sz="4" w:space="0" w:color="000000"/>
            </w:tcBorders>
          </w:tcPr>
          <w:p w14:paraId="4F96D1F9" w14:textId="77777777" w:rsidR="00D03AAF" w:rsidRPr="00D03AAF" w:rsidRDefault="00D03AAF" w:rsidP="004267CA">
            <w:pPr>
              <w:pStyle w:val="Standard"/>
              <w:spacing w:after="0" w:line="240" w:lineRule="auto"/>
              <w:ind w:right="465"/>
              <w:jc w:val="both"/>
              <w:rPr>
                <w:rFonts w:ascii="Arial" w:hAnsi="Arial" w:cs="Arial"/>
                <w:b/>
              </w:rPr>
            </w:pPr>
          </w:p>
        </w:tc>
      </w:tr>
      <w:tr w:rsidR="00D03AAF" w14:paraId="131C6557" w14:textId="68022801"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2506" w14:textId="5B94898A" w:rsidR="00D03AAF" w:rsidRDefault="00B05CFA">
            <w:pPr>
              <w:pStyle w:val="Standard"/>
              <w:widowControl w:val="0"/>
              <w:snapToGrid w:val="0"/>
              <w:spacing w:after="0" w:line="240" w:lineRule="auto"/>
            </w:pPr>
            <w:r>
              <w:t>20.11.02</w:t>
            </w: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36DE" w14:textId="29F9E63E" w:rsidR="00D03AAF" w:rsidRPr="005010C1" w:rsidRDefault="00D03AAF">
            <w:pPr>
              <w:pStyle w:val="Standard"/>
              <w:widowControl w:val="0"/>
              <w:snapToGrid w:val="0"/>
              <w:spacing w:after="0" w:line="240" w:lineRule="auto"/>
              <w:jc w:val="both"/>
              <w:rPr>
                <w:rFonts w:ascii="Arial" w:hAnsi="Arial" w:cs="Arial"/>
                <w:bCs/>
              </w:rPr>
            </w:pPr>
            <w:r w:rsidRPr="00D03AAF">
              <w:rPr>
                <w:rFonts w:ascii="Arial" w:hAnsi="Arial" w:cs="Arial"/>
                <w:b/>
              </w:rPr>
              <w:t>Declarations of Pecuniary Interest</w:t>
            </w:r>
            <w:r w:rsidR="003F52B5">
              <w:rPr>
                <w:rFonts w:ascii="Arial" w:hAnsi="Arial" w:cs="Arial"/>
                <w:b/>
              </w:rPr>
              <w:t>-</w:t>
            </w:r>
            <w:r w:rsidR="005010C1">
              <w:rPr>
                <w:rFonts w:ascii="Arial" w:hAnsi="Arial" w:cs="Arial"/>
                <w:bCs/>
              </w:rPr>
              <w:t>none regarding any item on the Agenda</w:t>
            </w:r>
          </w:p>
          <w:p w14:paraId="135BFE46" w14:textId="77777777" w:rsidR="00D03AAF" w:rsidRPr="00D03AAF" w:rsidRDefault="00D03AAF" w:rsidP="00D03AAF">
            <w:pPr>
              <w:pStyle w:val="Standard"/>
              <w:spacing w:after="0" w:line="240" w:lineRule="auto"/>
              <w:ind w:right="465"/>
              <w:jc w:val="both"/>
              <w:rPr>
                <w:rFonts w:ascii="Arial" w:hAnsi="Arial" w:cs="Arial"/>
              </w:rPr>
            </w:pPr>
          </w:p>
        </w:tc>
        <w:tc>
          <w:tcPr>
            <w:tcW w:w="1194" w:type="dxa"/>
            <w:tcBorders>
              <w:top w:val="single" w:sz="4" w:space="0" w:color="000000"/>
              <w:left w:val="single" w:sz="4" w:space="0" w:color="000000"/>
              <w:bottom w:val="single" w:sz="4" w:space="0" w:color="000000"/>
              <w:right w:val="single" w:sz="4" w:space="0" w:color="000000"/>
            </w:tcBorders>
          </w:tcPr>
          <w:p w14:paraId="35C59371" w14:textId="77777777" w:rsidR="00D03AAF" w:rsidRPr="00D03AAF" w:rsidRDefault="00D03AAF">
            <w:pPr>
              <w:pStyle w:val="Standard"/>
              <w:widowControl w:val="0"/>
              <w:snapToGrid w:val="0"/>
              <w:spacing w:after="0" w:line="240" w:lineRule="auto"/>
              <w:jc w:val="both"/>
              <w:rPr>
                <w:rFonts w:ascii="Arial" w:hAnsi="Arial" w:cs="Arial"/>
                <w:b/>
              </w:rPr>
            </w:pPr>
          </w:p>
        </w:tc>
      </w:tr>
      <w:tr w:rsidR="00D03AAF" w14:paraId="6FF6C4EB" w14:textId="77B63129" w:rsidTr="00430DC1">
        <w:trPr>
          <w:trHeight w:val="565"/>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6DC8" w14:textId="4F425330" w:rsidR="00D03AAF" w:rsidRDefault="00B05CFA">
            <w:pPr>
              <w:pStyle w:val="Standard"/>
              <w:widowControl w:val="0"/>
              <w:snapToGrid w:val="0"/>
              <w:spacing w:after="0" w:line="240" w:lineRule="auto"/>
            </w:pPr>
            <w:r>
              <w:t>20.11.03</w:t>
            </w:r>
          </w:p>
          <w:p w14:paraId="18486DD2" w14:textId="77777777" w:rsidR="00D03AAF" w:rsidRDefault="00D03AAF">
            <w:pPr>
              <w:pStyle w:val="Standard"/>
              <w:widowControl w:val="0"/>
              <w:snapToGrid w:val="0"/>
              <w:spacing w:after="0" w:line="240" w:lineRule="auto"/>
              <w:rPr>
                <w:rFonts w:ascii="Tahoma" w:hAnsi="Tahoma" w:cs="Tahoma"/>
                <w:b/>
                <w:sz w:val="20"/>
                <w:szCs w:val="20"/>
              </w:rPr>
            </w:pPr>
          </w:p>
          <w:p w14:paraId="2DA9D4CD" w14:textId="777818F3" w:rsidR="00D03AAF" w:rsidRDefault="00D03AAF">
            <w:pPr>
              <w:pStyle w:val="Standard"/>
              <w:widowControl w:val="0"/>
              <w:snapToGrid w:val="0"/>
              <w:spacing w:after="0" w:line="240" w:lineRule="auto"/>
            </w:pPr>
          </w:p>
          <w:p w14:paraId="67558932" w14:textId="77777777" w:rsidR="00D03AAF" w:rsidRDefault="00D03AAF">
            <w:pPr>
              <w:pStyle w:val="Standard"/>
              <w:widowControl w:val="0"/>
              <w:snapToGrid w:val="0"/>
              <w:spacing w:after="0" w:line="240" w:lineRule="auto"/>
              <w:rPr>
                <w:rFonts w:ascii="Tahoma" w:hAnsi="Tahoma" w:cs="Tahoma"/>
                <w:b/>
                <w:sz w:val="20"/>
                <w:szCs w:val="2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FC83" w14:textId="009C0FBC" w:rsidR="00D03AAF" w:rsidRPr="003F52B5" w:rsidRDefault="00D03AAF" w:rsidP="00D03AAF">
            <w:pPr>
              <w:pStyle w:val="Standard"/>
              <w:widowControl w:val="0"/>
              <w:snapToGrid w:val="0"/>
              <w:spacing w:after="0" w:line="240" w:lineRule="auto"/>
              <w:rPr>
                <w:rFonts w:ascii="Arial" w:hAnsi="Arial" w:cs="Arial"/>
                <w:bCs/>
              </w:rPr>
            </w:pPr>
            <w:r w:rsidRPr="003F52B5">
              <w:rPr>
                <w:rFonts w:ascii="Arial" w:hAnsi="Arial" w:cs="Arial"/>
                <w:bCs/>
              </w:rPr>
              <w:t>Consider</w:t>
            </w:r>
            <w:r w:rsidR="003F52B5" w:rsidRPr="003F52B5">
              <w:rPr>
                <w:rFonts w:ascii="Arial" w:hAnsi="Arial" w:cs="Arial"/>
                <w:bCs/>
              </w:rPr>
              <w:t xml:space="preserve">ed and resolved to </w:t>
            </w:r>
            <w:r w:rsidRPr="003F52B5">
              <w:rPr>
                <w:rFonts w:ascii="Arial" w:hAnsi="Arial" w:cs="Arial"/>
                <w:bCs/>
              </w:rPr>
              <w:t xml:space="preserve">Approve </w:t>
            </w:r>
            <w:r w:rsidRPr="003F52B5">
              <w:rPr>
                <w:rFonts w:ascii="Arial" w:eastAsia="Times New Roman" w:hAnsi="Arial" w:cs="Arial"/>
                <w:bCs/>
              </w:rPr>
              <w:t>Minutes of the Meeting on 30</w:t>
            </w:r>
            <w:r w:rsidRPr="003F52B5">
              <w:rPr>
                <w:rFonts w:ascii="Arial" w:eastAsia="Times New Roman" w:hAnsi="Arial" w:cs="Arial"/>
                <w:bCs/>
                <w:vertAlign w:val="superscript"/>
              </w:rPr>
              <w:t>th</w:t>
            </w:r>
            <w:r w:rsidRPr="003F52B5">
              <w:rPr>
                <w:rFonts w:ascii="Arial" w:eastAsia="Times New Roman" w:hAnsi="Arial" w:cs="Arial"/>
                <w:bCs/>
              </w:rPr>
              <w:t xml:space="preserve"> September 2020</w:t>
            </w:r>
            <w:r w:rsidR="003F52B5" w:rsidRPr="003F52B5">
              <w:rPr>
                <w:rFonts w:ascii="Arial" w:eastAsia="Times New Roman" w:hAnsi="Arial" w:cs="Arial"/>
                <w:bCs/>
              </w:rPr>
              <w:t>. To be signed at a later date</w:t>
            </w:r>
          </w:p>
        </w:tc>
        <w:tc>
          <w:tcPr>
            <w:tcW w:w="1194" w:type="dxa"/>
            <w:tcBorders>
              <w:top w:val="single" w:sz="4" w:space="0" w:color="000000"/>
              <w:left w:val="single" w:sz="4" w:space="0" w:color="000000"/>
              <w:bottom w:val="single" w:sz="4" w:space="0" w:color="000000"/>
              <w:right w:val="single" w:sz="4" w:space="0" w:color="000000"/>
            </w:tcBorders>
          </w:tcPr>
          <w:p w14:paraId="2388ED4E" w14:textId="3AC60BBF" w:rsidR="00D03AAF" w:rsidRPr="00D03AAF" w:rsidRDefault="003D4D92">
            <w:pPr>
              <w:pStyle w:val="Standard"/>
              <w:widowControl w:val="0"/>
              <w:snapToGrid w:val="0"/>
              <w:spacing w:after="0" w:line="240" w:lineRule="auto"/>
              <w:rPr>
                <w:rFonts w:ascii="Arial" w:hAnsi="Arial" w:cs="Arial"/>
                <w:b/>
              </w:rPr>
            </w:pPr>
            <w:r>
              <w:rPr>
                <w:rFonts w:ascii="Arial" w:hAnsi="Arial" w:cs="Arial"/>
                <w:b/>
              </w:rPr>
              <w:t>Clerk/Chair</w:t>
            </w:r>
          </w:p>
        </w:tc>
      </w:tr>
      <w:tr w:rsidR="00D03AAF" w14:paraId="3D71A37C" w14:textId="5704831B" w:rsidTr="00430DC1">
        <w:trPr>
          <w:trHeight w:val="558"/>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4CA0" w14:textId="456728EE" w:rsidR="00D03AAF" w:rsidRDefault="00B05CFA">
            <w:pPr>
              <w:pStyle w:val="Standard"/>
              <w:widowControl w:val="0"/>
              <w:snapToGrid w:val="0"/>
              <w:spacing w:after="0" w:line="240" w:lineRule="auto"/>
            </w:pPr>
            <w:r>
              <w:t>20.11.04</w:t>
            </w:r>
          </w:p>
          <w:p w14:paraId="72A18DA2" w14:textId="77777777" w:rsidR="00D03AAF" w:rsidRDefault="00D03AAF">
            <w:pPr>
              <w:pStyle w:val="Standard"/>
              <w:widowControl w:val="0"/>
              <w:snapToGrid w:val="0"/>
              <w:spacing w:after="0" w:line="240" w:lineRule="auto"/>
              <w:rPr>
                <w:rFonts w:ascii="Tahoma" w:hAnsi="Tahoma" w:cs="Tahoma"/>
                <w:b/>
                <w:sz w:val="20"/>
                <w:szCs w:val="20"/>
              </w:rPr>
            </w:pPr>
          </w:p>
          <w:p w14:paraId="77739DA8" w14:textId="77777777" w:rsidR="00D03AAF" w:rsidRDefault="00D03AAF" w:rsidP="00DF4857">
            <w:pPr>
              <w:pStyle w:val="Standard"/>
              <w:widowControl w:val="0"/>
              <w:snapToGrid w:val="0"/>
              <w:spacing w:after="0" w:line="240" w:lineRule="auto"/>
              <w:rPr>
                <w:rFonts w:ascii="Tahoma" w:hAnsi="Tahoma" w:cs="Tahoma"/>
                <w:b/>
                <w:sz w:val="20"/>
                <w:szCs w:val="2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F67AC" w14:textId="77777777" w:rsidR="00D03AAF" w:rsidRDefault="00D03AAF" w:rsidP="00265966">
            <w:pPr>
              <w:pStyle w:val="Standard"/>
              <w:widowControl w:val="0"/>
              <w:snapToGrid w:val="0"/>
              <w:spacing w:after="0" w:line="240" w:lineRule="auto"/>
              <w:jc w:val="both"/>
              <w:rPr>
                <w:rFonts w:ascii="Arial" w:hAnsi="Arial" w:cs="Arial"/>
                <w:b/>
              </w:rPr>
            </w:pPr>
            <w:r w:rsidRPr="00D03AAF">
              <w:rPr>
                <w:rFonts w:ascii="Arial" w:hAnsi="Arial" w:cs="Arial"/>
                <w:b/>
              </w:rPr>
              <w:t>Public session*</w:t>
            </w:r>
          </w:p>
          <w:p w14:paraId="0A92643B" w14:textId="074A6C07" w:rsidR="003F52B5" w:rsidRPr="00CB4A60" w:rsidRDefault="003F52B5"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hAnsi="Arial" w:cs="Arial"/>
              </w:rPr>
              <w:t xml:space="preserve">Residents spoke with regards to the </w:t>
            </w:r>
            <w:r w:rsidR="00CB4A60">
              <w:rPr>
                <w:rFonts w:ascii="Arial" w:hAnsi="Arial" w:cs="Arial"/>
              </w:rPr>
              <w:t>Lane- issues with increasing traffic and maintenance needed. This will be discussed at 20.</w:t>
            </w:r>
          </w:p>
          <w:p w14:paraId="680AD097" w14:textId="2D43BD25" w:rsidR="00CB4A60" w:rsidRDefault="00CB4A60"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eastAsia="Times New Roman" w:hAnsi="Arial" w:cs="Arial"/>
              </w:rPr>
              <w:t>Resident- queried land gifting by TATA. TATA communication to be discussed at 20.11.06</w:t>
            </w:r>
          </w:p>
          <w:p w14:paraId="3ACAE590" w14:textId="192D4D97" w:rsidR="00CB4A60" w:rsidRDefault="00CB4A60"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eastAsia="Times New Roman" w:hAnsi="Arial" w:cs="Arial"/>
              </w:rPr>
              <w:t xml:space="preserve">Resident- concern over </w:t>
            </w:r>
            <w:r w:rsidR="00430DC1">
              <w:rPr>
                <w:rFonts w:ascii="Arial" w:eastAsia="Times New Roman" w:hAnsi="Arial" w:cs="Arial"/>
              </w:rPr>
              <w:t xml:space="preserve">an ongoing </w:t>
            </w:r>
            <w:r>
              <w:rPr>
                <w:rFonts w:ascii="Arial" w:eastAsia="Times New Roman" w:hAnsi="Arial" w:cs="Arial"/>
              </w:rPr>
              <w:t xml:space="preserve">application and proposed road behind their house, sewage, wall destruction. </w:t>
            </w:r>
          </w:p>
          <w:p w14:paraId="1108F0F1" w14:textId="2305A5AC" w:rsidR="00CB4A60" w:rsidRDefault="00CB4A60"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eastAsia="Times New Roman" w:hAnsi="Arial" w:cs="Arial"/>
              </w:rPr>
              <w:t>Resident- planning application- agree with previous speaker regards to road siting and sewage</w:t>
            </w:r>
          </w:p>
          <w:p w14:paraId="2AB18D0E" w14:textId="18C01D6C" w:rsidR="00CB4A60" w:rsidRDefault="00CB4A60"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eastAsia="Times New Roman" w:hAnsi="Arial" w:cs="Arial"/>
              </w:rPr>
              <w:t xml:space="preserve">Resident asked about status of Village Plan- will be discussed at 20.11. Also raised concerns over planning-in particular, </w:t>
            </w:r>
            <w:r w:rsidR="00430DC1">
              <w:rPr>
                <w:rFonts w:ascii="Arial" w:eastAsia="Times New Roman" w:hAnsi="Arial" w:cs="Arial"/>
              </w:rPr>
              <w:t xml:space="preserve">that the proposed building will be half over </w:t>
            </w:r>
            <w:r>
              <w:rPr>
                <w:rFonts w:ascii="Arial" w:eastAsia="Times New Roman" w:hAnsi="Arial" w:cs="Arial"/>
              </w:rPr>
              <w:t xml:space="preserve">the village boundary line. </w:t>
            </w:r>
            <w:r w:rsidR="00430DC1" w:rsidRPr="00430DC1">
              <w:rPr>
                <w:rFonts w:ascii="Arial" w:eastAsia="Times New Roman" w:hAnsi="Arial" w:cs="Arial"/>
              </w:rPr>
              <w:t>Has distributed information to residents</w:t>
            </w:r>
            <w:r w:rsidR="00430DC1">
              <w:rPr>
                <w:rFonts w:ascii="Arial" w:eastAsia="Times New Roman" w:hAnsi="Arial" w:cs="Arial"/>
              </w:rPr>
              <w:t>.</w:t>
            </w:r>
            <w:r>
              <w:rPr>
                <w:rFonts w:ascii="Arial" w:eastAsia="Times New Roman" w:hAnsi="Arial" w:cs="Arial"/>
              </w:rPr>
              <w:t xml:space="preserve"> </w:t>
            </w:r>
            <w:r w:rsidR="00430DC1">
              <w:rPr>
                <w:rFonts w:ascii="Arial" w:eastAsia="Times New Roman" w:hAnsi="Arial" w:cs="Arial"/>
              </w:rPr>
              <w:t xml:space="preserve">Reminded council about previous traffic survey that could be utilised. </w:t>
            </w:r>
          </w:p>
          <w:p w14:paraId="1D35820B" w14:textId="1FEBB9AD" w:rsidR="00430DC1" w:rsidRDefault="00430DC1" w:rsidP="00CB4A60">
            <w:pPr>
              <w:pStyle w:val="Standard"/>
              <w:widowControl w:val="0"/>
              <w:numPr>
                <w:ilvl w:val="0"/>
                <w:numId w:val="43"/>
              </w:numPr>
              <w:snapToGrid w:val="0"/>
              <w:spacing w:after="0" w:line="240" w:lineRule="auto"/>
              <w:jc w:val="both"/>
              <w:rPr>
                <w:rFonts w:ascii="Arial" w:eastAsia="Times New Roman" w:hAnsi="Arial" w:cs="Arial"/>
              </w:rPr>
            </w:pPr>
            <w:r>
              <w:rPr>
                <w:rFonts w:ascii="Arial" w:eastAsia="Times New Roman" w:hAnsi="Arial" w:cs="Arial"/>
              </w:rPr>
              <w:t>Resident made comment with regards to future planning outside of village line, in light of current applications going through and inconsistencies perceived</w:t>
            </w:r>
          </w:p>
          <w:p w14:paraId="660F9041" w14:textId="77777777" w:rsidR="00CB4A60" w:rsidRDefault="00CB4A60" w:rsidP="00CB4A60">
            <w:pPr>
              <w:pStyle w:val="Standard"/>
              <w:widowControl w:val="0"/>
              <w:snapToGrid w:val="0"/>
              <w:spacing w:after="0" w:line="240" w:lineRule="auto"/>
              <w:ind w:left="720"/>
              <w:jc w:val="both"/>
              <w:rPr>
                <w:rFonts w:ascii="Arial" w:eastAsia="Times New Roman" w:hAnsi="Arial" w:cs="Arial"/>
              </w:rPr>
            </w:pPr>
          </w:p>
          <w:p w14:paraId="55CA670D" w14:textId="56A87C94" w:rsidR="00CB4A60" w:rsidRPr="00D03AAF" w:rsidRDefault="00CB4A60" w:rsidP="00CB4A60">
            <w:pPr>
              <w:pStyle w:val="Standard"/>
              <w:widowControl w:val="0"/>
              <w:snapToGrid w:val="0"/>
              <w:spacing w:after="0" w:line="240" w:lineRule="auto"/>
              <w:jc w:val="both"/>
              <w:rPr>
                <w:rFonts w:ascii="Arial" w:eastAsia="Times New Roman" w:hAnsi="Arial" w:cs="Arial"/>
              </w:rPr>
            </w:pPr>
            <w:r>
              <w:rPr>
                <w:rFonts w:ascii="Arial" w:eastAsia="Times New Roman" w:hAnsi="Arial" w:cs="Arial"/>
              </w:rPr>
              <w:t>Chairman advised all residents with concerns to raise them directly on planning portal at East Northants, as this is most effective way</w:t>
            </w:r>
            <w:r w:rsidR="00430DC1">
              <w:rPr>
                <w:rFonts w:ascii="Arial" w:eastAsia="Times New Roman" w:hAnsi="Arial" w:cs="Arial"/>
              </w:rPr>
              <w:t>.</w:t>
            </w:r>
          </w:p>
        </w:tc>
        <w:tc>
          <w:tcPr>
            <w:tcW w:w="1194" w:type="dxa"/>
            <w:tcBorders>
              <w:top w:val="single" w:sz="4" w:space="0" w:color="000000"/>
              <w:left w:val="single" w:sz="4" w:space="0" w:color="000000"/>
              <w:bottom w:val="single" w:sz="4" w:space="0" w:color="000000"/>
              <w:right w:val="single" w:sz="4" w:space="0" w:color="000000"/>
            </w:tcBorders>
          </w:tcPr>
          <w:p w14:paraId="63267E5F" w14:textId="1499242C" w:rsidR="00D03AAF" w:rsidRPr="00D03AAF" w:rsidRDefault="00D03AAF" w:rsidP="00265966">
            <w:pPr>
              <w:pStyle w:val="Standard"/>
              <w:widowControl w:val="0"/>
              <w:snapToGrid w:val="0"/>
              <w:spacing w:after="0" w:line="240" w:lineRule="auto"/>
              <w:jc w:val="both"/>
              <w:rPr>
                <w:rFonts w:ascii="Arial" w:hAnsi="Arial" w:cs="Arial"/>
                <w:b/>
              </w:rPr>
            </w:pPr>
          </w:p>
        </w:tc>
      </w:tr>
      <w:tr w:rsidR="00D03AAF" w14:paraId="2B303A31" w14:textId="56CADB00"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DC70" w14:textId="0CA30437" w:rsidR="00D03AAF" w:rsidRPr="00B05CFA" w:rsidRDefault="00B05CFA">
            <w:pPr>
              <w:pStyle w:val="Standard"/>
              <w:widowControl w:val="0"/>
              <w:snapToGrid w:val="0"/>
              <w:spacing w:after="0" w:line="240" w:lineRule="auto"/>
            </w:pPr>
            <w:r>
              <w:t>20.11.05</w:t>
            </w:r>
          </w:p>
          <w:p w14:paraId="2C45A42F" w14:textId="77777777" w:rsidR="00D03AAF" w:rsidRDefault="00D03AAF">
            <w:pPr>
              <w:pStyle w:val="Standard"/>
              <w:widowControl w:val="0"/>
              <w:snapToGrid w:val="0"/>
              <w:spacing w:after="0" w:line="240" w:lineRule="auto"/>
              <w:rPr>
                <w:rFonts w:ascii="Tahoma" w:hAnsi="Tahoma" w:cs="Tahoma"/>
                <w:b/>
                <w:sz w:val="20"/>
                <w:szCs w:val="2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8F5C" w14:textId="4BDB09CC" w:rsidR="00D03AAF" w:rsidRDefault="00335672">
            <w:pPr>
              <w:pStyle w:val="Standard"/>
              <w:widowControl w:val="0"/>
              <w:snapToGrid w:val="0"/>
              <w:spacing w:after="0" w:line="240" w:lineRule="auto"/>
              <w:jc w:val="both"/>
              <w:rPr>
                <w:rFonts w:ascii="Arial" w:hAnsi="Arial" w:cs="Arial"/>
                <w:b/>
              </w:rPr>
            </w:pPr>
            <w:r>
              <w:rPr>
                <w:rFonts w:ascii="Arial" w:hAnsi="Arial" w:cs="Arial"/>
                <w:b/>
              </w:rPr>
              <w:t>T</w:t>
            </w:r>
            <w:r w:rsidR="00D03AAF" w:rsidRPr="00D03AAF">
              <w:rPr>
                <w:rFonts w:ascii="Arial" w:hAnsi="Arial" w:cs="Arial"/>
                <w:b/>
              </w:rPr>
              <w:t xml:space="preserve">wywell Parochial Church Council (TPCC) liaison   </w:t>
            </w:r>
          </w:p>
          <w:p w14:paraId="79691D8D" w14:textId="00D55043" w:rsidR="00335672" w:rsidRPr="00430DC1" w:rsidRDefault="00335672">
            <w:pPr>
              <w:pStyle w:val="Standard"/>
              <w:widowControl w:val="0"/>
              <w:snapToGrid w:val="0"/>
              <w:spacing w:after="0" w:line="240" w:lineRule="auto"/>
              <w:jc w:val="both"/>
              <w:rPr>
                <w:rFonts w:ascii="Arial" w:hAnsi="Arial" w:cs="Arial"/>
                <w:bCs/>
              </w:rPr>
            </w:pPr>
            <w:r w:rsidRPr="00430DC1">
              <w:rPr>
                <w:rFonts w:ascii="Arial" w:hAnsi="Arial" w:cs="Arial"/>
                <w:bCs/>
              </w:rPr>
              <w:t>Cllr Verity reported th</w:t>
            </w:r>
            <w:r w:rsidR="00430DC1">
              <w:rPr>
                <w:rFonts w:ascii="Arial" w:hAnsi="Arial" w:cs="Arial"/>
                <w:bCs/>
              </w:rPr>
              <w:t>at services schedule</w:t>
            </w:r>
            <w:r w:rsidR="00492684">
              <w:rPr>
                <w:rFonts w:ascii="Arial" w:hAnsi="Arial" w:cs="Arial"/>
                <w:bCs/>
              </w:rPr>
              <w:t>d</w:t>
            </w:r>
            <w:r w:rsidR="00430DC1">
              <w:rPr>
                <w:rFonts w:ascii="Arial" w:hAnsi="Arial" w:cs="Arial"/>
                <w:bCs/>
              </w:rPr>
              <w:t xml:space="preserve"> for Dec and Jan-</w:t>
            </w:r>
            <w:r w:rsidR="00492684">
              <w:rPr>
                <w:rFonts w:ascii="Arial" w:hAnsi="Arial" w:cs="Arial"/>
                <w:bCs/>
              </w:rPr>
              <w:t>subject to restrictions</w:t>
            </w:r>
            <w:r w:rsidR="00430DC1">
              <w:rPr>
                <w:rFonts w:ascii="Arial" w:hAnsi="Arial" w:cs="Arial"/>
                <w:bCs/>
              </w:rPr>
              <w:t xml:space="preserve"> Will be a service on Christmas morning at Twywell</w:t>
            </w:r>
            <w:r w:rsidR="00492684">
              <w:rPr>
                <w:rFonts w:ascii="Arial" w:hAnsi="Arial" w:cs="Arial"/>
                <w:bCs/>
              </w:rPr>
              <w:t>. No carol service arranged as yet, PCC are go</w:t>
            </w:r>
            <w:r w:rsidR="005E2092">
              <w:rPr>
                <w:rFonts w:ascii="Arial" w:hAnsi="Arial" w:cs="Arial"/>
                <w:bCs/>
              </w:rPr>
              <w:t>i</w:t>
            </w:r>
            <w:r w:rsidR="00492684">
              <w:rPr>
                <w:rFonts w:ascii="Arial" w:hAnsi="Arial" w:cs="Arial"/>
                <w:bCs/>
              </w:rPr>
              <w:t>ng to consider an outdoor one. November meeting postponed, no plans for another one as yet</w:t>
            </w:r>
          </w:p>
        </w:tc>
        <w:tc>
          <w:tcPr>
            <w:tcW w:w="1194" w:type="dxa"/>
            <w:tcBorders>
              <w:top w:val="single" w:sz="4" w:space="0" w:color="000000"/>
              <w:left w:val="single" w:sz="4" w:space="0" w:color="000000"/>
              <w:bottom w:val="single" w:sz="4" w:space="0" w:color="000000"/>
              <w:right w:val="single" w:sz="4" w:space="0" w:color="000000"/>
            </w:tcBorders>
          </w:tcPr>
          <w:p w14:paraId="3F407CB2" w14:textId="520D59C4" w:rsidR="00D03AAF" w:rsidRPr="00D03AAF" w:rsidRDefault="00D03AAF">
            <w:pPr>
              <w:pStyle w:val="Standard"/>
              <w:widowControl w:val="0"/>
              <w:snapToGrid w:val="0"/>
              <w:spacing w:after="0" w:line="240" w:lineRule="auto"/>
              <w:jc w:val="both"/>
              <w:rPr>
                <w:rFonts w:ascii="Arial" w:hAnsi="Arial" w:cs="Arial"/>
                <w:b/>
              </w:rPr>
            </w:pPr>
          </w:p>
        </w:tc>
      </w:tr>
      <w:tr w:rsidR="00D03AAF" w14:paraId="1FD99E2C" w14:textId="27FC8F82" w:rsidTr="00430DC1">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5176" w14:textId="2F421EEE" w:rsidR="00D03AAF" w:rsidRDefault="00B05CFA">
            <w:pPr>
              <w:pStyle w:val="Standard"/>
              <w:widowControl w:val="0"/>
              <w:snapToGrid w:val="0"/>
              <w:spacing w:after="0" w:line="240" w:lineRule="auto"/>
            </w:pPr>
            <w:r>
              <w:t>20.11.06</w:t>
            </w:r>
          </w:p>
          <w:p w14:paraId="6CD6E6B8" w14:textId="77777777" w:rsidR="00D03AAF" w:rsidRDefault="00D03AAF">
            <w:pPr>
              <w:pStyle w:val="Standard"/>
              <w:widowControl w:val="0"/>
              <w:snapToGrid w:val="0"/>
              <w:spacing w:after="0" w:line="240" w:lineRule="auto"/>
              <w:rPr>
                <w:rFonts w:ascii="Tahoma" w:hAnsi="Tahoma" w:cs="Tahoma"/>
                <w:b/>
                <w:sz w:val="20"/>
                <w:szCs w:val="20"/>
              </w:rPr>
            </w:pPr>
          </w:p>
          <w:p w14:paraId="0B5E0C4B" w14:textId="77777777" w:rsidR="00D03AAF" w:rsidRDefault="00D03AAF">
            <w:pPr>
              <w:pStyle w:val="Standard"/>
              <w:widowControl w:val="0"/>
              <w:snapToGrid w:val="0"/>
              <w:spacing w:after="0" w:line="240" w:lineRule="auto"/>
              <w:rPr>
                <w:rFonts w:ascii="Tahoma" w:hAnsi="Tahoma" w:cs="Tahoma"/>
                <w:b/>
                <w:sz w:val="20"/>
                <w:szCs w:val="20"/>
              </w:rPr>
            </w:pPr>
          </w:p>
          <w:p w14:paraId="320A5F01" w14:textId="59EE2AD3" w:rsidR="00D03AAF" w:rsidRDefault="00D03AAF" w:rsidP="009549B7">
            <w:pPr>
              <w:pStyle w:val="Standard"/>
              <w:widowControl w:val="0"/>
              <w:snapToGrid w:val="0"/>
              <w:spacing w:after="0" w:line="240" w:lineRule="auto"/>
            </w:pPr>
          </w:p>
          <w:p w14:paraId="6FE58701" w14:textId="590F5E31" w:rsidR="00D03AAF" w:rsidRDefault="00D03AAF">
            <w:pPr>
              <w:pStyle w:val="Standard"/>
              <w:widowControl w:val="0"/>
              <w:snapToGrid w:val="0"/>
              <w:spacing w:after="0" w:line="240" w:lineRule="auto"/>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0E45" w14:textId="040CDDCA" w:rsidR="00D03AAF" w:rsidRDefault="00B05CFA" w:rsidP="00B05CFA">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Planning- </w:t>
            </w:r>
            <w:r w:rsidR="00D03AAF" w:rsidRPr="00D03AAF">
              <w:rPr>
                <w:rFonts w:ascii="Arial" w:eastAsia="Times New Roman" w:hAnsi="Arial" w:cs="Arial"/>
                <w:b/>
                <w:bCs/>
              </w:rPr>
              <w:t xml:space="preserve">To </w:t>
            </w:r>
            <w:r>
              <w:rPr>
                <w:rFonts w:ascii="Arial" w:eastAsia="Times New Roman" w:hAnsi="Arial" w:cs="Arial"/>
                <w:b/>
                <w:bCs/>
              </w:rPr>
              <w:t xml:space="preserve">discuss and make comments where necessary for </w:t>
            </w:r>
          </w:p>
          <w:p w14:paraId="7CA5521D" w14:textId="77777777" w:rsidR="008F6EAB" w:rsidRDefault="008F6EAB" w:rsidP="00B05CFA">
            <w:pPr>
              <w:pStyle w:val="Standard"/>
              <w:widowControl w:val="0"/>
              <w:snapToGrid w:val="0"/>
              <w:spacing w:after="0" w:line="240" w:lineRule="auto"/>
              <w:rPr>
                <w:rFonts w:ascii="Arial" w:eastAsia="Times New Roman" w:hAnsi="Arial" w:cs="Arial"/>
                <w:b/>
                <w:bCs/>
              </w:rPr>
            </w:pPr>
          </w:p>
          <w:p w14:paraId="4EB98962" w14:textId="270EE0DD" w:rsidR="005E2092" w:rsidRPr="005E2092" w:rsidRDefault="00B05CFA" w:rsidP="005E2092">
            <w:pPr>
              <w:pStyle w:val="Standard"/>
              <w:snapToGrid w:val="0"/>
              <w:rPr>
                <w:rFonts w:ascii="Arial" w:eastAsia="Times New Roman" w:hAnsi="Arial" w:cs="Arial"/>
                <w:i/>
                <w:iCs/>
                <w:lang w:val="en-US"/>
              </w:rPr>
            </w:pPr>
            <w:r>
              <w:rPr>
                <w:rFonts w:ascii="Arial" w:eastAsia="Times New Roman" w:hAnsi="Arial" w:cs="Arial"/>
                <w:b/>
                <w:bCs/>
              </w:rPr>
              <w:t xml:space="preserve">20/01343/FUL- </w:t>
            </w:r>
            <w:r w:rsidRPr="00B05CFA">
              <w:rPr>
                <w:rFonts w:ascii="Arial" w:eastAsia="Times New Roman" w:hAnsi="Arial" w:cs="Arial"/>
              </w:rPr>
              <w:t>Detached dwelling to rear of 57 High St</w:t>
            </w:r>
            <w:r w:rsidR="005938D5">
              <w:rPr>
                <w:rFonts w:ascii="Arial" w:eastAsia="Times New Roman" w:hAnsi="Arial" w:cs="Arial"/>
              </w:rPr>
              <w:t>.</w:t>
            </w:r>
            <w:r w:rsidR="00335672">
              <w:rPr>
                <w:rFonts w:ascii="Arial" w:eastAsia="Times New Roman" w:hAnsi="Arial" w:cs="Arial"/>
              </w:rPr>
              <w:t xml:space="preserve"> A number of correspondences from residents and landowners was read to council. </w:t>
            </w:r>
            <w:r w:rsidR="005E2092">
              <w:rPr>
                <w:rFonts w:ascii="Arial" w:eastAsia="Times New Roman" w:hAnsi="Arial" w:cs="Arial"/>
              </w:rPr>
              <w:t>Most residents’ comments already on East Northants Planning Portal. Correspondence from TATA stated that “</w:t>
            </w:r>
            <w:r w:rsidR="005E2092" w:rsidRPr="005E2092">
              <w:rPr>
                <w:rFonts w:ascii="Arial" w:eastAsia="Times New Roman" w:hAnsi="Arial" w:cs="Arial"/>
                <w:i/>
                <w:iCs/>
              </w:rPr>
              <w:t xml:space="preserve">at the beginning </w:t>
            </w:r>
            <w:r w:rsidR="005E2092" w:rsidRPr="005E2092">
              <w:rPr>
                <w:rFonts w:ascii="Arial" w:eastAsia="Times New Roman" w:hAnsi="Arial" w:cs="Arial"/>
                <w:i/>
                <w:iCs/>
                <w:lang w:val="en-US"/>
              </w:rPr>
              <w:t xml:space="preserve">of the process </w:t>
            </w:r>
            <w:r w:rsidR="005E2092" w:rsidRPr="005E2092">
              <w:rPr>
                <w:rFonts w:ascii="Arial" w:eastAsia="Times New Roman" w:hAnsi="Arial" w:cs="Arial"/>
                <w:i/>
                <w:iCs/>
                <w:lang w:val="en-US"/>
              </w:rPr>
              <w:t>they</w:t>
            </w:r>
            <w:r w:rsidR="005E2092" w:rsidRPr="005E2092">
              <w:rPr>
                <w:rFonts w:ascii="Arial" w:eastAsia="Times New Roman" w:hAnsi="Arial" w:cs="Arial"/>
                <w:i/>
                <w:iCs/>
                <w:lang w:val="en-US"/>
              </w:rPr>
              <w:t xml:space="preserve"> had discussions with ENC regarding new build </w:t>
            </w:r>
            <w:r w:rsidR="005E2092" w:rsidRPr="005E2092">
              <w:rPr>
                <w:rFonts w:ascii="Arial" w:eastAsia="Times New Roman" w:hAnsi="Arial" w:cs="Arial"/>
                <w:i/>
                <w:iCs/>
                <w:lang w:val="en-US"/>
              </w:rPr>
              <w:t>development,</w:t>
            </w:r>
            <w:r w:rsidR="005E2092" w:rsidRPr="005E2092">
              <w:rPr>
                <w:rFonts w:ascii="Arial" w:eastAsia="Times New Roman" w:hAnsi="Arial" w:cs="Arial"/>
                <w:i/>
                <w:iCs/>
                <w:lang w:val="en-US"/>
              </w:rPr>
              <w:t xml:space="preserve"> but the planning officer and the conservation officer were very much against this and so all the applications are for conversion </w:t>
            </w:r>
            <w:r w:rsidR="005E2092" w:rsidRPr="005E2092">
              <w:rPr>
                <w:rFonts w:ascii="Arial" w:eastAsia="Times New Roman" w:hAnsi="Arial" w:cs="Arial"/>
                <w:i/>
                <w:iCs/>
                <w:lang w:val="en-US"/>
              </w:rPr>
              <w:t>now. The</w:t>
            </w:r>
            <w:r w:rsidR="005E2092" w:rsidRPr="005E2092">
              <w:rPr>
                <w:rFonts w:ascii="Arial" w:eastAsia="Times New Roman" w:hAnsi="Arial" w:cs="Arial"/>
                <w:i/>
                <w:iCs/>
                <w:lang w:val="en-US"/>
              </w:rPr>
              <w:t xml:space="preserve"> land to the rear will be sold as paddock land with the conversions with a covenant that this use must </w:t>
            </w:r>
            <w:r w:rsidR="005E2092" w:rsidRPr="005E2092">
              <w:rPr>
                <w:rFonts w:ascii="Arial" w:eastAsia="Times New Roman" w:hAnsi="Arial" w:cs="Arial"/>
                <w:i/>
                <w:iCs/>
                <w:lang w:val="en-US"/>
              </w:rPr>
              <w:t>continue. There</w:t>
            </w:r>
            <w:r w:rsidR="005E2092" w:rsidRPr="005E2092">
              <w:rPr>
                <w:rFonts w:ascii="Arial" w:eastAsia="Times New Roman" w:hAnsi="Arial" w:cs="Arial"/>
                <w:i/>
                <w:iCs/>
                <w:lang w:val="en-US"/>
              </w:rPr>
              <w:t xml:space="preserve"> is no intention by Tata to retain any land for future </w:t>
            </w:r>
            <w:r w:rsidR="005E2092" w:rsidRPr="005E2092">
              <w:rPr>
                <w:rFonts w:ascii="Arial" w:eastAsia="Times New Roman" w:hAnsi="Arial" w:cs="Arial"/>
                <w:i/>
                <w:iCs/>
                <w:lang w:val="en-US"/>
              </w:rPr>
              <w:t xml:space="preserve">development. </w:t>
            </w:r>
            <w:r w:rsidR="005E2092" w:rsidRPr="005E2092">
              <w:rPr>
                <w:rFonts w:ascii="Arial" w:eastAsia="Times New Roman" w:hAnsi="Arial" w:cs="Arial"/>
                <w:i/>
                <w:iCs/>
                <w:lang w:val="en-US"/>
              </w:rPr>
              <w:lastRenderedPageBreak/>
              <w:t>Tata</w:t>
            </w:r>
            <w:r w:rsidR="005E2092" w:rsidRPr="005E2092">
              <w:rPr>
                <w:rFonts w:ascii="Arial" w:eastAsia="Times New Roman" w:hAnsi="Arial" w:cs="Arial"/>
                <w:i/>
                <w:iCs/>
                <w:lang w:val="en-US"/>
              </w:rPr>
              <w:t> have spent the last years working with ENC to come up with a sensitive way to convert the farm buildings with no intention of jeopardizing this relationship</w:t>
            </w:r>
            <w:r w:rsidR="005E2092" w:rsidRPr="005E2092">
              <w:rPr>
                <w:rFonts w:ascii="Arial" w:eastAsia="Times New Roman" w:hAnsi="Arial" w:cs="Arial"/>
                <w:i/>
                <w:iCs/>
                <w:lang w:val="en-US"/>
              </w:rPr>
              <w:t>”</w:t>
            </w:r>
          </w:p>
          <w:p w14:paraId="27B37A88" w14:textId="3C1A0EE0" w:rsidR="00B05CFA" w:rsidRDefault="00335672" w:rsidP="005E2092">
            <w:pPr>
              <w:pStyle w:val="Standard"/>
              <w:snapToGrid w:val="0"/>
              <w:rPr>
                <w:rFonts w:ascii="Arial" w:eastAsia="Times New Roman" w:hAnsi="Arial" w:cs="Arial"/>
              </w:rPr>
            </w:pPr>
            <w:r>
              <w:rPr>
                <w:rFonts w:ascii="Arial" w:eastAsia="Times New Roman" w:hAnsi="Arial" w:cs="Arial"/>
              </w:rPr>
              <w:t xml:space="preserve">Application discussed at length. </w:t>
            </w:r>
            <w:r w:rsidR="00C218F0">
              <w:rPr>
                <w:rFonts w:ascii="Arial" w:eastAsia="Times New Roman" w:hAnsi="Arial" w:cs="Arial"/>
              </w:rPr>
              <w:t xml:space="preserve">Councillor felt that the objections made for a previous application on the site still stand. </w:t>
            </w:r>
            <w:r>
              <w:rPr>
                <w:rFonts w:ascii="Arial" w:eastAsia="Times New Roman" w:hAnsi="Arial" w:cs="Arial"/>
              </w:rPr>
              <w:t xml:space="preserve">Council </w:t>
            </w:r>
            <w:r w:rsidRPr="005E2092">
              <w:rPr>
                <w:rFonts w:ascii="Arial" w:eastAsia="Times New Roman" w:hAnsi="Arial" w:cs="Arial"/>
                <w:b/>
                <w:bCs/>
              </w:rPr>
              <w:t>resolved to object</w:t>
            </w:r>
            <w:r>
              <w:rPr>
                <w:rFonts w:ascii="Arial" w:eastAsia="Times New Roman" w:hAnsi="Arial" w:cs="Arial"/>
              </w:rPr>
              <w:t xml:space="preserve"> on grounds of Highway Safet</w:t>
            </w:r>
            <w:r w:rsidR="00C218F0">
              <w:rPr>
                <w:rFonts w:ascii="Arial" w:eastAsia="Times New Roman" w:hAnsi="Arial" w:cs="Arial"/>
              </w:rPr>
              <w:t xml:space="preserve">y, </w:t>
            </w:r>
            <w:r>
              <w:rPr>
                <w:rFonts w:ascii="Arial" w:eastAsia="Times New Roman" w:hAnsi="Arial" w:cs="Arial"/>
              </w:rPr>
              <w:t xml:space="preserve">massing of site, </w:t>
            </w:r>
            <w:r w:rsidR="00C218F0">
              <w:rPr>
                <w:rFonts w:ascii="Arial" w:eastAsia="Times New Roman" w:hAnsi="Arial" w:cs="Arial"/>
              </w:rPr>
              <w:t xml:space="preserve">and </w:t>
            </w:r>
            <w:r>
              <w:rPr>
                <w:rFonts w:ascii="Arial" w:eastAsia="Times New Roman" w:hAnsi="Arial" w:cs="Arial"/>
              </w:rPr>
              <w:t>impact on conservation area.</w:t>
            </w:r>
          </w:p>
          <w:p w14:paraId="132D5202" w14:textId="77777777" w:rsidR="00B05CFA" w:rsidRDefault="00B05CFA" w:rsidP="00B05CFA">
            <w:pPr>
              <w:pStyle w:val="Standard"/>
              <w:widowControl w:val="0"/>
              <w:snapToGrid w:val="0"/>
              <w:spacing w:after="0" w:line="240" w:lineRule="auto"/>
              <w:rPr>
                <w:rFonts w:ascii="Arial" w:eastAsia="Times New Roman" w:hAnsi="Arial" w:cs="Arial"/>
                <w:b/>
              </w:rPr>
            </w:pPr>
          </w:p>
          <w:p w14:paraId="4545BC36" w14:textId="77777777" w:rsidR="00B05CFA" w:rsidRDefault="00B05CFA" w:rsidP="00B05CFA">
            <w:pPr>
              <w:pStyle w:val="Standard"/>
              <w:widowControl w:val="0"/>
              <w:snapToGrid w:val="0"/>
              <w:spacing w:after="0" w:line="240" w:lineRule="auto"/>
              <w:rPr>
                <w:rFonts w:ascii="Arial" w:eastAsia="Times New Roman" w:hAnsi="Arial" w:cs="Arial"/>
                <w:bCs/>
              </w:rPr>
            </w:pPr>
            <w:r>
              <w:rPr>
                <w:rFonts w:ascii="Arial" w:eastAsia="Times New Roman" w:hAnsi="Arial" w:cs="Arial"/>
                <w:b/>
              </w:rPr>
              <w:t xml:space="preserve">To note </w:t>
            </w:r>
            <w:r w:rsidR="008F6EAB">
              <w:rPr>
                <w:rFonts w:ascii="Arial" w:eastAsia="Times New Roman" w:hAnsi="Arial" w:cs="Arial"/>
                <w:b/>
              </w:rPr>
              <w:t xml:space="preserve">permission granted for </w:t>
            </w:r>
            <w:r w:rsidR="008F6EAB" w:rsidRPr="008F6EAB">
              <w:rPr>
                <w:rFonts w:ascii="Arial" w:eastAsia="Times New Roman" w:hAnsi="Arial" w:cs="Arial"/>
                <w:bCs/>
              </w:rPr>
              <w:t>19/00639/FUL and 10/00565/LBC- The Gables</w:t>
            </w:r>
          </w:p>
          <w:p w14:paraId="44E79C77" w14:textId="64173B1D" w:rsidR="005010C1" w:rsidRPr="00D03AAF" w:rsidRDefault="005010C1" w:rsidP="00B05CFA">
            <w:pPr>
              <w:pStyle w:val="Standard"/>
              <w:widowControl w:val="0"/>
              <w:snapToGrid w:val="0"/>
              <w:spacing w:after="0" w:line="240" w:lineRule="auto"/>
              <w:rPr>
                <w:rFonts w:ascii="Arial" w:hAnsi="Arial" w:cs="Arial"/>
                <w:b/>
              </w:rPr>
            </w:pPr>
            <w:r>
              <w:rPr>
                <w:rFonts w:ascii="Arial" w:eastAsia="Times New Roman" w:hAnsi="Arial" w:cs="Arial"/>
                <w:bCs/>
              </w:rPr>
              <w:t xml:space="preserve">It was noted that another application at this site had been made, but Parish Council have yet to receive an official consultation. </w:t>
            </w:r>
          </w:p>
        </w:tc>
        <w:tc>
          <w:tcPr>
            <w:tcW w:w="1194" w:type="dxa"/>
            <w:tcBorders>
              <w:left w:val="single" w:sz="4" w:space="0" w:color="000000"/>
              <w:bottom w:val="single" w:sz="4" w:space="0" w:color="000000"/>
              <w:right w:val="single" w:sz="4" w:space="0" w:color="000000"/>
            </w:tcBorders>
          </w:tcPr>
          <w:p w14:paraId="1F1A35B6" w14:textId="65398D5E" w:rsidR="00D03AAF" w:rsidRPr="00D03AAF" w:rsidRDefault="00D03AAF">
            <w:pPr>
              <w:pStyle w:val="Standard"/>
              <w:widowControl w:val="0"/>
              <w:snapToGrid w:val="0"/>
              <w:spacing w:after="0" w:line="240" w:lineRule="auto"/>
              <w:rPr>
                <w:rFonts w:ascii="Arial" w:eastAsia="Times New Roman" w:hAnsi="Arial" w:cs="Arial"/>
                <w:b/>
                <w:bCs/>
              </w:rPr>
            </w:pPr>
          </w:p>
        </w:tc>
      </w:tr>
      <w:tr w:rsidR="00D03AAF" w14:paraId="694DFE8A" w14:textId="4B8B4588" w:rsidTr="00430DC1">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E843" w14:textId="1EE46C65" w:rsidR="00D03AAF" w:rsidRPr="008F6EAB" w:rsidRDefault="008F6EAB">
            <w:pPr>
              <w:pStyle w:val="Standard"/>
              <w:widowControl w:val="0"/>
              <w:snapToGrid w:val="0"/>
              <w:spacing w:after="0" w:line="240" w:lineRule="auto"/>
              <w:rPr>
                <w:rFonts w:ascii="Tahoma" w:hAnsi="Tahoma" w:cs="Tahoma"/>
                <w:bCs/>
                <w:sz w:val="20"/>
                <w:szCs w:val="20"/>
              </w:rPr>
            </w:pPr>
            <w:r w:rsidRPr="008F6EAB">
              <w:rPr>
                <w:rFonts w:ascii="Tahoma" w:hAnsi="Tahoma" w:cs="Tahoma"/>
                <w:bCs/>
                <w:sz w:val="20"/>
                <w:szCs w:val="20"/>
              </w:rPr>
              <w:t>20.11.07</w:t>
            </w:r>
          </w:p>
          <w:p w14:paraId="696DFD4E" w14:textId="77777777" w:rsidR="00D03AAF" w:rsidRPr="008F6EAB" w:rsidRDefault="00D03AAF" w:rsidP="00265966">
            <w:pPr>
              <w:rPr>
                <w:bCs/>
                <w:lang w:eastAsia="en-US"/>
              </w:rPr>
            </w:pPr>
          </w:p>
          <w:p w14:paraId="58D751E7" w14:textId="77777777" w:rsidR="00D03AAF" w:rsidRPr="008F6EAB" w:rsidRDefault="00D03AAF" w:rsidP="00265966">
            <w:pPr>
              <w:rPr>
                <w:bCs/>
                <w:lang w:eastAsia="en-US"/>
              </w:rPr>
            </w:pPr>
          </w:p>
          <w:p w14:paraId="14830CE5" w14:textId="77777777" w:rsidR="00D03AAF" w:rsidRPr="008F6EAB" w:rsidRDefault="00D03AAF" w:rsidP="00265966">
            <w:pPr>
              <w:rPr>
                <w:bCs/>
                <w:lang w:eastAsia="en-US"/>
              </w:rPr>
            </w:pPr>
          </w:p>
          <w:p w14:paraId="21FAD42D" w14:textId="7C423F4B" w:rsidR="00D03AAF" w:rsidRPr="008F6EAB" w:rsidRDefault="00D03AAF" w:rsidP="00265966">
            <w:pPr>
              <w:rPr>
                <w:bCs/>
                <w:lang w:eastAsia="en-US"/>
              </w:rPr>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0901" w14:textId="6A5947F0" w:rsidR="00D03AAF" w:rsidRDefault="008F6EAB" w:rsidP="008F6EAB">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 xml:space="preserve">Governance- </w:t>
            </w:r>
            <w:r w:rsidR="003F52B5">
              <w:rPr>
                <w:rFonts w:ascii="Arial" w:eastAsia="Times New Roman" w:hAnsi="Arial" w:cs="Arial"/>
                <w:b/>
                <w:bCs/>
              </w:rPr>
              <w:t xml:space="preserve">Council resolved to </w:t>
            </w:r>
            <w:r>
              <w:rPr>
                <w:rFonts w:ascii="Arial" w:eastAsia="Times New Roman" w:hAnsi="Arial" w:cs="Arial"/>
                <w:b/>
                <w:bCs/>
              </w:rPr>
              <w:t>approve the following documents</w:t>
            </w:r>
          </w:p>
          <w:p w14:paraId="7845D90B" w14:textId="4B88487C" w:rsidR="008F6EAB" w:rsidRPr="008F6EAB"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a) </w:t>
            </w:r>
            <w:r w:rsidRPr="008F6EAB">
              <w:rPr>
                <w:rFonts w:ascii="Arial" w:eastAsia="Times New Roman" w:hAnsi="Arial" w:cs="Arial"/>
              </w:rPr>
              <w:t>Email Communication policy</w:t>
            </w:r>
          </w:p>
          <w:p w14:paraId="63A17214" w14:textId="18F87D09" w:rsidR="008F6EAB" w:rsidRPr="008F6EAB"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b) </w:t>
            </w:r>
            <w:r w:rsidRPr="008F6EAB">
              <w:rPr>
                <w:rFonts w:ascii="Arial" w:eastAsia="Times New Roman" w:hAnsi="Arial" w:cs="Arial"/>
              </w:rPr>
              <w:t>Asset Register</w:t>
            </w:r>
          </w:p>
          <w:p w14:paraId="42BF295D" w14:textId="7B4A4E52" w:rsidR="00E31C03" w:rsidRDefault="008F6EAB"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 xml:space="preserve">c) </w:t>
            </w:r>
            <w:r w:rsidRPr="008F6EAB">
              <w:rPr>
                <w:rFonts w:ascii="Arial" w:eastAsia="Times New Roman" w:hAnsi="Arial" w:cs="Arial"/>
              </w:rPr>
              <w:t>Risk Assessment</w:t>
            </w:r>
            <w:r w:rsidR="00DD3A47">
              <w:rPr>
                <w:rFonts w:ascii="Arial" w:eastAsia="Times New Roman" w:hAnsi="Arial" w:cs="Arial"/>
              </w:rPr>
              <w:t>- some areas need reviewing in March</w:t>
            </w:r>
            <w:r w:rsidR="00613D4A">
              <w:rPr>
                <w:rFonts w:ascii="Arial" w:eastAsia="Times New Roman" w:hAnsi="Arial" w:cs="Arial"/>
              </w:rPr>
              <w:t xml:space="preserve">. </w:t>
            </w:r>
            <w:r w:rsidR="000934A7">
              <w:rPr>
                <w:rFonts w:ascii="Arial" w:eastAsia="Times New Roman" w:hAnsi="Arial" w:cs="Arial"/>
              </w:rPr>
              <w:t>Separate generic Risk assessments will be needed for the new Lottery equipment and specific ones for any events the council put on</w:t>
            </w:r>
          </w:p>
          <w:p w14:paraId="6A0CE91E" w14:textId="5ABD742E" w:rsidR="00F462F5" w:rsidRDefault="00F462F5" w:rsidP="008F6EAB">
            <w:pPr>
              <w:pStyle w:val="Standard"/>
              <w:widowControl w:val="0"/>
              <w:snapToGrid w:val="0"/>
              <w:spacing w:after="0" w:line="240" w:lineRule="auto"/>
              <w:rPr>
                <w:rFonts w:ascii="Arial" w:eastAsia="Times New Roman" w:hAnsi="Arial" w:cs="Arial"/>
              </w:rPr>
            </w:pPr>
            <w:r>
              <w:rPr>
                <w:rFonts w:ascii="Arial" w:eastAsia="Times New Roman" w:hAnsi="Arial" w:cs="Arial"/>
              </w:rPr>
              <w:t>d) to officially note appointment of Claire Tilley as Interim Clerk for 6 months and approve</w:t>
            </w:r>
            <w:r w:rsidR="003D4D92">
              <w:rPr>
                <w:rFonts w:ascii="Arial" w:eastAsia="Times New Roman" w:hAnsi="Arial" w:cs="Arial"/>
              </w:rPr>
              <w:t>d</w:t>
            </w:r>
            <w:r>
              <w:rPr>
                <w:rFonts w:ascii="Arial" w:eastAsia="Times New Roman" w:hAnsi="Arial" w:cs="Arial"/>
              </w:rPr>
              <w:t xml:space="preserve"> salary point</w:t>
            </w:r>
            <w:r w:rsidR="00DA1E82">
              <w:rPr>
                <w:rFonts w:ascii="Arial" w:eastAsia="Times New Roman" w:hAnsi="Arial" w:cs="Arial"/>
              </w:rPr>
              <w:t xml:space="preserve"> and monthly pay </w:t>
            </w:r>
          </w:p>
          <w:p w14:paraId="2EAA7767" w14:textId="0DE27432" w:rsidR="00E31C03" w:rsidRPr="008F6EAB" w:rsidRDefault="00E31C03" w:rsidP="008F6EAB">
            <w:pPr>
              <w:pStyle w:val="Standard"/>
              <w:widowControl w:val="0"/>
              <w:snapToGrid w:val="0"/>
              <w:spacing w:after="0" w:line="240" w:lineRule="auto"/>
              <w:rPr>
                <w:rFonts w:ascii="Arial" w:eastAsia="Times New Roman" w:hAnsi="Arial" w:cs="Arial"/>
              </w:rPr>
            </w:pPr>
          </w:p>
        </w:tc>
        <w:tc>
          <w:tcPr>
            <w:tcW w:w="1194" w:type="dxa"/>
            <w:tcBorders>
              <w:left w:val="single" w:sz="4" w:space="0" w:color="000000"/>
              <w:bottom w:val="single" w:sz="4" w:space="0" w:color="000000"/>
              <w:right w:val="single" w:sz="4" w:space="0" w:color="000000"/>
            </w:tcBorders>
          </w:tcPr>
          <w:p w14:paraId="489F512D" w14:textId="77777777" w:rsidR="00D03AAF" w:rsidRDefault="003D4D92">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Clerk to put on website</w:t>
            </w:r>
          </w:p>
          <w:p w14:paraId="38F75803" w14:textId="3C5D3B9C" w:rsidR="00DD3A47" w:rsidRPr="00D03AAF" w:rsidRDefault="00DD3A47">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Clerk</w:t>
            </w:r>
          </w:p>
        </w:tc>
      </w:tr>
      <w:tr w:rsidR="00D03AAF" w14:paraId="37EFB4E1" w14:textId="03F82A42"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FBB" w14:textId="5022E35F" w:rsidR="00D03AAF" w:rsidRPr="008F6EAB" w:rsidRDefault="00CE49ED">
            <w:pPr>
              <w:pStyle w:val="Standard"/>
              <w:widowControl w:val="0"/>
              <w:snapToGrid w:val="0"/>
              <w:spacing w:after="0" w:line="240" w:lineRule="auto"/>
              <w:rPr>
                <w:bCs/>
              </w:rPr>
            </w:pPr>
            <w:r>
              <w:rPr>
                <w:bCs/>
              </w:rPr>
              <w:t>20.11.08</w:t>
            </w:r>
          </w:p>
          <w:p w14:paraId="5DE964E7" w14:textId="77777777" w:rsidR="00D03AAF" w:rsidRPr="008F6EAB" w:rsidRDefault="00D03AAF">
            <w:pPr>
              <w:pStyle w:val="Standard"/>
              <w:widowControl w:val="0"/>
              <w:snapToGrid w:val="0"/>
              <w:spacing w:after="0" w:line="240" w:lineRule="auto"/>
              <w:rPr>
                <w:rFonts w:ascii="Tahoma" w:hAnsi="Tahoma" w:cs="Tahoma"/>
                <w:bCs/>
                <w:sz w:val="20"/>
                <w:szCs w:val="20"/>
              </w:rPr>
            </w:pPr>
          </w:p>
          <w:p w14:paraId="5DD0CCCE" w14:textId="77777777" w:rsidR="00D03AAF" w:rsidRPr="008F6EAB" w:rsidRDefault="00D03AAF">
            <w:pPr>
              <w:pStyle w:val="Standard"/>
              <w:widowControl w:val="0"/>
              <w:snapToGrid w:val="0"/>
              <w:spacing w:after="0" w:line="240" w:lineRule="auto"/>
              <w:rPr>
                <w:rFonts w:ascii="Tahoma" w:hAnsi="Tahoma" w:cs="Tahoma"/>
                <w:bCs/>
                <w:sz w:val="20"/>
                <w:szCs w:val="2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4EE0" w14:textId="77777777" w:rsidR="00F462F5" w:rsidRDefault="00D03AAF" w:rsidP="008F6EAB">
            <w:pPr>
              <w:pStyle w:val="Standard"/>
              <w:widowControl w:val="0"/>
              <w:snapToGrid w:val="0"/>
              <w:spacing w:after="0" w:line="240" w:lineRule="auto"/>
              <w:rPr>
                <w:rFonts w:ascii="Arial" w:hAnsi="Arial" w:cs="Arial"/>
                <w:b/>
              </w:rPr>
            </w:pPr>
            <w:r w:rsidRPr="00D03AAF">
              <w:rPr>
                <w:rFonts w:ascii="Arial" w:hAnsi="Arial" w:cs="Arial"/>
                <w:b/>
              </w:rPr>
              <w:t>To consider Parish Council Finances</w:t>
            </w:r>
          </w:p>
          <w:p w14:paraId="37D8C498" w14:textId="08987253" w:rsidR="008F6EAB" w:rsidRDefault="00F462F5" w:rsidP="008F6EAB">
            <w:pPr>
              <w:pStyle w:val="Standard"/>
              <w:widowControl w:val="0"/>
              <w:snapToGrid w:val="0"/>
              <w:spacing w:after="0" w:line="240" w:lineRule="auto"/>
              <w:rPr>
                <w:rFonts w:ascii="Arial" w:hAnsi="Arial" w:cs="Arial"/>
              </w:rPr>
            </w:pPr>
            <w:r w:rsidRPr="007C0C91">
              <w:rPr>
                <w:rFonts w:ascii="Arial" w:hAnsi="Arial" w:cs="Arial"/>
                <w:bCs/>
              </w:rPr>
              <w:t>a)</w:t>
            </w:r>
            <w:r w:rsidR="00D03AAF" w:rsidRPr="00D03AAF">
              <w:rPr>
                <w:rFonts w:ascii="Arial" w:hAnsi="Arial" w:cs="Arial"/>
              </w:rPr>
              <w:t xml:space="preserve"> to approve invoices for </w:t>
            </w:r>
            <w:r>
              <w:rPr>
                <w:rFonts w:ascii="Arial" w:hAnsi="Arial" w:cs="Arial"/>
              </w:rPr>
              <w:t xml:space="preserve">BACS </w:t>
            </w:r>
            <w:r w:rsidR="00D03AAF" w:rsidRPr="00D03AAF">
              <w:rPr>
                <w:rFonts w:ascii="Arial" w:hAnsi="Arial" w:cs="Arial"/>
              </w:rPr>
              <w:t xml:space="preserve">payment, </w:t>
            </w:r>
            <w:r w:rsidR="005938D5">
              <w:rPr>
                <w:rFonts w:ascii="Arial" w:hAnsi="Arial" w:cs="Arial"/>
              </w:rPr>
              <w:t>prices include VAT</w:t>
            </w:r>
            <w:r w:rsidR="002D1A0C">
              <w:rPr>
                <w:rFonts w:ascii="Arial" w:hAnsi="Arial" w:cs="Arial"/>
              </w:rPr>
              <w:t xml:space="preserve">, </w:t>
            </w:r>
            <w:r w:rsidR="00D03AAF" w:rsidRPr="00D03AAF">
              <w:rPr>
                <w:rFonts w:ascii="Arial" w:hAnsi="Arial" w:cs="Arial"/>
              </w:rPr>
              <w:t xml:space="preserve">under following legislation </w:t>
            </w:r>
          </w:p>
          <w:p w14:paraId="3A803781" w14:textId="6E0BBE1F" w:rsidR="00D03AAF" w:rsidRPr="00D03AAF" w:rsidRDefault="00D03AAF" w:rsidP="005B2306">
            <w:pPr>
              <w:pStyle w:val="Standard"/>
              <w:widowControl w:val="0"/>
              <w:snapToGrid w:val="0"/>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855"/>
              <w:gridCol w:w="3514"/>
              <w:gridCol w:w="1029"/>
              <w:gridCol w:w="2242"/>
            </w:tblGrid>
            <w:tr w:rsidR="00F462F5" w:rsidRPr="00D03AAF" w14:paraId="016CBF98" w14:textId="77777777" w:rsidTr="00DA1E82">
              <w:tc>
                <w:tcPr>
                  <w:tcW w:w="1869" w:type="dxa"/>
                </w:tcPr>
                <w:p w14:paraId="00D9706B" w14:textId="141C740D" w:rsidR="00F462F5" w:rsidRPr="00D03AAF" w:rsidRDefault="007C0C91" w:rsidP="00F462F5">
                  <w:pPr>
                    <w:pStyle w:val="Standard"/>
                    <w:widowControl w:val="0"/>
                    <w:snapToGrid w:val="0"/>
                    <w:spacing w:after="0" w:line="240" w:lineRule="auto"/>
                    <w:jc w:val="both"/>
                    <w:rPr>
                      <w:rFonts w:ascii="Arial" w:hAnsi="Arial" w:cs="Arial"/>
                    </w:rPr>
                  </w:pPr>
                  <w:r>
                    <w:rPr>
                      <w:rFonts w:ascii="Arial" w:hAnsi="Arial" w:cs="Arial"/>
                    </w:rPr>
                    <w:t>C. Tilley</w:t>
                  </w:r>
                </w:p>
              </w:tc>
              <w:tc>
                <w:tcPr>
                  <w:tcW w:w="3544" w:type="dxa"/>
                </w:tcPr>
                <w:p w14:paraId="30BA6142" w14:textId="2A69730E" w:rsidR="00F462F5" w:rsidRPr="00D03AAF" w:rsidRDefault="00F462F5" w:rsidP="00F462F5">
                  <w:pPr>
                    <w:pStyle w:val="Standard"/>
                    <w:widowControl w:val="0"/>
                    <w:snapToGrid w:val="0"/>
                    <w:spacing w:after="0" w:line="240" w:lineRule="auto"/>
                    <w:jc w:val="both"/>
                    <w:rPr>
                      <w:rFonts w:ascii="Arial" w:hAnsi="Arial" w:cs="Arial"/>
                    </w:rPr>
                  </w:pPr>
                  <w:r w:rsidRPr="00D03AAF">
                    <w:rPr>
                      <w:rFonts w:ascii="Arial" w:hAnsi="Arial" w:cs="Arial"/>
                    </w:rPr>
                    <w:t>Clerk Salary-</w:t>
                  </w:r>
                  <w:r>
                    <w:rPr>
                      <w:rFonts w:ascii="Arial" w:hAnsi="Arial" w:cs="Arial"/>
                    </w:rPr>
                    <w:t>Sep-Nov</w:t>
                  </w:r>
                </w:p>
              </w:tc>
              <w:tc>
                <w:tcPr>
                  <w:tcW w:w="1029" w:type="dxa"/>
                </w:tcPr>
                <w:p w14:paraId="4A9CE617" w14:textId="5BD9BB13" w:rsidR="00F462F5" w:rsidRPr="00D03AAF" w:rsidRDefault="00DA1E82" w:rsidP="00F462F5">
                  <w:pPr>
                    <w:pStyle w:val="Standard"/>
                    <w:widowControl w:val="0"/>
                    <w:snapToGrid w:val="0"/>
                    <w:spacing w:after="0" w:line="240" w:lineRule="auto"/>
                    <w:jc w:val="both"/>
                    <w:rPr>
                      <w:rFonts w:ascii="Arial" w:hAnsi="Arial" w:cs="Arial"/>
                    </w:rPr>
                  </w:pPr>
                  <w:r>
                    <w:rPr>
                      <w:rFonts w:ascii="Arial" w:hAnsi="Arial" w:cs="Arial"/>
                    </w:rPr>
                    <w:t>£404.</w:t>
                  </w:r>
                  <w:r w:rsidR="005E5A0A">
                    <w:rPr>
                      <w:rFonts w:ascii="Arial" w:hAnsi="Arial" w:cs="Arial"/>
                    </w:rPr>
                    <w:t>25</w:t>
                  </w:r>
                </w:p>
              </w:tc>
              <w:tc>
                <w:tcPr>
                  <w:tcW w:w="2258" w:type="dxa"/>
                </w:tcPr>
                <w:p w14:paraId="0CE32771" w14:textId="6BB99BDA" w:rsidR="00F462F5" w:rsidRPr="00D03AAF" w:rsidRDefault="00F462F5" w:rsidP="00F462F5">
                  <w:pPr>
                    <w:pStyle w:val="Standard"/>
                    <w:widowControl w:val="0"/>
                    <w:snapToGrid w:val="0"/>
                    <w:spacing w:after="0" w:line="240" w:lineRule="auto"/>
                    <w:jc w:val="both"/>
                    <w:rPr>
                      <w:rFonts w:ascii="Arial" w:hAnsi="Arial" w:cs="Arial"/>
                    </w:rPr>
                  </w:pPr>
                  <w:r w:rsidRPr="00D03AAF">
                    <w:rPr>
                      <w:rFonts w:ascii="Arial" w:hAnsi="Arial" w:cs="Arial"/>
                    </w:rPr>
                    <w:t>L</w:t>
                  </w:r>
                  <w:r>
                    <w:rPr>
                      <w:rFonts w:ascii="Arial" w:hAnsi="Arial" w:cs="Arial"/>
                    </w:rPr>
                    <w:t>GA</w:t>
                  </w:r>
                  <w:r w:rsidRPr="00D03AAF">
                    <w:rPr>
                      <w:rFonts w:ascii="Arial" w:hAnsi="Arial" w:cs="Arial"/>
                    </w:rPr>
                    <w:t xml:space="preserve"> 1972 s112</w:t>
                  </w:r>
                </w:p>
              </w:tc>
            </w:tr>
            <w:tr w:rsidR="00F462F5" w:rsidRPr="00D03AAF" w14:paraId="5C900BA8" w14:textId="77777777" w:rsidTr="00DA1E82">
              <w:tc>
                <w:tcPr>
                  <w:tcW w:w="1869" w:type="dxa"/>
                </w:tcPr>
                <w:p w14:paraId="43FEDDC5" w14:textId="716DCB87"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C. Tilley</w:t>
                  </w:r>
                </w:p>
              </w:tc>
              <w:tc>
                <w:tcPr>
                  <w:tcW w:w="3544" w:type="dxa"/>
                </w:tcPr>
                <w:p w14:paraId="238EA736" w14:textId="2A6FB222"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Clerk O/T hours</w:t>
                  </w:r>
                </w:p>
              </w:tc>
              <w:tc>
                <w:tcPr>
                  <w:tcW w:w="1029" w:type="dxa"/>
                </w:tcPr>
                <w:p w14:paraId="63825C97" w14:textId="26BEC286" w:rsidR="00F462F5" w:rsidRDefault="00DA1E82" w:rsidP="00F462F5">
                  <w:pPr>
                    <w:pStyle w:val="Standard"/>
                    <w:widowControl w:val="0"/>
                    <w:snapToGrid w:val="0"/>
                    <w:spacing w:after="0" w:line="240" w:lineRule="auto"/>
                    <w:jc w:val="both"/>
                    <w:rPr>
                      <w:rFonts w:ascii="Arial" w:hAnsi="Arial" w:cs="Arial"/>
                    </w:rPr>
                  </w:pPr>
                  <w:r>
                    <w:rPr>
                      <w:rFonts w:ascii="Arial" w:hAnsi="Arial" w:cs="Arial"/>
                    </w:rPr>
                    <w:t>£237.7</w:t>
                  </w:r>
                  <w:r w:rsidR="005E5A0A">
                    <w:rPr>
                      <w:rFonts w:ascii="Arial" w:hAnsi="Arial" w:cs="Arial"/>
                    </w:rPr>
                    <w:t>9</w:t>
                  </w:r>
                </w:p>
              </w:tc>
              <w:tc>
                <w:tcPr>
                  <w:tcW w:w="2258" w:type="dxa"/>
                </w:tcPr>
                <w:p w14:paraId="5E14BC7E" w14:textId="0033EFC7" w:rsidR="00F462F5" w:rsidRPr="00D03AAF" w:rsidRDefault="00F462F5" w:rsidP="00F462F5">
                  <w:pPr>
                    <w:pStyle w:val="Standard"/>
                    <w:widowControl w:val="0"/>
                    <w:snapToGrid w:val="0"/>
                    <w:spacing w:after="0" w:line="240" w:lineRule="auto"/>
                    <w:jc w:val="both"/>
                    <w:rPr>
                      <w:rFonts w:ascii="Arial" w:hAnsi="Arial" w:cs="Arial"/>
                    </w:rPr>
                  </w:pPr>
                  <w:r>
                    <w:rPr>
                      <w:rFonts w:ascii="Arial" w:hAnsi="Arial" w:cs="Arial"/>
                    </w:rPr>
                    <w:t>LGA 1972 s112</w:t>
                  </w:r>
                </w:p>
              </w:tc>
            </w:tr>
            <w:tr w:rsidR="00DA1E82" w:rsidRPr="00D03AAF" w14:paraId="6158E19C" w14:textId="77777777" w:rsidTr="00DA1E82">
              <w:tc>
                <w:tcPr>
                  <w:tcW w:w="1869" w:type="dxa"/>
                </w:tcPr>
                <w:p w14:paraId="44B21E36" w14:textId="58C0EEEE"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HMRC</w:t>
                  </w:r>
                </w:p>
              </w:tc>
              <w:tc>
                <w:tcPr>
                  <w:tcW w:w="3544" w:type="dxa"/>
                </w:tcPr>
                <w:p w14:paraId="003DDB48" w14:textId="387C3393"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Clerk deductions</w:t>
                  </w:r>
                </w:p>
              </w:tc>
              <w:tc>
                <w:tcPr>
                  <w:tcW w:w="1029" w:type="dxa"/>
                </w:tcPr>
                <w:p w14:paraId="60120E94" w14:textId="1DE6138E"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£160.</w:t>
                  </w:r>
                  <w:r w:rsidR="005E5A0A">
                    <w:rPr>
                      <w:rFonts w:ascii="Arial" w:hAnsi="Arial" w:cs="Arial"/>
                    </w:rPr>
                    <w:t>40</w:t>
                  </w:r>
                </w:p>
              </w:tc>
              <w:tc>
                <w:tcPr>
                  <w:tcW w:w="2258" w:type="dxa"/>
                </w:tcPr>
                <w:p w14:paraId="2FC6312A" w14:textId="520786C2" w:rsidR="00DA1E82" w:rsidRDefault="00DA1E82" w:rsidP="00F462F5">
                  <w:pPr>
                    <w:pStyle w:val="Standard"/>
                    <w:widowControl w:val="0"/>
                    <w:snapToGrid w:val="0"/>
                    <w:spacing w:after="0" w:line="240" w:lineRule="auto"/>
                    <w:jc w:val="both"/>
                    <w:rPr>
                      <w:rFonts w:ascii="Arial" w:hAnsi="Arial" w:cs="Arial"/>
                    </w:rPr>
                  </w:pPr>
                  <w:r>
                    <w:rPr>
                      <w:rFonts w:ascii="Arial" w:hAnsi="Arial" w:cs="Arial"/>
                    </w:rPr>
                    <w:t>LGA 1972 s112</w:t>
                  </w:r>
                </w:p>
              </w:tc>
            </w:tr>
            <w:tr w:rsidR="00F462F5" w:rsidRPr="00D03AAF" w14:paraId="23926A61" w14:textId="77777777" w:rsidTr="00DA1E82">
              <w:tc>
                <w:tcPr>
                  <w:tcW w:w="1869" w:type="dxa"/>
                </w:tcPr>
                <w:p w14:paraId="1D1C1CBA" w14:textId="0493B6BD"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E</w:t>
                  </w:r>
                  <w:r w:rsidR="003D4D92">
                    <w:rPr>
                      <w:rFonts w:ascii="Arial" w:hAnsi="Arial" w:cs="Arial"/>
                    </w:rPr>
                    <w:t>N Council</w:t>
                  </w:r>
                </w:p>
              </w:tc>
              <w:tc>
                <w:tcPr>
                  <w:tcW w:w="3544" w:type="dxa"/>
                </w:tcPr>
                <w:p w14:paraId="5A86C63D" w14:textId="5E9A4CE3"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Litter bins emptying</w:t>
                  </w:r>
                </w:p>
              </w:tc>
              <w:tc>
                <w:tcPr>
                  <w:tcW w:w="1029" w:type="dxa"/>
                </w:tcPr>
                <w:p w14:paraId="3EB7D75C" w14:textId="6F0438EE"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£3</w:t>
                  </w:r>
                  <w:r w:rsidR="00DA1E82">
                    <w:rPr>
                      <w:rFonts w:ascii="Arial" w:hAnsi="Arial" w:cs="Arial"/>
                    </w:rPr>
                    <w:t>7.37</w:t>
                  </w:r>
                </w:p>
              </w:tc>
              <w:tc>
                <w:tcPr>
                  <w:tcW w:w="2258" w:type="dxa"/>
                </w:tcPr>
                <w:p w14:paraId="05081ECE" w14:textId="45BD132F"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F462F5" w:rsidRPr="00D03AAF" w14:paraId="58637A8B" w14:textId="77777777" w:rsidTr="00DA1E82">
              <w:tc>
                <w:tcPr>
                  <w:tcW w:w="1869" w:type="dxa"/>
                </w:tcPr>
                <w:p w14:paraId="4307BECA" w14:textId="09A10334" w:rsidR="00F462F5" w:rsidRPr="00D03AAF" w:rsidRDefault="00F462F5" w:rsidP="000132D3">
                  <w:pPr>
                    <w:pStyle w:val="Standard"/>
                    <w:widowControl w:val="0"/>
                    <w:snapToGrid w:val="0"/>
                    <w:spacing w:after="0" w:line="240" w:lineRule="auto"/>
                    <w:jc w:val="both"/>
                    <w:rPr>
                      <w:rFonts w:ascii="Arial" w:hAnsi="Arial" w:cs="Arial"/>
                    </w:rPr>
                  </w:pPr>
                  <w:r>
                    <w:rPr>
                      <w:rFonts w:ascii="Arial" w:hAnsi="Arial" w:cs="Arial"/>
                    </w:rPr>
                    <w:t>Zeta Lighting</w:t>
                  </w:r>
                </w:p>
              </w:tc>
              <w:tc>
                <w:tcPr>
                  <w:tcW w:w="3544" w:type="dxa"/>
                </w:tcPr>
                <w:p w14:paraId="1B2F2407" w14:textId="6CC26034" w:rsidR="00F462F5" w:rsidRPr="00D03AAF" w:rsidRDefault="00F462F5" w:rsidP="00F462F5">
                  <w:pPr>
                    <w:pStyle w:val="Standard"/>
                    <w:widowControl w:val="0"/>
                    <w:snapToGrid w:val="0"/>
                    <w:spacing w:after="0" w:line="240" w:lineRule="auto"/>
                    <w:rPr>
                      <w:rFonts w:ascii="Arial" w:hAnsi="Arial" w:cs="Arial"/>
                    </w:rPr>
                  </w:pPr>
                  <w:r>
                    <w:rPr>
                      <w:rFonts w:ascii="Arial" w:hAnsi="Arial" w:cs="Arial"/>
                    </w:rPr>
                    <w:t xml:space="preserve">Balance of new LED </w:t>
                  </w:r>
                  <w:r w:rsidR="00CE49ED">
                    <w:rPr>
                      <w:rFonts w:ascii="Arial" w:hAnsi="Arial" w:cs="Arial"/>
                    </w:rPr>
                    <w:t>streetlamps</w:t>
                  </w:r>
                </w:p>
              </w:tc>
              <w:tc>
                <w:tcPr>
                  <w:tcW w:w="1029" w:type="dxa"/>
                </w:tcPr>
                <w:p w14:paraId="49705D5B" w14:textId="729A79DE"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£725.00</w:t>
                  </w:r>
                </w:p>
              </w:tc>
              <w:tc>
                <w:tcPr>
                  <w:tcW w:w="2258" w:type="dxa"/>
                </w:tcPr>
                <w:p w14:paraId="7A743D60" w14:textId="1FE477B2" w:rsidR="005938D5" w:rsidRPr="00D03AAF" w:rsidRDefault="00FB22DD"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DA1E82" w:rsidRPr="00D03AAF" w14:paraId="2E10C174" w14:textId="77777777" w:rsidTr="00DA1E82">
              <w:tc>
                <w:tcPr>
                  <w:tcW w:w="1869" w:type="dxa"/>
                </w:tcPr>
                <w:p w14:paraId="5391EFDA" w14:textId="6174F1D9"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 xml:space="preserve">GW Watts </w:t>
                  </w:r>
                </w:p>
              </w:tc>
              <w:tc>
                <w:tcPr>
                  <w:tcW w:w="3544" w:type="dxa"/>
                </w:tcPr>
                <w:p w14:paraId="20AB5A22" w14:textId="511B74B5" w:rsidR="00DA1E82" w:rsidRDefault="00DA1E82" w:rsidP="00F462F5">
                  <w:pPr>
                    <w:pStyle w:val="Standard"/>
                    <w:widowControl w:val="0"/>
                    <w:snapToGrid w:val="0"/>
                    <w:spacing w:after="0" w:line="240" w:lineRule="auto"/>
                    <w:rPr>
                      <w:rFonts w:ascii="Arial" w:hAnsi="Arial" w:cs="Arial"/>
                    </w:rPr>
                  </w:pPr>
                  <w:r>
                    <w:rPr>
                      <w:rFonts w:ascii="Arial" w:hAnsi="Arial" w:cs="Arial"/>
                    </w:rPr>
                    <w:t>Hedge cutting</w:t>
                  </w:r>
                </w:p>
              </w:tc>
              <w:tc>
                <w:tcPr>
                  <w:tcW w:w="1029" w:type="dxa"/>
                </w:tcPr>
                <w:p w14:paraId="68AD9F51" w14:textId="29349748"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£768.00</w:t>
                  </w:r>
                </w:p>
              </w:tc>
              <w:tc>
                <w:tcPr>
                  <w:tcW w:w="2258" w:type="dxa"/>
                </w:tcPr>
                <w:p w14:paraId="67C5E5E0" w14:textId="36328265"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r w:rsidR="00F462F5" w:rsidRPr="00D03AAF" w14:paraId="6F2302C8" w14:textId="77777777" w:rsidTr="00DA1E82">
              <w:tc>
                <w:tcPr>
                  <w:tcW w:w="1869" w:type="dxa"/>
                </w:tcPr>
                <w:p w14:paraId="7B610B45" w14:textId="3EBB7D6F"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 xml:space="preserve">PCC </w:t>
                  </w:r>
                  <w:r w:rsidR="003D4D92">
                    <w:rPr>
                      <w:rFonts w:ascii="Arial" w:hAnsi="Arial" w:cs="Arial"/>
                    </w:rPr>
                    <w:t>room hire</w:t>
                  </w:r>
                </w:p>
              </w:tc>
              <w:tc>
                <w:tcPr>
                  <w:tcW w:w="3544" w:type="dxa"/>
                </w:tcPr>
                <w:p w14:paraId="54FA6208" w14:textId="28B76F00"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 xml:space="preserve">Replacement </w:t>
                  </w:r>
                  <w:r w:rsidR="00DA1E82">
                    <w:rPr>
                      <w:rFonts w:ascii="Arial" w:hAnsi="Arial" w:cs="Arial"/>
                    </w:rPr>
                    <w:t xml:space="preserve">chq </w:t>
                  </w:r>
                  <w:r>
                    <w:rPr>
                      <w:rFonts w:ascii="Arial" w:hAnsi="Arial" w:cs="Arial"/>
                    </w:rPr>
                    <w:t>payment</w:t>
                  </w:r>
                  <w:r w:rsidR="00DA1E82">
                    <w:rPr>
                      <w:rFonts w:ascii="Arial" w:hAnsi="Arial" w:cs="Arial"/>
                    </w:rPr>
                    <w:t xml:space="preserve"> (Jan)</w:t>
                  </w:r>
                </w:p>
              </w:tc>
              <w:tc>
                <w:tcPr>
                  <w:tcW w:w="1029" w:type="dxa"/>
                </w:tcPr>
                <w:p w14:paraId="63CA9235" w14:textId="143BE536" w:rsidR="00F462F5" w:rsidRPr="00D03AAF" w:rsidRDefault="00CE49ED" w:rsidP="000132D3">
                  <w:pPr>
                    <w:pStyle w:val="Standard"/>
                    <w:widowControl w:val="0"/>
                    <w:snapToGrid w:val="0"/>
                    <w:spacing w:after="0" w:line="240" w:lineRule="auto"/>
                    <w:jc w:val="both"/>
                    <w:rPr>
                      <w:rFonts w:ascii="Arial" w:hAnsi="Arial" w:cs="Arial"/>
                    </w:rPr>
                  </w:pPr>
                  <w:r>
                    <w:rPr>
                      <w:rFonts w:ascii="Arial" w:hAnsi="Arial" w:cs="Arial"/>
                    </w:rPr>
                    <w:t>£30</w:t>
                  </w:r>
                </w:p>
              </w:tc>
              <w:tc>
                <w:tcPr>
                  <w:tcW w:w="2258" w:type="dxa"/>
                </w:tcPr>
                <w:p w14:paraId="37BD2AE2" w14:textId="3BB29D1D" w:rsidR="00F462F5"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LGA 1972 s111</w:t>
                  </w:r>
                </w:p>
              </w:tc>
            </w:tr>
            <w:tr w:rsidR="00DA1E82" w:rsidRPr="00D03AAF" w14:paraId="7E8D17D3" w14:textId="77777777" w:rsidTr="00DA1E82">
              <w:tc>
                <w:tcPr>
                  <w:tcW w:w="1869" w:type="dxa"/>
                </w:tcPr>
                <w:p w14:paraId="1242C839" w14:textId="6D0C6BCD"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 xml:space="preserve">Jon </w:t>
                  </w:r>
                  <w:proofErr w:type="spellStart"/>
                  <w:r>
                    <w:rPr>
                      <w:rFonts w:ascii="Arial" w:hAnsi="Arial" w:cs="Arial"/>
                    </w:rPr>
                    <w:t>Essam</w:t>
                  </w:r>
                  <w:proofErr w:type="spellEnd"/>
                </w:p>
              </w:tc>
              <w:tc>
                <w:tcPr>
                  <w:tcW w:w="3544" w:type="dxa"/>
                </w:tcPr>
                <w:p w14:paraId="2707DC4B" w14:textId="0195C7F2"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Accounting services Apr-Sep</w:t>
                  </w:r>
                </w:p>
              </w:tc>
              <w:tc>
                <w:tcPr>
                  <w:tcW w:w="1029" w:type="dxa"/>
                </w:tcPr>
                <w:p w14:paraId="739AFBD0" w14:textId="65E3E3EC"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£42.60</w:t>
                  </w:r>
                </w:p>
              </w:tc>
              <w:tc>
                <w:tcPr>
                  <w:tcW w:w="2258" w:type="dxa"/>
                </w:tcPr>
                <w:p w14:paraId="1BBB6136" w14:textId="4AC5BC9B" w:rsidR="00DA1E82" w:rsidRPr="00D03AAF" w:rsidRDefault="00DA1E82" w:rsidP="000132D3">
                  <w:pPr>
                    <w:pStyle w:val="Standard"/>
                    <w:widowControl w:val="0"/>
                    <w:snapToGrid w:val="0"/>
                    <w:spacing w:after="0" w:line="240" w:lineRule="auto"/>
                    <w:jc w:val="both"/>
                    <w:rPr>
                      <w:rFonts w:ascii="Arial" w:hAnsi="Arial" w:cs="Arial"/>
                    </w:rPr>
                  </w:pPr>
                  <w:r>
                    <w:rPr>
                      <w:rFonts w:ascii="Arial" w:hAnsi="Arial" w:cs="Arial"/>
                    </w:rPr>
                    <w:t>LGA 1972 s112</w:t>
                  </w:r>
                </w:p>
              </w:tc>
            </w:tr>
            <w:tr w:rsidR="00DA1E82" w:rsidRPr="00D03AAF" w14:paraId="36AB7338" w14:textId="77777777" w:rsidTr="00DA1E82">
              <w:tc>
                <w:tcPr>
                  <w:tcW w:w="1869" w:type="dxa"/>
                </w:tcPr>
                <w:p w14:paraId="34271CB3" w14:textId="1E436DC5"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Eon</w:t>
                  </w:r>
                </w:p>
              </w:tc>
              <w:tc>
                <w:tcPr>
                  <w:tcW w:w="3544" w:type="dxa"/>
                </w:tcPr>
                <w:p w14:paraId="5B84C562" w14:textId="0C18C36F"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Street Light electricity</w:t>
                  </w:r>
                </w:p>
              </w:tc>
              <w:tc>
                <w:tcPr>
                  <w:tcW w:w="1029" w:type="dxa"/>
                </w:tcPr>
                <w:p w14:paraId="0F952FF3" w14:textId="65D046F0"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£359.59</w:t>
                  </w:r>
                </w:p>
              </w:tc>
              <w:tc>
                <w:tcPr>
                  <w:tcW w:w="2258" w:type="dxa"/>
                </w:tcPr>
                <w:p w14:paraId="695D2D9B" w14:textId="3E7A3CEE" w:rsidR="00DA1E82" w:rsidRDefault="00DA1E82" w:rsidP="000132D3">
                  <w:pPr>
                    <w:pStyle w:val="Standard"/>
                    <w:widowControl w:val="0"/>
                    <w:snapToGrid w:val="0"/>
                    <w:spacing w:after="0" w:line="240" w:lineRule="auto"/>
                    <w:jc w:val="both"/>
                    <w:rPr>
                      <w:rFonts w:ascii="Arial" w:hAnsi="Arial" w:cs="Arial"/>
                    </w:rPr>
                  </w:pPr>
                  <w:r>
                    <w:rPr>
                      <w:rFonts w:ascii="Arial" w:hAnsi="Arial" w:cs="Arial"/>
                    </w:rPr>
                    <w:t>Highways Act 1980</w:t>
                  </w:r>
                </w:p>
              </w:tc>
            </w:tr>
          </w:tbl>
          <w:p w14:paraId="3A3F646B" w14:textId="5FB193CE"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tab/>
            </w:r>
          </w:p>
          <w:p w14:paraId="56B440AC" w14:textId="0CF96D70" w:rsidR="00D03AAF" w:rsidRPr="00D03AAF" w:rsidRDefault="00D03AAF" w:rsidP="005B2306">
            <w:pPr>
              <w:pStyle w:val="Standard"/>
              <w:widowControl w:val="0"/>
              <w:snapToGrid w:val="0"/>
              <w:spacing w:after="0" w:line="240" w:lineRule="auto"/>
              <w:jc w:val="both"/>
              <w:rPr>
                <w:rFonts w:ascii="Arial" w:hAnsi="Arial" w:cs="Arial"/>
              </w:rPr>
            </w:pPr>
            <w:r w:rsidRPr="00D03AAF">
              <w:rPr>
                <w:rFonts w:ascii="Arial" w:hAnsi="Arial" w:cs="Arial"/>
              </w:rPr>
              <w:t xml:space="preserve">To note and approve the following </w:t>
            </w:r>
            <w:r w:rsidR="007C0C91">
              <w:rPr>
                <w:rFonts w:ascii="Arial" w:hAnsi="Arial" w:cs="Arial"/>
              </w:rPr>
              <w:t xml:space="preserve">card </w:t>
            </w:r>
            <w:r w:rsidRPr="00D03AAF">
              <w:rPr>
                <w:rFonts w:ascii="Arial" w:hAnsi="Arial" w:cs="Arial"/>
              </w:rPr>
              <w:t>payment</w:t>
            </w:r>
            <w:r w:rsidR="00705193">
              <w:rPr>
                <w:rFonts w:ascii="Arial" w:hAnsi="Arial" w:cs="Arial"/>
              </w:rPr>
              <w:t>s</w:t>
            </w:r>
            <w:r w:rsidRPr="00D03AAF">
              <w:rPr>
                <w:rFonts w:ascii="Arial" w:hAnsi="Arial" w:cs="Arial"/>
              </w:rPr>
              <w:t xml:space="preserve"> made since last meeting</w:t>
            </w:r>
            <w:r w:rsidR="00705193">
              <w:rPr>
                <w:rFonts w:ascii="Arial" w:hAnsi="Arial" w:cs="Arial"/>
              </w:rPr>
              <w:t xml:space="preserve"> for Lottery project</w:t>
            </w:r>
          </w:p>
          <w:p w14:paraId="1C4DF36A" w14:textId="5B558137" w:rsidR="00D03AAF" w:rsidRDefault="00DA1E82" w:rsidP="005B2306">
            <w:pPr>
              <w:pStyle w:val="Standard"/>
              <w:widowControl w:val="0"/>
              <w:snapToGrid w:val="0"/>
              <w:spacing w:after="0" w:line="240" w:lineRule="auto"/>
              <w:jc w:val="both"/>
              <w:rPr>
                <w:rFonts w:ascii="Arial" w:hAnsi="Arial" w:cs="Arial"/>
              </w:rPr>
            </w:pPr>
            <w:r>
              <w:rPr>
                <w:rFonts w:ascii="Arial" w:hAnsi="Arial" w:cs="Arial"/>
              </w:rPr>
              <w:t xml:space="preserve">Mad4 Tools             Festoon Lighting </w:t>
            </w:r>
            <w:r w:rsidR="00705193">
              <w:rPr>
                <w:rFonts w:ascii="Arial" w:hAnsi="Arial" w:cs="Arial"/>
              </w:rPr>
              <w:t xml:space="preserve">            </w:t>
            </w:r>
            <w:r w:rsidR="002D1A0C">
              <w:rPr>
                <w:rFonts w:ascii="Arial" w:hAnsi="Arial" w:cs="Arial"/>
              </w:rPr>
              <w:t>£</w:t>
            </w:r>
            <w:r>
              <w:rPr>
                <w:rFonts w:ascii="Arial" w:hAnsi="Arial" w:cs="Arial"/>
              </w:rPr>
              <w:t>129.03</w:t>
            </w:r>
            <w:r w:rsidR="007C0C91">
              <w:rPr>
                <w:rFonts w:ascii="Arial" w:hAnsi="Arial" w:cs="Arial"/>
              </w:rPr>
              <w:t xml:space="preserve">      LGA 1972 s145</w:t>
            </w:r>
          </w:p>
          <w:p w14:paraId="2DF46B44" w14:textId="03300E27" w:rsidR="00705193" w:rsidRDefault="00705193" w:rsidP="005B2306">
            <w:pPr>
              <w:pStyle w:val="Standard"/>
              <w:widowControl w:val="0"/>
              <w:snapToGrid w:val="0"/>
              <w:spacing w:after="0" w:line="240" w:lineRule="auto"/>
              <w:jc w:val="both"/>
              <w:rPr>
                <w:rFonts w:ascii="Arial" w:hAnsi="Arial" w:cs="Arial"/>
              </w:rPr>
            </w:pPr>
            <w:r>
              <w:rPr>
                <w:rFonts w:ascii="Arial" w:hAnsi="Arial" w:cs="Arial"/>
              </w:rPr>
              <w:t>Weights                   Gazebo shop                  £86.97        “             “</w:t>
            </w:r>
          </w:p>
          <w:p w14:paraId="659BB0B4" w14:textId="0D686796" w:rsidR="00705193" w:rsidRDefault="00705193" w:rsidP="005B2306">
            <w:pPr>
              <w:pStyle w:val="Standard"/>
              <w:widowControl w:val="0"/>
              <w:snapToGrid w:val="0"/>
              <w:spacing w:after="0" w:line="240" w:lineRule="auto"/>
              <w:jc w:val="both"/>
              <w:rPr>
                <w:rFonts w:ascii="Arial" w:hAnsi="Arial" w:cs="Arial"/>
              </w:rPr>
            </w:pPr>
            <w:r>
              <w:rPr>
                <w:rFonts w:ascii="Arial" w:hAnsi="Arial" w:cs="Arial"/>
              </w:rPr>
              <w:t xml:space="preserve">Chairs                     Mike </w:t>
            </w:r>
            <w:proofErr w:type="spellStart"/>
            <w:r>
              <w:rPr>
                <w:rFonts w:ascii="Arial" w:hAnsi="Arial" w:cs="Arial"/>
              </w:rPr>
              <w:t>Odwyer</w:t>
            </w:r>
            <w:proofErr w:type="spellEnd"/>
            <w:r>
              <w:rPr>
                <w:rFonts w:ascii="Arial" w:hAnsi="Arial" w:cs="Arial"/>
              </w:rPr>
              <w:t xml:space="preserve">                   £756.00      “             “</w:t>
            </w:r>
          </w:p>
          <w:p w14:paraId="706B4B6C" w14:textId="43901F47" w:rsidR="00705193" w:rsidRPr="00D03AAF" w:rsidRDefault="00705193" w:rsidP="005B2306">
            <w:pPr>
              <w:pStyle w:val="Standard"/>
              <w:widowControl w:val="0"/>
              <w:snapToGrid w:val="0"/>
              <w:spacing w:after="0" w:line="240" w:lineRule="auto"/>
              <w:jc w:val="both"/>
              <w:rPr>
                <w:rFonts w:ascii="Arial" w:hAnsi="Arial" w:cs="Arial"/>
              </w:rPr>
            </w:pPr>
            <w:r>
              <w:rPr>
                <w:rFonts w:ascii="Arial" w:hAnsi="Arial" w:cs="Arial"/>
              </w:rPr>
              <w:t>Laminator</w:t>
            </w:r>
            <w:r w:rsidR="00C3684D">
              <w:rPr>
                <w:rFonts w:ascii="Arial" w:hAnsi="Arial" w:cs="Arial"/>
              </w:rPr>
              <w:t>/Sheets   Argos                               £37.98        “            “</w:t>
            </w:r>
          </w:p>
          <w:p w14:paraId="23D83533" w14:textId="1A0A23FF" w:rsidR="00DA1E82" w:rsidRDefault="003D4D92" w:rsidP="000132D3">
            <w:pPr>
              <w:pStyle w:val="Standard"/>
              <w:widowControl w:val="0"/>
              <w:snapToGrid w:val="0"/>
              <w:spacing w:after="0" w:line="240" w:lineRule="auto"/>
              <w:jc w:val="both"/>
              <w:rPr>
                <w:rFonts w:ascii="Arial" w:hAnsi="Arial" w:cs="Arial"/>
              </w:rPr>
            </w:pPr>
            <w:r>
              <w:rPr>
                <w:rFonts w:ascii="Arial" w:hAnsi="Arial" w:cs="Arial"/>
              </w:rPr>
              <w:t>Urn 40L                  Argos                               £84.99        “            “</w:t>
            </w:r>
          </w:p>
          <w:p w14:paraId="0501849C" w14:textId="77777777" w:rsidR="00C3684D" w:rsidRPr="00D03AAF" w:rsidRDefault="00C3684D" w:rsidP="000132D3">
            <w:pPr>
              <w:pStyle w:val="Standard"/>
              <w:widowControl w:val="0"/>
              <w:snapToGrid w:val="0"/>
              <w:spacing w:after="0" w:line="240" w:lineRule="auto"/>
              <w:jc w:val="both"/>
              <w:rPr>
                <w:rFonts w:ascii="Arial" w:hAnsi="Arial" w:cs="Arial"/>
              </w:rPr>
            </w:pPr>
          </w:p>
          <w:p w14:paraId="2A6DD4E4" w14:textId="603D7408" w:rsidR="003D4D92" w:rsidRDefault="00D03AAF" w:rsidP="003D4D92">
            <w:pPr>
              <w:pStyle w:val="Standard"/>
              <w:widowControl w:val="0"/>
              <w:snapToGrid w:val="0"/>
              <w:spacing w:after="0" w:line="240" w:lineRule="auto"/>
              <w:rPr>
                <w:rFonts w:ascii="Arial" w:hAnsi="Arial" w:cs="Arial"/>
              </w:rPr>
            </w:pPr>
            <w:r w:rsidRPr="00D03AAF">
              <w:rPr>
                <w:rFonts w:ascii="Arial" w:hAnsi="Arial" w:cs="Arial"/>
              </w:rPr>
              <w:t>b)</w:t>
            </w:r>
            <w:r w:rsidR="00CE49ED">
              <w:rPr>
                <w:rFonts w:ascii="Arial" w:hAnsi="Arial" w:cs="Arial"/>
              </w:rPr>
              <w:t xml:space="preserve">   Receive</w:t>
            </w:r>
            <w:r w:rsidR="003D4D92">
              <w:rPr>
                <w:rFonts w:ascii="Arial" w:hAnsi="Arial" w:cs="Arial"/>
              </w:rPr>
              <w:t>d</w:t>
            </w:r>
            <w:r w:rsidR="00CE49ED">
              <w:rPr>
                <w:rFonts w:ascii="Arial" w:hAnsi="Arial" w:cs="Arial"/>
              </w:rPr>
              <w:t xml:space="preserve"> and approve</w:t>
            </w:r>
            <w:r w:rsidR="003D4D92">
              <w:rPr>
                <w:rFonts w:ascii="Arial" w:hAnsi="Arial" w:cs="Arial"/>
              </w:rPr>
              <w:t>d</w:t>
            </w:r>
            <w:r w:rsidR="00CE49ED">
              <w:rPr>
                <w:rFonts w:ascii="Arial" w:hAnsi="Arial" w:cs="Arial"/>
              </w:rPr>
              <w:t xml:space="preserve"> </w:t>
            </w:r>
            <w:r w:rsidRPr="00D03AAF">
              <w:rPr>
                <w:rFonts w:ascii="Arial" w:hAnsi="Arial" w:cs="Arial"/>
              </w:rPr>
              <w:t xml:space="preserve">Cash book and bank reconciliation </w:t>
            </w:r>
            <w:r w:rsidR="003D4D92">
              <w:rPr>
                <w:rFonts w:ascii="Arial" w:hAnsi="Arial" w:cs="Arial"/>
              </w:rPr>
              <w:t>showing a balance of £12,913.96- including Ringfenced amounts</w:t>
            </w:r>
            <w:r w:rsidR="005010C1">
              <w:rPr>
                <w:rFonts w:ascii="Arial" w:hAnsi="Arial" w:cs="Arial"/>
              </w:rPr>
              <w:t xml:space="preserve"> of </w:t>
            </w:r>
          </w:p>
          <w:p w14:paraId="00A0022D" w14:textId="77777777" w:rsidR="003D4D92" w:rsidRDefault="003D4D92" w:rsidP="003D4D92">
            <w:pPr>
              <w:pStyle w:val="Standard"/>
              <w:widowControl w:val="0"/>
              <w:snapToGrid w:val="0"/>
              <w:spacing w:after="0" w:line="240" w:lineRule="auto"/>
              <w:rPr>
                <w:rFonts w:ascii="Arial" w:hAnsi="Arial" w:cs="Arial"/>
              </w:rPr>
            </w:pPr>
          </w:p>
          <w:p w14:paraId="234BE1A4" w14:textId="77777777" w:rsidR="003D4D92" w:rsidRDefault="003D4D92" w:rsidP="003D4D92">
            <w:pPr>
              <w:pStyle w:val="Standard"/>
              <w:snapToGrid w:val="0"/>
              <w:rPr>
                <w:rFonts w:ascii="Arial" w:hAnsi="Arial" w:cs="Arial"/>
              </w:rPr>
            </w:pPr>
            <w:r w:rsidRPr="003D4D92">
              <w:rPr>
                <w:rFonts w:ascii="Arial" w:hAnsi="Arial" w:cs="Arial"/>
              </w:rPr>
              <w:t>Lottery Grant</w:t>
            </w:r>
            <w:r w:rsidRPr="003D4D92">
              <w:rPr>
                <w:rFonts w:ascii="Arial" w:hAnsi="Arial" w:cs="Arial"/>
              </w:rPr>
              <w:tab/>
              <w:t>£4,772.00</w:t>
            </w:r>
          </w:p>
          <w:p w14:paraId="423663BE" w14:textId="715D4C7A" w:rsidR="003D4D92" w:rsidRPr="003D4D92" w:rsidRDefault="003D4D92" w:rsidP="003D4D92">
            <w:pPr>
              <w:pStyle w:val="Standard"/>
              <w:snapToGrid w:val="0"/>
              <w:rPr>
                <w:rFonts w:ascii="Arial" w:hAnsi="Arial" w:cs="Arial"/>
              </w:rPr>
            </w:pPr>
            <w:r w:rsidRPr="003D4D92">
              <w:rPr>
                <w:rFonts w:ascii="Arial" w:hAnsi="Arial" w:cs="Arial"/>
              </w:rPr>
              <w:t>Transparency Code</w:t>
            </w:r>
            <w:r w:rsidRPr="003D4D92">
              <w:rPr>
                <w:rFonts w:ascii="Arial" w:hAnsi="Arial" w:cs="Arial"/>
              </w:rPr>
              <w:tab/>
              <w:t>£830.96</w:t>
            </w:r>
          </w:p>
          <w:p w14:paraId="3B9D5494" w14:textId="77777777" w:rsidR="003D4D92" w:rsidRPr="003D4D92" w:rsidRDefault="003D4D92" w:rsidP="003D4D92">
            <w:pPr>
              <w:pStyle w:val="Standard"/>
              <w:snapToGrid w:val="0"/>
              <w:rPr>
                <w:rFonts w:ascii="Arial" w:hAnsi="Arial" w:cs="Arial"/>
              </w:rPr>
            </w:pPr>
            <w:r w:rsidRPr="003D4D92">
              <w:rPr>
                <w:rFonts w:ascii="Arial" w:hAnsi="Arial" w:cs="Arial"/>
              </w:rPr>
              <w:t>Allotment</w:t>
            </w:r>
            <w:r w:rsidRPr="003D4D92">
              <w:rPr>
                <w:rFonts w:ascii="Arial" w:hAnsi="Arial" w:cs="Arial"/>
              </w:rPr>
              <w:tab/>
              <w:t>£1,793.31</w:t>
            </w:r>
          </w:p>
          <w:p w14:paraId="1DC28277" w14:textId="768D7749" w:rsidR="003D4D92" w:rsidRPr="003D4D92" w:rsidRDefault="005010C1" w:rsidP="003D4D92">
            <w:pPr>
              <w:pStyle w:val="Standard"/>
              <w:snapToGrid w:val="0"/>
              <w:rPr>
                <w:rFonts w:ascii="Arial" w:hAnsi="Arial" w:cs="Arial"/>
                <w:u w:val="single"/>
              </w:rPr>
            </w:pPr>
            <w:r>
              <w:rPr>
                <w:rFonts w:ascii="Arial" w:hAnsi="Arial" w:cs="Arial"/>
                <w:u w:val="single"/>
              </w:rPr>
              <w:lastRenderedPageBreak/>
              <w:t xml:space="preserve">Giving an allowable </w:t>
            </w:r>
            <w:r w:rsidR="003D4D92" w:rsidRPr="003D4D92">
              <w:rPr>
                <w:rFonts w:ascii="Arial" w:hAnsi="Arial" w:cs="Arial"/>
                <w:u w:val="single"/>
              </w:rPr>
              <w:t>Final Balance</w:t>
            </w:r>
            <w:r w:rsidR="003D4D92" w:rsidRPr="003D4D92">
              <w:rPr>
                <w:rFonts w:ascii="Arial" w:hAnsi="Arial" w:cs="Arial"/>
                <w:u w:val="single"/>
              </w:rPr>
              <w:tab/>
              <w:t>4,620.40</w:t>
            </w:r>
          </w:p>
          <w:p w14:paraId="7937EE0C" w14:textId="4A13DAC2" w:rsidR="003D4D92" w:rsidRDefault="003D4D92" w:rsidP="003D4D92">
            <w:pPr>
              <w:pStyle w:val="Standard"/>
              <w:widowControl w:val="0"/>
              <w:snapToGrid w:val="0"/>
              <w:spacing w:after="0" w:line="240" w:lineRule="auto"/>
              <w:rPr>
                <w:rFonts w:ascii="Arial" w:hAnsi="Arial" w:cs="Arial"/>
              </w:rPr>
            </w:pPr>
            <w:r w:rsidRPr="003D4D92">
              <w:rPr>
                <w:rFonts w:ascii="Arial" w:hAnsi="Arial" w:cs="Arial"/>
              </w:rPr>
              <w:tab/>
            </w:r>
          </w:p>
          <w:p w14:paraId="1D98D4B1" w14:textId="7951CF16" w:rsidR="00CE49ED" w:rsidRDefault="00CE49ED" w:rsidP="00CE49ED">
            <w:pPr>
              <w:pStyle w:val="Standard"/>
              <w:widowControl w:val="0"/>
              <w:snapToGrid w:val="0"/>
              <w:spacing w:after="0" w:line="240" w:lineRule="auto"/>
              <w:rPr>
                <w:rFonts w:ascii="Arial" w:hAnsi="Arial" w:cs="Arial"/>
                <w:bCs/>
              </w:rPr>
            </w:pPr>
            <w:r w:rsidRPr="00CE49ED">
              <w:rPr>
                <w:rFonts w:ascii="Arial" w:hAnsi="Arial" w:cs="Arial"/>
                <w:bCs/>
              </w:rPr>
              <w:t>c)</w:t>
            </w:r>
            <w:r w:rsidRPr="00CE49ED">
              <w:rPr>
                <w:bCs/>
              </w:rPr>
              <w:t xml:space="preserve">    </w:t>
            </w:r>
            <w:r w:rsidRPr="00CE49ED">
              <w:rPr>
                <w:rFonts w:ascii="Arial" w:hAnsi="Arial" w:cs="Arial"/>
                <w:bCs/>
              </w:rPr>
              <w:t xml:space="preserve">Barclays </w:t>
            </w:r>
            <w:r w:rsidR="003D4D92">
              <w:rPr>
                <w:rFonts w:ascii="Arial" w:hAnsi="Arial" w:cs="Arial"/>
                <w:bCs/>
              </w:rPr>
              <w:t xml:space="preserve">had made a mistake on </w:t>
            </w:r>
            <w:r w:rsidRPr="00CE49ED">
              <w:rPr>
                <w:rFonts w:ascii="Arial" w:hAnsi="Arial" w:cs="Arial"/>
                <w:bCs/>
              </w:rPr>
              <w:t xml:space="preserve">mandate </w:t>
            </w:r>
            <w:r w:rsidR="003D4D92">
              <w:rPr>
                <w:rFonts w:ascii="Arial" w:hAnsi="Arial" w:cs="Arial"/>
                <w:bCs/>
              </w:rPr>
              <w:t>and whole process has to be re</w:t>
            </w:r>
            <w:r w:rsidR="00022166">
              <w:rPr>
                <w:rFonts w:ascii="Arial" w:hAnsi="Arial" w:cs="Arial"/>
                <w:bCs/>
              </w:rPr>
              <w:t>started</w:t>
            </w:r>
          </w:p>
          <w:p w14:paraId="52828184" w14:textId="77777777" w:rsidR="000934A7" w:rsidRPr="00CE49ED" w:rsidRDefault="000934A7" w:rsidP="00CE49ED">
            <w:pPr>
              <w:pStyle w:val="Standard"/>
              <w:widowControl w:val="0"/>
              <w:snapToGrid w:val="0"/>
              <w:spacing w:after="0" w:line="240" w:lineRule="auto"/>
              <w:rPr>
                <w:rFonts w:ascii="Arial" w:hAnsi="Arial" w:cs="Arial"/>
                <w:bCs/>
              </w:rPr>
            </w:pPr>
          </w:p>
          <w:p w14:paraId="1ADCC481" w14:textId="0163B91C" w:rsidR="00CE49ED" w:rsidRDefault="00CE49ED" w:rsidP="00CE49ED">
            <w:pPr>
              <w:pStyle w:val="Standard"/>
              <w:spacing w:after="0" w:line="240" w:lineRule="auto"/>
              <w:ind w:right="465"/>
              <w:jc w:val="both"/>
              <w:rPr>
                <w:rFonts w:ascii="Arial" w:hAnsi="Arial" w:cs="Arial"/>
                <w:bCs/>
              </w:rPr>
            </w:pPr>
            <w:r>
              <w:rPr>
                <w:rFonts w:ascii="Arial" w:hAnsi="Arial" w:cs="Arial"/>
                <w:bCs/>
              </w:rPr>
              <w:t xml:space="preserve">d)   </w:t>
            </w:r>
            <w:r w:rsidR="00022166" w:rsidRPr="000934A7">
              <w:rPr>
                <w:rFonts w:ascii="Arial" w:hAnsi="Arial" w:cs="Arial"/>
                <w:b/>
              </w:rPr>
              <w:t xml:space="preserve">Resolved to </w:t>
            </w:r>
            <w:r w:rsidRPr="000934A7">
              <w:rPr>
                <w:rFonts w:ascii="Arial" w:hAnsi="Arial" w:cs="Arial"/>
                <w:b/>
              </w:rPr>
              <w:t>change Banking to Unity Trust</w:t>
            </w:r>
            <w:r>
              <w:rPr>
                <w:rFonts w:ascii="Arial" w:hAnsi="Arial" w:cs="Arial"/>
                <w:bCs/>
              </w:rPr>
              <w:t xml:space="preserve"> </w:t>
            </w:r>
            <w:r w:rsidR="000934A7">
              <w:rPr>
                <w:rFonts w:ascii="Arial" w:hAnsi="Arial" w:cs="Arial"/>
                <w:bCs/>
              </w:rPr>
              <w:t xml:space="preserve">with the same signatories as Barclays, including current Clerk, </w:t>
            </w:r>
            <w:r w:rsidR="00022166">
              <w:rPr>
                <w:rFonts w:ascii="Arial" w:hAnsi="Arial" w:cs="Arial"/>
                <w:bCs/>
              </w:rPr>
              <w:t>then transfer monies across</w:t>
            </w:r>
            <w:r w:rsidR="000934A7">
              <w:rPr>
                <w:rFonts w:ascii="Arial" w:hAnsi="Arial" w:cs="Arial"/>
                <w:bCs/>
              </w:rPr>
              <w:t>. Unity has no card facility though, so an Expenses Policy should be drawn up to cover if the need arises for individuals to make card purchases</w:t>
            </w:r>
          </w:p>
          <w:p w14:paraId="69C10AE9" w14:textId="77777777" w:rsidR="000934A7" w:rsidRDefault="000934A7" w:rsidP="00CE49ED">
            <w:pPr>
              <w:pStyle w:val="Standard"/>
              <w:spacing w:after="0" w:line="240" w:lineRule="auto"/>
              <w:ind w:right="465"/>
              <w:jc w:val="both"/>
              <w:rPr>
                <w:rFonts w:ascii="Arial" w:hAnsi="Arial" w:cs="Arial"/>
                <w:bCs/>
              </w:rPr>
            </w:pPr>
          </w:p>
          <w:p w14:paraId="3F603C4A" w14:textId="711491F2" w:rsidR="004D59C5" w:rsidRDefault="00CE49ED" w:rsidP="00CE49ED">
            <w:pPr>
              <w:pStyle w:val="Standard"/>
              <w:spacing w:after="0" w:line="240" w:lineRule="auto"/>
              <w:ind w:right="465"/>
              <w:jc w:val="both"/>
              <w:rPr>
                <w:rFonts w:ascii="Arial" w:hAnsi="Arial" w:cs="Arial"/>
                <w:bCs/>
              </w:rPr>
            </w:pPr>
            <w:r>
              <w:rPr>
                <w:rFonts w:ascii="Arial" w:hAnsi="Arial" w:cs="Arial"/>
                <w:bCs/>
              </w:rPr>
              <w:t xml:space="preserve">e)  </w:t>
            </w:r>
            <w:r w:rsidR="00022166">
              <w:rPr>
                <w:rFonts w:ascii="Arial" w:hAnsi="Arial" w:cs="Arial"/>
                <w:bCs/>
              </w:rPr>
              <w:t xml:space="preserve"> B</w:t>
            </w:r>
            <w:r>
              <w:rPr>
                <w:rFonts w:ascii="Arial" w:hAnsi="Arial" w:cs="Arial"/>
                <w:bCs/>
              </w:rPr>
              <w:t xml:space="preserve">udget </w:t>
            </w:r>
            <w:r w:rsidR="008A672A">
              <w:rPr>
                <w:rFonts w:ascii="Arial" w:hAnsi="Arial" w:cs="Arial"/>
                <w:bCs/>
              </w:rPr>
              <w:t xml:space="preserve">report and </w:t>
            </w:r>
            <w:r>
              <w:rPr>
                <w:rFonts w:ascii="Arial" w:hAnsi="Arial" w:cs="Arial"/>
                <w:bCs/>
              </w:rPr>
              <w:t>proposa</w:t>
            </w:r>
            <w:r w:rsidR="008A672A">
              <w:rPr>
                <w:rFonts w:ascii="Arial" w:hAnsi="Arial" w:cs="Arial"/>
                <w:bCs/>
              </w:rPr>
              <w:t>l</w:t>
            </w:r>
            <w:r>
              <w:rPr>
                <w:rFonts w:ascii="Arial" w:hAnsi="Arial" w:cs="Arial"/>
                <w:bCs/>
              </w:rPr>
              <w:t xml:space="preserve"> </w:t>
            </w:r>
            <w:r w:rsidR="00022166">
              <w:rPr>
                <w:rFonts w:ascii="Arial" w:hAnsi="Arial" w:cs="Arial"/>
                <w:bCs/>
              </w:rPr>
              <w:t xml:space="preserve">discussed at length. With reduced electricity costs and no money set aside for Capital Projects, this gave a budget of £5,989. Reserves predicted to be around £1,400 at end of financial year. </w:t>
            </w:r>
            <w:r w:rsidR="00022166" w:rsidRPr="00335672">
              <w:rPr>
                <w:rFonts w:ascii="Arial" w:hAnsi="Arial" w:cs="Arial"/>
                <w:b/>
              </w:rPr>
              <w:t xml:space="preserve">Council resolved to </w:t>
            </w:r>
            <w:r w:rsidRPr="00335672">
              <w:rPr>
                <w:rFonts w:ascii="Arial" w:hAnsi="Arial" w:cs="Arial"/>
                <w:b/>
              </w:rPr>
              <w:t>set precept demand</w:t>
            </w:r>
            <w:r>
              <w:rPr>
                <w:rFonts w:ascii="Arial" w:hAnsi="Arial" w:cs="Arial"/>
                <w:bCs/>
              </w:rPr>
              <w:t xml:space="preserve"> for 2021-2022 </w:t>
            </w:r>
            <w:r w:rsidR="00022166">
              <w:rPr>
                <w:rFonts w:ascii="Arial" w:hAnsi="Arial" w:cs="Arial"/>
                <w:bCs/>
              </w:rPr>
              <w:t>at the same as the previous year- £6240</w:t>
            </w:r>
            <w:r w:rsidR="00B95A29">
              <w:rPr>
                <w:rFonts w:ascii="Arial" w:hAnsi="Arial" w:cs="Arial"/>
                <w:bCs/>
              </w:rPr>
              <w:t>, to allow a small amount of reserves for contingency</w:t>
            </w:r>
          </w:p>
          <w:p w14:paraId="3967FD7D" w14:textId="667F3288" w:rsidR="00D03AAF" w:rsidRPr="00D03AAF" w:rsidRDefault="003A5080" w:rsidP="000934A7">
            <w:pPr>
              <w:pStyle w:val="Standard"/>
              <w:spacing w:after="0" w:line="240" w:lineRule="auto"/>
              <w:ind w:right="465"/>
              <w:jc w:val="both"/>
              <w:rPr>
                <w:rFonts w:ascii="Arial" w:hAnsi="Arial" w:cs="Arial"/>
              </w:rPr>
            </w:pPr>
            <w:r>
              <w:rPr>
                <w:rFonts w:ascii="Arial" w:hAnsi="Arial" w:cs="Arial"/>
                <w:bCs/>
              </w:rPr>
              <w:t xml:space="preserve">f)   Marquee </w:t>
            </w:r>
            <w:r w:rsidR="002D1A0C">
              <w:rPr>
                <w:rFonts w:ascii="Arial" w:hAnsi="Arial" w:cs="Arial"/>
                <w:bCs/>
              </w:rPr>
              <w:t xml:space="preserve">heating </w:t>
            </w:r>
            <w:r w:rsidR="000934A7">
              <w:rPr>
                <w:rFonts w:ascii="Arial" w:hAnsi="Arial" w:cs="Arial"/>
                <w:bCs/>
              </w:rPr>
              <w:t>-</w:t>
            </w:r>
            <w:r w:rsidR="008A672A">
              <w:rPr>
                <w:rFonts w:ascii="Arial" w:hAnsi="Arial" w:cs="Arial"/>
                <w:bCs/>
              </w:rPr>
              <w:t>Cllr Boy</w:t>
            </w:r>
            <w:r w:rsidR="007728A7">
              <w:rPr>
                <w:rFonts w:ascii="Arial" w:hAnsi="Arial" w:cs="Arial"/>
                <w:bCs/>
              </w:rPr>
              <w:t>c</w:t>
            </w:r>
            <w:r w:rsidR="008A672A">
              <w:rPr>
                <w:rFonts w:ascii="Arial" w:hAnsi="Arial" w:cs="Arial"/>
                <w:bCs/>
              </w:rPr>
              <w:t>e</w:t>
            </w:r>
            <w:r w:rsidR="000934A7">
              <w:rPr>
                <w:rFonts w:ascii="Arial" w:hAnsi="Arial" w:cs="Arial"/>
                <w:bCs/>
              </w:rPr>
              <w:t xml:space="preserve"> noted that heaters would pull too much power from the generator. </w:t>
            </w:r>
            <w:r w:rsidR="002D219B">
              <w:rPr>
                <w:rFonts w:ascii="Arial" w:hAnsi="Arial" w:cs="Arial"/>
                <w:bCs/>
              </w:rPr>
              <w:t xml:space="preserve">Query using firepits instead. </w:t>
            </w:r>
            <w:r w:rsidR="000934A7">
              <w:rPr>
                <w:rFonts w:ascii="Arial" w:hAnsi="Arial" w:cs="Arial"/>
                <w:bCs/>
              </w:rPr>
              <w:t>Mention of residents possibly renting out marquees- would use domestic electricity supply so not an issue</w:t>
            </w:r>
            <w:r w:rsidR="002D219B">
              <w:rPr>
                <w:rFonts w:ascii="Arial" w:hAnsi="Arial" w:cs="Arial"/>
                <w:bCs/>
              </w:rPr>
              <w:t>. Decided to still buy the heaters</w:t>
            </w:r>
          </w:p>
        </w:tc>
        <w:tc>
          <w:tcPr>
            <w:tcW w:w="1194" w:type="dxa"/>
            <w:tcBorders>
              <w:top w:val="single" w:sz="4" w:space="0" w:color="000000"/>
              <w:left w:val="single" w:sz="4" w:space="0" w:color="000000"/>
              <w:bottom w:val="single" w:sz="4" w:space="0" w:color="000000"/>
              <w:right w:val="single" w:sz="4" w:space="0" w:color="000000"/>
            </w:tcBorders>
          </w:tcPr>
          <w:p w14:paraId="3B4095E6" w14:textId="77777777" w:rsidR="00CE49ED" w:rsidRDefault="00CE49ED">
            <w:pPr>
              <w:pStyle w:val="Standard"/>
              <w:widowControl w:val="0"/>
              <w:snapToGrid w:val="0"/>
              <w:spacing w:after="0" w:line="240" w:lineRule="auto"/>
              <w:rPr>
                <w:rFonts w:ascii="Arial" w:hAnsi="Arial" w:cs="Arial"/>
                <w:b/>
              </w:rPr>
            </w:pPr>
          </w:p>
          <w:p w14:paraId="5D8D1AF1" w14:textId="77777777" w:rsidR="005010C1" w:rsidRDefault="005010C1">
            <w:pPr>
              <w:pStyle w:val="Standard"/>
              <w:widowControl w:val="0"/>
              <w:snapToGrid w:val="0"/>
              <w:spacing w:after="0" w:line="240" w:lineRule="auto"/>
              <w:rPr>
                <w:rFonts w:ascii="Arial" w:hAnsi="Arial" w:cs="Arial"/>
                <w:b/>
              </w:rPr>
            </w:pPr>
          </w:p>
          <w:p w14:paraId="4ABB22C3" w14:textId="77777777" w:rsidR="005010C1" w:rsidRDefault="005010C1">
            <w:pPr>
              <w:pStyle w:val="Standard"/>
              <w:widowControl w:val="0"/>
              <w:snapToGrid w:val="0"/>
              <w:spacing w:after="0" w:line="240" w:lineRule="auto"/>
              <w:rPr>
                <w:rFonts w:ascii="Arial" w:hAnsi="Arial" w:cs="Arial"/>
                <w:b/>
              </w:rPr>
            </w:pPr>
          </w:p>
          <w:p w14:paraId="6AAD462F" w14:textId="77777777" w:rsidR="005010C1" w:rsidRDefault="005010C1">
            <w:pPr>
              <w:pStyle w:val="Standard"/>
              <w:widowControl w:val="0"/>
              <w:snapToGrid w:val="0"/>
              <w:spacing w:after="0" w:line="240" w:lineRule="auto"/>
              <w:rPr>
                <w:rFonts w:ascii="Arial" w:hAnsi="Arial" w:cs="Arial"/>
                <w:b/>
              </w:rPr>
            </w:pPr>
          </w:p>
          <w:p w14:paraId="503D72AF" w14:textId="77777777" w:rsidR="005010C1" w:rsidRDefault="005010C1">
            <w:pPr>
              <w:pStyle w:val="Standard"/>
              <w:widowControl w:val="0"/>
              <w:snapToGrid w:val="0"/>
              <w:spacing w:after="0" w:line="240" w:lineRule="auto"/>
              <w:rPr>
                <w:rFonts w:ascii="Arial" w:hAnsi="Arial" w:cs="Arial"/>
                <w:b/>
              </w:rPr>
            </w:pPr>
          </w:p>
          <w:p w14:paraId="32D0A2ED" w14:textId="77777777" w:rsidR="005010C1" w:rsidRDefault="005010C1">
            <w:pPr>
              <w:pStyle w:val="Standard"/>
              <w:widowControl w:val="0"/>
              <w:snapToGrid w:val="0"/>
              <w:spacing w:after="0" w:line="240" w:lineRule="auto"/>
              <w:rPr>
                <w:rFonts w:ascii="Arial" w:hAnsi="Arial" w:cs="Arial"/>
                <w:b/>
              </w:rPr>
            </w:pPr>
          </w:p>
          <w:p w14:paraId="760517D4" w14:textId="77777777" w:rsidR="005010C1" w:rsidRDefault="005010C1">
            <w:pPr>
              <w:pStyle w:val="Standard"/>
              <w:widowControl w:val="0"/>
              <w:snapToGrid w:val="0"/>
              <w:spacing w:after="0" w:line="240" w:lineRule="auto"/>
              <w:rPr>
                <w:rFonts w:ascii="Arial" w:hAnsi="Arial" w:cs="Arial"/>
                <w:b/>
              </w:rPr>
            </w:pPr>
          </w:p>
          <w:p w14:paraId="348DF64C" w14:textId="77777777" w:rsidR="005010C1" w:rsidRDefault="005010C1">
            <w:pPr>
              <w:pStyle w:val="Standard"/>
              <w:widowControl w:val="0"/>
              <w:snapToGrid w:val="0"/>
              <w:spacing w:after="0" w:line="240" w:lineRule="auto"/>
              <w:rPr>
                <w:rFonts w:ascii="Arial" w:hAnsi="Arial" w:cs="Arial"/>
                <w:b/>
              </w:rPr>
            </w:pPr>
          </w:p>
          <w:p w14:paraId="24F22046" w14:textId="77777777" w:rsidR="005010C1" w:rsidRDefault="005010C1">
            <w:pPr>
              <w:pStyle w:val="Standard"/>
              <w:widowControl w:val="0"/>
              <w:snapToGrid w:val="0"/>
              <w:spacing w:after="0" w:line="240" w:lineRule="auto"/>
              <w:rPr>
                <w:rFonts w:ascii="Arial" w:hAnsi="Arial" w:cs="Arial"/>
                <w:b/>
              </w:rPr>
            </w:pPr>
          </w:p>
          <w:p w14:paraId="0BBE54AF" w14:textId="77777777" w:rsidR="005010C1" w:rsidRDefault="005010C1">
            <w:pPr>
              <w:pStyle w:val="Standard"/>
              <w:widowControl w:val="0"/>
              <w:snapToGrid w:val="0"/>
              <w:spacing w:after="0" w:line="240" w:lineRule="auto"/>
              <w:rPr>
                <w:rFonts w:ascii="Arial" w:hAnsi="Arial" w:cs="Arial"/>
                <w:b/>
              </w:rPr>
            </w:pPr>
          </w:p>
          <w:p w14:paraId="2830CD42" w14:textId="77777777" w:rsidR="005010C1" w:rsidRDefault="005010C1">
            <w:pPr>
              <w:pStyle w:val="Standard"/>
              <w:widowControl w:val="0"/>
              <w:snapToGrid w:val="0"/>
              <w:spacing w:after="0" w:line="240" w:lineRule="auto"/>
              <w:rPr>
                <w:rFonts w:ascii="Arial" w:hAnsi="Arial" w:cs="Arial"/>
                <w:b/>
              </w:rPr>
            </w:pPr>
          </w:p>
          <w:p w14:paraId="58919F57" w14:textId="77777777" w:rsidR="005010C1" w:rsidRDefault="005010C1">
            <w:pPr>
              <w:pStyle w:val="Standard"/>
              <w:widowControl w:val="0"/>
              <w:snapToGrid w:val="0"/>
              <w:spacing w:after="0" w:line="240" w:lineRule="auto"/>
              <w:rPr>
                <w:rFonts w:ascii="Arial" w:hAnsi="Arial" w:cs="Arial"/>
                <w:b/>
              </w:rPr>
            </w:pPr>
          </w:p>
          <w:p w14:paraId="7CEF870B" w14:textId="77777777" w:rsidR="005010C1" w:rsidRDefault="005010C1">
            <w:pPr>
              <w:pStyle w:val="Standard"/>
              <w:widowControl w:val="0"/>
              <w:snapToGrid w:val="0"/>
              <w:spacing w:after="0" w:line="240" w:lineRule="auto"/>
              <w:rPr>
                <w:rFonts w:ascii="Arial" w:hAnsi="Arial" w:cs="Arial"/>
                <w:b/>
              </w:rPr>
            </w:pPr>
          </w:p>
          <w:p w14:paraId="42511416" w14:textId="77777777" w:rsidR="005010C1" w:rsidRDefault="005010C1">
            <w:pPr>
              <w:pStyle w:val="Standard"/>
              <w:widowControl w:val="0"/>
              <w:snapToGrid w:val="0"/>
              <w:spacing w:after="0" w:line="240" w:lineRule="auto"/>
              <w:rPr>
                <w:rFonts w:ascii="Arial" w:hAnsi="Arial" w:cs="Arial"/>
                <w:b/>
              </w:rPr>
            </w:pPr>
          </w:p>
          <w:p w14:paraId="2FBB3921" w14:textId="77777777" w:rsidR="005010C1" w:rsidRDefault="005010C1">
            <w:pPr>
              <w:pStyle w:val="Standard"/>
              <w:widowControl w:val="0"/>
              <w:snapToGrid w:val="0"/>
              <w:spacing w:after="0" w:line="240" w:lineRule="auto"/>
              <w:rPr>
                <w:rFonts w:ascii="Arial" w:hAnsi="Arial" w:cs="Arial"/>
                <w:b/>
              </w:rPr>
            </w:pPr>
          </w:p>
          <w:p w14:paraId="4C6A52C0" w14:textId="77777777" w:rsidR="005010C1" w:rsidRDefault="005010C1">
            <w:pPr>
              <w:pStyle w:val="Standard"/>
              <w:widowControl w:val="0"/>
              <w:snapToGrid w:val="0"/>
              <w:spacing w:after="0" w:line="240" w:lineRule="auto"/>
              <w:rPr>
                <w:rFonts w:ascii="Arial" w:hAnsi="Arial" w:cs="Arial"/>
                <w:b/>
              </w:rPr>
            </w:pPr>
          </w:p>
          <w:p w14:paraId="549863BD" w14:textId="77777777" w:rsidR="005010C1" w:rsidRDefault="005010C1">
            <w:pPr>
              <w:pStyle w:val="Standard"/>
              <w:widowControl w:val="0"/>
              <w:snapToGrid w:val="0"/>
              <w:spacing w:after="0" w:line="240" w:lineRule="auto"/>
              <w:rPr>
                <w:rFonts w:ascii="Arial" w:hAnsi="Arial" w:cs="Arial"/>
                <w:b/>
              </w:rPr>
            </w:pPr>
          </w:p>
          <w:p w14:paraId="62873292" w14:textId="77777777" w:rsidR="005010C1" w:rsidRDefault="005010C1">
            <w:pPr>
              <w:pStyle w:val="Standard"/>
              <w:widowControl w:val="0"/>
              <w:snapToGrid w:val="0"/>
              <w:spacing w:after="0" w:line="240" w:lineRule="auto"/>
              <w:rPr>
                <w:rFonts w:ascii="Arial" w:hAnsi="Arial" w:cs="Arial"/>
                <w:b/>
              </w:rPr>
            </w:pPr>
          </w:p>
          <w:p w14:paraId="1BDC765B" w14:textId="77777777" w:rsidR="005010C1" w:rsidRDefault="005010C1">
            <w:pPr>
              <w:pStyle w:val="Standard"/>
              <w:widowControl w:val="0"/>
              <w:snapToGrid w:val="0"/>
              <w:spacing w:after="0" w:line="240" w:lineRule="auto"/>
              <w:rPr>
                <w:rFonts w:ascii="Arial" w:hAnsi="Arial" w:cs="Arial"/>
                <w:b/>
              </w:rPr>
            </w:pPr>
          </w:p>
          <w:p w14:paraId="0CD2193C" w14:textId="77777777" w:rsidR="005010C1" w:rsidRDefault="005010C1">
            <w:pPr>
              <w:pStyle w:val="Standard"/>
              <w:widowControl w:val="0"/>
              <w:snapToGrid w:val="0"/>
              <w:spacing w:after="0" w:line="240" w:lineRule="auto"/>
              <w:rPr>
                <w:rFonts w:ascii="Arial" w:hAnsi="Arial" w:cs="Arial"/>
                <w:b/>
              </w:rPr>
            </w:pPr>
          </w:p>
          <w:p w14:paraId="7E2AC2CA" w14:textId="77777777" w:rsidR="005010C1" w:rsidRDefault="005010C1">
            <w:pPr>
              <w:pStyle w:val="Standard"/>
              <w:widowControl w:val="0"/>
              <w:snapToGrid w:val="0"/>
              <w:spacing w:after="0" w:line="240" w:lineRule="auto"/>
              <w:rPr>
                <w:rFonts w:ascii="Arial" w:hAnsi="Arial" w:cs="Arial"/>
                <w:b/>
              </w:rPr>
            </w:pPr>
          </w:p>
          <w:p w14:paraId="4347C1DD" w14:textId="77777777" w:rsidR="005010C1" w:rsidRDefault="005010C1">
            <w:pPr>
              <w:pStyle w:val="Standard"/>
              <w:widowControl w:val="0"/>
              <w:snapToGrid w:val="0"/>
              <w:spacing w:after="0" w:line="240" w:lineRule="auto"/>
              <w:rPr>
                <w:rFonts w:ascii="Arial" w:hAnsi="Arial" w:cs="Arial"/>
                <w:b/>
              </w:rPr>
            </w:pPr>
          </w:p>
          <w:p w14:paraId="1754763A" w14:textId="77777777" w:rsidR="005010C1" w:rsidRDefault="005010C1">
            <w:pPr>
              <w:pStyle w:val="Standard"/>
              <w:widowControl w:val="0"/>
              <w:snapToGrid w:val="0"/>
              <w:spacing w:after="0" w:line="240" w:lineRule="auto"/>
              <w:rPr>
                <w:rFonts w:ascii="Arial" w:hAnsi="Arial" w:cs="Arial"/>
                <w:b/>
              </w:rPr>
            </w:pPr>
          </w:p>
          <w:p w14:paraId="5461AFB6" w14:textId="77777777" w:rsidR="005010C1" w:rsidRDefault="005010C1">
            <w:pPr>
              <w:pStyle w:val="Standard"/>
              <w:widowControl w:val="0"/>
              <w:snapToGrid w:val="0"/>
              <w:spacing w:after="0" w:line="240" w:lineRule="auto"/>
              <w:rPr>
                <w:rFonts w:ascii="Arial" w:hAnsi="Arial" w:cs="Arial"/>
                <w:b/>
              </w:rPr>
            </w:pPr>
          </w:p>
          <w:p w14:paraId="60CDA9F0" w14:textId="77777777" w:rsidR="005010C1" w:rsidRDefault="005010C1">
            <w:pPr>
              <w:pStyle w:val="Standard"/>
              <w:widowControl w:val="0"/>
              <w:snapToGrid w:val="0"/>
              <w:spacing w:after="0" w:line="240" w:lineRule="auto"/>
              <w:rPr>
                <w:rFonts w:ascii="Arial" w:hAnsi="Arial" w:cs="Arial"/>
                <w:b/>
              </w:rPr>
            </w:pPr>
          </w:p>
          <w:p w14:paraId="29EBD242" w14:textId="77777777" w:rsidR="005010C1" w:rsidRDefault="005010C1">
            <w:pPr>
              <w:pStyle w:val="Standard"/>
              <w:widowControl w:val="0"/>
              <w:snapToGrid w:val="0"/>
              <w:spacing w:after="0" w:line="240" w:lineRule="auto"/>
              <w:rPr>
                <w:rFonts w:ascii="Arial" w:hAnsi="Arial" w:cs="Arial"/>
                <w:b/>
              </w:rPr>
            </w:pPr>
          </w:p>
          <w:p w14:paraId="030DE15B" w14:textId="77777777" w:rsidR="005010C1" w:rsidRDefault="005010C1">
            <w:pPr>
              <w:pStyle w:val="Standard"/>
              <w:widowControl w:val="0"/>
              <w:snapToGrid w:val="0"/>
              <w:spacing w:after="0" w:line="240" w:lineRule="auto"/>
              <w:rPr>
                <w:rFonts w:ascii="Arial" w:hAnsi="Arial" w:cs="Arial"/>
                <w:b/>
              </w:rPr>
            </w:pPr>
          </w:p>
          <w:p w14:paraId="5DF83D48" w14:textId="77777777" w:rsidR="005010C1" w:rsidRDefault="005010C1">
            <w:pPr>
              <w:pStyle w:val="Standard"/>
              <w:widowControl w:val="0"/>
              <w:snapToGrid w:val="0"/>
              <w:spacing w:after="0" w:line="240" w:lineRule="auto"/>
              <w:rPr>
                <w:rFonts w:ascii="Arial" w:hAnsi="Arial" w:cs="Arial"/>
                <w:b/>
              </w:rPr>
            </w:pPr>
          </w:p>
          <w:p w14:paraId="080B405C" w14:textId="77777777" w:rsidR="005010C1" w:rsidRDefault="005010C1">
            <w:pPr>
              <w:pStyle w:val="Standard"/>
              <w:widowControl w:val="0"/>
              <w:snapToGrid w:val="0"/>
              <w:spacing w:after="0" w:line="240" w:lineRule="auto"/>
              <w:rPr>
                <w:rFonts w:ascii="Arial" w:hAnsi="Arial" w:cs="Arial"/>
                <w:b/>
              </w:rPr>
            </w:pPr>
          </w:p>
          <w:p w14:paraId="42038CF3" w14:textId="77777777" w:rsidR="005010C1" w:rsidRDefault="005010C1">
            <w:pPr>
              <w:pStyle w:val="Standard"/>
              <w:widowControl w:val="0"/>
              <w:snapToGrid w:val="0"/>
              <w:spacing w:after="0" w:line="240" w:lineRule="auto"/>
              <w:rPr>
                <w:rFonts w:ascii="Arial" w:hAnsi="Arial" w:cs="Arial"/>
                <w:b/>
              </w:rPr>
            </w:pPr>
          </w:p>
          <w:p w14:paraId="33DAA912" w14:textId="77777777" w:rsidR="005010C1" w:rsidRDefault="005010C1">
            <w:pPr>
              <w:pStyle w:val="Standard"/>
              <w:widowControl w:val="0"/>
              <w:snapToGrid w:val="0"/>
              <w:spacing w:after="0" w:line="240" w:lineRule="auto"/>
              <w:rPr>
                <w:rFonts w:ascii="Arial" w:hAnsi="Arial" w:cs="Arial"/>
                <w:b/>
              </w:rPr>
            </w:pPr>
          </w:p>
          <w:p w14:paraId="799877F1" w14:textId="77777777" w:rsidR="005010C1" w:rsidRDefault="005010C1">
            <w:pPr>
              <w:pStyle w:val="Standard"/>
              <w:widowControl w:val="0"/>
              <w:snapToGrid w:val="0"/>
              <w:spacing w:after="0" w:line="240" w:lineRule="auto"/>
              <w:rPr>
                <w:rFonts w:ascii="Arial" w:hAnsi="Arial" w:cs="Arial"/>
                <w:b/>
              </w:rPr>
            </w:pPr>
          </w:p>
          <w:p w14:paraId="19A5E16E" w14:textId="77777777" w:rsidR="005010C1" w:rsidRDefault="005010C1">
            <w:pPr>
              <w:pStyle w:val="Standard"/>
              <w:widowControl w:val="0"/>
              <w:snapToGrid w:val="0"/>
              <w:spacing w:after="0" w:line="240" w:lineRule="auto"/>
              <w:rPr>
                <w:rFonts w:ascii="Arial" w:hAnsi="Arial" w:cs="Arial"/>
                <w:b/>
              </w:rPr>
            </w:pPr>
          </w:p>
          <w:p w14:paraId="1F2DFE45" w14:textId="4F6F1B27" w:rsidR="005010C1" w:rsidRDefault="009A4742">
            <w:pPr>
              <w:pStyle w:val="Standard"/>
              <w:widowControl w:val="0"/>
              <w:snapToGrid w:val="0"/>
              <w:spacing w:after="0" w:line="240" w:lineRule="auto"/>
              <w:rPr>
                <w:rFonts w:ascii="Arial" w:hAnsi="Arial" w:cs="Arial"/>
                <w:b/>
              </w:rPr>
            </w:pPr>
            <w:r>
              <w:rPr>
                <w:rFonts w:ascii="Arial" w:hAnsi="Arial" w:cs="Arial"/>
                <w:b/>
              </w:rPr>
              <w:t>Cllr Green</w:t>
            </w:r>
          </w:p>
          <w:p w14:paraId="310CE77C" w14:textId="77777777" w:rsidR="000934A7" w:rsidRDefault="000934A7">
            <w:pPr>
              <w:pStyle w:val="Standard"/>
              <w:widowControl w:val="0"/>
              <w:snapToGrid w:val="0"/>
              <w:spacing w:after="0" w:line="240" w:lineRule="auto"/>
              <w:rPr>
                <w:rFonts w:ascii="Arial" w:hAnsi="Arial" w:cs="Arial"/>
                <w:b/>
              </w:rPr>
            </w:pPr>
          </w:p>
          <w:p w14:paraId="51B27E3E" w14:textId="73AF8EF9" w:rsidR="005010C1" w:rsidRDefault="009A4742">
            <w:pPr>
              <w:pStyle w:val="Standard"/>
              <w:widowControl w:val="0"/>
              <w:snapToGrid w:val="0"/>
              <w:spacing w:after="0" w:line="240" w:lineRule="auto"/>
              <w:rPr>
                <w:rFonts w:ascii="Arial" w:hAnsi="Arial" w:cs="Arial"/>
                <w:b/>
              </w:rPr>
            </w:pPr>
            <w:r>
              <w:rPr>
                <w:rFonts w:ascii="Arial" w:hAnsi="Arial" w:cs="Arial"/>
                <w:b/>
              </w:rPr>
              <w:t>Clerk</w:t>
            </w:r>
          </w:p>
          <w:p w14:paraId="2A525BD4" w14:textId="77777777" w:rsidR="005010C1" w:rsidRDefault="005010C1">
            <w:pPr>
              <w:pStyle w:val="Standard"/>
              <w:widowControl w:val="0"/>
              <w:snapToGrid w:val="0"/>
              <w:spacing w:after="0" w:line="240" w:lineRule="auto"/>
              <w:rPr>
                <w:rFonts w:ascii="Arial" w:hAnsi="Arial" w:cs="Arial"/>
                <w:b/>
              </w:rPr>
            </w:pPr>
          </w:p>
          <w:p w14:paraId="04ACF362" w14:textId="77777777" w:rsidR="005010C1" w:rsidRDefault="005010C1">
            <w:pPr>
              <w:pStyle w:val="Standard"/>
              <w:widowControl w:val="0"/>
              <w:snapToGrid w:val="0"/>
              <w:spacing w:after="0" w:line="240" w:lineRule="auto"/>
              <w:rPr>
                <w:rFonts w:ascii="Arial" w:hAnsi="Arial" w:cs="Arial"/>
                <w:b/>
              </w:rPr>
            </w:pPr>
          </w:p>
          <w:p w14:paraId="2E25A495" w14:textId="77777777" w:rsidR="005010C1" w:rsidRDefault="005010C1">
            <w:pPr>
              <w:pStyle w:val="Standard"/>
              <w:widowControl w:val="0"/>
              <w:snapToGrid w:val="0"/>
              <w:spacing w:after="0" w:line="240" w:lineRule="auto"/>
              <w:rPr>
                <w:rFonts w:ascii="Arial" w:hAnsi="Arial" w:cs="Arial"/>
                <w:b/>
              </w:rPr>
            </w:pPr>
          </w:p>
          <w:p w14:paraId="6279DE2C" w14:textId="7A01B264" w:rsidR="005010C1" w:rsidRPr="00D03AAF" w:rsidRDefault="005010C1">
            <w:pPr>
              <w:pStyle w:val="Standard"/>
              <w:widowControl w:val="0"/>
              <w:snapToGrid w:val="0"/>
              <w:spacing w:after="0" w:line="240" w:lineRule="auto"/>
              <w:rPr>
                <w:rFonts w:ascii="Arial" w:hAnsi="Arial" w:cs="Arial"/>
                <w:b/>
              </w:rPr>
            </w:pPr>
          </w:p>
        </w:tc>
      </w:tr>
      <w:tr w:rsidR="00D03AAF" w14:paraId="50844EFD" w14:textId="784D20A9"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FC1A" w14:textId="0B1DBE09" w:rsidR="00D03AAF" w:rsidRPr="008A672A" w:rsidRDefault="003A5080">
            <w:pPr>
              <w:pStyle w:val="Standard"/>
              <w:widowControl w:val="0"/>
              <w:snapToGrid w:val="0"/>
              <w:spacing w:after="0" w:line="240" w:lineRule="auto"/>
            </w:pPr>
            <w:r w:rsidRPr="008A672A">
              <w:t>20.11.09</w:t>
            </w:r>
          </w:p>
          <w:p w14:paraId="14A61530" w14:textId="77777777" w:rsidR="00D03AAF" w:rsidRPr="008A672A" w:rsidRDefault="00D03AAF">
            <w:pPr>
              <w:pStyle w:val="Standard"/>
              <w:widowControl w:val="0"/>
              <w:snapToGrid w:val="0"/>
              <w:spacing w:after="0" w:line="240" w:lineRule="auto"/>
              <w:rPr>
                <w:rFonts w:ascii="Tahoma" w:hAnsi="Tahoma" w:cs="Tahoma"/>
                <w:sz w:val="20"/>
                <w:szCs w:val="20"/>
              </w:rPr>
            </w:pPr>
          </w:p>
          <w:p w14:paraId="1352BF64" w14:textId="77777777" w:rsidR="00D03AAF" w:rsidRPr="008A672A" w:rsidRDefault="00D03AAF">
            <w:pPr>
              <w:pStyle w:val="Standard"/>
              <w:widowControl w:val="0"/>
              <w:snapToGrid w:val="0"/>
              <w:spacing w:after="0" w:line="240" w:lineRule="auto"/>
              <w:rPr>
                <w:rFonts w:ascii="Tahoma" w:hAnsi="Tahoma" w:cs="Tahoma"/>
                <w:sz w:val="20"/>
                <w:szCs w:val="20"/>
              </w:rPr>
            </w:pPr>
          </w:p>
          <w:p w14:paraId="68850923" w14:textId="702395BD" w:rsidR="00D03AAF" w:rsidRPr="008A672A" w:rsidRDefault="00D03AAF">
            <w:pPr>
              <w:pStyle w:val="Standard"/>
              <w:widowControl w:val="0"/>
              <w:snapToGrid w:val="0"/>
              <w:spacing w:after="0" w:line="240" w:lineRule="auto"/>
              <w:rPr>
                <w:rFonts w:ascii="Tahoma" w:hAnsi="Tahoma" w:cs="Tahoma"/>
                <w:sz w:val="20"/>
                <w:szCs w:val="2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E316" w14:textId="20720A7A" w:rsidR="00D03AAF" w:rsidRPr="008A672A" w:rsidRDefault="00D03AAF">
            <w:pPr>
              <w:pStyle w:val="Standard"/>
              <w:widowControl w:val="0"/>
              <w:snapToGrid w:val="0"/>
              <w:spacing w:after="0" w:line="240" w:lineRule="auto"/>
              <w:rPr>
                <w:rFonts w:ascii="Arial" w:eastAsia="Times New Roman" w:hAnsi="Arial" w:cs="Arial"/>
              </w:rPr>
            </w:pPr>
            <w:r w:rsidRPr="00D03AAF">
              <w:rPr>
                <w:rFonts w:ascii="Arial" w:eastAsia="Times New Roman" w:hAnsi="Arial" w:cs="Arial"/>
                <w:b/>
                <w:bCs/>
              </w:rPr>
              <w:t xml:space="preserve">Update on the Community Grant </w:t>
            </w:r>
            <w:r w:rsidR="002D1A0C" w:rsidRPr="00D03AAF">
              <w:rPr>
                <w:rFonts w:ascii="Arial" w:eastAsia="Times New Roman" w:hAnsi="Arial" w:cs="Arial"/>
                <w:b/>
                <w:bCs/>
              </w:rPr>
              <w:t>Project,</w:t>
            </w:r>
            <w:r w:rsidR="002D1A0C">
              <w:rPr>
                <w:rFonts w:ascii="Arial" w:eastAsia="Times New Roman" w:hAnsi="Arial" w:cs="Arial"/>
                <w:b/>
                <w:bCs/>
              </w:rPr>
              <w:t xml:space="preserve"> -</w:t>
            </w:r>
            <w:r w:rsidR="008A672A" w:rsidRPr="008A672A">
              <w:rPr>
                <w:rFonts w:ascii="Arial" w:eastAsia="Times New Roman" w:hAnsi="Arial" w:cs="Arial"/>
              </w:rPr>
              <w:t>Cllr Bo</w:t>
            </w:r>
            <w:r w:rsidR="007728A7">
              <w:rPr>
                <w:rFonts w:ascii="Arial" w:eastAsia="Times New Roman" w:hAnsi="Arial" w:cs="Arial"/>
              </w:rPr>
              <w:t>yce</w:t>
            </w:r>
            <w:r w:rsidR="008A672A" w:rsidRPr="008A672A">
              <w:rPr>
                <w:rFonts w:ascii="Arial" w:eastAsia="Times New Roman" w:hAnsi="Arial" w:cs="Arial"/>
              </w:rPr>
              <w:t>/Owens</w:t>
            </w:r>
          </w:p>
          <w:p w14:paraId="52BC6B31" w14:textId="0A311A9D" w:rsidR="00D03AAF" w:rsidRPr="00B95A29" w:rsidRDefault="00D03AAF" w:rsidP="00B95A29">
            <w:pPr>
              <w:pStyle w:val="NoSpacing"/>
              <w:rPr>
                <w:rFonts w:ascii="Arial" w:hAnsi="Arial" w:cs="Arial"/>
              </w:rPr>
            </w:pPr>
            <w:r w:rsidRPr="00B95A29">
              <w:rPr>
                <w:rFonts w:ascii="Arial" w:hAnsi="Arial" w:cs="Arial"/>
              </w:rPr>
              <w:t>Items left to purchase-</w:t>
            </w:r>
            <w:r w:rsidR="008A672A" w:rsidRPr="00B95A29">
              <w:rPr>
                <w:rFonts w:ascii="Arial" w:hAnsi="Arial" w:cs="Arial"/>
              </w:rPr>
              <w:t xml:space="preserve"> </w:t>
            </w:r>
          </w:p>
          <w:p w14:paraId="2D4C3DFE" w14:textId="77777777" w:rsidR="00B95A29" w:rsidRPr="00B95A29" w:rsidRDefault="00B95A29" w:rsidP="00B95A29">
            <w:pPr>
              <w:pStyle w:val="NoSpacing"/>
              <w:rPr>
                <w:rFonts w:ascii="Arial" w:hAnsi="Arial" w:cs="Arial"/>
              </w:rPr>
            </w:pPr>
            <w:r w:rsidRPr="00B95A29">
              <w:rPr>
                <w:rFonts w:ascii="Arial" w:hAnsi="Arial" w:cs="Arial"/>
              </w:rPr>
              <w:t>Fire Extinguisher                     £60</w:t>
            </w:r>
          </w:p>
          <w:p w14:paraId="60F2F72A" w14:textId="7E2476E5" w:rsidR="00B95A29" w:rsidRPr="00B95A29" w:rsidRDefault="00B95A29" w:rsidP="00B95A29">
            <w:pPr>
              <w:pStyle w:val="NoSpacing"/>
              <w:rPr>
                <w:rFonts w:ascii="Arial" w:hAnsi="Arial" w:cs="Arial"/>
              </w:rPr>
            </w:pPr>
            <w:r w:rsidRPr="00B95A29">
              <w:rPr>
                <w:rFonts w:ascii="Arial" w:hAnsi="Arial" w:cs="Arial"/>
              </w:rPr>
              <w:t>Rain Guttering for Marquee    £74.99 - STILL out of stock currently</w:t>
            </w:r>
          </w:p>
          <w:p w14:paraId="6400E172" w14:textId="6C77C849" w:rsidR="00B95A29" w:rsidRPr="00B95A29" w:rsidRDefault="00B95A29" w:rsidP="00B95A29">
            <w:pPr>
              <w:pStyle w:val="NoSpacing"/>
              <w:rPr>
                <w:rFonts w:ascii="Arial" w:hAnsi="Arial" w:cs="Arial"/>
              </w:rPr>
            </w:pPr>
            <w:r w:rsidRPr="00B95A29">
              <w:rPr>
                <w:rFonts w:ascii="Arial" w:hAnsi="Arial" w:cs="Arial"/>
              </w:rPr>
              <w:t xml:space="preserve">First Aid Kit                            </w:t>
            </w:r>
            <w:r>
              <w:rPr>
                <w:rFonts w:ascii="Arial" w:hAnsi="Arial" w:cs="Arial"/>
              </w:rPr>
              <w:t xml:space="preserve">  </w:t>
            </w:r>
            <w:r w:rsidRPr="00B95A29">
              <w:rPr>
                <w:rFonts w:ascii="Arial" w:hAnsi="Arial" w:cs="Arial"/>
              </w:rPr>
              <w:t>£35</w:t>
            </w:r>
          </w:p>
          <w:p w14:paraId="10D5AE6E" w14:textId="4A4B88FD" w:rsidR="00B95A29" w:rsidRPr="00B95A29" w:rsidRDefault="00B95A29" w:rsidP="00B95A29">
            <w:pPr>
              <w:pStyle w:val="NoSpacing"/>
              <w:rPr>
                <w:rFonts w:ascii="Arial" w:hAnsi="Arial" w:cs="Arial"/>
              </w:rPr>
            </w:pPr>
            <w:r w:rsidRPr="00B95A29">
              <w:rPr>
                <w:rFonts w:ascii="Arial" w:hAnsi="Arial" w:cs="Arial"/>
              </w:rPr>
              <w:t>Extension lead for PA system  £55</w:t>
            </w:r>
          </w:p>
          <w:p w14:paraId="18D6BBE0" w14:textId="3D2066E3" w:rsidR="00B95A29" w:rsidRDefault="00B95A29" w:rsidP="00B95A29">
            <w:pPr>
              <w:pStyle w:val="NoSpacing"/>
              <w:rPr>
                <w:rFonts w:ascii="Arial" w:hAnsi="Arial" w:cs="Arial"/>
              </w:rPr>
            </w:pPr>
            <w:r w:rsidRPr="00B95A29">
              <w:rPr>
                <w:rFonts w:ascii="Arial" w:hAnsi="Arial" w:cs="Arial"/>
              </w:rPr>
              <w:t>Cool boxes and pads               £50</w:t>
            </w:r>
          </w:p>
          <w:p w14:paraId="1F17D5FA" w14:textId="7078A48B" w:rsidR="00B95A29" w:rsidRDefault="00B95A29" w:rsidP="00B95A29">
            <w:pPr>
              <w:pStyle w:val="NoSpacing"/>
              <w:rPr>
                <w:rFonts w:ascii="Arial" w:hAnsi="Arial" w:cs="Arial"/>
              </w:rPr>
            </w:pPr>
          </w:p>
          <w:p w14:paraId="5F4D68B2" w14:textId="3198880F" w:rsidR="00B95A29" w:rsidRDefault="00B95A29" w:rsidP="00B95A29">
            <w:pPr>
              <w:pStyle w:val="NoSpacing"/>
              <w:rPr>
                <w:rFonts w:ascii="Arial" w:hAnsi="Arial" w:cs="Arial"/>
              </w:rPr>
            </w:pPr>
            <w:r>
              <w:rPr>
                <w:rFonts w:ascii="Arial" w:hAnsi="Arial" w:cs="Arial"/>
              </w:rPr>
              <w:t xml:space="preserve">Leaving a balance of </w:t>
            </w:r>
            <w:r w:rsidRPr="00B95A29">
              <w:rPr>
                <w:rFonts w:ascii="Arial" w:hAnsi="Arial" w:cs="Arial"/>
              </w:rPr>
              <w:t>£3908 (ex VAT)</w:t>
            </w:r>
            <w:r>
              <w:rPr>
                <w:rFonts w:ascii="Arial" w:hAnsi="Arial" w:cs="Arial"/>
              </w:rPr>
              <w:t xml:space="preserve"> for remaining items and a community event. A number of items have either been donated, or competitively sourced, so there is more money left that originally calculated. Council </w:t>
            </w:r>
            <w:r w:rsidRPr="00335672">
              <w:rPr>
                <w:rFonts w:ascii="Arial" w:hAnsi="Arial" w:cs="Arial"/>
                <w:b/>
                <w:bCs/>
              </w:rPr>
              <w:t>resolved to purchase a Christmas tree</w:t>
            </w:r>
            <w:r>
              <w:rPr>
                <w:rFonts w:ascii="Arial" w:hAnsi="Arial" w:cs="Arial"/>
              </w:rPr>
              <w:t xml:space="preserve"> and lights for the village</w:t>
            </w:r>
            <w:r w:rsidR="005010C1">
              <w:rPr>
                <w:rFonts w:ascii="Arial" w:hAnsi="Arial" w:cs="Arial"/>
              </w:rPr>
              <w:t xml:space="preserve"> from this fund</w:t>
            </w:r>
            <w:r>
              <w:rPr>
                <w:rFonts w:ascii="Arial" w:hAnsi="Arial" w:cs="Arial"/>
              </w:rPr>
              <w:t>, as a means of brightening up the village and helping community spirit. Unfortunately</w:t>
            </w:r>
            <w:r w:rsidR="005010C1">
              <w:rPr>
                <w:rFonts w:ascii="Arial" w:hAnsi="Arial" w:cs="Arial"/>
              </w:rPr>
              <w:t>,</w:t>
            </w:r>
            <w:r>
              <w:rPr>
                <w:rFonts w:ascii="Arial" w:hAnsi="Arial" w:cs="Arial"/>
              </w:rPr>
              <w:t xml:space="preserve"> in light of government restrictions it was decided to not hold an actual event at this time</w:t>
            </w:r>
          </w:p>
          <w:p w14:paraId="43A88256" w14:textId="329D03BF" w:rsidR="00CE4D1F" w:rsidRDefault="00CE4D1F" w:rsidP="00B95A29">
            <w:pPr>
              <w:pStyle w:val="NoSpacing"/>
              <w:rPr>
                <w:rFonts w:ascii="Arial" w:hAnsi="Arial" w:cs="Arial"/>
              </w:rPr>
            </w:pPr>
          </w:p>
          <w:p w14:paraId="4CA57C72" w14:textId="19B6EEA9" w:rsidR="00CE4D1F" w:rsidRPr="00B95A29" w:rsidRDefault="00CE4D1F" w:rsidP="00B95A29">
            <w:pPr>
              <w:pStyle w:val="NoSpacing"/>
              <w:rPr>
                <w:rFonts w:ascii="Arial" w:hAnsi="Arial" w:cs="Arial"/>
              </w:rPr>
            </w:pPr>
            <w:r>
              <w:rPr>
                <w:rFonts w:ascii="Arial" w:hAnsi="Arial" w:cs="Arial"/>
              </w:rPr>
              <w:t>Cllr Boyce and Cllr Owens were thanked for their continuing work on this project</w:t>
            </w:r>
          </w:p>
          <w:p w14:paraId="67AA6A70" w14:textId="42949180" w:rsidR="00D03AAF" w:rsidRPr="005938D5" w:rsidRDefault="00D03AAF" w:rsidP="003A5080">
            <w:pPr>
              <w:pStyle w:val="Standard"/>
              <w:widowControl w:val="0"/>
              <w:snapToGrid w:val="0"/>
              <w:spacing w:after="0" w:line="240" w:lineRule="auto"/>
              <w:rPr>
                <w:rFonts w:ascii="Arial" w:eastAsia="Times New Roman" w:hAnsi="Arial" w:cs="Arial"/>
              </w:rPr>
            </w:pPr>
          </w:p>
        </w:tc>
        <w:tc>
          <w:tcPr>
            <w:tcW w:w="1194" w:type="dxa"/>
            <w:tcBorders>
              <w:top w:val="single" w:sz="4" w:space="0" w:color="000000"/>
              <w:left w:val="single" w:sz="4" w:space="0" w:color="000000"/>
              <w:bottom w:val="single" w:sz="4" w:space="0" w:color="000000"/>
              <w:right w:val="single" w:sz="4" w:space="0" w:color="000000"/>
            </w:tcBorders>
          </w:tcPr>
          <w:p w14:paraId="41EAFC10" w14:textId="40A7C7FE" w:rsidR="00D03AAF" w:rsidRPr="00D03AAF" w:rsidRDefault="00D03AAF">
            <w:pPr>
              <w:pStyle w:val="Standard"/>
              <w:widowControl w:val="0"/>
              <w:snapToGrid w:val="0"/>
              <w:spacing w:after="0" w:line="240" w:lineRule="auto"/>
              <w:rPr>
                <w:rFonts w:ascii="Arial" w:eastAsia="Times New Roman" w:hAnsi="Arial" w:cs="Arial"/>
                <w:b/>
                <w:bCs/>
              </w:rPr>
            </w:pPr>
          </w:p>
        </w:tc>
      </w:tr>
      <w:tr w:rsidR="00CE49ED" w14:paraId="2C89D8DD" w14:textId="77777777" w:rsidTr="00430DC1">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BFA" w14:textId="78EF3667" w:rsidR="00CE49ED" w:rsidRPr="008A672A" w:rsidRDefault="003A5080">
            <w:pPr>
              <w:pStyle w:val="Standard"/>
              <w:widowControl w:val="0"/>
              <w:snapToGrid w:val="0"/>
              <w:spacing w:after="0" w:line="240" w:lineRule="auto"/>
              <w:rPr>
                <w:rFonts w:ascii="Tahoma" w:hAnsi="Tahoma" w:cs="Tahoma"/>
                <w:sz w:val="20"/>
                <w:szCs w:val="20"/>
              </w:rPr>
            </w:pPr>
            <w:r w:rsidRPr="008A672A">
              <w:rPr>
                <w:rFonts w:ascii="Tahoma" w:hAnsi="Tahoma" w:cs="Tahoma"/>
                <w:sz w:val="20"/>
                <w:szCs w:val="20"/>
              </w:rPr>
              <w:t>20.11.10</w:t>
            </w: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50E74" w14:textId="77777777" w:rsidR="00CE49ED" w:rsidRDefault="00CE49ED">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Community matters</w:t>
            </w:r>
          </w:p>
          <w:p w14:paraId="7C0D3532" w14:textId="66543CDD" w:rsidR="003A5080" w:rsidRPr="00453F97" w:rsidRDefault="005010C1" w:rsidP="002D219B">
            <w:pPr>
              <w:pStyle w:val="Standard"/>
              <w:widowControl w:val="0"/>
              <w:numPr>
                <w:ilvl w:val="0"/>
                <w:numId w:val="41"/>
              </w:numPr>
              <w:snapToGrid w:val="0"/>
              <w:spacing w:after="0" w:line="240" w:lineRule="auto"/>
              <w:rPr>
                <w:rFonts w:ascii="Arial" w:eastAsia="Times New Roman" w:hAnsi="Arial" w:cs="Arial"/>
              </w:rPr>
            </w:pPr>
            <w:r>
              <w:rPr>
                <w:rFonts w:ascii="Arial" w:eastAsia="Times New Roman" w:hAnsi="Arial" w:cs="Arial"/>
              </w:rPr>
              <w:t xml:space="preserve">The Chairman was advised by NCALC that due to the size of the village, </w:t>
            </w:r>
            <w:r w:rsidR="002D219B">
              <w:rPr>
                <w:rFonts w:ascii="Arial" w:eastAsia="Times New Roman" w:hAnsi="Arial" w:cs="Arial"/>
              </w:rPr>
              <w:t xml:space="preserve">planning laws and the current conservation status, that </w:t>
            </w:r>
            <w:r>
              <w:rPr>
                <w:rFonts w:ascii="Arial" w:eastAsia="Times New Roman" w:hAnsi="Arial" w:cs="Arial"/>
              </w:rPr>
              <w:t xml:space="preserve">a Community Led Plan as more appropriate that </w:t>
            </w:r>
            <w:r w:rsidR="002D219B">
              <w:rPr>
                <w:rFonts w:ascii="Arial" w:eastAsia="Times New Roman" w:hAnsi="Arial" w:cs="Arial"/>
              </w:rPr>
              <w:t>a</w:t>
            </w:r>
            <w:r w:rsidR="00CE49ED" w:rsidRPr="003A5080">
              <w:rPr>
                <w:rFonts w:ascii="Arial" w:eastAsia="Times New Roman" w:hAnsi="Arial" w:cs="Arial"/>
              </w:rPr>
              <w:t xml:space="preserve"> Neighbourhood Plan</w:t>
            </w:r>
            <w:r>
              <w:rPr>
                <w:rFonts w:ascii="Arial" w:eastAsia="Times New Roman" w:hAnsi="Arial" w:cs="Arial"/>
              </w:rPr>
              <w:t xml:space="preserve">. </w:t>
            </w:r>
            <w:r w:rsidR="002D219B">
              <w:rPr>
                <w:rFonts w:ascii="Arial" w:eastAsia="Times New Roman" w:hAnsi="Arial" w:cs="Arial"/>
              </w:rPr>
              <w:t xml:space="preserve">Neighbourhood Plan has to go to external consultations- significantly more work involved. Clerk to try to organise a meeting with NCALC and East Northants to talk to council about the Community Led plan. Chairman to recirculate information provided by NCALC </w:t>
            </w:r>
          </w:p>
        </w:tc>
        <w:tc>
          <w:tcPr>
            <w:tcW w:w="1194" w:type="dxa"/>
            <w:tcBorders>
              <w:top w:val="single" w:sz="4" w:space="0" w:color="000000"/>
              <w:left w:val="single" w:sz="4" w:space="0" w:color="000000"/>
              <w:bottom w:val="single" w:sz="4" w:space="0" w:color="000000"/>
              <w:right w:val="single" w:sz="4" w:space="0" w:color="000000"/>
            </w:tcBorders>
          </w:tcPr>
          <w:p w14:paraId="1D342C92" w14:textId="77777777" w:rsidR="00CE49ED" w:rsidRDefault="005010C1">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Clerk</w:t>
            </w:r>
          </w:p>
          <w:p w14:paraId="61DE09CF" w14:textId="77777777" w:rsidR="002D219B" w:rsidRDefault="002D219B">
            <w:pPr>
              <w:pStyle w:val="Standard"/>
              <w:widowControl w:val="0"/>
              <w:snapToGrid w:val="0"/>
              <w:spacing w:after="0" w:line="240" w:lineRule="auto"/>
              <w:rPr>
                <w:rFonts w:ascii="Arial" w:eastAsia="Times New Roman" w:hAnsi="Arial" w:cs="Arial"/>
                <w:b/>
                <w:bCs/>
              </w:rPr>
            </w:pPr>
          </w:p>
          <w:p w14:paraId="7B4E400E" w14:textId="77777777" w:rsidR="002D219B" w:rsidRDefault="002D219B">
            <w:pPr>
              <w:pStyle w:val="Standard"/>
              <w:widowControl w:val="0"/>
              <w:snapToGrid w:val="0"/>
              <w:spacing w:after="0" w:line="240" w:lineRule="auto"/>
              <w:rPr>
                <w:rFonts w:ascii="Arial" w:eastAsia="Times New Roman" w:hAnsi="Arial" w:cs="Arial"/>
                <w:b/>
                <w:bCs/>
              </w:rPr>
            </w:pPr>
          </w:p>
          <w:p w14:paraId="0344FA45" w14:textId="77777777" w:rsidR="002D219B" w:rsidRDefault="002D219B">
            <w:pPr>
              <w:pStyle w:val="Standard"/>
              <w:widowControl w:val="0"/>
              <w:snapToGrid w:val="0"/>
              <w:spacing w:after="0" w:line="240" w:lineRule="auto"/>
              <w:rPr>
                <w:rFonts w:ascii="Arial" w:eastAsia="Times New Roman" w:hAnsi="Arial" w:cs="Arial"/>
                <w:b/>
                <w:bCs/>
              </w:rPr>
            </w:pPr>
          </w:p>
          <w:p w14:paraId="63E15935" w14:textId="77777777" w:rsidR="002D219B" w:rsidRDefault="002D219B">
            <w:pPr>
              <w:pStyle w:val="Standard"/>
              <w:widowControl w:val="0"/>
              <w:snapToGrid w:val="0"/>
              <w:spacing w:after="0" w:line="240" w:lineRule="auto"/>
              <w:rPr>
                <w:rFonts w:ascii="Arial" w:eastAsia="Times New Roman" w:hAnsi="Arial" w:cs="Arial"/>
                <w:b/>
                <w:bCs/>
              </w:rPr>
            </w:pPr>
          </w:p>
          <w:p w14:paraId="3E4EB5BC" w14:textId="77777777" w:rsidR="002D219B" w:rsidRDefault="002D219B">
            <w:pPr>
              <w:pStyle w:val="Standard"/>
              <w:widowControl w:val="0"/>
              <w:snapToGrid w:val="0"/>
              <w:spacing w:after="0" w:line="240" w:lineRule="auto"/>
              <w:rPr>
                <w:rFonts w:ascii="Arial" w:eastAsia="Times New Roman" w:hAnsi="Arial" w:cs="Arial"/>
                <w:b/>
                <w:bCs/>
              </w:rPr>
            </w:pPr>
          </w:p>
          <w:p w14:paraId="21BEB747" w14:textId="69C21AEA" w:rsidR="002D219B" w:rsidRPr="00D03AAF" w:rsidRDefault="002D219B">
            <w:pPr>
              <w:pStyle w:val="Standard"/>
              <w:widowControl w:val="0"/>
              <w:snapToGrid w:val="0"/>
              <w:spacing w:after="0" w:line="240" w:lineRule="auto"/>
              <w:rPr>
                <w:rFonts w:ascii="Arial" w:eastAsia="Times New Roman" w:hAnsi="Arial" w:cs="Arial"/>
                <w:b/>
                <w:bCs/>
              </w:rPr>
            </w:pPr>
            <w:r>
              <w:rPr>
                <w:rFonts w:ascii="Arial" w:eastAsia="Times New Roman" w:hAnsi="Arial" w:cs="Arial"/>
                <w:b/>
                <w:bCs/>
              </w:rPr>
              <w:t>Chairman</w:t>
            </w:r>
          </w:p>
        </w:tc>
      </w:tr>
      <w:tr w:rsidR="00D03AAF" w14:paraId="748F2C7C" w14:textId="6ED4D7A3" w:rsidTr="00430DC1">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F60D" w14:textId="1277D73B" w:rsidR="00D03AAF" w:rsidRPr="008A672A" w:rsidRDefault="003A5080">
            <w:pPr>
              <w:pStyle w:val="Standard"/>
              <w:widowControl w:val="0"/>
              <w:snapToGrid w:val="0"/>
              <w:spacing w:after="0" w:line="240" w:lineRule="auto"/>
            </w:pPr>
            <w:r w:rsidRPr="008A672A">
              <w:t>20.11.11</w:t>
            </w:r>
          </w:p>
          <w:p w14:paraId="369013C9" w14:textId="77777777" w:rsidR="00D03AAF" w:rsidRPr="008A672A" w:rsidRDefault="00D03AAF">
            <w:pPr>
              <w:pStyle w:val="Standard"/>
              <w:widowControl w:val="0"/>
              <w:snapToGrid w:val="0"/>
              <w:spacing w:after="0" w:line="240" w:lineRule="auto"/>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5A31" w14:textId="77777777" w:rsidR="005010C1" w:rsidRDefault="002D1A0C" w:rsidP="00CE49ED">
            <w:pPr>
              <w:pStyle w:val="Standard"/>
              <w:widowControl w:val="0"/>
              <w:snapToGrid w:val="0"/>
              <w:spacing w:after="0" w:line="240" w:lineRule="auto"/>
              <w:rPr>
                <w:rFonts w:ascii="Arial" w:eastAsia="Times New Roman" w:hAnsi="Arial" w:cs="Arial"/>
                <w:bCs/>
              </w:rPr>
            </w:pPr>
            <w:r w:rsidRPr="00453F97">
              <w:rPr>
                <w:rFonts w:ascii="Arial" w:eastAsia="Times New Roman" w:hAnsi="Arial" w:cs="Arial"/>
                <w:b/>
              </w:rPr>
              <w:t>Chairman’s</w:t>
            </w:r>
            <w:r w:rsidR="00CE49ED" w:rsidRPr="00453F97">
              <w:rPr>
                <w:rFonts w:ascii="Arial" w:eastAsia="Times New Roman" w:hAnsi="Arial" w:cs="Arial"/>
                <w:b/>
              </w:rPr>
              <w:t xml:space="preserve"> report</w:t>
            </w:r>
            <w:r w:rsidR="00CE49ED" w:rsidRPr="003A5080">
              <w:rPr>
                <w:rFonts w:ascii="Arial" w:eastAsia="Times New Roman" w:hAnsi="Arial" w:cs="Arial"/>
                <w:bCs/>
              </w:rPr>
              <w:t xml:space="preserve">- for information </w:t>
            </w:r>
          </w:p>
          <w:p w14:paraId="6CA2DAD1" w14:textId="6C9AE395" w:rsidR="005010C1" w:rsidRDefault="00CE4D1F" w:rsidP="00CE49ED">
            <w:pPr>
              <w:pStyle w:val="Standard"/>
              <w:widowControl w:val="0"/>
              <w:snapToGrid w:val="0"/>
              <w:spacing w:after="0" w:line="240" w:lineRule="auto"/>
              <w:rPr>
                <w:rFonts w:ascii="Arial" w:eastAsia="Times New Roman" w:hAnsi="Arial" w:cs="Arial"/>
                <w:bCs/>
              </w:rPr>
            </w:pPr>
            <w:r>
              <w:rPr>
                <w:rFonts w:ascii="Arial" w:eastAsia="Times New Roman" w:hAnsi="Arial" w:cs="Arial"/>
                <w:bCs/>
              </w:rPr>
              <w:t xml:space="preserve">-Had met with Sarah Barnwell- </w:t>
            </w:r>
            <w:r w:rsidR="008F0367">
              <w:rPr>
                <w:rFonts w:ascii="Arial" w:eastAsia="Times New Roman" w:hAnsi="Arial" w:cs="Arial"/>
                <w:bCs/>
              </w:rPr>
              <w:t>Northants</w:t>
            </w:r>
            <w:r>
              <w:rPr>
                <w:rFonts w:ascii="Arial" w:eastAsia="Times New Roman" w:hAnsi="Arial" w:cs="Arial"/>
                <w:bCs/>
              </w:rPr>
              <w:t xml:space="preserve"> Highways’ Liaison officer, with regards to Health and Safety throughout the village as a whole. Cllr Screeton will take this forward</w:t>
            </w:r>
          </w:p>
          <w:p w14:paraId="6F206B77" w14:textId="2742090F" w:rsidR="00CE4D1F" w:rsidRDefault="00CE4D1F" w:rsidP="00CE49ED">
            <w:pPr>
              <w:pStyle w:val="Standard"/>
              <w:widowControl w:val="0"/>
              <w:snapToGrid w:val="0"/>
              <w:spacing w:after="0" w:line="240" w:lineRule="auto"/>
              <w:rPr>
                <w:rFonts w:ascii="Arial" w:eastAsia="Times New Roman" w:hAnsi="Arial" w:cs="Arial"/>
                <w:bCs/>
              </w:rPr>
            </w:pPr>
            <w:r>
              <w:rPr>
                <w:rFonts w:ascii="Arial" w:eastAsia="Times New Roman" w:hAnsi="Arial" w:cs="Arial"/>
                <w:bCs/>
              </w:rPr>
              <w:t xml:space="preserve">-Hedges have cut and </w:t>
            </w:r>
            <w:r w:rsidR="008F0367">
              <w:rPr>
                <w:rFonts w:ascii="Arial" w:eastAsia="Times New Roman" w:hAnsi="Arial" w:cs="Arial"/>
                <w:bCs/>
              </w:rPr>
              <w:t>gulley’s</w:t>
            </w:r>
            <w:r>
              <w:rPr>
                <w:rFonts w:ascii="Arial" w:eastAsia="Times New Roman" w:hAnsi="Arial" w:cs="Arial"/>
                <w:bCs/>
              </w:rPr>
              <w:t xml:space="preserve"> cleaned </w:t>
            </w:r>
          </w:p>
          <w:p w14:paraId="2FE75FFD" w14:textId="1107E667" w:rsidR="00CE4D1F" w:rsidRDefault="00CE4D1F" w:rsidP="00CE49ED">
            <w:pPr>
              <w:pStyle w:val="Standard"/>
              <w:widowControl w:val="0"/>
              <w:snapToGrid w:val="0"/>
              <w:spacing w:after="0" w:line="240" w:lineRule="auto"/>
              <w:rPr>
                <w:rFonts w:ascii="Arial" w:eastAsia="Times New Roman" w:hAnsi="Arial" w:cs="Arial"/>
                <w:bCs/>
              </w:rPr>
            </w:pPr>
            <w:r>
              <w:rPr>
                <w:rFonts w:ascii="Arial" w:eastAsia="Times New Roman" w:hAnsi="Arial" w:cs="Arial"/>
                <w:bCs/>
              </w:rPr>
              <w:t xml:space="preserve">-Will chase Ben Wright from Highways regarding the promised works </w:t>
            </w:r>
          </w:p>
          <w:p w14:paraId="037F879B" w14:textId="67E49A1F" w:rsidR="00CE4D1F" w:rsidRDefault="005E2092" w:rsidP="00CE49ED">
            <w:pPr>
              <w:pStyle w:val="Standard"/>
              <w:widowControl w:val="0"/>
              <w:snapToGrid w:val="0"/>
              <w:spacing w:after="0" w:line="240" w:lineRule="auto"/>
              <w:rPr>
                <w:rFonts w:ascii="Arial" w:eastAsia="Times New Roman" w:hAnsi="Arial" w:cs="Arial"/>
                <w:bCs/>
              </w:rPr>
            </w:pPr>
            <w:r>
              <w:rPr>
                <w:rFonts w:ascii="Arial" w:eastAsia="Times New Roman" w:hAnsi="Arial" w:cs="Arial"/>
                <w:bCs/>
              </w:rPr>
              <w:t>-</w:t>
            </w:r>
            <w:r w:rsidR="00CE4D1F">
              <w:rPr>
                <w:rFonts w:ascii="Arial" w:eastAsia="Times New Roman" w:hAnsi="Arial" w:cs="Arial"/>
                <w:bCs/>
              </w:rPr>
              <w:t xml:space="preserve">The Chairman then made the following statement, giving notice of his intention to resign as a Chairman and councillor at the end of March, prior to the new Parish Council being formed. </w:t>
            </w:r>
          </w:p>
          <w:p w14:paraId="46231F48" w14:textId="77777777" w:rsidR="00CE4D1F" w:rsidRDefault="00CE4D1F" w:rsidP="00CE49ED">
            <w:pPr>
              <w:pStyle w:val="Standard"/>
              <w:widowControl w:val="0"/>
              <w:snapToGrid w:val="0"/>
              <w:spacing w:after="0" w:line="240" w:lineRule="auto"/>
              <w:rPr>
                <w:rFonts w:ascii="Arial" w:eastAsia="Times New Roman" w:hAnsi="Arial" w:cs="Arial"/>
                <w:bCs/>
              </w:rPr>
            </w:pPr>
          </w:p>
          <w:p w14:paraId="696898E0" w14:textId="331C8344" w:rsidR="00CE4D1F" w:rsidRDefault="00CE4D1F" w:rsidP="00CE4D1F">
            <w:pPr>
              <w:pStyle w:val="Standard"/>
              <w:snapToGrid w:val="0"/>
              <w:rPr>
                <w:rFonts w:ascii="Arial" w:eastAsia="Times New Roman" w:hAnsi="Arial" w:cs="Arial"/>
                <w:bCs/>
              </w:rPr>
            </w:pPr>
            <w:r w:rsidRPr="00CE4D1F">
              <w:rPr>
                <w:rFonts w:ascii="Arial" w:eastAsia="Times New Roman" w:hAnsi="Arial" w:cs="Arial"/>
                <w:bCs/>
                <w:i/>
                <w:iCs/>
              </w:rPr>
              <w:t xml:space="preserve">As you are all well aware the role of Parish Chairman and Parish Councillor is a thankless task and I thank you all for your continued voluntary service. To this end there have been a number of serious incidents recently and abuse directed to me personally which is being investigated by the police.  All of these incidents have been upsetting to me and to my family.  I am a local resident and me and my family wish to live peacefully without fear of retribution, criticism or slander. I feel I have made a number of positive contributions to the village and we have moved forward as a council.   And whilst this shouldn’t be spoilt by the few, I do have to think about my personal reputation and more importantly, my </w:t>
            </w:r>
            <w:r w:rsidR="005E2092" w:rsidRPr="00CE4D1F">
              <w:rPr>
                <w:rFonts w:ascii="Arial" w:eastAsia="Times New Roman" w:hAnsi="Arial" w:cs="Arial"/>
                <w:bCs/>
                <w:i/>
                <w:iCs/>
              </w:rPr>
              <w:t>family’s</w:t>
            </w:r>
            <w:r w:rsidRPr="00CE4D1F">
              <w:rPr>
                <w:rFonts w:ascii="Arial" w:eastAsia="Times New Roman" w:hAnsi="Arial" w:cs="Arial"/>
                <w:bCs/>
                <w:i/>
                <w:iCs/>
              </w:rPr>
              <w:t xml:space="preserve"> welfare</w:t>
            </w:r>
            <w:r w:rsidRPr="00CE4D1F">
              <w:rPr>
                <w:rFonts w:ascii="Arial" w:eastAsia="Times New Roman" w:hAnsi="Arial" w:cs="Arial"/>
                <w:bCs/>
              </w:rPr>
              <w:t xml:space="preserve">. </w:t>
            </w:r>
            <w:r w:rsidR="005E2092" w:rsidRPr="00CE4D1F">
              <w:rPr>
                <w:rFonts w:ascii="Arial" w:eastAsia="Times New Roman" w:hAnsi="Arial" w:cs="Arial"/>
                <w:bCs/>
                <w:i/>
                <w:iCs/>
              </w:rPr>
              <w:t>So,</w:t>
            </w:r>
            <w:r w:rsidRPr="00CE4D1F">
              <w:rPr>
                <w:rFonts w:ascii="Arial" w:eastAsia="Times New Roman" w:hAnsi="Arial" w:cs="Arial"/>
                <w:bCs/>
                <w:i/>
                <w:iCs/>
              </w:rPr>
              <w:t xml:space="preserve"> it is with regret that I have decided to resign from the Council and will not be standing for re-election. I will agree to stay in post for the next four months, however if any current member of the council wishes to stand as chair before this then that would be appreciated.</w:t>
            </w:r>
            <w:r w:rsidR="005E2092">
              <w:rPr>
                <w:rFonts w:ascii="Arial" w:eastAsia="Times New Roman" w:hAnsi="Arial" w:cs="Arial"/>
                <w:bCs/>
                <w:i/>
                <w:iCs/>
              </w:rPr>
              <w:t xml:space="preserve"> </w:t>
            </w:r>
            <w:r w:rsidRPr="00CE4D1F">
              <w:rPr>
                <w:rFonts w:ascii="Arial" w:eastAsia="Times New Roman" w:hAnsi="Arial" w:cs="Arial"/>
                <w:bCs/>
                <w:i/>
                <w:iCs/>
              </w:rPr>
              <w:t>To end with, I would like to again personally thank you all for your support to me over the last few years as it is with you that we have made some great progress</w:t>
            </w:r>
            <w:r w:rsidRPr="00CE4D1F">
              <w:rPr>
                <w:rFonts w:ascii="Arial" w:eastAsia="Times New Roman" w:hAnsi="Arial" w:cs="Arial"/>
                <w:bCs/>
              </w:rPr>
              <w:t>.</w:t>
            </w:r>
          </w:p>
          <w:p w14:paraId="538CEE9A" w14:textId="3E6B5281" w:rsidR="00CE4D1F" w:rsidRDefault="00CE4D1F" w:rsidP="00CE49ED">
            <w:pPr>
              <w:pStyle w:val="Standard"/>
              <w:widowControl w:val="0"/>
              <w:snapToGrid w:val="0"/>
              <w:spacing w:after="0" w:line="240" w:lineRule="auto"/>
              <w:rPr>
                <w:rFonts w:ascii="Arial" w:eastAsia="Times New Roman" w:hAnsi="Arial" w:cs="Arial"/>
                <w:bCs/>
              </w:rPr>
            </w:pPr>
            <w:r>
              <w:rPr>
                <w:rFonts w:ascii="Arial" w:eastAsia="Times New Roman" w:hAnsi="Arial" w:cs="Arial"/>
                <w:bCs/>
              </w:rPr>
              <w:t>Remaining councillors all gave vote of support and thanks</w:t>
            </w:r>
          </w:p>
          <w:p w14:paraId="4485A8D6" w14:textId="5A5A416E" w:rsidR="00CE4D1F" w:rsidRPr="003A5080" w:rsidRDefault="00CE4D1F" w:rsidP="00CE49ED">
            <w:pPr>
              <w:pStyle w:val="Standard"/>
              <w:widowControl w:val="0"/>
              <w:snapToGrid w:val="0"/>
              <w:spacing w:after="0" w:line="240" w:lineRule="auto"/>
              <w:rPr>
                <w:rFonts w:ascii="Arial" w:eastAsia="Times New Roman" w:hAnsi="Arial" w:cs="Arial"/>
                <w:bCs/>
              </w:rPr>
            </w:pPr>
          </w:p>
        </w:tc>
        <w:tc>
          <w:tcPr>
            <w:tcW w:w="1194" w:type="dxa"/>
            <w:tcBorders>
              <w:left w:val="single" w:sz="4" w:space="0" w:color="000000"/>
              <w:bottom w:val="single" w:sz="4" w:space="0" w:color="000000"/>
              <w:right w:val="single" w:sz="4" w:space="0" w:color="000000"/>
            </w:tcBorders>
          </w:tcPr>
          <w:p w14:paraId="766182A5" w14:textId="77777777" w:rsidR="00D03AAF" w:rsidRDefault="00D03AAF" w:rsidP="00E42503">
            <w:pPr>
              <w:pStyle w:val="Heading8"/>
              <w:keepNext w:val="0"/>
              <w:widowControl w:val="0"/>
              <w:numPr>
                <w:ilvl w:val="0"/>
                <w:numId w:val="0"/>
              </w:numPr>
              <w:tabs>
                <w:tab w:val="clear" w:pos="680"/>
                <w:tab w:val="clear" w:pos="8505"/>
              </w:tabs>
              <w:snapToGrid w:val="0"/>
              <w:jc w:val="left"/>
              <w:rPr>
                <w:szCs w:val="20"/>
              </w:rPr>
            </w:pPr>
          </w:p>
        </w:tc>
      </w:tr>
      <w:tr w:rsidR="00D03AAF" w14:paraId="2246A659" w14:textId="15DDECA7" w:rsidTr="00430DC1">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8C81" w14:textId="794DE338" w:rsidR="00D03AAF" w:rsidRPr="008A672A" w:rsidRDefault="003A5080">
            <w:pPr>
              <w:pStyle w:val="Standard"/>
              <w:widowControl w:val="0"/>
              <w:snapToGrid w:val="0"/>
              <w:spacing w:after="0" w:line="240" w:lineRule="auto"/>
            </w:pPr>
            <w:r w:rsidRPr="008A672A">
              <w:t>20.11.12</w:t>
            </w: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E3E8E" w14:textId="757709F1" w:rsidR="00D03AAF" w:rsidRPr="003A5080" w:rsidRDefault="00D03AAF">
            <w:pPr>
              <w:pStyle w:val="Heading8"/>
              <w:keepNext w:val="0"/>
              <w:widowControl w:val="0"/>
              <w:numPr>
                <w:ilvl w:val="0"/>
                <w:numId w:val="0"/>
              </w:numPr>
              <w:tabs>
                <w:tab w:val="clear" w:pos="680"/>
                <w:tab w:val="clear" w:pos="8505"/>
              </w:tabs>
              <w:snapToGrid w:val="0"/>
              <w:jc w:val="left"/>
              <w:rPr>
                <w:rFonts w:ascii="Arial" w:hAnsi="Arial" w:cs="Arial"/>
                <w:sz w:val="22"/>
                <w:szCs w:val="22"/>
              </w:rPr>
            </w:pPr>
            <w:r w:rsidRPr="003A5080">
              <w:rPr>
                <w:rFonts w:ascii="Arial" w:hAnsi="Arial" w:cs="Arial"/>
                <w:sz w:val="22"/>
                <w:szCs w:val="22"/>
              </w:rPr>
              <w:t>Clerk Report</w:t>
            </w:r>
            <w:r w:rsidR="00CE49ED" w:rsidRPr="003A5080">
              <w:rPr>
                <w:rFonts w:ascii="Arial" w:hAnsi="Arial" w:cs="Arial"/>
                <w:sz w:val="22"/>
                <w:szCs w:val="22"/>
              </w:rPr>
              <w:t>/Correspondence received</w:t>
            </w:r>
          </w:p>
          <w:p w14:paraId="29BEA7E9" w14:textId="00EE7B2A" w:rsidR="00FD6487" w:rsidRDefault="005E2092" w:rsidP="005E2092">
            <w:pPr>
              <w:pStyle w:val="Standard"/>
              <w:rPr>
                <w:rFonts w:ascii="Arial" w:hAnsi="Arial" w:cs="Arial"/>
              </w:rPr>
            </w:pPr>
            <w:r>
              <w:rPr>
                <w:rFonts w:ascii="Arial" w:hAnsi="Arial" w:cs="Arial"/>
              </w:rPr>
              <w:t>-</w:t>
            </w:r>
            <w:r w:rsidR="008A672A">
              <w:rPr>
                <w:rFonts w:ascii="Arial" w:hAnsi="Arial" w:cs="Arial"/>
              </w:rPr>
              <w:t xml:space="preserve">Letter from Director of Public Health- re </w:t>
            </w:r>
            <w:r w:rsidR="002D1A0C">
              <w:rPr>
                <w:rFonts w:ascii="Arial" w:hAnsi="Arial" w:cs="Arial"/>
              </w:rPr>
              <w:t>Covid. -</w:t>
            </w:r>
            <w:r w:rsidR="008A672A">
              <w:rPr>
                <w:rFonts w:ascii="Arial" w:hAnsi="Arial" w:cs="Arial"/>
              </w:rPr>
              <w:t xml:space="preserve"> circulated and published</w:t>
            </w:r>
            <w:r w:rsidR="005010C1">
              <w:rPr>
                <w:rFonts w:ascii="Arial" w:hAnsi="Arial" w:cs="Arial"/>
              </w:rPr>
              <w:t xml:space="preserve"> on website</w:t>
            </w:r>
          </w:p>
          <w:p w14:paraId="0409D115" w14:textId="57F7AF15" w:rsidR="008C11EF" w:rsidRPr="005E2092" w:rsidRDefault="005E2092" w:rsidP="005E2092">
            <w:pPr>
              <w:pStyle w:val="Standard"/>
              <w:rPr>
                <w:rFonts w:ascii="Arial" w:hAnsi="Arial" w:cs="Arial"/>
              </w:rPr>
            </w:pPr>
            <w:r>
              <w:rPr>
                <w:rFonts w:ascii="Arial" w:hAnsi="Arial" w:cs="Arial"/>
              </w:rPr>
              <w:t>-</w:t>
            </w:r>
            <w:r w:rsidR="00A83992" w:rsidRPr="005E2092">
              <w:rPr>
                <w:rFonts w:ascii="Arial" w:hAnsi="Arial" w:cs="Arial"/>
              </w:rPr>
              <w:t>Clerk queried whether Internal Auditor had be</w:t>
            </w:r>
            <w:r w:rsidR="009A64EF" w:rsidRPr="005E2092">
              <w:rPr>
                <w:rFonts w:ascii="Arial" w:hAnsi="Arial" w:cs="Arial"/>
              </w:rPr>
              <w:t>e</w:t>
            </w:r>
            <w:r w:rsidR="00A83992" w:rsidRPr="005E2092">
              <w:rPr>
                <w:rFonts w:ascii="Arial" w:hAnsi="Arial" w:cs="Arial"/>
              </w:rPr>
              <w:t xml:space="preserve">n appointed for this civic year- </w:t>
            </w:r>
            <w:r w:rsidR="005010C1" w:rsidRPr="005E2092">
              <w:rPr>
                <w:rFonts w:ascii="Arial" w:hAnsi="Arial" w:cs="Arial"/>
              </w:rPr>
              <w:t>not as yet. Council agree to appoint NCALC</w:t>
            </w:r>
            <w:r w:rsidR="00A83992" w:rsidRPr="005E2092">
              <w:rPr>
                <w:rFonts w:ascii="Arial" w:hAnsi="Arial" w:cs="Arial"/>
              </w:rPr>
              <w:t xml:space="preserve"> Internal Audit service</w:t>
            </w:r>
            <w:r w:rsidR="005010C1" w:rsidRPr="005E2092">
              <w:rPr>
                <w:rFonts w:ascii="Arial" w:hAnsi="Arial" w:cs="Arial"/>
              </w:rPr>
              <w:t xml:space="preserve"> at £180 as </w:t>
            </w:r>
            <w:r w:rsidR="008C11EF" w:rsidRPr="005E2092">
              <w:rPr>
                <w:rFonts w:ascii="Arial" w:hAnsi="Arial" w:cs="Arial"/>
              </w:rPr>
              <w:t xml:space="preserve">£200 agreed in last </w:t>
            </w:r>
            <w:proofErr w:type="spellStart"/>
            <w:r w:rsidR="008C11EF" w:rsidRPr="005E2092">
              <w:rPr>
                <w:rFonts w:ascii="Arial" w:hAnsi="Arial" w:cs="Arial"/>
              </w:rPr>
              <w:t>years</w:t>
            </w:r>
            <w:proofErr w:type="spellEnd"/>
            <w:r w:rsidR="008C11EF" w:rsidRPr="005E2092">
              <w:rPr>
                <w:rFonts w:ascii="Arial" w:hAnsi="Arial" w:cs="Arial"/>
              </w:rPr>
              <w:t xml:space="preserve"> budget. </w:t>
            </w:r>
          </w:p>
          <w:p w14:paraId="3F33D3C8" w14:textId="540494A4" w:rsidR="00A83992" w:rsidRPr="003A5080" w:rsidRDefault="005E2092" w:rsidP="008C11EF">
            <w:pPr>
              <w:pStyle w:val="Standard"/>
              <w:rPr>
                <w:rFonts w:ascii="Arial" w:hAnsi="Arial" w:cs="Arial"/>
              </w:rPr>
            </w:pPr>
            <w:r>
              <w:rPr>
                <w:rFonts w:ascii="Arial" w:hAnsi="Arial" w:cs="Arial"/>
              </w:rPr>
              <w:t>-</w:t>
            </w:r>
            <w:r w:rsidR="00FD6487">
              <w:rPr>
                <w:rFonts w:ascii="Arial" w:hAnsi="Arial" w:cs="Arial"/>
              </w:rPr>
              <w:t>Received Resident concerns over usage of the Lanes</w:t>
            </w:r>
            <w:r w:rsidR="005010C1">
              <w:rPr>
                <w:rFonts w:ascii="Arial" w:hAnsi="Arial" w:cs="Arial"/>
              </w:rPr>
              <w:t xml:space="preserve"> going down to the allotments</w:t>
            </w:r>
            <w:r w:rsidR="00FD6487">
              <w:rPr>
                <w:rFonts w:ascii="Arial" w:hAnsi="Arial" w:cs="Arial"/>
              </w:rPr>
              <w:t xml:space="preserve">- email circulated- </w:t>
            </w:r>
            <w:r w:rsidR="008C11EF">
              <w:rPr>
                <w:rFonts w:ascii="Arial" w:hAnsi="Arial" w:cs="Arial"/>
              </w:rPr>
              <w:t>discussed</w:t>
            </w:r>
            <w:r w:rsidR="005010C1">
              <w:rPr>
                <w:rFonts w:ascii="Arial" w:hAnsi="Arial" w:cs="Arial"/>
              </w:rPr>
              <w:t>. Clerk to try to find out ownership</w:t>
            </w:r>
          </w:p>
        </w:tc>
        <w:tc>
          <w:tcPr>
            <w:tcW w:w="1194" w:type="dxa"/>
            <w:tcBorders>
              <w:left w:val="single" w:sz="4" w:space="0" w:color="000000"/>
              <w:bottom w:val="single" w:sz="4" w:space="0" w:color="000000"/>
              <w:right w:val="single" w:sz="4" w:space="0" w:color="000000"/>
            </w:tcBorders>
          </w:tcPr>
          <w:p w14:paraId="65ED1DB4" w14:textId="77777777" w:rsidR="00D03AAF" w:rsidRDefault="00D03AAF">
            <w:pPr>
              <w:pStyle w:val="Heading8"/>
              <w:keepNext w:val="0"/>
              <w:widowControl w:val="0"/>
              <w:numPr>
                <w:ilvl w:val="0"/>
                <w:numId w:val="0"/>
              </w:numPr>
              <w:tabs>
                <w:tab w:val="clear" w:pos="680"/>
                <w:tab w:val="clear" w:pos="8505"/>
              </w:tabs>
              <w:snapToGrid w:val="0"/>
              <w:jc w:val="left"/>
              <w:rPr>
                <w:szCs w:val="20"/>
              </w:rPr>
            </w:pPr>
          </w:p>
          <w:p w14:paraId="1AF28F6B" w14:textId="77777777" w:rsidR="003C1FA7" w:rsidRDefault="003C1FA7" w:rsidP="003C1FA7">
            <w:pPr>
              <w:pStyle w:val="Standard"/>
            </w:pPr>
          </w:p>
          <w:p w14:paraId="26F8E9AD" w14:textId="77777777" w:rsidR="003C1FA7" w:rsidRDefault="003C1FA7" w:rsidP="003C1FA7">
            <w:pPr>
              <w:pStyle w:val="Standard"/>
            </w:pPr>
          </w:p>
          <w:p w14:paraId="6BBF2B82" w14:textId="77777777" w:rsidR="003C1FA7" w:rsidRDefault="003C1FA7" w:rsidP="003C1FA7">
            <w:pPr>
              <w:pStyle w:val="Standard"/>
            </w:pPr>
          </w:p>
          <w:p w14:paraId="7DCC8E1E" w14:textId="1D50B90B" w:rsidR="003C1FA7" w:rsidRPr="003C1FA7" w:rsidRDefault="003C1FA7" w:rsidP="003C1FA7">
            <w:pPr>
              <w:pStyle w:val="Standard"/>
              <w:rPr>
                <w:b/>
                <w:bCs/>
              </w:rPr>
            </w:pPr>
            <w:r w:rsidRPr="003C1FA7">
              <w:rPr>
                <w:b/>
                <w:bCs/>
              </w:rPr>
              <w:t>Clerk</w:t>
            </w:r>
          </w:p>
        </w:tc>
      </w:tr>
      <w:tr w:rsidR="00D03AAF" w14:paraId="4BE1E0AE" w14:textId="2B7511BB" w:rsidTr="00430DC1">
        <w:trPr>
          <w:trHeight w:val="567"/>
        </w:trPr>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76A7" w14:textId="0CF2F77D" w:rsidR="00D03AAF" w:rsidRPr="008A672A" w:rsidRDefault="003A5080">
            <w:pPr>
              <w:pStyle w:val="Standard"/>
              <w:widowControl w:val="0"/>
              <w:tabs>
                <w:tab w:val="left" w:pos="142"/>
              </w:tabs>
              <w:snapToGrid w:val="0"/>
              <w:spacing w:after="0" w:line="240" w:lineRule="auto"/>
            </w:pPr>
            <w:r w:rsidRPr="008A672A">
              <w:t>20.11.13</w:t>
            </w:r>
          </w:p>
          <w:p w14:paraId="05FAFBF5" w14:textId="77777777"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A579" w14:textId="40E11DCB" w:rsidR="00D03AAF" w:rsidRPr="003A5080" w:rsidRDefault="00D03AAF" w:rsidP="005B2306">
            <w:pPr>
              <w:pStyle w:val="Heading8"/>
              <w:numPr>
                <w:ilvl w:val="0"/>
                <w:numId w:val="0"/>
              </w:numPr>
              <w:rPr>
                <w:rFonts w:ascii="Arial" w:hAnsi="Arial" w:cs="Arial"/>
                <w:sz w:val="22"/>
                <w:szCs w:val="22"/>
              </w:rPr>
            </w:pPr>
            <w:r w:rsidRPr="003A5080">
              <w:rPr>
                <w:rFonts w:ascii="Arial" w:eastAsia="Calibri" w:hAnsi="Arial" w:cs="Arial"/>
                <w:sz w:val="22"/>
                <w:szCs w:val="22"/>
              </w:rPr>
              <w:t>Health and Safety</w:t>
            </w:r>
          </w:p>
          <w:p w14:paraId="31EB7D85" w14:textId="7D6D98D5" w:rsidR="00D03AAF" w:rsidRDefault="00453F97" w:rsidP="005B2306">
            <w:pPr>
              <w:pStyle w:val="Standard"/>
              <w:spacing w:after="0" w:line="240" w:lineRule="auto"/>
              <w:rPr>
                <w:rFonts w:ascii="Arial" w:eastAsia="Times New Roman" w:hAnsi="Arial" w:cs="Arial"/>
                <w:bCs/>
              </w:rPr>
            </w:pPr>
            <w:r>
              <w:rPr>
                <w:rFonts w:ascii="Arial" w:eastAsia="Times New Roman" w:hAnsi="Arial" w:cs="Arial"/>
                <w:bCs/>
              </w:rPr>
              <w:t xml:space="preserve">Cllr Screeton </w:t>
            </w:r>
            <w:r w:rsidR="003C1FA7">
              <w:rPr>
                <w:rFonts w:ascii="Arial" w:eastAsia="Times New Roman" w:hAnsi="Arial" w:cs="Arial"/>
                <w:bCs/>
              </w:rPr>
              <w:t>spoke with Sarah Barnwell- two things progressed - white lines to make out end of lanes through the village, at Mounts, and on junction at The Green. 30mph road roundels to go either end of village. Discussed village gates at entrance- as an option for visual traffic calming.</w:t>
            </w:r>
          </w:p>
          <w:p w14:paraId="4D4B7372" w14:textId="1A85D16D" w:rsidR="003C1FA7" w:rsidRPr="003A5080" w:rsidRDefault="003C1FA7" w:rsidP="005B2306">
            <w:pPr>
              <w:pStyle w:val="Standard"/>
              <w:spacing w:after="0" w:line="240" w:lineRule="auto"/>
              <w:rPr>
                <w:rFonts w:ascii="Arial" w:eastAsia="Times New Roman" w:hAnsi="Arial" w:cs="Arial"/>
                <w:bCs/>
              </w:rPr>
            </w:pPr>
            <w:r>
              <w:rPr>
                <w:rFonts w:ascii="Arial" w:eastAsia="Times New Roman" w:hAnsi="Arial" w:cs="Arial"/>
                <w:bCs/>
              </w:rPr>
              <w:t xml:space="preserve">Mobile vehicle activated signs- more effective than static. Traffic speeds/volume/parking discussed. He will talk to farmers regarding future movement through villages. </w:t>
            </w:r>
            <w:r w:rsidR="008F0367">
              <w:rPr>
                <w:rFonts w:ascii="Arial" w:eastAsia="Times New Roman" w:hAnsi="Arial" w:cs="Arial"/>
                <w:bCs/>
              </w:rPr>
              <w:t xml:space="preserve">Suggestion of signage to deter lorries </w:t>
            </w:r>
            <w:r>
              <w:rPr>
                <w:rFonts w:ascii="Arial" w:eastAsia="Times New Roman" w:hAnsi="Arial" w:cs="Arial"/>
                <w:bCs/>
              </w:rPr>
              <w:t>Any traffic calming measures have to allow for movement of emergency vehicles</w:t>
            </w:r>
            <w:r w:rsidR="008F0367">
              <w:rPr>
                <w:rFonts w:ascii="Arial" w:eastAsia="Times New Roman" w:hAnsi="Arial" w:cs="Arial"/>
                <w:bCs/>
              </w:rPr>
              <w:t>.</w:t>
            </w:r>
            <w:r>
              <w:rPr>
                <w:rFonts w:ascii="Arial" w:eastAsia="Times New Roman" w:hAnsi="Arial" w:cs="Arial"/>
                <w:bCs/>
              </w:rPr>
              <w:t xml:space="preserve"> Bring to next Agenda for any resident input</w:t>
            </w:r>
          </w:p>
        </w:tc>
        <w:tc>
          <w:tcPr>
            <w:tcW w:w="1194" w:type="dxa"/>
            <w:tcBorders>
              <w:left w:val="single" w:sz="4" w:space="0" w:color="000000"/>
              <w:bottom w:val="single" w:sz="4" w:space="0" w:color="000000"/>
              <w:right w:val="single" w:sz="4" w:space="0" w:color="000000"/>
            </w:tcBorders>
          </w:tcPr>
          <w:p w14:paraId="546964E1" w14:textId="77777777" w:rsidR="00D03AAF" w:rsidRDefault="00D03AAF" w:rsidP="005B2306">
            <w:pPr>
              <w:pStyle w:val="Heading8"/>
              <w:numPr>
                <w:ilvl w:val="0"/>
                <w:numId w:val="0"/>
              </w:numPr>
              <w:rPr>
                <w:rFonts w:eastAsia="Calibri"/>
              </w:rPr>
            </w:pPr>
          </w:p>
          <w:p w14:paraId="181B59F0" w14:textId="77777777" w:rsidR="008F0367" w:rsidRDefault="008F0367" w:rsidP="008F0367">
            <w:pPr>
              <w:pStyle w:val="Standard"/>
            </w:pPr>
          </w:p>
          <w:p w14:paraId="3BF2DAC6" w14:textId="77777777" w:rsidR="008F0367" w:rsidRDefault="008F0367" w:rsidP="008F0367">
            <w:pPr>
              <w:pStyle w:val="Standard"/>
            </w:pPr>
          </w:p>
          <w:p w14:paraId="4A0B687B" w14:textId="77777777" w:rsidR="008F0367" w:rsidRDefault="008F0367" w:rsidP="008F0367">
            <w:pPr>
              <w:pStyle w:val="Standard"/>
            </w:pPr>
          </w:p>
          <w:p w14:paraId="4535FE16" w14:textId="2DEA8A46" w:rsidR="008F0367" w:rsidRPr="008F0367" w:rsidRDefault="008F0367" w:rsidP="008F0367">
            <w:pPr>
              <w:pStyle w:val="Standard"/>
              <w:rPr>
                <w:b/>
                <w:bCs/>
              </w:rPr>
            </w:pPr>
            <w:r w:rsidRPr="008F0367">
              <w:rPr>
                <w:b/>
                <w:bCs/>
              </w:rPr>
              <w:t>Clerk</w:t>
            </w:r>
          </w:p>
        </w:tc>
      </w:tr>
      <w:tr w:rsidR="00D03AAF" w14:paraId="17551298" w14:textId="436172F3" w:rsidTr="00430DC1">
        <w:trPr>
          <w:trHeight w:val="567"/>
        </w:trPr>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56015" w14:textId="6A1F0FEA" w:rsidR="00D03AAF" w:rsidRPr="008A672A" w:rsidRDefault="003A5080">
            <w:pPr>
              <w:pStyle w:val="Standard"/>
              <w:widowControl w:val="0"/>
              <w:tabs>
                <w:tab w:val="left" w:pos="142"/>
              </w:tabs>
              <w:snapToGrid w:val="0"/>
              <w:spacing w:after="0" w:line="240" w:lineRule="auto"/>
            </w:pPr>
            <w:r w:rsidRPr="008A672A">
              <w:t>20.11.14</w:t>
            </w:r>
          </w:p>
          <w:p w14:paraId="38F3DC8C" w14:textId="77777777" w:rsidR="00D03AAF" w:rsidRPr="008A672A" w:rsidRDefault="00D03AAF">
            <w:pPr>
              <w:pStyle w:val="Standard"/>
              <w:widowControl w:val="0"/>
              <w:tabs>
                <w:tab w:val="left" w:pos="142"/>
              </w:tabs>
              <w:snapToGrid w:val="0"/>
              <w:spacing w:after="0" w:line="240" w:lineRule="auto"/>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B54E" w14:textId="77777777" w:rsidR="00D03AAF" w:rsidRPr="003A5080" w:rsidRDefault="00D03AAF">
            <w:pPr>
              <w:pStyle w:val="Standard"/>
              <w:widowControl w:val="0"/>
              <w:snapToGrid w:val="0"/>
              <w:spacing w:after="0" w:line="240" w:lineRule="auto"/>
              <w:jc w:val="both"/>
              <w:rPr>
                <w:rFonts w:ascii="Arial" w:hAnsi="Arial" w:cs="Arial"/>
              </w:rPr>
            </w:pPr>
            <w:r w:rsidRPr="003A5080">
              <w:rPr>
                <w:rFonts w:ascii="Arial" w:hAnsi="Arial" w:cs="Arial"/>
                <w:b/>
                <w:bCs/>
              </w:rPr>
              <w:t>To receive an update on Street Lighting</w:t>
            </w:r>
          </w:p>
          <w:p w14:paraId="1B6AF90B" w14:textId="2FF1EE64" w:rsidR="00D03AAF" w:rsidRPr="003A5080" w:rsidRDefault="003A5080" w:rsidP="003A5080">
            <w:pPr>
              <w:pStyle w:val="Standard"/>
              <w:widowControl w:val="0"/>
              <w:snapToGrid w:val="0"/>
              <w:spacing w:after="0" w:line="240" w:lineRule="auto"/>
              <w:jc w:val="both"/>
              <w:rPr>
                <w:rFonts w:ascii="Arial" w:hAnsi="Arial" w:cs="Arial"/>
              </w:rPr>
            </w:pPr>
            <w:r w:rsidRPr="003A5080">
              <w:rPr>
                <w:rFonts w:ascii="Arial" w:hAnsi="Arial" w:cs="Arial"/>
              </w:rPr>
              <w:t>Revised consumption details received from Western Power</w:t>
            </w:r>
            <w:r w:rsidR="005010C1">
              <w:rPr>
                <w:rFonts w:ascii="Arial" w:hAnsi="Arial" w:cs="Arial"/>
              </w:rPr>
              <w:t xml:space="preserve"> had not taken into account some factors. New certificate needed before quotes can be requested</w:t>
            </w:r>
          </w:p>
          <w:p w14:paraId="26DBF805" w14:textId="6F533B28" w:rsidR="003A5080" w:rsidRPr="003A5080" w:rsidRDefault="003A5080" w:rsidP="003A5080">
            <w:pPr>
              <w:pStyle w:val="Standard"/>
              <w:widowControl w:val="0"/>
              <w:snapToGrid w:val="0"/>
              <w:spacing w:after="0" w:line="240" w:lineRule="auto"/>
              <w:jc w:val="both"/>
              <w:rPr>
                <w:rFonts w:ascii="Arial" w:hAnsi="Arial" w:cs="Arial"/>
              </w:rPr>
            </w:pPr>
          </w:p>
        </w:tc>
        <w:tc>
          <w:tcPr>
            <w:tcW w:w="1194" w:type="dxa"/>
            <w:tcBorders>
              <w:left w:val="single" w:sz="4" w:space="0" w:color="000000"/>
              <w:bottom w:val="single" w:sz="4" w:space="0" w:color="000000"/>
              <w:right w:val="single" w:sz="4" w:space="0" w:color="000000"/>
            </w:tcBorders>
          </w:tcPr>
          <w:p w14:paraId="0C83AFC5" w14:textId="75ECD812" w:rsidR="00D03AAF" w:rsidRDefault="005010C1">
            <w:pPr>
              <w:pStyle w:val="Standard"/>
              <w:widowControl w:val="0"/>
              <w:snapToGrid w:val="0"/>
              <w:spacing w:after="0" w:line="240" w:lineRule="auto"/>
              <w:jc w:val="both"/>
              <w:rPr>
                <w:rFonts w:ascii="Tahoma" w:hAnsi="Tahoma" w:cs="Tahoma"/>
                <w:b/>
                <w:bCs/>
                <w:sz w:val="20"/>
                <w:szCs w:val="20"/>
              </w:rPr>
            </w:pPr>
            <w:r>
              <w:rPr>
                <w:rFonts w:ascii="Tahoma" w:hAnsi="Tahoma" w:cs="Tahoma"/>
                <w:b/>
                <w:bCs/>
                <w:sz w:val="20"/>
                <w:szCs w:val="20"/>
              </w:rPr>
              <w:t>Clerk</w:t>
            </w:r>
          </w:p>
        </w:tc>
      </w:tr>
      <w:tr w:rsidR="00D03AAF" w14:paraId="7D8FE7E7" w14:textId="32FAC3BA" w:rsidTr="00430DC1">
        <w:trPr>
          <w:trHeight w:val="567"/>
        </w:trPr>
        <w:tc>
          <w:tcPr>
            <w:tcW w:w="9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DCE6" w14:textId="426B7A05" w:rsidR="00D03AAF" w:rsidRPr="008A672A" w:rsidRDefault="003A5080">
            <w:pPr>
              <w:pStyle w:val="Standard"/>
              <w:widowControl w:val="0"/>
              <w:tabs>
                <w:tab w:val="left" w:pos="142"/>
              </w:tabs>
              <w:snapToGrid w:val="0"/>
              <w:spacing w:after="0" w:line="240" w:lineRule="auto"/>
              <w:rPr>
                <w:rFonts w:ascii="Tahoma" w:hAnsi="Tahoma"/>
                <w:sz w:val="20"/>
                <w:szCs w:val="20"/>
              </w:rPr>
            </w:pPr>
            <w:r w:rsidRPr="008A672A">
              <w:rPr>
                <w:rFonts w:ascii="Tahoma" w:hAnsi="Tahoma"/>
                <w:sz w:val="20"/>
                <w:szCs w:val="20"/>
              </w:rPr>
              <w:t>20.11.15</w:t>
            </w:r>
          </w:p>
          <w:p w14:paraId="021426AE" w14:textId="3A944F0C" w:rsidR="00D03AAF" w:rsidRPr="008A672A" w:rsidRDefault="00D03AAF">
            <w:pPr>
              <w:pStyle w:val="Standard"/>
              <w:widowControl w:val="0"/>
              <w:tabs>
                <w:tab w:val="left" w:pos="142"/>
              </w:tabs>
              <w:snapToGrid w:val="0"/>
              <w:spacing w:after="0" w:line="240" w:lineRule="auto"/>
              <w:rPr>
                <w:rFonts w:ascii="Tahoma" w:hAnsi="Tahoma"/>
                <w:sz w:val="20"/>
                <w:szCs w:val="20"/>
              </w:rPr>
            </w:pPr>
          </w:p>
          <w:p w14:paraId="4F03BF3D" w14:textId="6A0A74D2" w:rsidR="00D03AAF" w:rsidRPr="008A672A" w:rsidRDefault="00D03AAF">
            <w:pPr>
              <w:pStyle w:val="Standard"/>
              <w:widowControl w:val="0"/>
              <w:tabs>
                <w:tab w:val="left" w:pos="142"/>
              </w:tabs>
              <w:snapToGrid w:val="0"/>
              <w:spacing w:after="0" w:line="240" w:lineRule="auto"/>
              <w:rPr>
                <w:rFonts w:ascii="Tahoma" w:hAnsi="Tahoma"/>
                <w:sz w:val="20"/>
                <w:szCs w:val="20"/>
              </w:rPr>
            </w:pPr>
          </w:p>
        </w:tc>
        <w:tc>
          <w:tcPr>
            <w:tcW w:w="88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AEA1" w14:textId="77777777" w:rsidR="00D03AAF" w:rsidRDefault="00D03AAF" w:rsidP="003A5080">
            <w:pPr>
              <w:pStyle w:val="Standard"/>
              <w:widowControl w:val="0"/>
              <w:tabs>
                <w:tab w:val="left" w:pos="142"/>
              </w:tabs>
              <w:snapToGrid w:val="0"/>
              <w:spacing w:after="0" w:line="240" w:lineRule="auto"/>
              <w:rPr>
                <w:rFonts w:ascii="Arial" w:hAnsi="Arial" w:cs="Arial"/>
                <w:b/>
              </w:rPr>
            </w:pPr>
            <w:r w:rsidRPr="003A5080">
              <w:rPr>
                <w:rFonts w:ascii="Arial" w:hAnsi="Arial" w:cs="Arial"/>
                <w:b/>
              </w:rPr>
              <w:t xml:space="preserve">Councillor comments/Items for next meeting </w:t>
            </w:r>
            <w:r w:rsidR="008F0367">
              <w:rPr>
                <w:rFonts w:ascii="Arial" w:hAnsi="Arial" w:cs="Arial"/>
                <w:b/>
              </w:rPr>
              <w:t xml:space="preserve">– </w:t>
            </w:r>
          </w:p>
          <w:p w14:paraId="7ADCA4DD" w14:textId="458C5CA5" w:rsidR="008F0367" w:rsidRPr="008F0367" w:rsidRDefault="008F0367" w:rsidP="003A5080">
            <w:pPr>
              <w:pStyle w:val="Standard"/>
              <w:widowControl w:val="0"/>
              <w:tabs>
                <w:tab w:val="left" w:pos="142"/>
              </w:tabs>
              <w:snapToGrid w:val="0"/>
              <w:spacing w:after="0" w:line="240" w:lineRule="auto"/>
              <w:rPr>
                <w:rFonts w:ascii="Arial" w:hAnsi="Arial" w:cs="Arial"/>
                <w:bCs/>
              </w:rPr>
            </w:pPr>
            <w:r w:rsidRPr="008F0367">
              <w:rPr>
                <w:rFonts w:ascii="Arial" w:hAnsi="Arial" w:cs="Arial"/>
                <w:bCs/>
              </w:rPr>
              <w:t>Planning matter</w:t>
            </w:r>
            <w:r>
              <w:rPr>
                <w:rFonts w:ascii="Arial" w:hAnsi="Arial" w:cs="Arial"/>
                <w:bCs/>
              </w:rPr>
              <w:t>s</w:t>
            </w:r>
            <w:r w:rsidRPr="008F0367">
              <w:rPr>
                <w:rFonts w:ascii="Arial" w:hAnsi="Arial" w:cs="Arial"/>
                <w:bCs/>
              </w:rPr>
              <w:t>- an extraordinary meeting may be required</w:t>
            </w:r>
          </w:p>
        </w:tc>
        <w:tc>
          <w:tcPr>
            <w:tcW w:w="1194" w:type="dxa"/>
            <w:tcBorders>
              <w:left w:val="single" w:sz="4" w:space="0" w:color="000000"/>
              <w:bottom w:val="single" w:sz="4" w:space="0" w:color="000000"/>
              <w:right w:val="single" w:sz="4" w:space="0" w:color="000000"/>
            </w:tcBorders>
          </w:tcPr>
          <w:p w14:paraId="59338206" w14:textId="77777777" w:rsidR="00D03AAF" w:rsidRDefault="00D03AAF">
            <w:pPr>
              <w:pStyle w:val="Standard"/>
              <w:widowControl w:val="0"/>
              <w:tabs>
                <w:tab w:val="left" w:pos="142"/>
              </w:tabs>
              <w:snapToGrid w:val="0"/>
              <w:spacing w:after="0" w:line="240" w:lineRule="auto"/>
              <w:rPr>
                <w:rFonts w:ascii="Tahoma" w:hAnsi="Tahoma" w:cs="Tahoma"/>
                <w:b/>
                <w:sz w:val="20"/>
                <w:szCs w:val="20"/>
              </w:rPr>
            </w:pPr>
          </w:p>
        </w:tc>
      </w:tr>
      <w:tr w:rsidR="00D03AAF" w14:paraId="10300D4D" w14:textId="280FF6A6" w:rsidTr="00430DC1">
        <w:trPr>
          <w:trHeight w:val="1066"/>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07C76" w14:textId="77777777" w:rsidR="00D03AAF" w:rsidRDefault="00D03AAF">
            <w:pPr>
              <w:pStyle w:val="Standard"/>
              <w:widowControl w:val="0"/>
              <w:tabs>
                <w:tab w:val="left" w:pos="142"/>
              </w:tabs>
              <w:snapToGrid w:val="0"/>
              <w:spacing w:after="0" w:line="240" w:lineRule="auto"/>
              <w:rPr>
                <w:rFonts w:ascii="Tahoma" w:hAnsi="Tahoma" w:cs="Tahoma"/>
                <w:b/>
                <w:sz w:val="20"/>
                <w:szCs w:val="20"/>
                <w:shd w:val="clear" w:color="auto" w:fill="FFFF00"/>
              </w:rPr>
            </w:pPr>
          </w:p>
        </w:tc>
        <w:tc>
          <w:tcPr>
            <w:tcW w:w="8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71F1" w14:textId="0FAA7605" w:rsidR="00D03AAF" w:rsidRPr="003A5080" w:rsidRDefault="00D03AAF">
            <w:pPr>
              <w:pStyle w:val="Standard"/>
              <w:widowControl w:val="0"/>
              <w:tabs>
                <w:tab w:val="left" w:pos="142"/>
                <w:tab w:val="left" w:pos="7512"/>
              </w:tabs>
              <w:snapToGrid w:val="0"/>
              <w:spacing w:after="0" w:line="240" w:lineRule="auto"/>
              <w:rPr>
                <w:rFonts w:ascii="Arial" w:hAnsi="Arial" w:cs="Arial"/>
                <w:b/>
              </w:rPr>
            </w:pPr>
            <w:r w:rsidRPr="003A5080">
              <w:rPr>
                <w:rFonts w:ascii="Arial" w:hAnsi="Arial" w:cs="Arial"/>
                <w:b/>
              </w:rPr>
              <w:t xml:space="preserve">Next Meeting         </w:t>
            </w:r>
            <w:r w:rsidRPr="003A5080">
              <w:rPr>
                <w:rFonts w:ascii="Arial" w:hAnsi="Arial" w:cs="Arial"/>
                <w:b/>
              </w:rPr>
              <w:tab/>
            </w:r>
          </w:p>
          <w:p w14:paraId="62E6F16E" w14:textId="77777777" w:rsidR="00D03AAF" w:rsidRPr="003A5080" w:rsidRDefault="00D03AAF">
            <w:pPr>
              <w:pStyle w:val="Standard"/>
              <w:widowControl w:val="0"/>
              <w:tabs>
                <w:tab w:val="left" w:pos="142"/>
              </w:tabs>
              <w:snapToGrid w:val="0"/>
              <w:spacing w:after="0" w:line="240" w:lineRule="auto"/>
              <w:rPr>
                <w:rFonts w:ascii="Arial" w:hAnsi="Arial" w:cs="Arial"/>
                <w:b/>
              </w:rPr>
            </w:pPr>
          </w:p>
          <w:p w14:paraId="50C902B8" w14:textId="79CCFA95" w:rsidR="00D03AAF" w:rsidRPr="003A5080" w:rsidRDefault="00D03AAF">
            <w:pPr>
              <w:pStyle w:val="Standard"/>
              <w:widowControl w:val="0"/>
              <w:tabs>
                <w:tab w:val="left" w:pos="142"/>
              </w:tabs>
              <w:snapToGrid w:val="0"/>
              <w:spacing w:after="0" w:line="240" w:lineRule="auto"/>
              <w:rPr>
                <w:rFonts w:ascii="Arial" w:hAnsi="Arial" w:cs="Arial"/>
              </w:rPr>
            </w:pPr>
            <w:r w:rsidRPr="003A5080">
              <w:rPr>
                <w:rFonts w:ascii="Arial" w:hAnsi="Arial" w:cs="Arial"/>
              </w:rPr>
              <w:t>Next T</w:t>
            </w:r>
            <w:r w:rsidR="00CB32D5">
              <w:rPr>
                <w:rFonts w:ascii="Arial" w:hAnsi="Arial" w:cs="Arial"/>
              </w:rPr>
              <w:t xml:space="preserve">wywell </w:t>
            </w:r>
            <w:r w:rsidRPr="003A5080">
              <w:rPr>
                <w:rFonts w:ascii="Arial" w:hAnsi="Arial" w:cs="Arial"/>
              </w:rPr>
              <w:t>P</w:t>
            </w:r>
            <w:r w:rsidR="00CB32D5">
              <w:rPr>
                <w:rFonts w:ascii="Arial" w:hAnsi="Arial" w:cs="Arial"/>
              </w:rPr>
              <w:t xml:space="preserve">arish </w:t>
            </w:r>
            <w:r w:rsidRPr="003A5080">
              <w:rPr>
                <w:rFonts w:ascii="Arial" w:hAnsi="Arial" w:cs="Arial"/>
              </w:rPr>
              <w:t>C</w:t>
            </w:r>
            <w:r w:rsidR="00CB32D5">
              <w:rPr>
                <w:rFonts w:ascii="Arial" w:hAnsi="Arial" w:cs="Arial"/>
              </w:rPr>
              <w:t>ouncil</w:t>
            </w:r>
            <w:r w:rsidRPr="003A5080">
              <w:rPr>
                <w:rFonts w:ascii="Arial" w:hAnsi="Arial" w:cs="Arial"/>
              </w:rPr>
              <w:t xml:space="preserve"> meeting</w:t>
            </w:r>
            <w:r w:rsidR="00CB32D5">
              <w:rPr>
                <w:rFonts w:ascii="Arial" w:hAnsi="Arial" w:cs="Arial"/>
              </w:rPr>
              <w:t xml:space="preserve">- </w:t>
            </w:r>
            <w:r w:rsidR="007C0C91">
              <w:rPr>
                <w:rFonts w:ascii="Arial" w:hAnsi="Arial" w:cs="Arial"/>
              </w:rPr>
              <w:t>Wed January 27</w:t>
            </w:r>
            <w:r w:rsidR="007C0C91" w:rsidRPr="007C0C91">
              <w:rPr>
                <w:rFonts w:ascii="Arial" w:hAnsi="Arial" w:cs="Arial"/>
                <w:vertAlign w:val="superscript"/>
              </w:rPr>
              <w:t>th</w:t>
            </w:r>
            <w:r w:rsidR="007C0C91">
              <w:rPr>
                <w:rFonts w:ascii="Arial" w:hAnsi="Arial" w:cs="Arial"/>
              </w:rPr>
              <w:t xml:space="preserve"> 7pm</w:t>
            </w:r>
          </w:p>
          <w:p w14:paraId="4A7A2D0D" w14:textId="77A93010" w:rsidR="00D03AAF" w:rsidRPr="003A5080" w:rsidRDefault="00D03AAF">
            <w:pPr>
              <w:pStyle w:val="Standard"/>
              <w:widowControl w:val="0"/>
              <w:tabs>
                <w:tab w:val="left" w:pos="142"/>
              </w:tabs>
              <w:snapToGrid w:val="0"/>
              <w:spacing w:after="0" w:line="240" w:lineRule="auto"/>
              <w:rPr>
                <w:rFonts w:ascii="Arial" w:hAnsi="Arial" w:cs="Arial"/>
              </w:rPr>
            </w:pPr>
            <w:r w:rsidRPr="003A5080">
              <w:rPr>
                <w:rFonts w:ascii="Arial" w:hAnsi="Arial" w:cs="Arial"/>
              </w:rPr>
              <w:t>due to</w:t>
            </w:r>
            <w:r w:rsidR="003A5080" w:rsidRPr="003A5080">
              <w:rPr>
                <w:rFonts w:ascii="Arial" w:hAnsi="Arial" w:cs="Arial"/>
              </w:rPr>
              <w:t xml:space="preserve"> legislation </w:t>
            </w:r>
            <w:r w:rsidR="003A5080">
              <w:rPr>
                <w:rFonts w:ascii="Arial" w:hAnsi="Arial" w:cs="Arial"/>
              </w:rPr>
              <w:t>i</w:t>
            </w:r>
            <w:r w:rsidR="003A5080" w:rsidRPr="003A5080">
              <w:rPr>
                <w:rFonts w:ascii="Arial" w:hAnsi="Arial" w:cs="Arial"/>
              </w:rPr>
              <w:t>n place until May 2021</w:t>
            </w:r>
            <w:r w:rsidRPr="003A5080">
              <w:rPr>
                <w:rFonts w:ascii="Arial" w:hAnsi="Arial" w:cs="Arial"/>
                <w:b/>
              </w:rPr>
              <w:t>, this will be a VIRTUAL meeting</w:t>
            </w:r>
            <w:r w:rsidRPr="003A5080">
              <w:rPr>
                <w:rFonts w:ascii="Arial" w:hAnsi="Arial" w:cs="Arial"/>
                <w:b/>
                <w:bCs/>
              </w:rPr>
              <w:t xml:space="preserve">.  </w:t>
            </w:r>
          </w:p>
          <w:p w14:paraId="1BFDCC77" w14:textId="77777777" w:rsidR="00D03AAF" w:rsidRPr="003A5080" w:rsidRDefault="00D03AAF">
            <w:pPr>
              <w:pStyle w:val="Standard"/>
              <w:widowControl w:val="0"/>
              <w:tabs>
                <w:tab w:val="left" w:pos="142"/>
              </w:tabs>
              <w:snapToGrid w:val="0"/>
              <w:spacing w:after="0" w:line="240" w:lineRule="auto"/>
              <w:rPr>
                <w:rFonts w:ascii="Arial" w:hAnsi="Arial" w:cs="Arial"/>
              </w:rPr>
            </w:pPr>
            <w:bookmarkStart w:id="0" w:name="_GoBack"/>
            <w:bookmarkEnd w:id="0"/>
          </w:p>
        </w:tc>
        <w:tc>
          <w:tcPr>
            <w:tcW w:w="1194" w:type="dxa"/>
            <w:tcBorders>
              <w:top w:val="single" w:sz="4" w:space="0" w:color="000000"/>
              <w:left w:val="single" w:sz="4" w:space="0" w:color="000000"/>
              <w:bottom w:val="single" w:sz="4" w:space="0" w:color="000000"/>
              <w:right w:val="single" w:sz="4" w:space="0" w:color="000000"/>
            </w:tcBorders>
          </w:tcPr>
          <w:p w14:paraId="07760950" w14:textId="77777777" w:rsidR="00D03AAF" w:rsidRDefault="00D03AAF">
            <w:pPr>
              <w:pStyle w:val="Standard"/>
              <w:widowControl w:val="0"/>
              <w:tabs>
                <w:tab w:val="left" w:pos="142"/>
                <w:tab w:val="left" w:pos="7512"/>
              </w:tabs>
              <w:snapToGrid w:val="0"/>
              <w:spacing w:after="0" w:line="240" w:lineRule="auto"/>
              <w:rPr>
                <w:rFonts w:ascii="Tahoma" w:hAnsi="Tahoma" w:cs="Tahoma"/>
                <w:b/>
                <w:sz w:val="20"/>
                <w:szCs w:val="20"/>
              </w:rPr>
            </w:pPr>
          </w:p>
        </w:tc>
      </w:tr>
    </w:tbl>
    <w:p w14:paraId="3320C2F7" w14:textId="5F048274" w:rsidR="007C0C91" w:rsidRPr="007C0C91" w:rsidRDefault="007C0C91" w:rsidP="007C0C91">
      <w:pPr>
        <w:pStyle w:val="Standard"/>
        <w:tabs>
          <w:tab w:val="left" w:pos="142"/>
          <w:tab w:val="left" w:pos="680"/>
          <w:tab w:val="left" w:pos="9900"/>
        </w:tabs>
        <w:ind w:right="285"/>
        <w:jc w:val="right"/>
        <w:rPr>
          <w:rFonts w:ascii="Tahoma" w:hAnsi="Tahoma" w:cs="Tahoma"/>
          <w:b/>
          <w:sz w:val="20"/>
          <w:szCs w:val="20"/>
        </w:rPr>
      </w:pPr>
    </w:p>
    <w:p w14:paraId="1E7B048A" w14:textId="62BAE6C4" w:rsidR="007E6D90" w:rsidRDefault="002D1A0C">
      <w:pPr>
        <w:pStyle w:val="Standard"/>
        <w:tabs>
          <w:tab w:val="left" w:pos="142"/>
          <w:tab w:val="left" w:pos="680"/>
          <w:tab w:val="left" w:pos="9900"/>
        </w:tabs>
        <w:spacing w:after="0" w:line="240" w:lineRule="auto"/>
        <w:ind w:right="285"/>
        <w:jc w:val="right"/>
        <w:rPr>
          <w:rFonts w:ascii="Tahoma" w:hAnsi="Tahoma" w:cs="Tahoma"/>
          <w:b/>
          <w:sz w:val="20"/>
          <w:szCs w:val="20"/>
        </w:rPr>
      </w:pPr>
      <w:r>
        <w:rPr>
          <w:rFonts w:ascii="Tahoma" w:hAnsi="Tahoma" w:cs="Tahoma"/>
          <w:b/>
          <w:sz w:val="20"/>
          <w:szCs w:val="20"/>
        </w:rPr>
        <w:t xml:space="preserve">  </w:t>
      </w:r>
    </w:p>
    <w:sectPr w:rsidR="007E6D90" w:rsidSect="00FD6487">
      <w:headerReference w:type="default" r:id="rId7"/>
      <w:footerReference w:type="default" r:id="rId8"/>
      <w:pgSz w:w="11906" w:h="16838"/>
      <w:pgMar w:top="442" w:right="284" w:bottom="899" w:left="357" w:header="22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9B07" w14:textId="77777777" w:rsidR="00952C98" w:rsidRDefault="00952C98">
      <w:r>
        <w:separator/>
      </w:r>
    </w:p>
  </w:endnote>
  <w:endnote w:type="continuationSeparator" w:id="0">
    <w:p w14:paraId="61AD651A" w14:textId="77777777" w:rsidR="00952C98" w:rsidRDefault="0095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2BE08" w14:textId="607B2400" w:rsidR="00AA058B" w:rsidRPr="00265966" w:rsidRDefault="00FD6487" w:rsidP="00265966">
    <w:pPr>
      <w:pStyle w:val="Footer"/>
    </w:pPr>
    <w:r w:rsidRPr="00790E4F">
      <w:rPr>
        <w:sz w:val="20"/>
        <w:szCs w:val="20"/>
      </w:rPr>
      <w:t>Signed as an accurate record of decisions made</w:t>
    </w:r>
    <w:r>
      <w:rPr>
        <w:sz w:val="20"/>
        <w:szCs w:val="20"/>
      </w:rPr>
      <w:t xml:space="preserve">                </w:t>
    </w:r>
    <w:r w:rsidRPr="00790E4F">
      <w:rPr>
        <w:sz w:val="20"/>
        <w:szCs w:val="20"/>
      </w:rPr>
      <w:t xml:space="preserve">Chairman                                             </w:t>
    </w:r>
    <w:r>
      <w:rPr>
        <w:sz w:val="20"/>
        <w:szCs w:val="20"/>
      </w:rPr>
      <w:t xml:space="preserve">              </w:t>
    </w:r>
    <w:r w:rsidRPr="00790E4F">
      <w:rPr>
        <w:sz w:val="20"/>
        <w:szCs w:val="20"/>
      </w:rPr>
      <w:t xml:space="preserve"> Date</w:t>
    </w:r>
    <w:r>
      <w:rPr>
        <w:sz w:val="20"/>
        <w:szCs w:val="20"/>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B736B" w14:textId="77777777" w:rsidR="00952C98" w:rsidRDefault="00952C98">
      <w:r>
        <w:rPr>
          <w:color w:val="000000"/>
        </w:rPr>
        <w:separator/>
      </w:r>
    </w:p>
  </w:footnote>
  <w:footnote w:type="continuationSeparator" w:id="0">
    <w:p w14:paraId="56E4AA7B" w14:textId="77777777" w:rsidR="00952C98" w:rsidRDefault="0095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A849" w14:textId="6B908924" w:rsidR="000C03E2" w:rsidRDefault="000C03E2" w:rsidP="00BC62FC">
    <w:pPr>
      <w:pStyle w:val="Framecontents"/>
      <w:jc w:val="center"/>
      <w:rPr>
        <w:rFonts w:ascii="Arial Rounded MT Bold" w:hAnsi="Arial Rounded MT Bold"/>
        <w:b/>
        <w:sz w:val="72"/>
        <w:szCs w:val="72"/>
      </w:rPr>
    </w:pPr>
    <w:r>
      <w:rPr>
        <w:rFonts w:ascii="Arial Rounded MT Bold" w:hAnsi="Arial Rounded MT Bold"/>
        <w:b/>
        <w:sz w:val="72"/>
        <w:szCs w:val="72"/>
      </w:rPr>
      <w:t>Twywell Parish Council</w:t>
    </w:r>
  </w:p>
  <w:p w14:paraId="4954F008" w14:textId="77777777" w:rsidR="000C03E2" w:rsidRDefault="000C03E2" w:rsidP="001868AC">
    <w:pPr>
      <w:pStyle w:val="NoSpacing"/>
      <w:jc w:val="center"/>
    </w:pPr>
    <w:r w:rsidRPr="00BC62FC">
      <w:t>Clerk to the Council</w:t>
    </w:r>
    <w:r>
      <w:t>-Claire Tilley</w:t>
    </w:r>
  </w:p>
  <w:p w14:paraId="5A8931F4" w14:textId="4353B195" w:rsidR="000C03E2" w:rsidRDefault="00952C98" w:rsidP="001868AC">
    <w:pPr>
      <w:pStyle w:val="NoSpacing"/>
      <w:jc w:val="center"/>
    </w:pPr>
    <w:hyperlink r:id="rId1" w:history="1">
      <w:r w:rsidR="000C03E2" w:rsidRPr="0039178F">
        <w:rPr>
          <w:rStyle w:val="Hyperlink"/>
          <w:rFonts w:ascii="Arial Rounded MT Bold" w:hAnsi="Arial Rounded MT Bold"/>
          <w:bCs/>
        </w:rPr>
        <w:t>twywellclerk@gmail.com</w:t>
      </w:r>
    </w:hyperlink>
    <w:r w:rsidR="000C03E2">
      <w:t xml:space="preserve">  01536 791893</w:t>
    </w:r>
  </w:p>
  <w:p w14:paraId="5C4E4FAE" w14:textId="7CD08621" w:rsidR="000C03E2" w:rsidRPr="00BC62FC" w:rsidRDefault="00952C98" w:rsidP="001868AC">
    <w:pPr>
      <w:pStyle w:val="NoSpacing"/>
      <w:jc w:val="center"/>
    </w:pPr>
    <w:hyperlink r:id="rId2" w:history="1">
      <w:r w:rsidR="000C03E2" w:rsidRPr="0039178F">
        <w:rPr>
          <w:rStyle w:val="Hyperlink"/>
          <w:rFonts w:ascii="Arial Rounded MT Bold" w:hAnsi="Arial Rounded MT Bold"/>
          <w:bCs/>
        </w:rPr>
        <w:t>www.twywellparishcouncil.co.uk</w:t>
      </w:r>
    </w:hyperlink>
  </w:p>
  <w:p w14:paraId="524017BF" w14:textId="77777777" w:rsidR="000C03E2" w:rsidRDefault="000C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8B5"/>
    <w:multiLevelType w:val="multilevel"/>
    <w:tmpl w:val="07AE066C"/>
    <w:styleLink w:val="WWNum26"/>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34605"/>
    <w:multiLevelType w:val="multilevel"/>
    <w:tmpl w:val="0390F292"/>
    <w:styleLink w:val="WWNum9"/>
    <w:lvl w:ilvl="0">
      <w:start w:val="1"/>
      <w:numFmt w:val="lowerLetter"/>
      <w:lvlText w:val="%1."/>
      <w:lvlJc w:val="left"/>
      <w:pPr>
        <w:ind w:left="32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C47"/>
    <w:multiLevelType w:val="multilevel"/>
    <w:tmpl w:val="B61CC582"/>
    <w:styleLink w:val="WWNum20"/>
    <w:lvl w:ilvl="0">
      <w:start w:val="1"/>
      <w:numFmt w:val="lowerLetter"/>
      <w:lvlText w:val="%1."/>
      <w:lvlJc w:val="left"/>
      <w:pPr>
        <w:ind w:left="22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216B2"/>
    <w:multiLevelType w:val="multilevel"/>
    <w:tmpl w:val="DB1EA320"/>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CB47D4"/>
    <w:multiLevelType w:val="multilevel"/>
    <w:tmpl w:val="BED44330"/>
    <w:styleLink w:val="WW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7956D1"/>
    <w:multiLevelType w:val="hybridMultilevel"/>
    <w:tmpl w:val="9AFC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940BC"/>
    <w:multiLevelType w:val="multilevel"/>
    <w:tmpl w:val="6054D25A"/>
    <w:styleLink w:val="WWNum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2317CF"/>
    <w:multiLevelType w:val="multilevel"/>
    <w:tmpl w:val="505A020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C70BB"/>
    <w:multiLevelType w:val="multilevel"/>
    <w:tmpl w:val="2102C510"/>
    <w:styleLink w:val="WWNum11"/>
    <w:lvl w:ilvl="0">
      <w:start w:val="1"/>
      <w:numFmt w:val="lowerLetter"/>
      <w:lvlText w:val="%1."/>
      <w:lvlJc w:val="left"/>
      <w:pPr>
        <w:ind w:left="1446" w:hanging="360"/>
      </w:pPr>
      <w:rPr>
        <w:b w:val="0"/>
        <w:sz w:val="20"/>
        <w:szCs w:val="20"/>
      </w:rPr>
    </w:lvl>
    <w:lvl w:ilvl="1">
      <w:start w:val="1"/>
      <w:numFmt w:val="lowerLetter"/>
      <w:lvlText w:val="%2."/>
      <w:lvlJc w:val="left"/>
      <w:pPr>
        <w:ind w:left="2166" w:hanging="360"/>
      </w:pPr>
    </w:lvl>
    <w:lvl w:ilvl="2">
      <w:start w:val="1"/>
      <w:numFmt w:val="lowerRoman"/>
      <w:lvlText w:val="%3."/>
      <w:lvlJc w:val="right"/>
      <w:pPr>
        <w:ind w:left="2886" w:hanging="180"/>
      </w:pPr>
    </w:lvl>
    <w:lvl w:ilvl="3">
      <w:start w:val="1"/>
      <w:numFmt w:val="decimal"/>
      <w:lvlText w:val="%4."/>
      <w:lvlJc w:val="left"/>
      <w:pPr>
        <w:ind w:left="3606" w:hanging="360"/>
      </w:pPr>
    </w:lvl>
    <w:lvl w:ilvl="4">
      <w:start w:val="1"/>
      <w:numFmt w:val="lowerLetter"/>
      <w:lvlText w:val="%5."/>
      <w:lvlJc w:val="left"/>
      <w:pPr>
        <w:ind w:left="4326" w:hanging="360"/>
      </w:pPr>
    </w:lvl>
    <w:lvl w:ilvl="5">
      <w:start w:val="1"/>
      <w:numFmt w:val="lowerRoman"/>
      <w:lvlText w:val="%6."/>
      <w:lvlJc w:val="right"/>
      <w:pPr>
        <w:ind w:left="5046" w:hanging="180"/>
      </w:pPr>
    </w:lvl>
    <w:lvl w:ilvl="6">
      <w:start w:val="1"/>
      <w:numFmt w:val="decimal"/>
      <w:lvlText w:val="%7."/>
      <w:lvlJc w:val="left"/>
      <w:pPr>
        <w:ind w:left="5766" w:hanging="360"/>
      </w:pPr>
    </w:lvl>
    <w:lvl w:ilvl="7">
      <w:start w:val="1"/>
      <w:numFmt w:val="lowerLetter"/>
      <w:lvlText w:val="%8."/>
      <w:lvlJc w:val="left"/>
      <w:pPr>
        <w:ind w:left="6486" w:hanging="360"/>
      </w:pPr>
    </w:lvl>
    <w:lvl w:ilvl="8">
      <w:start w:val="1"/>
      <w:numFmt w:val="lowerRoman"/>
      <w:lvlText w:val="%9."/>
      <w:lvlJc w:val="right"/>
      <w:pPr>
        <w:ind w:left="7206" w:hanging="180"/>
      </w:pPr>
    </w:lvl>
  </w:abstractNum>
  <w:abstractNum w:abstractNumId="9" w15:restartNumberingAfterBreak="0">
    <w:nsid w:val="166E2CCC"/>
    <w:multiLevelType w:val="multilevel"/>
    <w:tmpl w:val="7868912E"/>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B0233A"/>
    <w:multiLevelType w:val="multilevel"/>
    <w:tmpl w:val="3FDE7140"/>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D935A8"/>
    <w:multiLevelType w:val="hybridMultilevel"/>
    <w:tmpl w:val="5BD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1504A"/>
    <w:multiLevelType w:val="hybridMultilevel"/>
    <w:tmpl w:val="4C8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00344"/>
    <w:multiLevelType w:val="multilevel"/>
    <w:tmpl w:val="C804F272"/>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910CD4"/>
    <w:multiLevelType w:val="hybridMultilevel"/>
    <w:tmpl w:val="9D068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0673A"/>
    <w:multiLevelType w:val="multilevel"/>
    <w:tmpl w:val="F7D656F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D16916"/>
    <w:multiLevelType w:val="multilevel"/>
    <w:tmpl w:val="6D723EC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C97B8B"/>
    <w:multiLevelType w:val="multilevel"/>
    <w:tmpl w:val="CB7CE7FA"/>
    <w:styleLink w:val="WWNum3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327639"/>
    <w:multiLevelType w:val="multilevel"/>
    <w:tmpl w:val="78E43E6A"/>
    <w:styleLink w:val="Outline"/>
    <w:lvl w:ilvl="0">
      <w:start w:val="1"/>
      <w:numFmt w:val="decimal"/>
      <w:pStyle w:val="Heading8"/>
      <w:lvlText w:val="%1"/>
      <w:lvlJc w:val="left"/>
      <w:pPr>
        <w:ind w:left="108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AEC4BE3"/>
    <w:multiLevelType w:val="multilevel"/>
    <w:tmpl w:val="0D2A4A62"/>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CA1A69"/>
    <w:multiLevelType w:val="hybridMultilevel"/>
    <w:tmpl w:val="043492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0C1032"/>
    <w:multiLevelType w:val="multilevel"/>
    <w:tmpl w:val="E7D20226"/>
    <w:styleLink w:val="WWNum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477443"/>
    <w:multiLevelType w:val="multilevel"/>
    <w:tmpl w:val="DBD8A8D4"/>
    <w:styleLink w:val="WWNum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0B21C85"/>
    <w:multiLevelType w:val="multilevel"/>
    <w:tmpl w:val="8E8C3644"/>
    <w:styleLink w:val="WWNum3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B6BE4"/>
    <w:multiLevelType w:val="multilevel"/>
    <w:tmpl w:val="AFA0008C"/>
    <w:styleLink w:val="WWNum6"/>
    <w:lvl w:ilvl="0">
      <w:start w:val="1"/>
      <w:numFmt w:val="lowerLetter"/>
      <w:lvlText w:val="%1."/>
      <w:lvlJc w:val="left"/>
      <w:pPr>
        <w:ind w:left="2520" w:hanging="360"/>
      </w:pPr>
    </w:lvl>
    <w:lvl w:ilvl="1">
      <w:start w:val="1"/>
      <w:numFmt w:val="lowerRoman"/>
      <w:lvlText w:val="%2."/>
      <w:lvlJc w:val="right"/>
      <w:pPr>
        <w:ind w:left="252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5" w15:restartNumberingAfterBreak="0">
    <w:nsid w:val="43B412FE"/>
    <w:multiLevelType w:val="multilevel"/>
    <w:tmpl w:val="B18A8C90"/>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73629BC"/>
    <w:multiLevelType w:val="multilevel"/>
    <w:tmpl w:val="87508036"/>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A2623E"/>
    <w:multiLevelType w:val="multilevel"/>
    <w:tmpl w:val="4886CB80"/>
    <w:styleLink w:val="WWNum21"/>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B4498"/>
    <w:multiLevelType w:val="multilevel"/>
    <w:tmpl w:val="57AA6D58"/>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C064953"/>
    <w:multiLevelType w:val="multilevel"/>
    <w:tmpl w:val="56767D0E"/>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1B6AB1"/>
    <w:multiLevelType w:val="hybridMultilevel"/>
    <w:tmpl w:val="110676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C75F1B"/>
    <w:multiLevelType w:val="multilevel"/>
    <w:tmpl w:val="9FE0FD08"/>
    <w:styleLink w:val="WWNum22"/>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557001E5"/>
    <w:multiLevelType w:val="multilevel"/>
    <w:tmpl w:val="BBE0297A"/>
    <w:styleLink w:val="WWNum23"/>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9D15D82"/>
    <w:multiLevelType w:val="multilevel"/>
    <w:tmpl w:val="38986660"/>
    <w:styleLink w:val="WWNum1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A148BB"/>
    <w:multiLevelType w:val="multilevel"/>
    <w:tmpl w:val="09FC78A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5DC76146"/>
    <w:multiLevelType w:val="hybridMultilevel"/>
    <w:tmpl w:val="E2D2195E"/>
    <w:lvl w:ilvl="0" w:tplc="B618657C">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718EB"/>
    <w:multiLevelType w:val="hybridMultilevel"/>
    <w:tmpl w:val="318874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08571A"/>
    <w:multiLevelType w:val="multilevel"/>
    <w:tmpl w:val="8894023C"/>
    <w:styleLink w:val="WWNum27"/>
    <w:lvl w:ilvl="0">
      <w:start w:val="1"/>
      <w:numFmt w:val="lowerRoman"/>
      <w:lvlText w:val="%1)"/>
      <w:lvlJc w:val="left"/>
      <w:pPr>
        <w:ind w:left="1463" w:hanging="72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8" w15:restartNumberingAfterBreak="0">
    <w:nsid w:val="62593106"/>
    <w:multiLevelType w:val="hybridMultilevel"/>
    <w:tmpl w:val="8000ECBC"/>
    <w:lvl w:ilvl="0" w:tplc="9D1831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BD039B"/>
    <w:multiLevelType w:val="multilevel"/>
    <w:tmpl w:val="00DA25F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0" w15:restartNumberingAfterBreak="0">
    <w:nsid w:val="69C905E2"/>
    <w:multiLevelType w:val="multilevel"/>
    <w:tmpl w:val="CEA2912E"/>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20E464C"/>
    <w:multiLevelType w:val="multilevel"/>
    <w:tmpl w:val="243ECBD8"/>
    <w:styleLink w:val="Numberingabc"/>
    <w:lvl w:ilvl="0">
      <w:start w:val="1"/>
      <w:numFmt w:val="lowerLetter"/>
      <w:lvlText w:val="%1."/>
      <w:lvlJc w:val="left"/>
      <w:pPr>
        <w:ind w:left="754" w:hanging="397"/>
      </w:pPr>
    </w:lvl>
    <w:lvl w:ilvl="1">
      <w:start w:val="1"/>
      <w:numFmt w:val="lowerLetter"/>
      <w:lvlText w:val="%2."/>
      <w:lvlJc w:val="left"/>
      <w:pPr>
        <w:ind w:left="1151" w:hanging="397"/>
      </w:pPr>
    </w:lvl>
    <w:lvl w:ilvl="2">
      <w:start w:val="1"/>
      <w:numFmt w:val="lowerLetter"/>
      <w:lvlText w:val="%3."/>
      <w:lvlJc w:val="left"/>
      <w:pPr>
        <w:ind w:left="1548" w:hanging="397"/>
      </w:pPr>
    </w:lvl>
    <w:lvl w:ilvl="3">
      <w:start w:val="1"/>
      <w:numFmt w:val="lowerLetter"/>
      <w:lvlText w:val="%4."/>
      <w:lvlJc w:val="left"/>
      <w:pPr>
        <w:ind w:left="1945" w:hanging="397"/>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42" w15:restartNumberingAfterBreak="0">
    <w:nsid w:val="74D6175A"/>
    <w:multiLevelType w:val="multilevel"/>
    <w:tmpl w:val="397808DC"/>
    <w:styleLink w:val="WWNum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B05A3B"/>
    <w:multiLevelType w:val="multilevel"/>
    <w:tmpl w:val="B52E4F3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right"/>
      <w:pPr>
        <w:ind w:left="6480" w:hanging="180"/>
      </w:pPr>
    </w:lvl>
  </w:abstractNum>
  <w:num w:numId="1">
    <w:abstractNumId w:val="18"/>
  </w:num>
  <w:num w:numId="2">
    <w:abstractNumId w:val="41"/>
  </w:num>
  <w:num w:numId="3">
    <w:abstractNumId w:val="34"/>
  </w:num>
  <w:num w:numId="4">
    <w:abstractNumId w:val="10"/>
  </w:num>
  <w:num w:numId="5">
    <w:abstractNumId w:val="43"/>
  </w:num>
  <w:num w:numId="6">
    <w:abstractNumId w:val="25"/>
  </w:num>
  <w:num w:numId="7">
    <w:abstractNumId w:val="42"/>
  </w:num>
  <w:num w:numId="8">
    <w:abstractNumId w:val="16"/>
  </w:num>
  <w:num w:numId="9">
    <w:abstractNumId w:val="24"/>
  </w:num>
  <w:num w:numId="10">
    <w:abstractNumId w:val="19"/>
  </w:num>
  <w:num w:numId="11">
    <w:abstractNumId w:val="4"/>
  </w:num>
  <w:num w:numId="12">
    <w:abstractNumId w:val="1"/>
  </w:num>
  <w:num w:numId="13">
    <w:abstractNumId w:val="28"/>
  </w:num>
  <w:num w:numId="14">
    <w:abstractNumId w:val="8"/>
  </w:num>
  <w:num w:numId="15">
    <w:abstractNumId w:val="26"/>
  </w:num>
  <w:num w:numId="16">
    <w:abstractNumId w:val="3"/>
  </w:num>
  <w:num w:numId="17">
    <w:abstractNumId w:val="21"/>
  </w:num>
  <w:num w:numId="18">
    <w:abstractNumId w:val="33"/>
  </w:num>
  <w:num w:numId="19">
    <w:abstractNumId w:val="40"/>
  </w:num>
  <w:num w:numId="20">
    <w:abstractNumId w:val="13"/>
  </w:num>
  <w:num w:numId="21">
    <w:abstractNumId w:val="39"/>
  </w:num>
  <w:num w:numId="22">
    <w:abstractNumId w:val="29"/>
  </w:num>
  <w:num w:numId="23">
    <w:abstractNumId w:val="2"/>
  </w:num>
  <w:num w:numId="24">
    <w:abstractNumId w:val="27"/>
  </w:num>
  <w:num w:numId="25">
    <w:abstractNumId w:val="31"/>
  </w:num>
  <w:num w:numId="26">
    <w:abstractNumId w:val="32"/>
  </w:num>
  <w:num w:numId="27">
    <w:abstractNumId w:val="22"/>
  </w:num>
  <w:num w:numId="28">
    <w:abstractNumId w:val="15"/>
  </w:num>
  <w:num w:numId="29">
    <w:abstractNumId w:val="0"/>
  </w:num>
  <w:num w:numId="30">
    <w:abstractNumId w:val="37"/>
  </w:num>
  <w:num w:numId="31">
    <w:abstractNumId w:val="9"/>
  </w:num>
  <w:num w:numId="32">
    <w:abstractNumId w:val="7"/>
  </w:num>
  <w:num w:numId="33">
    <w:abstractNumId w:val="23"/>
  </w:num>
  <w:num w:numId="34">
    <w:abstractNumId w:val="17"/>
  </w:num>
  <w:num w:numId="35">
    <w:abstractNumId w:val="6"/>
  </w:num>
  <w:num w:numId="36">
    <w:abstractNumId w:val="12"/>
  </w:num>
  <w:num w:numId="37">
    <w:abstractNumId w:val="36"/>
  </w:num>
  <w:num w:numId="38">
    <w:abstractNumId w:val="14"/>
  </w:num>
  <w:num w:numId="39">
    <w:abstractNumId w:val="38"/>
  </w:num>
  <w:num w:numId="40">
    <w:abstractNumId w:val="11"/>
  </w:num>
  <w:num w:numId="41">
    <w:abstractNumId w:val="20"/>
  </w:num>
  <w:num w:numId="42">
    <w:abstractNumId w:val="30"/>
  </w:num>
  <w:num w:numId="43">
    <w:abstractNumId w:val="3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90"/>
    <w:rsid w:val="0000741A"/>
    <w:rsid w:val="000132D3"/>
    <w:rsid w:val="00022166"/>
    <w:rsid w:val="000934A7"/>
    <w:rsid w:val="000C03E2"/>
    <w:rsid w:val="000D233B"/>
    <w:rsid w:val="000E5C44"/>
    <w:rsid w:val="0010337E"/>
    <w:rsid w:val="00165916"/>
    <w:rsid w:val="0018292B"/>
    <w:rsid w:val="001939C6"/>
    <w:rsid w:val="001E76FA"/>
    <w:rsid w:val="00212704"/>
    <w:rsid w:val="00265966"/>
    <w:rsid w:val="002B2B89"/>
    <w:rsid w:val="002D1A0C"/>
    <w:rsid w:val="002D219B"/>
    <w:rsid w:val="00324B3E"/>
    <w:rsid w:val="00335672"/>
    <w:rsid w:val="00353648"/>
    <w:rsid w:val="0036381D"/>
    <w:rsid w:val="00381351"/>
    <w:rsid w:val="003A1BDB"/>
    <w:rsid w:val="003A5080"/>
    <w:rsid w:val="003B0D0C"/>
    <w:rsid w:val="003B24CF"/>
    <w:rsid w:val="003B40E4"/>
    <w:rsid w:val="003C1FA7"/>
    <w:rsid w:val="003D4628"/>
    <w:rsid w:val="003D4D92"/>
    <w:rsid w:val="003F1D8E"/>
    <w:rsid w:val="003F52B5"/>
    <w:rsid w:val="00411D4A"/>
    <w:rsid w:val="004267CA"/>
    <w:rsid w:val="00430DC1"/>
    <w:rsid w:val="00453F97"/>
    <w:rsid w:val="00455CA2"/>
    <w:rsid w:val="00492684"/>
    <w:rsid w:val="004C238D"/>
    <w:rsid w:val="004C6189"/>
    <w:rsid w:val="004D59C5"/>
    <w:rsid w:val="004F3774"/>
    <w:rsid w:val="005010C1"/>
    <w:rsid w:val="00512E4E"/>
    <w:rsid w:val="00527005"/>
    <w:rsid w:val="0054222A"/>
    <w:rsid w:val="00550720"/>
    <w:rsid w:val="005938D5"/>
    <w:rsid w:val="005A3171"/>
    <w:rsid w:val="005B2306"/>
    <w:rsid w:val="005E2092"/>
    <w:rsid w:val="005E5A0A"/>
    <w:rsid w:val="00613D4A"/>
    <w:rsid w:val="00630678"/>
    <w:rsid w:val="006378D0"/>
    <w:rsid w:val="0066527E"/>
    <w:rsid w:val="00693E3E"/>
    <w:rsid w:val="006C200D"/>
    <w:rsid w:val="00705193"/>
    <w:rsid w:val="007728A7"/>
    <w:rsid w:val="00783B01"/>
    <w:rsid w:val="007C0C91"/>
    <w:rsid w:val="007C2C8B"/>
    <w:rsid w:val="007E6D90"/>
    <w:rsid w:val="0083552B"/>
    <w:rsid w:val="008A672A"/>
    <w:rsid w:val="008C11EF"/>
    <w:rsid w:val="008F0367"/>
    <w:rsid w:val="008F6EAB"/>
    <w:rsid w:val="00952C98"/>
    <w:rsid w:val="009549B7"/>
    <w:rsid w:val="0095677C"/>
    <w:rsid w:val="00957FA8"/>
    <w:rsid w:val="00965135"/>
    <w:rsid w:val="009A4742"/>
    <w:rsid w:val="009A64EF"/>
    <w:rsid w:val="00A30062"/>
    <w:rsid w:val="00A66031"/>
    <w:rsid w:val="00A83992"/>
    <w:rsid w:val="00B05CFA"/>
    <w:rsid w:val="00B15FF2"/>
    <w:rsid w:val="00B95A29"/>
    <w:rsid w:val="00C218F0"/>
    <w:rsid w:val="00C3684D"/>
    <w:rsid w:val="00C60BE3"/>
    <w:rsid w:val="00CA56D4"/>
    <w:rsid w:val="00CB32D5"/>
    <w:rsid w:val="00CB4A60"/>
    <w:rsid w:val="00CD3DEF"/>
    <w:rsid w:val="00CE49ED"/>
    <w:rsid w:val="00CE4D1F"/>
    <w:rsid w:val="00D03AAF"/>
    <w:rsid w:val="00D133A1"/>
    <w:rsid w:val="00D53196"/>
    <w:rsid w:val="00D803C9"/>
    <w:rsid w:val="00D906A7"/>
    <w:rsid w:val="00DA1E82"/>
    <w:rsid w:val="00DD3A47"/>
    <w:rsid w:val="00DE0C15"/>
    <w:rsid w:val="00DF4857"/>
    <w:rsid w:val="00E1105A"/>
    <w:rsid w:val="00E31C03"/>
    <w:rsid w:val="00E42503"/>
    <w:rsid w:val="00E51558"/>
    <w:rsid w:val="00E63409"/>
    <w:rsid w:val="00E6711B"/>
    <w:rsid w:val="00EC7C88"/>
    <w:rsid w:val="00ED767B"/>
    <w:rsid w:val="00EF08F1"/>
    <w:rsid w:val="00EF4D68"/>
    <w:rsid w:val="00F462F5"/>
    <w:rsid w:val="00F9447E"/>
    <w:rsid w:val="00FA226F"/>
    <w:rsid w:val="00FA23F0"/>
    <w:rsid w:val="00FB22DD"/>
    <w:rsid w:val="00FD6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B5BC"/>
  <w15:docId w15:val="{AEED9D80-F95A-4151-8F73-338E7FF3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Standard"/>
    <w:next w:val="Standard"/>
    <w:pPr>
      <w:keepNext/>
      <w:numPr>
        <w:numId w:val="1"/>
      </w:numPr>
      <w:tabs>
        <w:tab w:val="left" w:pos="680"/>
        <w:tab w:val="left" w:pos="8505"/>
      </w:tabs>
      <w:spacing w:after="0" w:line="240" w:lineRule="auto"/>
      <w:jc w:val="both"/>
      <w:outlineLvl w:val="7"/>
    </w:pPr>
    <w:rPr>
      <w:rFonts w:ascii="Tahoma" w:eastAsia="Times New Roman" w:hAnsi="Tahoma" w:cs="Tahoma"/>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after="200" w:line="276"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uiPriority w:val="1"/>
    <w:qFormat/>
    <w:pPr>
      <w:widowControl/>
    </w:pPr>
    <w:rPr>
      <w:szCs w:val="22"/>
      <w:lang w:eastAsia="en-US"/>
    </w:rPr>
  </w:style>
  <w:style w:type="paragraph" w:customStyle="1" w:styleId="HeaderandFooter">
    <w:name w:val="Header and Footer"/>
    <w:basedOn w:val="Standard"/>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BalloonText">
    <w:name w:val="Balloon Text"/>
    <w:basedOn w:val="Standard"/>
    <w:pPr>
      <w:spacing w:after="0" w:line="240" w:lineRule="auto"/>
    </w:pPr>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pPr>
      <w:spacing w:after="0" w:line="240" w:lineRule="auto"/>
    </w:pPr>
    <w:rPr>
      <w:rFonts w:ascii="Times New Roman" w:eastAsia="Times New Roman" w:hAnsi="Times New Roman"/>
      <w:sz w:val="20"/>
      <w:szCs w:val="20"/>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DefaultParagraphFont1">
    <w:name w:val="Default Paragraph Font1"/>
    <w:basedOn w:val="Header"/>
    <w:pPr>
      <w:tabs>
        <w:tab w:val="clear" w:pos="4513"/>
        <w:tab w:val="clear" w:pos="9026"/>
      </w:tabs>
      <w:spacing w:after="0" w:line="240" w:lineRule="auto"/>
      <w:ind w:left="720" w:firstLine="720"/>
    </w:pPr>
    <w:rPr>
      <w:rFonts w:ascii="Arial" w:eastAsia="Times New Roman" w:hAnsi="Arial" w:cs="Arial"/>
      <w:sz w:val="24"/>
      <w:szCs w:val="20"/>
      <w:lang w:eastAsia="en-GB"/>
    </w:rPr>
  </w:style>
  <w:style w:type="paragraph" w:styleId="Revision">
    <w:name w:val="Revision"/>
    <w:pPr>
      <w:widowControl/>
    </w:pPr>
    <w:rPr>
      <w:szCs w:val="22"/>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rPr>
      <w:sz w:val="22"/>
      <w:szCs w:val="22"/>
      <w:lang w:eastAsia="en-US"/>
    </w:rPr>
  </w:style>
  <w:style w:type="character" w:customStyle="1" w:styleId="FooterChar">
    <w:name w:val="Footer Char"/>
    <w:rPr>
      <w:sz w:val="22"/>
      <w:szCs w:val="22"/>
      <w:lang w:eastAsia="en-US"/>
    </w:rPr>
  </w:style>
  <w:style w:type="character" w:customStyle="1" w:styleId="BalloonTextChar">
    <w:name w:val="Balloon Text Char"/>
    <w:rPr>
      <w:rFonts w:ascii="Tahoma" w:eastAsia="Tahoma" w:hAnsi="Tahoma" w:cs="Tahoma"/>
      <w:sz w:val="16"/>
      <w:szCs w:val="16"/>
      <w:lang w:eastAsia="en-US"/>
    </w:rPr>
  </w:style>
  <w:style w:type="character" w:styleId="PageNumber">
    <w:name w:val="page number"/>
    <w:basedOn w:val="DefaultParagraphFont"/>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CommentReference">
    <w:name w:val="annotation reference"/>
    <w:rPr>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Heading8Char">
    <w:name w:val="Heading 8 Char"/>
    <w:rPr>
      <w:rFonts w:ascii="Tahoma" w:eastAsia="Times New Roman" w:hAnsi="Tahoma" w:cs="Tahoma"/>
      <w:b/>
      <w:bCs/>
      <w:szCs w:val="24"/>
      <w:lang w:eastAsia="en-US"/>
    </w:rPr>
  </w:style>
  <w:style w:type="character" w:customStyle="1" w:styleId="casenumber">
    <w:name w:val="casenumber"/>
  </w:style>
  <w:style w:type="character" w:customStyle="1" w:styleId="divider1">
    <w:name w:val="divider1"/>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val="0"/>
      <w:sz w:val="20"/>
      <w:szCs w:val="20"/>
    </w:rPr>
  </w:style>
  <w:style w:type="character" w:customStyle="1" w:styleId="ListLabel4">
    <w:name w:val="ListLabel 4"/>
    <w:rPr>
      <w:b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b w:val="0"/>
    </w:rPr>
  </w:style>
  <w:style w:type="character" w:customStyle="1" w:styleId="ListLabel9">
    <w:name w:val="ListLabel 9"/>
    <w:rPr>
      <w:b w:val="0"/>
    </w:rPr>
  </w:style>
  <w:style w:type="character" w:customStyle="1" w:styleId="NumberingSymbols">
    <w:name w:val="Numbering Symbols"/>
  </w:style>
  <w:style w:type="character" w:styleId="Emphasis">
    <w:name w:val="Emphasis"/>
    <w:rPr>
      <w:i/>
      <w:iCs/>
    </w:rPr>
  </w:style>
  <w:style w:type="character" w:customStyle="1" w:styleId="VisitedInternetLink">
    <w:name w:val="Visited Internet Link"/>
    <w:rPr>
      <w:color w:val="800000"/>
      <w:u w:val="single"/>
    </w:rPr>
  </w:style>
  <w:style w:type="numbering" w:customStyle="1" w:styleId="Numberingabc">
    <w:name w:val="Numbering abc"/>
    <w:basedOn w:val="NoList"/>
    <w:pPr>
      <w:numPr>
        <w:numId w:val="2"/>
      </w:numPr>
    </w:pPr>
  </w:style>
  <w:style w:type="numbering" w:customStyle="1" w:styleId="NoList1">
    <w:name w:val="No List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character" w:styleId="Hyperlink">
    <w:name w:val="Hyperlink"/>
    <w:basedOn w:val="DefaultParagraphFont"/>
    <w:uiPriority w:val="99"/>
    <w:unhideWhenUsed/>
    <w:rsid w:val="000C03E2"/>
    <w:rPr>
      <w:color w:val="0563C1" w:themeColor="hyperlink"/>
      <w:u w:val="single"/>
    </w:rPr>
  </w:style>
  <w:style w:type="table" w:styleId="TableGrid">
    <w:name w:val="Table Grid"/>
    <w:basedOn w:val="TableNormal"/>
    <w:uiPriority w:val="39"/>
    <w:rsid w:val="0001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12044">
      <w:bodyDiv w:val="1"/>
      <w:marLeft w:val="0"/>
      <w:marRight w:val="0"/>
      <w:marTop w:val="0"/>
      <w:marBottom w:val="0"/>
      <w:divBdr>
        <w:top w:val="none" w:sz="0" w:space="0" w:color="auto"/>
        <w:left w:val="none" w:sz="0" w:space="0" w:color="auto"/>
        <w:bottom w:val="none" w:sz="0" w:space="0" w:color="auto"/>
        <w:right w:val="none" w:sz="0" w:space="0" w:color="auto"/>
      </w:divBdr>
    </w:div>
    <w:div w:id="1004013662">
      <w:bodyDiv w:val="1"/>
      <w:marLeft w:val="0"/>
      <w:marRight w:val="0"/>
      <w:marTop w:val="0"/>
      <w:marBottom w:val="0"/>
      <w:divBdr>
        <w:top w:val="none" w:sz="0" w:space="0" w:color="auto"/>
        <w:left w:val="none" w:sz="0" w:space="0" w:color="auto"/>
        <w:bottom w:val="none" w:sz="0" w:space="0" w:color="auto"/>
        <w:right w:val="none" w:sz="0" w:space="0" w:color="auto"/>
      </w:divBdr>
    </w:div>
    <w:div w:id="105080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SAINT ANDREW’S CE PRIMARY SCHOOL</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ANDREW’S CE PRIMARY SCHOOL</dc:title>
  <dc:creator>Cosy Nook</dc:creator>
  <cp:lastModifiedBy>Claire Tilley</cp:lastModifiedBy>
  <cp:revision>16</cp:revision>
  <cp:lastPrinted>2020-11-18T12:15:00Z</cp:lastPrinted>
  <dcterms:created xsi:type="dcterms:W3CDTF">2020-11-23T10:00:00Z</dcterms:created>
  <dcterms:modified xsi:type="dcterms:W3CDTF">2020-12-09T09:28:00Z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