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B" w:rsidRPr="0094546B" w:rsidRDefault="0094546B" w:rsidP="0094546B">
      <w:pPr>
        <w:rPr>
          <w:rFonts w:ascii="Arial" w:hAnsi="Arial" w:cs="Arial"/>
          <w:b/>
          <w:sz w:val="40"/>
          <w:szCs w:val="40"/>
        </w:rPr>
      </w:pPr>
      <w:r w:rsidRPr="0094546B">
        <w:rPr>
          <w:rFonts w:ascii="Arial" w:hAnsi="Arial" w:cs="Arial"/>
          <w:b/>
          <w:sz w:val="40"/>
          <w:szCs w:val="40"/>
        </w:rPr>
        <w:t>Bist du bereit? - Predigt vom 5. April 2020</w:t>
      </w:r>
    </w:p>
    <w:p w:rsidR="0094546B" w:rsidRDefault="0094546B">
      <w:pPr>
        <w:rPr>
          <w:rFonts w:ascii="Arial" w:hAnsi="Arial" w:cs="Arial"/>
        </w:rPr>
      </w:pPr>
      <w:r w:rsidRPr="0094546B">
        <w:rPr>
          <w:rFonts w:ascii="Arial" w:hAnsi="Arial" w:cs="Arial"/>
          <w:b/>
        </w:rPr>
        <w:t>Die Grundlage:</w:t>
      </w:r>
      <w:r>
        <w:rPr>
          <w:rFonts w:ascii="Arial" w:hAnsi="Arial" w:cs="Arial"/>
        </w:rPr>
        <w:t xml:space="preserve"> Ich bin durch die enge Pforte gegangen (Luk. 13,24-25; Joh. 3,3).</w:t>
      </w:r>
    </w:p>
    <w:p w:rsidR="0032143C" w:rsidRDefault="0032143C">
      <w:pPr>
        <w:rPr>
          <w:rFonts w:ascii="Arial" w:hAnsi="Arial" w:cs="Arial"/>
        </w:rPr>
      </w:pPr>
    </w:p>
    <w:p w:rsidR="00465C42" w:rsidRDefault="0094546B">
      <w:pPr>
        <w:rPr>
          <w:rFonts w:ascii="Arial" w:hAnsi="Arial" w:cs="Arial"/>
          <w:b/>
        </w:rPr>
      </w:pPr>
      <w:r w:rsidRPr="0094546B">
        <w:rPr>
          <w:rFonts w:ascii="Arial" w:hAnsi="Arial" w:cs="Arial"/>
          <w:b/>
        </w:rPr>
        <w:t xml:space="preserve">Ich bin bereit, ... </w:t>
      </w:r>
    </w:p>
    <w:p w:rsidR="0094546B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mich immer wieder reinige!</w:t>
      </w:r>
      <w:r>
        <w:rPr>
          <w:rFonts w:ascii="Arial" w:hAnsi="Arial" w:cs="Arial"/>
        </w:rPr>
        <w:t xml:space="preserve"> (1. Joh. 3,2-3), durch Busse (Matth. 3,2+4,17) und Veränderung meines Inneren (2. Petr. 3,14; vgl. als Gegensatz</w:t>
      </w:r>
      <w:r w:rsidR="00FC2BD5">
        <w:rPr>
          <w:rFonts w:ascii="Arial" w:hAnsi="Arial" w:cs="Arial"/>
        </w:rPr>
        <w:t xml:space="preserve"> dazu:</w:t>
      </w:r>
      <w:r>
        <w:rPr>
          <w:rFonts w:ascii="Arial" w:hAnsi="Arial" w:cs="Arial"/>
        </w:rPr>
        <w:t xml:space="preserve"> Gal. 5,21; Eph. 5,5)</w:t>
      </w:r>
    </w:p>
    <w:p w:rsidR="0094546B" w:rsidRDefault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546B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tagtäglich einen heiligen Lebenswandel übe!</w:t>
      </w:r>
      <w:r>
        <w:rPr>
          <w:rFonts w:ascii="Arial" w:hAnsi="Arial" w:cs="Arial"/>
        </w:rPr>
        <w:t xml:space="preserve"> (der Aufruf: 2. Petr. 3,11; Röm. 6,22; Hebr. 12,14; die Umsetzung: 1. Thess. 2,12; Apg. 24,15-16; 2. Kor. 5,9; 2. Kor. 3,18)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546B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das Kommen des Herrn erwarte!</w:t>
      </w:r>
      <w:r>
        <w:rPr>
          <w:rFonts w:ascii="Arial" w:hAnsi="Arial" w:cs="Arial"/>
        </w:rPr>
        <w:t xml:space="preserve"> (2. Petr. 3,12-13; Luk. 12,35-37; 1. Petr. 4,7; Schlüsselworte: wachsam, nüchtern); dies bewirkt Bereitschaft und schützt vor Verführung und Trägheit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546B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das Leben auf dieser Erde nicht liebe und umso mehr das Leben im Himmel liebe!</w:t>
      </w:r>
      <w:r>
        <w:rPr>
          <w:rFonts w:ascii="Arial" w:hAnsi="Arial" w:cs="Arial"/>
        </w:rPr>
        <w:t xml:space="preserve"> (Joh. 12,24-25; 1. Joh. 2,15-17; Hebr. 11,13.16; Hebr. 13,14)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546B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meine Prioritäten richtig setze!</w:t>
      </w:r>
      <w:r>
        <w:rPr>
          <w:rFonts w:ascii="Arial" w:hAnsi="Arial" w:cs="Arial"/>
        </w:rPr>
        <w:t xml:space="preserve"> (Kol. 3,1-4; Matth. 6,19-21; Luk. 12,23; 1. Tim. 6,18-19; konkret: Trachten nach dem Himmlischen; richtiger Umgang mit </w:t>
      </w:r>
      <w:r w:rsidR="00FC2BD5">
        <w:rPr>
          <w:rFonts w:ascii="Arial" w:hAnsi="Arial" w:cs="Arial"/>
        </w:rPr>
        <w:t>Reichtum und Besitz</w:t>
      </w:r>
      <w:r>
        <w:rPr>
          <w:rFonts w:ascii="Arial" w:hAnsi="Arial" w:cs="Arial"/>
        </w:rPr>
        <w:t>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546B" w:rsidRPr="00FC2BD5" w:rsidRDefault="0094546B">
      <w:pPr>
        <w:rPr>
          <w:rFonts w:ascii="Arial" w:hAnsi="Arial" w:cs="Arial"/>
        </w:rPr>
      </w:pPr>
      <w:r w:rsidRPr="00FC2BD5">
        <w:rPr>
          <w:rFonts w:ascii="Arial" w:hAnsi="Arial" w:cs="Arial"/>
          <w:b/>
          <w:spacing w:val="-2"/>
        </w:rPr>
        <w:lastRenderedPageBreak/>
        <w:t>... wenn ich mit dem handle, was der Herr mir anvertraut hat!</w:t>
      </w:r>
      <w:r w:rsidRPr="00FC2BD5">
        <w:rPr>
          <w:rFonts w:ascii="Arial" w:hAnsi="Arial" w:cs="Arial"/>
          <w:spacing w:val="-2"/>
        </w:rPr>
        <w:t xml:space="preserve"> (Matth. 25,14-30; Luk. 19</w:t>
      </w:r>
      <w:r w:rsidR="00DE2290" w:rsidRPr="00FC2BD5">
        <w:rPr>
          <w:rFonts w:ascii="Arial" w:hAnsi="Arial" w:cs="Arial"/>
          <w:spacing w:val="-2"/>
        </w:rPr>
        <w:t xml:space="preserve">,13; 1. Kor. 4,2; </w:t>
      </w:r>
      <w:r w:rsidR="00DE2290" w:rsidRPr="00FC2BD5">
        <w:rPr>
          <w:rFonts w:ascii="Arial" w:hAnsi="Arial" w:cs="Arial"/>
        </w:rPr>
        <w:t>Matth. 7,21; Treue kommt vor Erfolg); Grund: Vorbereitung auf zukünftige Aufgaben; Lohn im Himmel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DE2290" w:rsidRDefault="00DE2290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meine Haltung zur Gemeinde stimmt!</w:t>
      </w:r>
      <w:r>
        <w:rPr>
          <w:rFonts w:ascii="Arial" w:hAnsi="Arial" w:cs="Arial"/>
        </w:rPr>
        <w:t xml:space="preserve"> (2. Kor. 11,2-3; Eph. 5,27; Offb. 19,8; 1. Kor. 3,14-17; die Haltung zur Gemeinde lässt sich nicht trennen von der Haltung zu Christus selbst)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DE2290" w:rsidRDefault="00DE2290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meine Beziehungen bereinigt sind und ich mich in Vergebungsbereitschaft übe!</w:t>
      </w:r>
      <w:r>
        <w:rPr>
          <w:rFonts w:ascii="Arial" w:hAnsi="Arial" w:cs="Arial"/>
        </w:rPr>
        <w:t xml:space="preserve"> (Matth. 18,32-35; Matth. 6,14)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DE2290" w:rsidRDefault="00DE2290">
      <w:pPr>
        <w:rPr>
          <w:rFonts w:ascii="Arial" w:hAnsi="Arial" w:cs="Arial"/>
        </w:rPr>
      </w:pPr>
      <w:r w:rsidRPr="00FC2BD5">
        <w:rPr>
          <w:rFonts w:ascii="Arial" w:hAnsi="Arial" w:cs="Arial"/>
          <w:b/>
        </w:rPr>
        <w:t>... wenn ich meinen Glauben bezeuge!</w:t>
      </w:r>
      <w:r>
        <w:rPr>
          <w:rFonts w:ascii="Arial" w:hAnsi="Arial" w:cs="Arial"/>
        </w:rPr>
        <w:t xml:space="preserve"> (Matth. 10,7; Matth. 5,19; 2. Petr. 3,9; Dan. 12,2-3; Matth. 10,32; mit Worten und Taten; das Bezeugen kann sehr unterschiedlich aussehen)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3214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B761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DE2290" w:rsidRPr="00B761B3" w:rsidRDefault="00DE2290" w:rsidP="00B761B3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Weitere Aspekte in Kürze: </w:t>
      </w:r>
      <w:r w:rsidRPr="00B761B3">
        <w:rPr>
          <w:rFonts w:ascii="Arial" w:hAnsi="Arial" w:cs="Arial"/>
          <w:b/>
        </w:rPr>
        <w:t>Ich bin bereit ...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gerne dort bin, wo der Herr Jesus ist! (Joh. 14,3)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das Wort des Herrn höre und ihm glaube! (Joh. 5,24)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mich nicht beschweren lasse durch die Sorgen und Vergnügungen dieser Welt! (Luk. 21,34)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nicht heuchle, sondern im Verborgenen treu bin! (Matth. 6,1-18)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gegenüber denen barmherzig bin, die es mir nicht vergelten können! (Luk. 14,13-14)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mich selbst erniedrige! (Matth. 18,1-5)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zuallererst Gott fürchte und nicht die Menschen! (Luk. 12,4-5; 1. Tim. 4,8; Matth. 10,28)</w:t>
      </w:r>
    </w:p>
    <w:p w:rsidR="00DE2290" w:rsidRDefault="00DE2290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mich in Anfechtungen und Schwierigkeiten b ewähre! (Jak. 1,12; Röm. 8,17; 1. Petr. 4,</w:t>
      </w:r>
      <w:r w:rsidR="0032143C">
        <w:rPr>
          <w:rFonts w:ascii="Arial" w:hAnsi="Arial" w:cs="Arial"/>
        </w:rPr>
        <w:t>12f</w:t>
      </w:r>
      <w:r>
        <w:rPr>
          <w:rFonts w:ascii="Arial" w:hAnsi="Arial" w:cs="Arial"/>
        </w:rPr>
        <w:t>)</w:t>
      </w:r>
    </w:p>
    <w:p w:rsidR="00DE2290" w:rsidRDefault="0032143C" w:rsidP="00B761B3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... wenn ich ausharre und festhalte bis zum Ende! (Matth. 10,22; Hebr. 3,14; 2. Tim. 4,7-8)</w:t>
      </w:r>
    </w:p>
    <w:p w:rsidR="0032143C" w:rsidRDefault="0032143C" w:rsidP="00B761B3">
      <w:pPr>
        <w:spacing w:after="100"/>
        <w:rPr>
          <w:rFonts w:ascii="Arial" w:hAnsi="Arial" w:cs="Arial"/>
        </w:rPr>
      </w:pPr>
    </w:p>
    <w:p w:rsidR="0032143C" w:rsidRPr="0032143C" w:rsidRDefault="0032143C" w:rsidP="00B761B3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Psalm 90,12: </w:t>
      </w:r>
      <w:r w:rsidRPr="0032143C">
        <w:rPr>
          <w:rFonts w:ascii="Arial" w:hAnsi="Arial" w:cs="Arial"/>
          <w:b/>
        </w:rPr>
        <w:t>Lehre uns unsere Tage richtig zählen, damit wir ein weises Herz erlangen!</w:t>
      </w:r>
    </w:p>
    <w:sectPr w:rsidR="0032143C" w:rsidRPr="0032143C" w:rsidSect="00FC2BD5">
      <w:pgSz w:w="11906" w:h="16838"/>
      <w:pgMar w:top="73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6B"/>
    <w:rsid w:val="0032143C"/>
    <w:rsid w:val="00465C42"/>
    <w:rsid w:val="0094546B"/>
    <w:rsid w:val="00B761B3"/>
    <w:rsid w:val="00D17827"/>
    <w:rsid w:val="00DE2290"/>
    <w:rsid w:val="00F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46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BESJ</dc:creator>
  <cp:lastModifiedBy>BESJ</cp:lastModifiedBy>
  <cp:revision>2</cp:revision>
  <dcterms:created xsi:type="dcterms:W3CDTF">2020-04-04T15:09:00Z</dcterms:created>
  <dcterms:modified xsi:type="dcterms:W3CDTF">2020-04-04T15:42:00Z</dcterms:modified>
</cp:coreProperties>
</file>