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DE" w:rsidRDefault="009326D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06195" cy="1642745"/>
                <wp:effectExtent l="0" t="0" r="0" b="0"/>
                <wp:wrapSquare wrapText="bothSides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spect="1" noChangeArrowheads="1"/>
                        </wps:cNvSpPr>
                        <wps:spPr bwMode="auto">
                          <a:xfrm rot="3846673">
                            <a:off x="62230" y="268920"/>
                            <a:ext cx="1120775" cy="1120775"/>
                          </a:xfrm>
                          <a:custGeom>
                            <a:avLst/>
                            <a:gdLst>
                              <a:gd name="G0" fmla="+- 825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8250"/>
                              <a:gd name="G18" fmla="*/ 825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825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825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1275 w 21600"/>
                              <a:gd name="T15" fmla="*/ 10800 h 21600"/>
                              <a:gd name="T16" fmla="*/ 10800 w 21600"/>
                              <a:gd name="T17" fmla="*/ 2550 h 21600"/>
                              <a:gd name="T18" fmla="*/ 20325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2550" y="10800"/>
                                </a:moveTo>
                                <a:cubicBezTo>
                                  <a:pt x="2550" y="6243"/>
                                  <a:pt x="6243" y="2550"/>
                                  <a:pt x="10800" y="2550"/>
                                </a:cubicBezTo>
                                <a:cubicBezTo>
                                  <a:pt x="15356" y="2550"/>
                                  <a:pt x="19050" y="6243"/>
                                  <a:pt x="1905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7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spect="1" noChangeArrowheads="1"/>
                        </wps:cNvSpPr>
                        <wps:spPr bwMode="auto">
                          <a:xfrm rot="2743032" flipV="1">
                            <a:off x="62230" y="268285"/>
                            <a:ext cx="1121410" cy="1120775"/>
                          </a:xfrm>
                          <a:custGeom>
                            <a:avLst/>
                            <a:gdLst>
                              <a:gd name="G0" fmla="+- 825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8250"/>
                              <a:gd name="G18" fmla="*/ 825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825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825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1275 w 21600"/>
                              <a:gd name="T15" fmla="*/ 10800 h 21600"/>
                              <a:gd name="T16" fmla="*/ 10800 w 21600"/>
                              <a:gd name="T17" fmla="*/ 2550 h 21600"/>
                              <a:gd name="T18" fmla="*/ 20325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2550" y="10800"/>
                                </a:moveTo>
                                <a:cubicBezTo>
                                  <a:pt x="2550" y="6243"/>
                                  <a:pt x="6243" y="2550"/>
                                  <a:pt x="10800" y="2550"/>
                                </a:cubicBezTo>
                                <a:cubicBezTo>
                                  <a:pt x="15356" y="2550"/>
                                  <a:pt x="19050" y="6243"/>
                                  <a:pt x="1905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7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spect="1" noChangeArrowheads="1"/>
                        </wps:cNvSpPr>
                        <wps:spPr bwMode="auto">
                          <a:xfrm rot="5400000" flipV="1">
                            <a:off x="140970" y="413065"/>
                            <a:ext cx="198120" cy="198120"/>
                          </a:xfrm>
                          <a:prstGeom prst="rtTriangle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spect="1" noChangeArrowheads="1"/>
                        </wps:cNvSpPr>
                        <wps:spPr bwMode="auto">
                          <a:xfrm rot="1353698">
                            <a:off x="374015" y="258760"/>
                            <a:ext cx="198120" cy="198755"/>
                          </a:xfrm>
                          <a:prstGeom prst="rtTriangle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 rot="17107548">
                            <a:off x="38100" y="683575"/>
                            <a:ext cx="314325" cy="41402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6DE" w:rsidRDefault="009326DE" w:rsidP="009326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36"/>
                                  <w:szCs w:val="36"/>
                                </w:rPr>
                                <w:t>BLAKELAW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171868">
                            <a:off x="474980" y="368615"/>
                            <a:ext cx="531495" cy="41402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6DE" w:rsidRDefault="009326DE" w:rsidP="009326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36"/>
                                  <w:szCs w:val="36"/>
                                </w:rPr>
                                <w:t>NORTH FENHAM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1722099"/>
                            </a:avLst>
                          </a:prstTxWarp>
                          <a:sp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4980" y="548320"/>
                            <a:ext cx="361950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DE" w:rsidRDefault="009326DE" w:rsidP="009326DE">
                              <w:pPr>
                                <w:rPr>
                                  <w:b/>
                                  <w:color w:val="FF6600"/>
                                  <w:sz w:val="82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FF6600"/>
                                  <w:sz w:val="82"/>
                                  <w:szCs w:val="144"/>
                                </w:rPr>
                                <w:t>1</w:t>
                              </w:r>
                            </w:p>
                            <w:p w:rsidR="009326DE" w:rsidRDefault="009326DE" w:rsidP="009326DE">
                              <w:pPr>
                                <w:rPr>
                                  <w:sz w:val="5"/>
                                </w:rPr>
                              </w:pPr>
                            </w:p>
                            <w:p w:rsidR="009326DE" w:rsidRDefault="009326DE" w:rsidP="009326DE">
                              <w:pPr>
                                <w:rPr>
                                  <w:sz w:val="5"/>
                                </w:rPr>
                              </w:pPr>
                            </w:p>
                          </w:txbxContent>
                        </wps:txbx>
                        <wps:bodyPr rot="0" vert="horz" wrap="square" lIns="18722" tIns="9361" rIns="18722" bIns="9361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2275" y="531810"/>
                            <a:ext cx="438150" cy="106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DE" w:rsidRDefault="009326DE" w:rsidP="009326DE">
                              <w:pPr>
                                <w:rPr>
                                  <w:rFonts w:ascii="Arial Black" w:hAnsi="Arial Black"/>
                                  <w:color w:val="FF6600"/>
                                  <w:sz w:val="7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6600"/>
                                  <w:sz w:val="7"/>
                                </w:rPr>
                                <w:t>TOGETHER AS</w:t>
                              </w:r>
                            </w:p>
                            <w:p w:rsidR="009326DE" w:rsidRDefault="009326DE" w:rsidP="009326DE">
                              <w:pPr>
                                <w:rPr>
                                  <w:rFonts w:ascii="Arial Black" w:hAnsi="Arial Black"/>
                                  <w:color w:val="FF6600"/>
                                  <w:sz w:val="7"/>
                                </w:rPr>
                              </w:pPr>
                            </w:p>
                          </w:txbxContent>
                        </wps:txbx>
                        <wps:bodyPr rot="0" vert="horz" wrap="square" lIns="18722" tIns="9361" rIns="18722" bIns="9361" anchor="t" anchorCtr="0" upright="1">
                          <a:noAutofit/>
                        </wps:bodyPr>
                      </wps:wsp>
                      <wps:wsp>
                        <wps:cNvPr id="9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986387">
                            <a:off x="422275" y="1220785"/>
                            <a:ext cx="321310" cy="41402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6DE" w:rsidRDefault="009326DE" w:rsidP="009326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36"/>
                                  <w:szCs w:val="36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1373350"/>
                            </a:avLst>
                          </a:prstTxWarp>
                          <a:spAutoFit/>
                        </wps:bodyPr>
                      </wps:wsp>
                      <wps:wsp>
                        <wps:cNvPr id="10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 rot="6853251">
                            <a:off x="765175" y="877786"/>
                            <a:ext cx="401955" cy="41402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26DE" w:rsidRDefault="009326DE" w:rsidP="009326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36"/>
                                  <w:szCs w:val="36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1553296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1" o:spid="_x0000_s1026" editas="canvas" style="position:absolute;margin-left:0;margin-top:0;width:102.85pt;height:129.35pt;z-index:251658240;mso-position-horizontal:left;mso-position-horizontal-relative:margin" coordsize="13061,1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061;height:16427;visibility:visible;mso-wrap-style:square">
                  <v:fill o:detectmouseclick="t"/>
                  <v:path o:connecttype="none"/>
                </v:shape>
                <v:shape id="AutoShape 4" o:spid="_x0000_s1028" style="position:absolute;left:622;top:2689;width:11207;height:11208;rotation:42015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" path="m2550,10800v,-4557,3693,-8250,8250,-8250c15356,2550,19050,6243,19050,10799r2550,1c21600,4835,16764,,10800,,4835,,,4835,,10799r2550,1xe" fillcolor="#396" stroked="f">
                  <v:stroke joinstyle="miter"/>
                  <v:path o:connecttype="custom" o:connectlocs="560388,0;66157,560388;560388,132314;1054618,560388" o:connectangles="0,0,0,0" textboxrect="0,0,21600,7713"/>
                  <o:lock v:ext="edit" aspectratio="t"/>
                </v:shape>
                <v:shape id="AutoShape 5" o:spid="_x0000_s1029" style="position:absolute;left:622;top:2682;width:11214;height:11208;rotation:-2996122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" path="m2550,10800v,-4557,3693,-8250,8250,-8250c15356,2550,19050,6243,19050,10799r2550,1c21600,4835,16764,,10800,,4835,,,4835,,10799r2550,1xe" fillcolor="#396" stroked="f">
                  <v:stroke joinstyle="miter"/>
                  <v:path o:connecttype="custom" o:connectlocs="560705,0;66194,560388;560705,132314;1055216,560388" o:connectangles="0,0,0,0" textboxrect="0,0,21600,7713"/>
                  <o:lock v:ext="edit" aspectratio="t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" o:spid="_x0000_s1030" type="#_x0000_t6" style="position:absolute;left:1409;top:4130;width:1981;height:1981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" fillcolor="#396" stroked="f">
                  <o:lock v:ext="edit" aspectratio="t"/>
                </v:shape>
                <v:shape id="AutoShape 7" o:spid="_x0000_s1031" type="#_x0000_t6" style="position:absolute;left:3740;top:2587;width:1981;height:1988;rotation:14785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" fillcolor="#396" stroked="f"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8" o:spid="_x0000_s1032" type="#_x0000_t202" style="position:absolute;left:381;top:6836;width:3143;height:4139;rotation:-49069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:rsidR="009326DE" w:rsidRDefault="009326DE" w:rsidP="009326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/>
                            <w:sz w:val="36"/>
                            <w:szCs w:val="36"/>
                          </w:rPr>
                          <w:t>BLAKELAW</w:t>
                        </w:r>
                      </w:p>
                    </w:txbxContent>
                  </v:textbox>
                </v:shape>
                <v:shape id="WordArt 9" o:spid="_x0000_s1033" type="#_x0000_t202" style="position:absolute;left:4749;top:3686;width:5315;height:4140;rotation:12799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:rsidR="009326DE" w:rsidRDefault="009326DE" w:rsidP="009326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/>
                            <w:sz w:val="36"/>
                            <w:szCs w:val="36"/>
                          </w:rPr>
                          <w:t>NORTH FENHAM</w:t>
                        </w:r>
                      </w:p>
                    </w:txbxContent>
                  </v:textbox>
                </v:shape>
                <v:shape id="Text Box 10" o:spid="_x0000_s1034" type="#_x0000_t202" style="position:absolute;left:4749;top:5483;width:3620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" stroked="f">
                  <v:textbox inset=".52006mm,.26003mm,.52006mm,.26003mm">
                    <w:txbxContent>
                      <w:p w:rsidR="009326DE" w:rsidRDefault="009326DE" w:rsidP="009326DE">
                        <w:pPr>
                          <w:rPr>
                            <w:b/>
                            <w:color w:val="FF6600"/>
                            <w:sz w:val="82"/>
                            <w:szCs w:val="144"/>
                          </w:rPr>
                        </w:pPr>
                        <w:r>
                          <w:rPr>
                            <w:b/>
                            <w:color w:val="FF6600"/>
                            <w:sz w:val="82"/>
                            <w:szCs w:val="144"/>
                          </w:rPr>
                          <w:t>1</w:t>
                        </w:r>
                      </w:p>
                      <w:p w:rsidR="009326DE" w:rsidRDefault="009326DE" w:rsidP="009326DE">
                        <w:pPr>
                          <w:rPr>
                            <w:sz w:val="5"/>
                          </w:rPr>
                        </w:pPr>
                      </w:p>
                      <w:p w:rsidR="009326DE" w:rsidRDefault="009326DE" w:rsidP="009326DE">
                        <w:pPr>
                          <w:rPr>
                            <w:sz w:val="5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4222;top:5318;width:4382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" stroked="f">
                  <v:textbox inset=".52006mm,.26003mm,.52006mm,.26003mm">
                    <w:txbxContent>
                      <w:p w:rsidR="009326DE" w:rsidRDefault="009326DE" w:rsidP="009326DE">
                        <w:pPr>
                          <w:rPr>
                            <w:rFonts w:ascii="Arial Black" w:hAnsi="Arial Black"/>
                            <w:color w:val="FF6600"/>
                            <w:sz w:val="7"/>
                          </w:rPr>
                        </w:pPr>
                        <w:r>
                          <w:rPr>
                            <w:rFonts w:ascii="Arial Black" w:hAnsi="Arial Black"/>
                            <w:color w:val="FF6600"/>
                            <w:sz w:val="7"/>
                          </w:rPr>
                          <w:t>TOGETHER AS</w:t>
                        </w:r>
                      </w:p>
                      <w:p w:rsidR="009326DE" w:rsidRDefault="009326DE" w:rsidP="009326DE">
                        <w:pPr>
                          <w:rPr>
                            <w:rFonts w:ascii="Arial Black" w:hAnsi="Arial Black"/>
                            <w:color w:val="FF6600"/>
                            <w:sz w:val="7"/>
                          </w:rPr>
                        </w:pPr>
                      </w:p>
                    </w:txbxContent>
                  </v:textbox>
                </v:shape>
                <v:shape id="WordArt 12" o:spid="_x0000_s1036" type="#_x0000_t202" style="position:absolute;left:4222;top:12207;width:3213;height:4141;rotation:-115928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:rsidR="009326DE" w:rsidRDefault="009326DE" w:rsidP="009326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/>
                            <w:sz w:val="36"/>
                            <w:szCs w:val="36"/>
                          </w:rPr>
                          <w:t>COUNCIL</w:t>
                        </w:r>
                      </w:p>
                    </w:txbxContent>
                  </v:textbox>
                </v:shape>
                <v:shape id="WordArt 13" o:spid="_x0000_s1037" type="#_x0000_t202" style="position:absolute;left:7651;top:8778;width:4019;height:4140;rotation:74855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:rsidR="009326DE" w:rsidRDefault="009326DE" w:rsidP="009326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/>
                            <w:sz w:val="36"/>
                            <w:szCs w:val="36"/>
                          </w:rPr>
                          <w:t>COMMUNITY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9326DE" w:rsidRPr="009326DE" w:rsidRDefault="009326DE" w:rsidP="009326DE"/>
    <w:p w:rsidR="009326DE" w:rsidRPr="009326DE" w:rsidRDefault="009326DE" w:rsidP="009326DE"/>
    <w:p w:rsidR="009326DE" w:rsidRPr="009326DE" w:rsidRDefault="009326DE" w:rsidP="009326DE"/>
    <w:p w:rsidR="009326DE" w:rsidRPr="009326DE" w:rsidRDefault="009326DE" w:rsidP="009326DE"/>
    <w:p w:rsidR="009326DE" w:rsidRDefault="009326DE" w:rsidP="009326DE"/>
    <w:p w:rsidR="00547B57" w:rsidRPr="009326DE" w:rsidRDefault="009326DE" w:rsidP="009326D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326DE">
        <w:rPr>
          <w:rFonts w:ascii="Arial" w:hAnsi="Arial" w:cs="Arial"/>
          <w:b/>
          <w:sz w:val="32"/>
          <w:szCs w:val="32"/>
          <w:u w:val="single"/>
        </w:rPr>
        <w:t>Blakelaw and North Fenham Community Council</w:t>
      </w:r>
    </w:p>
    <w:p w:rsidR="009326DE" w:rsidRPr="009326DE" w:rsidRDefault="009326DE" w:rsidP="009326D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326DE">
        <w:rPr>
          <w:rFonts w:ascii="Arial" w:hAnsi="Arial" w:cs="Arial"/>
          <w:b/>
          <w:sz w:val="32"/>
          <w:szCs w:val="32"/>
          <w:u w:val="single"/>
        </w:rPr>
        <w:t>Risk Assessment and Management 2015/16</w:t>
      </w:r>
    </w:p>
    <w:p w:rsidR="009326DE" w:rsidRDefault="009326DE" w:rsidP="009326DE">
      <w:pPr>
        <w:spacing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3170"/>
        <w:gridCol w:w="1140"/>
        <w:gridCol w:w="3302"/>
      </w:tblGrid>
      <w:tr w:rsidR="009326DE" w:rsidTr="009326DE">
        <w:tc>
          <w:tcPr>
            <w:tcW w:w="1271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</w:t>
            </w:r>
          </w:p>
        </w:tc>
        <w:tc>
          <w:tcPr>
            <w:tcW w:w="3237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</w:t>
            </w:r>
          </w:p>
        </w:tc>
        <w:tc>
          <w:tcPr>
            <w:tcW w:w="1157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</w:t>
            </w:r>
          </w:p>
        </w:tc>
        <w:tc>
          <w:tcPr>
            <w:tcW w:w="3351" w:type="dxa"/>
          </w:tcPr>
          <w:p w:rsidR="009326DE" w:rsidRPr="009326DE" w:rsidRDefault="009326DE" w:rsidP="009326DE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Control </w:t>
            </w:r>
            <w:r>
              <w:rPr>
                <w:rFonts w:ascii="Arial" w:hAnsi="Arial" w:cs="Arial"/>
                <w:i/>
                <w:sz w:val="24"/>
                <w:szCs w:val="24"/>
              </w:rPr>
              <w:t>(and agreed improvements)</w:t>
            </w:r>
          </w:p>
        </w:tc>
      </w:tr>
      <w:tr w:rsidR="009326DE" w:rsidTr="009326DE">
        <w:tc>
          <w:tcPr>
            <w:tcW w:w="1271" w:type="dxa"/>
          </w:tcPr>
          <w:p w:rsidR="009326DE" w:rsidRPr="009326DE" w:rsidRDefault="009326DE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Assets</w:t>
            </w:r>
          </w:p>
        </w:tc>
        <w:tc>
          <w:tcPr>
            <w:tcW w:w="3237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Protection of physical assets </w:t>
            </w:r>
          </w:p>
        </w:tc>
        <w:tc>
          <w:tcPr>
            <w:tcW w:w="1157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Computer equipment insured</w:t>
            </w:r>
          </w:p>
        </w:tc>
      </w:tr>
      <w:tr w:rsidR="009326DE" w:rsidTr="009326DE">
        <w:tc>
          <w:tcPr>
            <w:tcW w:w="1271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7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Security of equipment </w:t>
            </w:r>
          </w:p>
        </w:tc>
        <w:tc>
          <w:tcPr>
            <w:tcW w:w="1157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Clerks home is used as an office, all equipment and paperwor</w:t>
            </w:r>
            <w:r w:rsidR="00EA3D37">
              <w:rPr>
                <w:rFonts w:ascii="Arial" w:hAnsi="Arial" w:cs="Arial"/>
                <w:sz w:val="24"/>
                <w:szCs w:val="24"/>
              </w:rPr>
              <w:t>k is locked away, contents insurance in place</w:t>
            </w:r>
          </w:p>
        </w:tc>
      </w:tr>
      <w:tr w:rsidR="009326DE" w:rsidTr="009326DE">
        <w:tc>
          <w:tcPr>
            <w:tcW w:w="1271" w:type="dxa"/>
          </w:tcPr>
          <w:p w:rsidR="009326DE" w:rsidRDefault="009326DE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7" w:type="dxa"/>
          </w:tcPr>
          <w:p w:rsidR="009326DE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of Building </w:t>
            </w:r>
          </w:p>
        </w:tc>
        <w:tc>
          <w:tcPr>
            <w:tcW w:w="1157" w:type="dxa"/>
          </w:tcPr>
          <w:p w:rsidR="009326DE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351" w:type="dxa"/>
          </w:tcPr>
          <w:p w:rsidR="009326DE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building to maintain, currently use Blakelaw Neighbourhood Centre for meetings.  The building is maintained by Blakelaw Ward Community Partnership </w:t>
            </w:r>
          </w:p>
        </w:tc>
      </w:tr>
      <w:tr w:rsidR="00EA3D37" w:rsidTr="009326DE">
        <w:tc>
          <w:tcPr>
            <w:tcW w:w="1271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7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D37" w:rsidTr="009326DE">
        <w:tc>
          <w:tcPr>
            <w:tcW w:w="1271" w:type="dxa"/>
          </w:tcPr>
          <w:p w:rsidR="00EA3D37" w:rsidRPr="00EA3D37" w:rsidRDefault="00EA3D37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Finance</w:t>
            </w:r>
          </w:p>
        </w:tc>
        <w:tc>
          <w:tcPr>
            <w:tcW w:w="3237" w:type="dxa"/>
          </w:tcPr>
          <w:p w:rsidR="00EA3D37" w:rsidRP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Banking </w:t>
            </w:r>
          </w:p>
        </w:tc>
        <w:tc>
          <w:tcPr>
            <w:tcW w:w="1157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351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few deposits and never cash deposits; cash in transit and petty cash insurance cover in place</w:t>
            </w:r>
          </w:p>
        </w:tc>
      </w:tr>
      <w:tr w:rsidR="00EA3D37" w:rsidTr="009326DE">
        <w:tc>
          <w:tcPr>
            <w:tcW w:w="1271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Loss of petty cash through theft of dishonesty</w:t>
            </w:r>
          </w:p>
        </w:tc>
        <w:tc>
          <w:tcPr>
            <w:tcW w:w="1157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351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petty cash kept</w:t>
            </w:r>
          </w:p>
        </w:tc>
      </w:tr>
      <w:tr w:rsidR="00EA3D37" w:rsidTr="009326DE">
        <w:tc>
          <w:tcPr>
            <w:tcW w:w="1271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Financial controls and records </w:t>
            </w:r>
          </w:p>
        </w:tc>
        <w:tc>
          <w:tcPr>
            <w:tcW w:w="1157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Two signatories on cheques.  Internal and external audit, insurance cover in place </w:t>
            </w:r>
          </w:p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3D37" w:rsidRDefault="00EA3D37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Financial transactions checked periodically by two </w:t>
            </w:r>
            <w:r w:rsidR="00F9359C">
              <w:rPr>
                <w:rFonts w:ascii="Arial" w:hAnsi="Arial" w:cs="Arial"/>
                <w:sz w:val="24"/>
                <w:szCs w:val="24"/>
              </w:rPr>
              <w:t>Community Councillors</w:t>
            </w:r>
          </w:p>
        </w:tc>
      </w:tr>
      <w:tr w:rsidR="00F9359C" w:rsidTr="009326DE">
        <w:tc>
          <w:tcPr>
            <w:tcW w:w="1271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Comply with Customs and Excise Regulations </w:t>
            </w:r>
          </w:p>
        </w:tc>
        <w:tc>
          <w:tcPr>
            <w:tcW w:w="1157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VAT payments and claims calculated by Clerk and reviewed by internal auditor </w:t>
            </w:r>
          </w:p>
        </w:tc>
      </w:tr>
      <w:tr w:rsidR="00F9359C" w:rsidTr="009326DE">
        <w:tc>
          <w:tcPr>
            <w:tcW w:w="1271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 budgeting to underlie annual precept</w:t>
            </w:r>
          </w:p>
        </w:tc>
        <w:tc>
          <w:tcPr>
            <w:tcW w:w="1157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Budgets prepared by Clerk based on previous years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trends and known variations.  Budgets regularly monitored and reported to Community Council for approval.  Reserves policy established and monitored</w:t>
            </w:r>
          </w:p>
        </w:tc>
      </w:tr>
      <w:tr w:rsidR="00F9359C" w:rsidTr="009326DE">
        <w:tc>
          <w:tcPr>
            <w:tcW w:w="1271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Comply with borrowing restrictions </w:t>
            </w:r>
          </w:p>
        </w:tc>
        <w:tc>
          <w:tcPr>
            <w:tcW w:w="1157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351" w:type="dxa"/>
          </w:tcPr>
          <w:p w:rsidR="00F9359C" w:rsidRDefault="00F9359C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borrowing likely at present </w:t>
            </w:r>
          </w:p>
        </w:tc>
      </w:tr>
      <w:tr w:rsidR="004D2B6B" w:rsidTr="009326DE">
        <w:tc>
          <w:tcPr>
            <w:tcW w:w="1271" w:type="dxa"/>
          </w:tcPr>
          <w:p w:rsidR="004D2B6B" w:rsidRPr="004D2B6B" w:rsidRDefault="004D2B6B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Business Continuity </w:t>
            </w:r>
          </w:p>
        </w:tc>
        <w:tc>
          <w:tcPr>
            <w:tcW w:w="3237" w:type="dxa"/>
          </w:tcPr>
          <w:p w:rsidR="004D2B6B" w:rsidRPr="004D2B6B" w:rsidRDefault="004D2B6B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Risk of Council not being able to continue business due to unforeseen circumstances </w:t>
            </w:r>
          </w:p>
        </w:tc>
        <w:tc>
          <w:tcPr>
            <w:tcW w:w="1157" w:type="dxa"/>
          </w:tcPr>
          <w:p w:rsidR="004D2B6B" w:rsidRDefault="004D2B6B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4D2B6B" w:rsidRDefault="004D2B6B" w:rsidP="009326DE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Chair updated on current issues regularly </w:t>
            </w:r>
          </w:p>
          <w:p w:rsidR="004D2B6B" w:rsidRDefault="004D2B6B" w:rsidP="009326DE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D2B6B" w:rsidRDefault="004D2B6B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(b) Loss of computer records </w:t>
            </w:r>
          </w:p>
          <w:p w:rsidR="004D2B6B" w:rsidRDefault="004D2B6B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2B6B" w:rsidRPr="004D2B6B" w:rsidRDefault="004D2B6B" w:rsidP="009326DE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Computer data is regularly backed up to external hard drive </w:t>
            </w:r>
          </w:p>
        </w:tc>
      </w:tr>
      <w:tr w:rsidR="004D2B6B" w:rsidTr="009326DE">
        <w:tc>
          <w:tcPr>
            <w:tcW w:w="1271" w:type="dxa"/>
          </w:tcPr>
          <w:p w:rsidR="004D2B6B" w:rsidRDefault="004D2B6B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Liability</w:t>
            </w:r>
          </w:p>
        </w:tc>
        <w:tc>
          <w:tcPr>
            <w:tcW w:w="3237" w:type="dxa"/>
          </w:tcPr>
          <w:p w:rsidR="004D2B6B" w:rsidRPr="004D2B6B" w:rsidRDefault="004D2B6B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Risk to third party, property or individuals </w:t>
            </w:r>
          </w:p>
        </w:tc>
        <w:tc>
          <w:tcPr>
            <w:tcW w:w="1157" w:type="dxa"/>
          </w:tcPr>
          <w:p w:rsidR="004D2B6B" w:rsidRDefault="004D2B6B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4D2B6B" w:rsidRDefault="004D2B6B" w:rsidP="004D2B6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Insurance in place for Public Liability, Personal Accident (for employees and members) and Libel and Slander risks</w:t>
            </w:r>
          </w:p>
          <w:p w:rsidR="004D2B6B" w:rsidRPr="004D2B6B" w:rsidRDefault="004D2B6B" w:rsidP="004D2B6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DBS checks in place for the majority of members </w:t>
            </w:r>
          </w:p>
        </w:tc>
      </w:tr>
      <w:tr w:rsidR="004D2B6B" w:rsidTr="009326DE">
        <w:tc>
          <w:tcPr>
            <w:tcW w:w="1271" w:type="dxa"/>
          </w:tcPr>
          <w:p w:rsidR="004D2B6B" w:rsidRDefault="004D2B6B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4D2B6B" w:rsidRDefault="004D2B6B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4D2B6B" w:rsidRDefault="004D2B6B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:rsidR="004D2B6B" w:rsidRDefault="004D2B6B" w:rsidP="004D2B6B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6B" w:rsidTr="009326DE">
        <w:tc>
          <w:tcPr>
            <w:tcW w:w="1271" w:type="dxa"/>
          </w:tcPr>
          <w:p w:rsidR="004D2B6B" w:rsidRPr="004D2B6B" w:rsidRDefault="004D2B6B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Employer Liability </w:t>
            </w:r>
          </w:p>
        </w:tc>
        <w:tc>
          <w:tcPr>
            <w:tcW w:w="3237" w:type="dxa"/>
          </w:tcPr>
          <w:p w:rsidR="004D2B6B" w:rsidRDefault="007F4216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Comply with Employment Law</w:t>
            </w:r>
          </w:p>
        </w:tc>
        <w:tc>
          <w:tcPr>
            <w:tcW w:w="1157" w:type="dxa"/>
          </w:tcPr>
          <w:p w:rsidR="004D2B6B" w:rsidRDefault="007F4216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4D2B6B" w:rsidRDefault="007F4216" w:rsidP="007F421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of NALC which provides updates on all relevant topics</w:t>
            </w:r>
          </w:p>
          <w:p w:rsidR="007F4216" w:rsidRDefault="007F4216" w:rsidP="007F421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City Council advice and updates </w:t>
            </w:r>
          </w:p>
          <w:p w:rsidR="007F4216" w:rsidRPr="007F4216" w:rsidRDefault="007F4216" w:rsidP="007F421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Employers Liability Insurance cover </w:t>
            </w:r>
          </w:p>
        </w:tc>
      </w:tr>
      <w:tr w:rsidR="007F4216" w:rsidTr="009326DE">
        <w:tc>
          <w:tcPr>
            <w:tcW w:w="1271" w:type="dxa"/>
          </w:tcPr>
          <w:p w:rsidR="007F4216" w:rsidRDefault="007F4216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7F4216" w:rsidRDefault="007F4216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Comply with Inland Revenue Requirements</w:t>
            </w:r>
          </w:p>
        </w:tc>
        <w:tc>
          <w:tcPr>
            <w:tcW w:w="1157" w:type="dxa"/>
          </w:tcPr>
          <w:p w:rsidR="007F4216" w:rsidRDefault="007F4216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7F4216" w:rsidRPr="007F4216" w:rsidRDefault="007F4216" w:rsidP="007F42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Regular advice from Inland Revenue. Internal Auditor carries out annual checks </w:t>
            </w:r>
          </w:p>
        </w:tc>
      </w:tr>
      <w:tr w:rsidR="007F4216" w:rsidTr="009326DE">
        <w:tc>
          <w:tcPr>
            <w:tcW w:w="1271" w:type="dxa"/>
          </w:tcPr>
          <w:p w:rsidR="007F4216" w:rsidRDefault="007F4216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7F4216" w:rsidRDefault="007F4216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Safety of staff and visitors </w:t>
            </w:r>
          </w:p>
        </w:tc>
        <w:tc>
          <w:tcPr>
            <w:tcW w:w="1157" w:type="dxa"/>
          </w:tcPr>
          <w:p w:rsidR="007F4216" w:rsidRDefault="007F4216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7F4216" w:rsidRDefault="007F4216" w:rsidP="007F42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Blakelaw Neighbourhood Centre for meetings</w:t>
            </w:r>
          </w:p>
        </w:tc>
      </w:tr>
      <w:tr w:rsidR="00993183" w:rsidTr="009326DE">
        <w:tc>
          <w:tcPr>
            <w:tcW w:w="1271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:rsidR="00993183" w:rsidRDefault="00993183" w:rsidP="007F42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183" w:rsidTr="009326DE">
        <w:tc>
          <w:tcPr>
            <w:tcW w:w="1271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Legal Liability</w:t>
            </w:r>
          </w:p>
        </w:tc>
        <w:tc>
          <w:tcPr>
            <w:tcW w:w="3237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Ensuring activities are within legal powers </w:t>
            </w:r>
          </w:p>
        </w:tc>
        <w:tc>
          <w:tcPr>
            <w:tcW w:w="1157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993183" w:rsidRDefault="00993183" w:rsidP="007F42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Legal advice to be sought where necessary </w:t>
            </w:r>
          </w:p>
        </w:tc>
      </w:tr>
      <w:tr w:rsidR="00993183" w:rsidTr="009326DE">
        <w:tc>
          <w:tcPr>
            <w:tcW w:w="1271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Proper and timely reporting via the minutes </w:t>
            </w:r>
          </w:p>
        </w:tc>
        <w:tc>
          <w:tcPr>
            <w:tcW w:w="1157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51" w:type="dxa"/>
          </w:tcPr>
          <w:p w:rsidR="00993183" w:rsidRDefault="00993183" w:rsidP="007F42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meets monthly and receives and approves Minutes of meetings.  Minutes made available to press and public via the City Council web site</w:t>
            </w:r>
          </w:p>
        </w:tc>
      </w:tr>
      <w:tr w:rsidR="00993183" w:rsidTr="009326DE">
        <w:tc>
          <w:tcPr>
            <w:tcW w:w="1271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:rsidR="00993183" w:rsidRDefault="00993183" w:rsidP="007F42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183" w:rsidTr="009326DE">
        <w:tc>
          <w:tcPr>
            <w:tcW w:w="1271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Councillor Propriety</w:t>
            </w:r>
          </w:p>
        </w:tc>
        <w:tc>
          <w:tcPr>
            <w:tcW w:w="3237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Register of Interests and gifts and hospitality in place </w:t>
            </w:r>
          </w:p>
        </w:tc>
        <w:tc>
          <w:tcPr>
            <w:tcW w:w="1157" w:type="dxa"/>
          </w:tcPr>
          <w:p w:rsidR="00993183" w:rsidRDefault="00993183" w:rsidP="009326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351" w:type="dxa"/>
          </w:tcPr>
          <w:p w:rsidR="00993183" w:rsidRDefault="00993183" w:rsidP="0099318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Declarations of interest are on every Council meeting agenda </w:t>
            </w:r>
          </w:p>
          <w:p w:rsidR="00993183" w:rsidRDefault="00993183" w:rsidP="00993183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93183" w:rsidRDefault="00993183" w:rsidP="0099318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 of interests is completed annually and on the introduction of a new member</w:t>
            </w:r>
          </w:p>
          <w:p w:rsidR="00CF2F67" w:rsidRPr="00CF2F67" w:rsidRDefault="00CF2F67" w:rsidP="00CF2F6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CF2F67" w:rsidRPr="00993183" w:rsidRDefault="00CF2F67" w:rsidP="0099318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Gifts and hospitality register maintained </w:t>
            </w:r>
          </w:p>
        </w:tc>
      </w:tr>
    </w:tbl>
    <w:p w:rsidR="009326DE" w:rsidRDefault="009326DE" w:rsidP="009326DE">
      <w:pPr>
        <w:spacing w:line="240" w:lineRule="auto"/>
        <w:rPr>
          <w:rFonts w:ascii="Arial" w:hAnsi="Arial" w:cs="Arial"/>
          <w:sz w:val="24"/>
          <w:szCs w:val="24"/>
        </w:rPr>
      </w:pPr>
    </w:p>
    <w:p w:rsidR="00CF2F67" w:rsidRPr="009326DE" w:rsidRDefault="00CF2F67" w:rsidP="009326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Risk Management paper was considered by the Community Council on the </w:t>
      </w:r>
      <w:r w:rsidR="00C24006">
        <w:rPr>
          <w:rFonts w:ascii="Arial" w:hAnsi="Arial" w:cs="Arial"/>
          <w:sz w:val="24"/>
          <w:szCs w:val="24"/>
        </w:rPr>
        <w:t>11</w:t>
      </w:r>
      <w:r w:rsidR="00C24006" w:rsidRPr="00C24006">
        <w:rPr>
          <w:rFonts w:ascii="Arial" w:hAnsi="Arial" w:cs="Arial"/>
          <w:sz w:val="24"/>
          <w:szCs w:val="24"/>
          <w:vertAlign w:val="superscript"/>
        </w:rPr>
        <w:t>th</w:t>
      </w:r>
      <w:r w:rsidR="00C24006">
        <w:rPr>
          <w:rFonts w:ascii="Arial" w:hAnsi="Arial" w:cs="Arial"/>
          <w:sz w:val="24"/>
          <w:szCs w:val="24"/>
        </w:rPr>
        <w:t xml:space="preserve"> February 2016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and will be reviewed again in 12 months </w:t>
      </w:r>
    </w:p>
    <w:sectPr w:rsidR="00CF2F67" w:rsidRPr="00932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035"/>
    <w:multiLevelType w:val="hybridMultilevel"/>
    <w:tmpl w:val="6F4C179A"/>
    <w:lvl w:ilvl="0" w:tplc="558A1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4C6C"/>
    <w:multiLevelType w:val="hybridMultilevel"/>
    <w:tmpl w:val="D450AD0C"/>
    <w:lvl w:ilvl="0" w:tplc="D32AB0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20523"/>
    <w:multiLevelType w:val="hybridMultilevel"/>
    <w:tmpl w:val="66EA7DA0"/>
    <w:lvl w:ilvl="0" w:tplc="31C4B9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76CAC"/>
    <w:multiLevelType w:val="hybridMultilevel"/>
    <w:tmpl w:val="FE8621CA"/>
    <w:lvl w:ilvl="0" w:tplc="27E4D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E"/>
    <w:rsid w:val="004D2B6B"/>
    <w:rsid w:val="00547B57"/>
    <w:rsid w:val="007F4216"/>
    <w:rsid w:val="009326DE"/>
    <w:rsid w:val="00993183"/>
    <w:rsid w:val="00C24006"/>
    <w:rsid w:val="00CF2F67"/>
    <w:rsid w:val="00EA3D37"/>
    <w:rsid w:val="00F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CCCC"/>
  <w15:chartTrackingRefBased/>
  <w15:docId w15:val="{016A74DE-7F6A-48A4-9CB7-F24E3100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26DE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6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3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Blakelaw and North Fenham Community Council</dc:creator>
  <cp:keywords/>
  <dc:description/>
  <cp:lastModifiedBy>Blakelaw and North Fenham Community Council</cp:lastModifiedBy>
  <cp:revision>5</cp:revision>
  <dcterms:created xsi:type="dcterms:W3CDTF">2016-04-19T19:03:00Z</dcterms:created>
  <dcterms:modified xsi:type="dcterms:W3CDTF">2016-04-30T07:29:00Z</dcterms:modified>
</cp:coreProperties>
</file>