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04FD3" w14:textId="77777777" w:rsidR="00E67A91" w:rsidRPr="0037511E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</w:p>
    <w:p w14:paraId="48D34C9C" w14:textId="77777777" w:rsidR="0037511E" w:rsidRPr="007A2DCC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A2DCC">
        <w:rPr>
          <w:rFonts w:ascii="Calibri" w:hAnsi="Calibri" w:cs="Arial"/>
          <w:b/>
          <w:sz w:val="22"/>
          <w:szCs w:val="22"/>
        </w:rPr>
        <w:t>LEAVER</w:t>
      </w:r>
      <w:r w:rsidR="00933956" w:rsidRPr="007A2DCC">
        <w:rPr>
          <w:rFonts w:ascii="Calibri" w:hAnsi="Calibri" w:cs="Arial"/>
          <w:b/>
          <w:sz w:val="22"/>
          <w:szCs w:val="22"/>
        </w:rPr>
        <w:t xml:space="preserve"> PRESERVED</w:t>
      </w:r>
      <w:r w:rsidR="004F14B3" w:rsidRPr="007A2DCC">
        <w:rPr>
          <w:rFonts w:ascii="Calibri" w:hAnsi="Calibri" w:cs="Arial"/>
          <w:b/>
          <w:sz w:val="22"/>
          <w:szCs w:val="22"/>
        </w:rPr>
        <w:t>/CETV</w:t>
      </w:r>
      <w:bookmarkStart w:id="0" w:name="_GoBack"/>
      <w:bookmarkEnd w:id="0"/>
    </w:p>
    <w:p w14:paraId="6D2ED95B" w14:textId="3C9242A6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Letter </w:t>
      </w:r>
      <w:r w:rsidR="007E2612" w:rsidRPr="007A2DCC">
        <w:rPr>
          <w:rFonts w:ascii="Calibri" w:hAnsi="Calibri" w:cs="Arial"/>
          <w:sz w:val="22"/>
          <w:szCs w:val="22"/>
        </w:rPr>
        <w:t xml:space="preserve">to </w:t>
      </w:r>
      <w:r w:rsidR="00FB51F8">
        <w:rPr>
          <w:rFonts w:ascii="Calibri" w:hAnsi="Calibri" w:cs="Arial"/>
          <w:b/>
          <w:sz w:val="22"/>
          <w:szCs w:val="22"/>
        </w:rPr>
        <w:t>RAYMOND JOHNSON</w:t>
      </w:r>
    </w:p>
    <w:p w14:paraId="39556C59" w14:textId="77777777" w:rsidR="00E67A91" w:rsidRPr="007A2DC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A2DCC">
        <w:rPr>
          <w:rFonts w:ascii="Calibri" w:hAnsi="Calibri" w:cs="Arial"/>
          <w:b/>
          <w:sz w:val="22"/>
          <w:szCs w:val="22"/>
        </w:rPr>
        <w:t>Key Points</w:t>
      </w:r>
    </w:p>
    <w:p w14:paraId="1D2A6894" w14:textId="2D9AE3C0" w:rsidR="00165848" w:rsidRPr="007A2DCC" w:rsidRDefault="00E67A91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Date of leaving </w:t>
      </w:r>
      <w:r w:rsidR="008F05A4" w:rsidRPr="007A2DCC">
        <w:rPr>
          <w:rFonts w:ascii="Calibri" w:hAnsi="Calibri" w:cs="Arial"/>
          <w:b/>
          <w:sz w:val="22"/>
          <w:szCs w:val="22"/>
        </w:rPr>
        <w:t>(</w:t>
      </w:r>
      <w:r w:rsidR="00FB51F8">
        <w:rPr>
          <w:rFonts w:ascii="Calibri" w:hAnsi="Calibri" w:cs="Arial"/>
          <w:b/>
          <w:sz w:val="22"/>
          <w:szCs w:val="22"/>
        </w:rPr>
        <w:t>08</w:t>
      </w:r>
      <w:r w:rsidR="008F05A4" w:rsidRPr="007A2DCC">
        <w:rPr>
          <w:rFonts w:ascii="Calibri" w:hAnsi="Calibri" w:cs="Arial"/>
          <w:b/>
          <w:sz w:val="22"/>
          <w:szCs w:val="22"/>
        </w:rPr>
        <w:t>/0</w:t>
      </w:r>
      <w:r w:rsidR="00FB51F8">
        <w:rPr>
          <w:rFonts w:ascii="Calibri" w:hAnsi="Calibri" w:cs="Arial"/>
          <w:b/>
          <w:sz w:val="22"/>
          <w:szCs w:val="22"/>
        </w:rPr>
        <w:t>9</w:t>
      </w:r>
      <w:r w:rsidR="008F05A4" w:rsidRPr="007A2DCC">
        <w:rPr>
          <w:rFonts w:ascii="Calibri" w:hAnsi="Calibri" w:cs="Arial"/>
          <w:b/>
          <w:sz w:val="22"/>
          <w:szCs w:val="22"/>
        </w:rPr>
        <w:t>/201</w:t>
      </w:r>
      <w:r w:rsidR="00FB51F8">
        <w:rPr>
          <w:rFonts w:ascii="Calibri" w:hAnsi="Calibri" w:cs="Arial"/>
          <w:b/>
          <w:sz w:val="22"/>
          <w:szCs w:val="22"/>
        </w:rPr>
        <w:t>9</w:t>
      </w:r>
      <w:r w:rsidR="008F05A4" w:rsidRPr="007A2DCC">
        <w:rPr>
          <w:rFonts w:ascii="Calibri" w:hAnsi="Calibri" w:cs="Arial"/>
          <w:b/>
          <w:sz w:val="22"/>
          <w:szCs w:val="22"/>
        </w:rPr>
        <w:t>)</w:t>
      </w:r>
    </w:p>
    <w:p w14:paraId="7EFAABDC" w14:textId="0F533489" w:rsidR="00165848" w:rsidRPr="007A2DCC" w:rsidRDefault="00B90C72" w:rsidP="00165848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7A2DCC">
        <w:rPr>
          <w:rFonts w:ascii="Calibri" w:hAnsi="Calibri" w:cs="Arial"/>
          <w:b/>
          <w:sz w:val="22"/>
          <w:szCs w:val="22"/>
        </w:rPr>
        <w:t>£</w:t>
      </w:r>
      <w:r w:rsidR="00FB51F8">
        <w:rPr>
          <w:rFonts w:ascii="Calibri" w:hAnsi="Calibri" w:cs="Arial"/>
          <w:b/>
          <w:sz w:val="22"/>
          <w:szCs w:val="22"/>
          <w:lang w:val="en-US"/>
        </w:rPr>
        <w:t>6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,6</w:t>
      </w:r>
      <w:r w:rsidR="00FB51F8">
        <w:rPr>
          <w:rFonts w:ascii="Calibri" w:hAnsi="Calibri" w:cs="Arial"/>
          <w:b/>
          <w:sz w:val="22"/>
          <w:szCs w:val="22"/>
          <w:lang w:val="en-US"/>
        </w:rPr>
        <w:t>01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.</w:t>
      </w:r>
      <w:r w:rsidR="00FB51F8">
        <w:rPr>
          <w:rFonts w:ascii="Calibri" w:hAnsi="Calibri" w:cs="Arial"/>
          <w:b/>
          <w:sz w:val="22"/>
          <w:szCs w:val="22"/>
          <w:lang w:val="en-US"/>
        </w:rPr>
        <w:t>14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A2DCC">
        <w:rPr>
          <w:rFonts w:ascii="Calibri" w:hAnsi="Calibri" w:cs="Arial"/>
          <w:sz w:val="22"/>
          <w:szCs w:val="22"/>
        </w:rPr>
        <w:t>per annum [</w:t>
      </w:r>
      <w:r w:rsidR="00933956" w:rsidRPr="007A2DCC">
        <w:rPr>
          <w:rFonts w:ascii="Calibri" w:hAnsi="Calibri" w:cs="Arial"/>
          <w:sz w:val="22"/>
          <w:szCs w:val="22"/>
        </w:rPr>
        <w:t>all</w:t>
      </w:r>
      <w:r w:rsidR="00B72E1C" w:rsidRPr="007A2DCC">
        <w:rPr>
          <w:rFonts w:ascii="Calibri" w:hAnsi="Calibri" w:cs="Arial"/>
          <w:sz w:val="22"/>
          <w:szCs w:val="22"/>
        </w:rPr>
        <w:t xml:space="preserve"> post 97</w:t>
      </w:r>
      <w:r w:rsidRPr="007A2DCC">
        <w:rPr>
          <w:rFonts w:ascii="Calibri" w:hAnsi="Calibri" w:cs="Arial"/>
          <w:sz w:val="22"/>
          <w:szCs w:val="22"/>
        </w:rPr>
        <w:t>]</w:t>
      </w:r>
      <w:r w:rsidR="001D56B4" w:rsidRPr="007A2DCC">
        <w:rPr>
          <w:rFonts w:ascii="Calibri" w:hAnsi="Calibri" w:cs="Arial"/>
          <w:sz w:val="22"/>
          <w:szCs w:val="22"/>
        </w:rPr>
        <w:t xml:space="preserve"> </w:t>
      </w:r>
    </w:p>
    <w:p w14:paraId="71A01CAB" w14:textId="45E2F96E" w:rsidR="00B72E1C" w:rsidRPr="007A2DCC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Normal Pension Date (NPD) or Age </w:t>
      </w:r>
      <w:r w:rsidRPr="007A2DCC">
        <w:rPr>
          <w:rFonts w:ascii="Calibri" w:hAnsi="Calibri" w:cs="Arial"/>
          <w:b/>
          <w:sz w:val="22"/>
          <w:szCs w:val="22"/>
        </w:rPr>
        <w:t>(</w:t>
      </w:r>
      <w:r w:rsidR="00FB51F8">
        <w:rPr>
          <w:rFonts w:ascii="Calibri" w:hAnsi="Calibri" w:cs="Arial"/>
          <w:b/>
          <w:sz w:val="22"/>
          <w:szCs w:val="22"/>
          <w:lang w:val="en-US"/>
        </w:rPr>
        <w:t>14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/0</w:t>
      </w:r>
      <w:r w:rsidR="00FB51F8">
        <w:rPr>
          <w:rFonts w:ascii="Calibri" w:hAnsi="Calibri" w:cs="Arial"/>
          <w:b/>
          <w:sz w:val="22"/>
          <w:szCs w:val="22"/>
          <w:lang w:val="en-US"/>
        </w:rPr>
        <w:t>7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/20</w:t>
      </w:r>
      <w:r w:rsidR="00FB51F8">
        <w:rPr>
          <w:rFonts w:ascii="Calibri" w:hAnsi="Calibri" w:cs="Arial"/>
          <w:b/>
          <w:sz w:val="22"/>
          <w:szCs w:val="22"/>
          <w:lang w:val="en-US"/>
        </w:rPr>
        <w:t>26</w:t>
      </w:r>
      <w:r w:rsidRPr="007A2DC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A2DCC">
        <w:rPr>
          <w:rFonts w:ascii="Calibri" w:hAnsi="Calibri" w:cs="Arial"/>
          <w:b/>
          <w:sz w:val="22"/>
          <w:szCs w:val="22"/>
        </w:rPr>
        <w:t>or 65</w:t>
      </w:r>
      <w:r w:rsidRPr="007A2DCC">
        <w:rPr>
          <w:rFonts w:ascii="Calibri" w:hAnsi="Calibri" w:cs="Arial"/>
          <w:sz w:val="22"/>
          <w:szCs w:val="22"/>
        </w:rPr>
        <w:t>)</w:t>
      </w:r>
    </w:p>
    <w:p w14:paraId="2678AECE" w14:textId="77777777" w:rsidR="00B72E1C" w:rsidRPr="007A2DCC" w:rsidRDefault="00B72E1C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Revaluation rate to NPD.</w:t>
      </w:r>
    </w:p>
    <w:p w14:paraId="7ED6D0DA" w14:textId="11139ADF" w:rsidR="00B90C72" w:rsidRPr="007A2DCC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Pension at NPD</w:t>
      </w:r>
      <w:r w:rsidR="006F6ED6" w:rsidRPr="007A2DCC">
        <w:rPr>
          <w:rFonts w:ascii="Calibri" w:hAnsi="Calibri" w:cs="Arial"/>
          <w:sz w:val="22"/>
          <w:szCs w:val="22"/>
        </w:rPr>
        <w:t xml:space="preserve"> = </w:t>
      </w:r>
      <w:r w:rsidR="006F6ED6" w:rsidRPr="007A2DCC">
        <w:rPr>
          <w:rFonts w:ascii="Calibri" w:hAnsi="Calibri" w:cs="Arial"/>
          <w:b/>
          <w:sz w:val="22"/>
          <w:szCs w:val="22"/>
          <w:lang w:val="en-US"/>
        </w:rPr>
        <w:t>£</w:t>
      </w:r>
      <w:r w:rsidR="00FB51F8">
        <w:rPr>
          <w:rFonts w:ascii="Calibri" w:hAnsi="Calibri" w:cs="Arial"/>
          <w:b/>
          <w:sz w:val="22"/>
          <w:szCs w:val="22"/>
          <w:lang w:val="en-US"/>
        </w:rPr>
        <w:t>8</w:t>
      </w:r>
      <w:r w:rsidR="00E9796F" w:rsidRPr="007A2DCC">
        <w:rPr>
          <w:rFonts w:ascii="Calibri" w:hAnsi="Calibri" w:cs="Arial"/>
          <w:b/>
          <w:sz w:val="22"/>
          <w:szCs w:val="22"/>
          <w:lang w:val="en-US"/>
        </w:rPr>
        <w:t>,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8</w:t>
      </w:r>
      <w:r w:rsidR="00FB51F8">
        <w:rPr>
          <w:rFonts w:ascii="Calibri" w:hAnsi="Calibri" w:cs="Arial"/>
          <w:b/>
          <w:sz w:val="22"/>
          <w:szCs w:val="22"/>
          <w:lang w:val="en-US"/>
        </w:rPr>
        <w:t>4</w:t>
      </w:r>
      <w:r w:rsidR="00165848" w:rsidRPr="007A2DCC">
        <w:rPr>
          <w:rFonts w:ascii="Calibri" w:hAnsi="Calibri" w:cs="Arial"/>
          <w:b/>
          <w:sz w:val="22"/>
          <w:szCs w:val="22"/>
          <w:lang w:val="en-US"/>
        </w:rPr>
        <w:t>6.1</w:t>
      </w:r>
      <w:r w:rsidR="00FB51F8">
        <w:rPr>
          <w:rFonts w:ascii="Calibri" w:hAnsi="Calibri" w:cs="Arial"/>
          <w:b/>
          <w:sz w:val="22"/>
          <w:szCs w:val="22"/>
          <w:lang w:val="en-US"/>
        </w:rPr>
        <w:t>9</w:t>
      </w:r>
      <w:r w:rsidR="006F6ED6" w:rsidRPr="007A2DCC">
        <w:rPr>
          <w:rFonts w:ascii="Calibri" w:hAnsi="Calibri" w:cs="Arial"/>
          <w:sz w:val="22"/>
          <w:szCs w:val="22"/>
        </w:rPr>
        <w:t xml:space="preserve"> pa</w:t>
      </w:r>
      <w:r w:rsidR="00B90C72" w:rsidRPr="007A2DCC">
        <w:rPr>
          <w:rFonts w:ascii="Calibri" w:hAnsi="Calibri" w:cs="Arial"/>
          <w:sz w:val="22"/>
          <w:szCs w:val="22"/>
        </w:rPr>
        <w:t xml:space="preserve"> </w:t>
      </w:r>
      <w:r w:rsidR="006F6ED6" w:rsidRPr="007A2DCC">
        <w:rPr>
          <w:rFonts w:ascii="Calibri" w:hAnsi="Calibri" w:cs="Arial"/>
          <w:sz w:val="22"/>
          <w:szCs w:val="22"/>
        </w:rPr>
        <w:t>[</w:t>
      </w:r>
      <w:r w:rsidR="00933956" w:rsidRPr="007A2DCC">
        <w:rPr>
          <w:rFonts w:ascii="Calibri" w:hAnsi="Calibri" w:cs="Arial"/>
          <w:sz w:val="22"/>
          <w:szCs w:val="22"/>
        </w:rPr>
        <w:t xml:space="preserve">all post </w:t>
      </w:r>
      <w:r w:rsidR="00B72E1C" w:rsidRPr="007A2DCC">
        <w:rPr>
          <w:rFonts w:ascii="Calibri" w:hAnsi="Calibri" w:cs="Arial"/>
          <w:sz w:val="22"/>
          <w:szCs w:val="22"/>
        </w:rPr>
        <w:t>97</w:t>
      </w:r>
      <w:r w:rsidR="006F6ED6" w:rsidRPr="007A2DCC">
        <w:rPr>
          <w:rFonts w:ascii="Calibri" w:hAnsi="Calibri" w:cs="Arial"/>
          <w:sz w:val="22"/>
          <w:szCs w:val="22"/>
        </w:rPr>
        <w:t>]</w:t>
      </w:r>
      <w:r w:rsidRPr="007A2DCC">
        <w:rPr>
          <w:rFonts w:ascii="Calibri" w:hAnsi="Calibri" w:cs="Arial"/>
          <w:sz w:val="22"/>
          <w:szCs w:val="22"/>
        </w:rPr>
        <w:t xml:space="preserve">. </w:t>
      </w:r>
    </w:p>
    <w:p w14:paraId="121727FF" w14:textId="77777777" w:rsidR="008064B3" w:rsidRPr="007A2DCC" w:rsidRDefault="00CA2953" w:rsidP="008064B3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PCLS option</w:t>
      </w:r>
    </w:p>
    <w:p w14:paraId="4DC15C9F" w14:textId="6300A138" w:rsidR="00C667BB" w:rsidRPr="007A2DCC" w:rsidRDefault="00CA2953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 xml:space="preserve">Death before retirement </w:t>
      </w:r>
      <w:r w:rsidR="00B72E1C" w:rsidRPr="007A2DCC">
        <w:rPr>
          <w:rFonts w:ascii="Calibri" w:hAnsi="Calibri" w:cs="Arial"/>
          <w:sz w:val="22"/>
          <w:szCs w:val="22"/>
        </w:rPr>
        <w:t xml:space="preserve">Spouse’s/civil partner’s pension at date of leaving of </w:t>
      </w:r>
      <w:r w:rsidR="008F05A4" w:rsidRPr="007A2DCC">
        <w:rPr>
          <w:rFonts w:ascii="Calibri" w:hAnsi="Calibri" w:cs="Arial"/>
          <w:b/>
          <w:sz w:val="22"/>
          <w:szCs w:val="22"/>
        </w:rPr>
        <w:t>£</w:t>
      </w:r>
      <w:r w:rsidR="00FB51F8">
        <w:rPr>
          <w:rFonts w:ascii="Calibri" w:hAnsi="Calibri" w:cs="Arial"/>
          <w:b/>
          <w:sz w:val="22"/>
          <w:szCs w:val="22"/>
        </w:rPr>
        <w:t>3</w:t>
      </w:r>
      <w:r w:rsidR="000819BB" w:rsidRPr="007A2DCC">
        <w:rPr>
          <w:rFonts w:ascii="Calibri" w:hAnsi="Calibri" w:cs="Arial"/>
          <w:b/>
          <w:sz w:val="22"/>
          <w:szCs w:val="22"/>
        </w:rPr>
        <w:t>,</w:t>
      </w:r>
      <w:r w:rsidR="00165848" w:rsidRPr="007A2DCC">
        <w:rPr>
          <w:rFonts w:ascii="Calibri" w:hAnsi="Calibri" w:cs="Arial"/>
          <w:b/>
          <w:sz w:val="22"/>
          <w:szCs w:val="22"/>
        </w:rPr>
        <w:t>3</w:t>
      </w:r>
      <w:r w:rsidR="00FB51F8">
        <w:rPr>
          <w:rFonts w:ascii="Calibri" w:hAnsi="Calibri" w:cs="Arial"/>
          <w:b/>
          <w:sz w:val="22"/>
          <w:szCs w:val="22"/>
        </w:rPr>
        <w:t>00</w:t>
      </w:r>
      <w:r w:rsidR="00165848" w:rsidRPr="007A2DCC">
        <w:rPr>
          <w:rFonts w:ascii="Calibri" w:hAnsi="Calibri" w:cs="Arial"/>
          <w:b/>
          <w:sz w:val="22"/>
          <w:szCs w:val="22"/>
        </w:rPr>
        <w:t>.</w:t>
      </w:r>
      <w:r w:rsidR="00FB51F8">
        <w:rPr>
          <w:rFonts w:ascii="Calibri" w:hAnsi="Calibri" w:cs="Arial"/>
          <w:b/>
          <w:sz w:val="22"/>
          <w:szCs w:val="22"/>
        </w:rPr>
        <w:t>57</w:t>
      </w:r>
      <w:r w:rsidR="008F05A4" w:rsidRPr="007A2DCC">
        <w:rPr>
          <w:rFonts w:ascii="Calibri" w:hAnsi="Calibri" w:cs="Arial"/>
          <w:sz w:val="22"/>
          <w:szCs w:val="22"/>
        </w:rPr>
        <w:t xml:space="preserve"> </w:t>
      </w:r>
      <w:r w:rsidR="00DF77DD" w:rsidRPr="007A2DCC">
        <w:rPr>
          <w:rFonts w:ascii="Calibri" w:hAnsi="Calibri" w:cs="Arial"/>
          <w:sz w:val="22"/>
          <w:szCs w:val="22"/>
        </w:rPr>
        <w:t xml:space="preserve">[all post 97] </w:t>
      </w:r>
      <w:r w:rsidR="00B72E1C" w:rsidRPr="007A2DCC">
        <w:rPr>
          <w:rFonts w:ascii="Calibri" w:hAnsi="Calibri" w:cs="Arial"/>
          <w:sz w:val="22"/>
          <w:szCs w:val="22"/>
        </w:rPr>
        <w:t xml:space="preserve">per annum increased </w:t>
      </w:r>
      <w:r w:rsidR="00F533AC" w:rsidRPr="007A2DCC">
        <w:rPr>
          <w:rFonts w:ascii="Calibri" w:hAnsi="Calibri" w:cs="Arial"/>
          <w:sz w:val="22"/>
          <w:szCs w:val="22"/>
        </w:rPr>
        <w:t>from DOL to DOD</w:t>
      </w:r>
      <w:r w:rsidR="00B72E1C" w:rsidRPr="007A2DCC">
        <w:rPr>
          <w:rFonts w:ascii="Calibri" w:hAnsi="Calibri" w:cs="Arial"/>
          <w:sz w:val="22"/>
          <w:szCs w:val="22"/>
        </w:rPr>
        <w:t>.</w:t>
      </w:r>
    </w:p>
    <w:p w14:paraId="6EC95C47" w14:textId="6487EDF9" w:rsidR="00F533AC" w:rsidRPr="007A2DCC" w:rsidRDefault="00C667BB" w:rsidP="00C667BB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Death after retirement (provided die before reaching age 75 and before receiving 5 years of pension payments) equal to the lower of the balance of 5 years of pension payments and the unpaid balance of pension payments that would have been received up to 75th birthday</w:t>
      </w:r>
    </w:p>
    <w:p w14:paraId="6416BADC" w14:textId="288E34A0" w:rsidR="00C667BB" w:rsidRPr="007A2DCC" w:rsidRDefault="00F533AC" w:rsidP="00C667BB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</w:rPr>
        <w:t xml:space="preserve">Death after retirement spouse’s/civil partner’s pension of </w:t>
      </w:r>
      <w:r w:rsidRPr="007A2DCC">
        <w:rPr>
          <w:rFonts w:ascii="Calibri" w:hAnsi="Calibri" w:cs="Arial"/>
          <w:b/>
        </w:rPr>
        <w:t>£</w:t>
      </w:r>
      <w:r w:rsidR="00FB51F8">
        <w:rPr>
          <w:rFonts w:ascii="Calibri" w:hAnsi="Calibri" w:cs="Arial"/>
          <w:b/>
        </w:rPr>
        <w:t>4</w:t>
      </w:r>
      <w:r w:rsidRPr="007A2DCC">
        <w:rPr>
          <w:rFonts w:ascii="Calibri" w:hAnsi="Calibri" w:cs="Arial"/>
          <w:b/>
        </w:rPr>
        <w:t>,4</w:t>
      </w:r>
      <w:r w:rsidR="00FB51F8">
        <w:rPr>
          <w:rFonts w:ascii="Calibri" w:hAnsi="Calibri" w:cs="Arial"/>
          <w:b/>
        </w:rPr>
        <w:t>23</w:t>
      </w:r>
      <w:r w:rsidRPr="007A2DCC">
        <w:rPr>
          <w:rFonts w:ascii="Calibri" w:hAnsi="Calibri" w:cs="Arial"/>
          <w:b/>
        </w:rPr>
        <w:t>.</w:t>
      </w:r>
      <w:r w:rsidR="00FB51F8">
        <w:rPr>
          <w:rFonts w:ascii="Calibri" w:hAnsi="Calibri" w:cs="Arial"/>
          <w:b/>
        </w:rPr>
        <w:t>10</w:t>
      </w:r>
      <w:r w:rsidRPr="007A2DCC">
        <w:rPr>
          <w:rFonts w:ascii="Calibri" w:hAnsi="Calibri" w:cs="Arial"/>
        </w:rPr>
        <w:t xml:space="preserve"> per annum</w:t>
      </w:r>
    </w:p>
    <w:p w14:paraId="687C3F10" w14:textId="2DD38F31" w:rsidR="001B018A" w:rsidRPr="007A2DCC" w:rsidRDefault="00C667BB" w:rsidP="001B018A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1" w:name="_Hlk516655814"/>
      <w:r w:rsidRPr="007A2DCC">
        <w:rPr>
          <w:rFonts w:ascii="Calibri" w:hAnsi="Calibri" w:cs="Arial"/>
          <w:sz w:val="22"/>
          <w:szCs w:val="22"/>
        </w:rPr>
        <w:t>Post retirement pension increases wef 1 April each year</w:t>
      </w:r>
      <w:r w:rsidRPr="007A2DCC">
        <w:rPr>
          <w:rFonts w:ascii="Calibri" w:hAnsi="Calibri" w:cs="Arial"/>
          <w:sz w:val="22"/>
          <w:szCs w:val="22"/>
        </w:rPr>
        <w:tab/>
        <w:t xml:space="preserve"> </w:t>
      </w:r>
    </w:p>
    <w:p w14:paraId="1625ED20" w14:textId="77777777" w:rsidR="001B018A" w:rsidRPr="007A2DCC" w:rsidRDefault="00C667BB" w:rsidP="001B018A">
      <w:p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The full pension will increase each year by 5.0% (or by the increase in the RPI if less</w:t>
      </w:r>
      <w:bookmarkEnd w:id="1"/>
      <w:r w:rsidRPr="007A2DCC">
        <w:rPr>
          <w:rFonts w:ascii="Calibri" w:hAnsi="Calibri" w:cs="Arial"/>
          <w:sz w:val="22"/>
          <w:szCs w:val="22"/>
        </w:rPr>
        <w:t>)</w:t>
      </w:r>
    </w:p>
    <w:p w14:paraId="325E098A" w14:textId="5939B6C8" w:rsidR="00AF5838" w:rsidRPr="007A2DCC" w:rsidRDefault="00AF5838" w:rsidP="001B018A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A2DCC">
        <w:rPr>
          <w:rFonts w:ascii="Calibri" w:hAnsi="Calibri" w:cs="Arial"/>
          <w:sz w:val="22"/>
          <w:szCs w:val="22"/>
        </w:rPr>
        <w:t>Transfer option</w:t>
      </w:r>
    </w:p>
    <w:p w14:paraId="5CA0B717" w14:textId="77777777" w:rsidR="00E67A91" w:rsidRPr="007A2DCC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C9CE3E5" w14:textId="77777777" w:rsidR="00A12FBD" w:rsidRPr="007A2DCC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49DF894E" w14:textId="77777777" w:rsidR="0037511E" w:rsidRPr="0037511E" w:rsidRDefault="0037511E" w:rsidP="0037511E">
      <w:pPr>
        <w:pStyle w:val="Default"/>
        <w:jc w:val="both"/>
        <w:rPr>
          <w:sz w:val="22"/>
          <w:szCs w:val="22"/>
        </w:rPr>
      </w:pPr>
      <w:r w:rsidRPr="007A2DCC">
        <w:rPr>
          <w:sz w:val="22"/>
          <w:szCs w:val="22"/>
        </w:rPr>
        <w:t xml:space="preserve">NOTE </w:t>
      </w:r>
      <w:r w:rsidRPr="007A2DCC">
        <w:rPr>
          <w:b/>
          <w:bCs/>
          <w:sz w:val="22"/>
          <w:szCs w:val="22"/>
        </w:rPr>
        <w:t>letters should be written in full and should include all of the information contained in each of the bullet points</w:t>
      </w:r>
      <w:r w:rsidRPr="007A2DCC">
        <w:rPr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37511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4DEE"/>
    <w:rsid w:val="000058BD"/>
    <w:rsid w:val="00037069"/>
    <w:rsid w:val="000444A5"/>
    <w:rsid w:val="00052415"/>
    <w:rsid w:val="00055FA1"/>
    <w:rsid w:val="0005705B"/>
    <w:rsid w:val="000577EA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65848"/>
    <w:rsid w:val="00181251"/>
    <w:rsid w:val="001825AF"/>
    <w:rsid w:val="00185DDC"/>
    <w:rsid w:val="001B018A"/>
    <w:rsid w:val="001B29B0"/>
    <w:rsid w:val="001B3157"/>
    <w:rsid w:val="001D56B4"/>
    <w:rsid w:val="001E22B3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5EA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F14B3"/>
    <w:rsid w:val="00501BEF"/>
    <w:rsid w:val="00507C3D"/>
    <w:rsid w:val="00507DE2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C7A30"/>
    <w:rsid w:val="006D51E3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A086A"/>
    <w:rsid w:val="007A2DCC"/>
    <w:rsid w:val="007B4E1B"/>
    <w:rsid w:val="007D54BE"/>
    <w:rsid w:val="007E2612"/>
    <w:rsid w:val="007E3F31"/>
    <w:rsid w:val="007F55C9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2C66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0E3A"/>
    <w:rsid w:val="00B413C2"/>
    <w:rsid w:val="00B50F81"/>
    <w:rsid w:val="00B5495C"/>
    <w:rsid w:val="00B72E1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667B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DF77DD"/>
    <w:rsid w:val="00E01E76"/>
    <w:rsid w:val="00E20C71"/>
    <w:rsid w:val="00E21C50"/>
    <w:rsid w:val="00E34E55"/>
    <w:rsid w:val="00E40B6E"/>
    <w:rsid w:val="00E41A09"/>
    <w:rsid w:val="00E53417"/>
    <w:rsid w:val="00E565C2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3AC"/>
    <w:rsid w:val="00F53CBE"/>
    <w:rsid w:val="00F55F21"/>
    <w:rsid w:val="00F66FCA"/>
    <w:rsid w:val="00F87DC4"/>
    <w:rsid w:val="00FA557D"/>
    <w:rsid w:val="00FB244F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32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2018-06-05T08:23:00Z</cp:lastPrinted>
  <dcterms:created xsi:type="dcterms:W3CDTF">2019-04-03T08:48:00Z</dcterms:created>
  <dcterms:modified xsi:type="dcterms:W3CDTF">2019-04-03T08:48:00Z</dcterms:modified>
</cp:coreProperties>
</file>