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8EE6A" w14:textId="4D501A91" w:rsidR="00E67A91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51812F5" w14:textId="77777777" w:rsidR="00FD1FB3" w:rsidRPr="0026710B" w:rsidRDefault="00FD1FB3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34FF4ED2" w14:textId="5B9EC140" w:rsidR="00E67A91" w:rsidRPr="0026710B" w:rsidRDefault="00E67A91" w:rsidP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 xml:space="preserve">Letter </w:t>
      </w:r>
      <w:r w:rsidR="007E2612" w:rsidRPr="0026710B">
        <w:rPr>
          <w:rFonts w:ascii="Arial" w:hAnsi="Arial" w:cs="Arial"/>
          <w:sz w:val="22"/>
          <w:szCs w:val="22"/>
        </w:rPr>
        <w:t xml:space="preserve">to </w:t>
      </w:r>
      <w:r w:rsidR="00FD1FB3" w:rsidRPr="00FD1FB3">
        <w:rPr>
          <w:rFonts w:ascii="Arial" w:hAnsi="Arial" w:cs="Arial"/>
          <w:b/>
          <w:sz w:val="22"/>
          <w:szCs w:val="22"/>
        </w:rPr>
        <w:t>MARIA THOMAS</w:t>
      </w:r>
    </w:p>
    <w:p w14:paraId="417FA0EF" w14:textId="77777777" w:rsidR="00E67A91" w:rsidRPr="0026710B" w:rsidRDefault="00E67A91" w:rsidP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84DD813" w14:textId="77777777" w:rsidR="00E67A91" w:rsidRPr="0026710B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ab/>
      </w:r>
      <w:r w:rsidRPr="0026710B">
        <w:rPr>
          <w:rFonts w:ascii="Arial" w:hAnsi="Arial" w:cs="Arial"/>
          <w:b/>
          <w:sz w:val="22"/>
          <w:szCs w:val="22"/>
        </w:rPr>
        <w:t>Key Points</w:t>
      </w:r>
    </w:p>
    <w:p w14:paraId="3D673648" w14:textId="71A9D188" w:rsidR="00E67A91" w:rsidRPr="0023198D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sz w:val="22"/>
          <w:szCs w:val="22"/>
        </w:rPr>
        <w:t xml:space="preserve">Date of leaving </w:t>
      </w:r>
      <w:r w:rsidR="00AD6F0A" w:rsidRPr="0023198D">
        <w:rPr>
          <w:rFonts w:ascii="Arial" w:hAnsi="Arial" w:cs="Arial"/>
          <w:b/>
          <w:sz w:val="22"/>
          <w:szCs w:val="22"/>
        </w:rPr>
        <w:t>(</w:t>
      </w:r>
      <w:r w:rsidR="00A2223A" w:rsidRPr="0023198D">
        <w:rPr>
          <w:rFonts w:ascii="Arial" w:hAnsi="Arial" w:cs="Arial"/>
          <w:b/>
          <w:sz w:val="22"/>
          <w:szCs w:val="22"/>
        </w:rPr>
        <w:t>0</w:t>
      </w:r>
      <w:r w:rsidR="00FD1FB3">
        <w:rPr>
          <w:rFonts w:ascii="Arial" w:hAnsi="Arial" w:cs="Arial"/>
          <w:b/>
          <w:sz w:val="22"/>
          <w:szCs w:val="22"/>
        </w:rPr>
        <w:t>6</w:t>
      </w:r>
      <w:r w:rsidR="00AD6F0A" w:rsidRPr="0023198D">
        <w:rPr>
          <w:rFonts w:ascii="Arial" w:hAnsi="Arial" w:cs="Arial"/>
          <w:b/>
          <w:sz w:val="22"/>
          <w:szCs w:val="22"/>
        </w:rPr>
        <w:t>/0</w:t>
      </w:r>
      <w:r w:rsidR="00A2223A" w:rsidRPr="0023198D">
        <w:rPr>
          <w:rFonts w:ascii="Arial" w:hAnsi="Arial" w:cs="Arial"/>
          <w:b/>
          <w:sz w:val="22"/>
          <w:szCs w:val="22"/>
        </w:rPr>
        <w:t>9</w:t>
      </w:r>
      <w:r w:rsidR="007E2612" w:rsidRPr="0023198D">
        <w:rPr>
          <w:rFonts w:ascii="Arial" w:hAnsi="Arial" w:cs="Arial"/>
          <w:b/>
          <w:sz w:val="22"/>
          <w:szCs w:val="22"/>
        </w:rPr>
        <w:t>/201</w:t>
      </w:r>
      <w:r w:rsidR="00FD1FB3">
        <w:rPr>
          <w:rFonts w:ascii="Arial" w:hAnsi="Arial" w:cs="Arial"/>
          <w:b/>
          <w:sz w:val="22"/>
          <w:szCs w:val="22"/>
        </w:rPr>
        <w:t>9</w:t>
      </w:r>
      <w:r w:rsidRPr="0023198D">
        <w:rPr>
          <w:rFonts w:ascii="Arial" w:hAnsi="Arial" w:cs="Arial"/>
          <w:b/>
          <w:sz w:val="22"/>
          <w:szCs w:val="22"/>
        </w:rPr>
        <w:t>)</w:t>
      </w:r>
    </w:p>
    <w:p w14:paraId="5326720B" w14:textId="0D6D7828" w:rsidR="0026710B" w:rsidRPr="0023198D" w:rsidRDefault="0026710B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sz w:val="22"/>
          <w:szCs w:val="22"/>
        </w:rPr>
        <w:t xml:space="preserve">Value of total unit holdings in lifestyle fund at date of leaving </w:t>
      </w:r>
      <w:r w:rsidRPr="0023198D">
        <w:rPr>
          <w:rFonts w:ascii="Arial" w:hAnsi="Arial" w:cs="Arial"/>
          <w:b/>
          <w:sz w:val="22"/>
          <w:szCs w:val="22"/>
        </w:rPr>
        <w:t>(£</w:t>
      </w:r>
      <w:r w:rsidR="00286CE3">
        <w:rPr>
          <w:rFonts w:ascii="Arial" w:hAnsi="Arial" w:cs="Arial"/>
          <w:b/>
          <w:sz w:val="22"/>
          <w:szCs w:val="22"/>
        </w:rPr>
        <w:t>5</w:t>
      </w:r>
      <w:r w:rsidRPr="0023198D">
        <w:rPr>
          <w:rFonts w:ascii="Arial" w:hAnsi="Arial" w:cs="Arial"/>
          <w:b/>
          <w:sz w:val="22"/>
          <w:szCs w:val="22"/>
        </w:rPr>
        <w:t>,</w:t>
      </w:r>
      <w:r w:rsidR="009121D1">
        <w:rPr>
          <w:rFonts w:ascii="Arial" w:hAnsi="Arial" w:cs="Arial"/>
          <w:b/>
          <w:sz w:val="22"/>
          <w:szCs w:val="22"/>
        </w:rPr>
        <w:t>761</w:t>
      </w:r>
      <w:r w:rsidRPr="0023198D">
        <w:rPr>
          <w:rFonts w:ascii="Arial" w:hAnsi="Arial" w:cs="Arial"/>
          <w:b/>
          <w:sz w:val="22"/>
          <w:szCs w:val="22"/>
        </w:rPr>
        <w:t>.</w:t>
      </w:r>
      <w:r w:rsidR="009121D1">
        <w:rPr>
          <w:rFonts w:ascii="Arial" w:hAnsi="Arial" w:cs="Arial"/>
          <w:b/>
          <w:sz w:val="22"/>
          <w:szCs w:val="22"/>
        </w:rPr>
        <w:t>64</w:t>
      </w:r>
      <w:r w:rsidRPr="0023198D">
        <w:rPr>
          <w:rFonts w:ascii="Arial" w:hAnsi="Arial" w:cs="Arial"/>
          <w:b/>
          <w:sz w:val="22"/>
          <w:szCs w:val="22"/>
        </w:rPr>
        <w:t>)</w:t>
      </w:r>
    </w:p>
    <w:p w14:paraId="3B9A38C8" w14:textId="45CEDF2A" w:rsidR="00E67A91" w:rsidRPr="0023198D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sz w:val="22"/>
          <w:szCs w:val="22"/>
        </w:rPr>
        <w:t>Value of total unit holdings</w:t>
      </w:r>
      <w:r w:rsidR="0026710B" w:rsidRPr="0023198D">
        <w:rPr>
          <w:rFonts w:ascii="Arial" w:hAnsi="Arial" w:cs="Arial"/>
          <w:sz w:val="22"/>
          <w:szCs w:val="22"/>
        </w:rPr>
        <w:t xml:space="preserve"> (PRA) </w:t>
      </w:r>
      <w:r w:rsidRPr="0023198D">
        <w:rPr>
          <w:rFonts w:ascii="Arial" w:hAnsi="Arial" w:cs="Arial"/>
          <w:sz w:val="22"/>
          <w:szCs w:val="22"/>
        </w:rPr>
        <w:t xml:space="preserve">at date of leaving </w:t>
      </w:r>
      <w:r w:rsidR="00CF5BA9" w:rsidRPr="0023198D">
        <w:rPr>
          <w:rFonts w:ascii="Arial" w:hAnsi="Arial" w:cs="Arial"/>
          <w:b/>
          <w:sz w:val="22"/>
          <w:szCs w:val="22"/>
        </w:rPr>
        <w:t>(</w:t>
      </w:r>
      <w:r w:rsidR="00AF5838" w:rsidRPr="0023198D">
        <w:rPr>
          <w:rFonts w:ascii="Arial" w:hAnsi="Arial" w:cs="Arial"/>
          <w:b/>
          <w:sz w:val="22"/>
          <w:szCs w:val="22"/>
        </w:rPr>
        <w:t>£</w:t>
      </w:r>
      <w:r w:rsidR="009121D1">
        <w:rPr>
          <w:rFonts w:ascii="Arial" w:hAnsi="Arial" w:cs="Arial"/>
          <w:b/>
          <w:sz w:val="22"/>
          <w:szCs w:val="22"/>
        </w:rPr>
        <w:t>6</w:t>
      </w:r>
      <w:r w:rsidR="00D92884" w:rsidRPr="0023198D">
        <w:rPr>
          <w:rFonts w:ascii="Arial" w:hAnsi="Arial" w:cs="Arial"/>
          <w:b/>
          <w:sz w:val="22"/>
          <w:szCs w:val="22"/>
        </w:rPr>
        <w:t>,</w:t>
      </w:r>
      <w:r w:rsidR="009121D1">
        <w:rPr>
          <w:rFonts w:ascii="Arial" w:hAnsi="Arial" w:cs="Arial"/>
          <w:b/>
          <w:sz w:val="22"/>
          <w:szCs w:val="22"/>
        </w:rPr>
        <w:t>429</w:t>
      </w:r>
      <w:r w:rsidR="00D92884" w:rsidRPr="0023198D">
        <w:rPr>
          <w:rFonts w:ascii="Arial" w:hAnsi="Arial" w:cs="Arial"/>
          <w:b/>
          <w:sz w:val="22"/>
          <w:szCs w:val="22"/>
        </w:rPr>
        <w:t>.</w:t>
      </w:r>
      <w:r w:rsidR="009121D1">
        <w:rPr>
          <w:rFonts w:ascii="Arial" w:hAnsi="Arial" w:cs="Arial"/>
          <w:b/>
          <w:sz w:val="22"/>
          <w:szCs w:val="22"/>
        </w:rPr>
        <w:t>89</w:t>
      </w:r>
      <w:r w:rsidR="00FB79F1" w:rsidRPr="0023198D">
        <w:rPr>
          <w:rFonts w:ascii="Arial" w:hAnsi="Arial" w:cs="Arial"/>
          <w:b/>
          <w:sz w:val="22"/>
          <w:szCs w:val="22"/>
        </w:rPr>
        <w:t>)</w:t>
      </w:r>
    </w:p>
    <w:p w14:paraId="44EFA435" w14:textId="5A79D749" w:rsidR="0026710B" w:rsidRPr="0023198D" w:rsidRDefault="0026710B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iCs/>
          <w:sz w:val="22"/>
          <w:szCs w:val="22"/>
        </w:rPr>
        <w:t>Value of Employee contributions (£2,</w:t>
      </w:r>
      <w:r w:rsidR="00286CE3">
        <w:rPr>
          <w:rFonts w:ascii="Arial" w:hAnsi="Arial" w:cs="Arial"/>
          <w:iCs/>
          <w:sz w:val="22"/>
          <w:szCs w:val="22"/>
        </w:rPr>
        <w:t>781</w:t>
      </w:r>
      <w:r w:rsidRPr="0023198D">
        <w:rPr>
          <w:rFonts w:ascii="Arial" w:hAnsi="Arial" w:cs="Arial"/>
          <w:iCs/>
          <w:sz w:val="22"/>
          <w:szCs w:val="22"/>
        </w:rPr>
        <w:t>.</w:t>
      </w:r>
      <w:r w:rsidR="00286CE3">
        <w:rPr>
          <w:rFonts w:ascii="Arial" w:hAnsi="Arial" w:cs="Arial"/>
          <w:iCs/>
          <w:sz w:val="22"/>
          <w:szCs w:val="22"/>
        </w:rPr>
        <w:t>30</w:t>
      </w:r>
      <w:r w:rsidRPr="0023198D">
        <w:rPr>
          <w:rFonts w:ascii="Arial" w:hAnsi="Arial" w:cs="Arial"/>
          <w:iCs/>
          <w:sz w:val="22"/>
          <w:szCs w:val="22"/>
        </w:rPr>
        <w:t>)</w:t>
      </w:r>
    </w:p>
    <w:p w14:paraId="17272EAA" w14:textId="278F3A9F" w:rsidR="0026710B" w:rsidRPr="0023198D" w:rsidRDefault="0026710B" w:rsidP="008D10B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iCs/>
          <w:sz w:val="22"/>
          <w:szCs w:val="22"/>
        </w:rPr>
        <w:t>Value of AVCs (£</w:t>
      </w:r>
      <w:r w:rsidR="00090290">
        <w:rPr>
          <w:rFonts w:ascii="Arial" w:hAnsi="Arial" w:cs="Arial"/>
          <w:iCs/>
          <w:sz w:val="22"/>
          <w:szCs w:val="22"/>
        </w:rPr>
        <w:t>668</w:t>
      </w:r>
      <w:r w:rsidRPr="0023198D">
        <w:rPr>
          <w:rFonts w:ascii="Arial" w:hAnsi="Arial" w:cs="Arial"/>
          <w:iCs/>
          <w:sz w:val="22"/>
          <w:szCs w:val="22"/>
        </w:rPr>
        <w:t>.</w:t>
      </w:r>
      <w:r w:rsidR="00090290">
        <w:rPr>
          <w:rFonts w:ascii="Arial" w:hAnsi="Arial" w:cs="Arial"/>
          <w:iCs/>
          <w:sz w:val="22"/>
          <w:szCs w:val="22"/>
        </w:rPr>
        <w:t>25</w:t>
      </w:r>
      <w:r w:rsidRPr="0023198D">
        <w:rPr>
          <w:rFonts w:ascii="Arial" w:hAnsi="Arial" w:cs="Arial"/>
          <w:iCs/>
          <w:sz w:val="22"/>
          <w:szCs w:val="22"/>
        </w:rPr>
        <w:t>)</w:t>
      </w:r>
    </w:p>
    <w:p w14:paraId="1EF24651" w14:textId="300978E7" w:rsidR="008D10B8" w:rsidRPr="0023198D" w:rsidRDefault="008D10B8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23198D">
        <w:rPr>
          <w:rFonts w:ascii="Arial" w:hAnsi="Arial" w:cs="Arial"/>
          <w:iCs/>
          <w:sz w:val="22"/>
          <w:szCs w:val="22"/>
        </w:rPr>
        <w:t>Value of Employer contributions (£</w:t>
      </w:r>
      <w:r w:rsidR="00D92884" w:rsidRPr="0023198D">
        <w:rPr>
          <w:rFonts w:ascii="Arial" w:hAnsi="Arial" w:cs="Arial"/>
          <w:iCs/>
          <w:sz w:val="22"/>
          <w:szCs w:val="22"/>
        </w:rPr>
        <w:t>2,</w:t>
      </w:r>
      <w:r w:rsidR="009121D1">
        <w:rPr>
          <w:rFonts w:ascii="Arial" w:hAnsi="Arial" w:cs="Arial"/>
          <w:iCs/>
          <w:sz w:val="22"/>
          <w:szCs w:val="22"/>
        </w:rPr>
        <w:t>980.34</w:t>
      </w:r>
      <w:r w:rsidRPr="0023198D">
        <w:rPr>
          <w:rFonts w:ascii="Arial" w:hAnsi="Arial" w:cs="Arial"/>
          <w:iCs/>
          <w:sz w:val="22"/>
          <w:szCs w:val="22"/>
        </w:rPr>
        <w:t>)</w:t>
      </w:r>
    </w:p>
    <w:tbl>
      <w:tblPr>
        <w:tblW w:w="20093" w:type="dxa"/>
        <w:tblInd w:w="93" w:type="dxa"/>
        <w:tblLook w:val="0000" w:firstRow="0" w:lastRow="0" w:firstColumn="0" w:lastColumn="0" w:noHBand="0" w:noVBand="0"/>
      </w:tblPr>
      <w:tblGrid>
        <w:gridCol w:w="9371"/>
        <w:gridCol w:w="10722"/>
      </w:tblGrid>
      <w:tr w:rsidR="0026710B" w:rsidRPr="0026710B" w14:paraId="159CF7C9" w14:textId="77777777" w:rsidTr="0026710B">
        <w:trPr>
          <w:gridAfter w:val="1"/>
          <w:wAfter w:w="10722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E004" w14:textId="77777777" w:rsidR="00D92884" w:rsidRPr="0026710B" w:rsidRDefault="00D92884" w:rsidP="00D92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10B" w:rsidRPr="0026710B" w14:paraId="2A62EEA6" w14:textId="77777777" w:rsidTr="00AF5838">
        <w:trPr>
          <w:trHeight w:val="300"/>
        </w:trPr>
        <w:tc>
          <w:tcPr>
            <w:tcW w:w="20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ED043" w14:textId="77777777" w:rsidR="006B1B58" w:rsidRDefault="006B1B58" w:rsidP="006B1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87860" w14:textId="77777777" w:rsidR="00286CE3" w:rsidRPr="008F2410" w:rsidRDefault="00286CE3" w:rsidP="00286CE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286CE3" w:rsidRPr="008F2410" w14:paraId="356666CD" w14:textId="77777777" w:rsidTr="003C0A4A">
              <w:tc>
                <w:tcPr>
                  <w:tcW w:w="2405" w:type="dxa"/>
                  <w:shd w:val="clear" w:color="auto" w:fill="auto"/>
                </w:tcPr>
                <w:p w14:paraId="02CED325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 contributions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386E4DE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7906FBDA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BF8DDEC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286CE3" w:rsidRPr="008F2410" w14:paraId="012D0948" w14:textId="77777777" w:rsidTr="003C0A4A">
              <w:tc>
                <w:tcPr>
                  <w:tcW w:w="2405" w:type="dxa"/>
                  <w:shd w:val="clear" w:color="auto" w:fill="auto"/>
                </w:tcPr>
                <w:p w14:paraId="34828590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E4ABCE8" w14:textId="77777777" w:rsidR="00286CE3" w:rsidRPr="008F2410" w:rsidRDefault="00286CE3" w:rsidP="00286C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7984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421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643DD0B8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27D04C7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620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286CE3" w:rsidRPr="008F2410" w14:paraId="37173F4A" w14:textId="77777777" w:rsidTr="003C0A4A">
              <w:tc>
                <w:tcPr>
                  <w:tcW w:w="2405" w:type="dxa"/>
                  <w:shd w:val="clear" w:color="auto" w:fill="auto"/>
                </w:tcPr>
                <w:p w14:paraId="37C9D178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Index Linked Bond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475B8EB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7984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x 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631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8992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4343E9E2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498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F706D21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</w:tr>
            <w:tr w:rsidR="00286CE3" w:rsidRPr="008F2410" w14:paraId="3809ED04" w14:textId="77777777" w:rsidTr="003C0A4A">
              <w:tc>
                <w:tcPr>
                  <w:tcW w:w="2405" w:type="dxa"/>
                  <w:shd w:val="clear" w:color="auto" w:fill="auto"/>
                </w:tcPr>
                <w:p w14:paraId="11E3CB7C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Cash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B02001A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7984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6752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46CADE28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FB96FFB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  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286CE3" w:rsidRPr="008F2410" w14:paraId="3FE80057" w14:textId="77777777" w:rsidTr="003C0A4A">
              <w:tc>
                <w:tcPr>
                  <w:tcW w:w="7087" w:type="dxa"/>
                  <w:gridSpan w:val="3"/>
                  <w:shd w:val="clear" w:color="auto" w:fill="auto"/>
                </w:tcPr>
                <w:p w14:paraId="6FD67D9B" w14:textId="6B1EA4B5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                                                                   1</w:t>
                  </w:r>
                  <w:r w:rsidR="00E4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263</w:t>
                  </w: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E4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7984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29D8445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£2,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781</w:t>
                  </w: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4261E910" w14:textId="77777777" w:rsidR="00286CE3" w:rsidRPr="008F2410" w:rsidRDefault="00286CE3" w:rsidP="00286CE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286CE3" w:rsidRPr="008F2410" w14:paraId="7477B765" w14:textId="77777777" w:rsidTr="003C0A4A">
              <w:tc>
                <w:tcPr>
                  <w:tcW w:w="2405" w:type="dxa"/>
                  <w:shd w:val="clear" w:color="auto" w:fill="auto"/>
                </w:tcPr>
                <w:p w14:paraId="4136F463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AVCs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44A512E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62193C08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D20F584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286CE3" w:rsidRPr="008F2410" w14:paraId="13125CE5" w14:textId="77777777" w:rsidTr="003C0A4A">
              <w:tc>
                <w:tcPr>
                  <w:tcW w:w="2405" w:type="dxa"/>
                  <w:shd w:val="clear" w:color="auto" w:fill="auto"/>
                </w:tcPr>
                <w:p w14:paraId="2FC39401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Balanced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D11BD01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2C8CDCFB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£4.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064859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668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286CE3" w:rsidRPr="008F2410" w14:paraId="1677113D" w14:textId="77777777" w:rsidTr="003C0A4A">
              <w:tc>
                <w:tcPr>
                  <w:tcW w:w="7087" w:type="dxa"/>
                  <w:gridSpan w:val="3"/>
                  <w:shd w:val="clear" w:color="auto" w:fill="auto"/>
                </w:tcPr>
                <w:p w14:paraId="42827982" w14:textId="77777777" w:rsidR="00286CE3" w:rsidRPr="008F2410" w:rsidRDefault="00286CE3" w:rsidP="00286CE3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27C5289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668</w:t>
                  </w: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70DCFEDD" w14:textId="77777777" w:rsidR="00286CE3" w:rsidRPr="008F2410" w:rsidRDefault="00286CE3" w:rsidP="00286CE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1563"/>
              <w:gridCol w:w="1633"/>
            </w:tblGrid>
            <w:tr w:rsidR="00286CE3" w:rsidRPr="008F2410" w14:paraId="6FB52450" w14:textId="77777777" w:rsidTr="003C0A4A">
              <w:tc>
                <w:tcPr>
                  <w:tcW w:w="2405" w:type="dxa"/>
                  <w:shd w:val="clear" w:color="auto" w:fill="auto"/>
                </w:tcPr>
                <w:p w14:paraId="692A5CD8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Employer contributions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938AE5A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2E856B0B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F684F40" w14:textId="77777777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286CE3" w:rsidRPr="008F2410" w14:paraId="09B05B39" w14:textId="77777777" w:rsidTr="003C0A4A">
              <w:tc>
                <w:tcPr>
                  <w:tcW w:w="2405" w:type="dxa"/>
                  <w:shd w:val="clear" w:color="auto" w:fill="auto"/>
                </w:tcPr>
                <w:p w14:paraId="133EF7A4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1AF1BAD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2469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%=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451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3705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65C5B887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D44F678" w14:textId="41BD276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£1,</w:t>
                  </w:r>
                  <w:r w:rsidR="009121D1">
                    <w:rPr>
                      <w:rFonts w:ascii="Arial" w:hAnsi="Arial" w:cs="Arial"/>
                      <w:sz w:val="20"/>
                      <w:szCs w:val="20"/>
                    </w:rPr>
                    <w:t>736.42</w:t>
                  </w:r>
                </w:p>
              </w:tc>
            </w:tr>
            <w:tr w:rsidR="00286CE3" w:rsidRPr="008F2410" w14:paraId="19118CD4" w14:textId="77777777" w:rsidTr="003C0A4A">
              <w:tc>
                <w:tcPr>
                  <w:tcW w:w="2405" w:type="dxa"/>
                  <w:shd w:val="clear" w:color="auto" w:fill="auto"/>
                </w:tcPr>
                <w:p w14:paraId="4DA85679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Index Linked Bond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E0A45B6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2469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x 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%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= 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1235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7B212437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498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1774EA9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£1,0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</w:tr>
            <w:tr w:rsidR="00286CE3" w:rsidRPr="008F2410" w14:paraId="10DBF794" w14:textId="77777777" w:rsidTr="003C0A4A">
              <w:tc>
                <w:tcPr>
                  <w:tcW w:w="2405" w:type="dxa"/>
                  <w:shd w:val="clear" w:color="auto" w:fill="auto"/>
                </w:tcPr>
                <w:p w14:paraId="515455EA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Cash Fund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B70D4FD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2469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% =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7530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14:paraId="22A7C5BA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x £1.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017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95945EB" w14:textId="77777777" w:rsidR="00286CE3" w:rsidRPr="008F2410" w:rsidRDefault="00286CE3" w:rsidP="00286C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  <w:r w:rsidRPr="008F24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</w:tr>
            <w:tr w:rsidR="00286CE3" w:rsidRPr="008F2410" w14:paraId="0B17D349" w14:textId="77777777" w:rsidTr="003C0A4A">
              <w:tc>
                <w:tcPr>
                  <w:tcW w:w="7087" w:type="dxa"/>
                  <w:gridSpan w:val="3"/>
                  <w:shd w:val="clear" w:color="auto" w:fill="auto"/>
                </w:tcPr>
                <w:p w14:paraId="61B5ACE0" w14:textId="29A06E13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                                                                    1</w:t>
                  </w:r>
                  <w:r w:rsidR="00E4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354.2470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1B5EB7D" w14:textId="01F52B80" w:rsidR="00286CE3" w:rsidRPr="008F2410" w:rsidRDefault="00286CE3" w:rsidP="00286C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£2,</w:t>
                  </w:r>
                  <w:r w:rsidR="009121D1">
                    <w:rPr>
                      <w:rFonts w:ascii="Arial" w:hAnsi="Arial" w:cs="Arial"/>
                      <w:b/>
                      <w:sz w:val="20"/>
                      <w:szCs w:val="20"/>
                    </w:rPr>
                    <w:t>980</w:t>
                  </w:r>
                  <w:r w:rsidRPr="008F2410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9121D1">
                    <w:rPr>
                      <w:rFonts w:ascii="Arial" w:hAnsi="Arial" w:cs="Arial"/>
                      <w:b/>
                      <w:sz w:val="20"/>
                      <w:szCs w:val="20"/>
                    </w:rPr>
                    <w:t>34</w:t>
                  </w:r>
                </w:p>
              </w:tc>
            </w:tr>
          </w:tbl>
          <w:p w14:paraId="33038DC8" w14:textId="1F505B64" w:rsidR="00286CE3" w:rsidRPr="0026710B" w:rsidRDefault="00286CE3" w:rsidP="006B1B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22F40" w14:textId="77777777" w:rsidR="00D97591" w:rsidRDefault="00D97591" w:rsidP="00D97591">
      <w:pPr>
        <w:tabs>
          <w:tab w:val="left" w:pos="-720"/>
        </w:tabs>
        <w:suppressAutoHyphens/>
        <w:ind w:left="786"/>
        <w:jc w:val="both"/>
        <w:rPr>
          <w:rFonts w:ascii="Arial" w:hAnsi="Arial" w:cs="Arial"/>
          <w:sz w:val="22"/>
          <w:szCs w:val="22"/>
        </w:rPr>
      </w:pPr>
    </w:p>
    <w:p w14:paraId="306A2A9A" w14:textId="538E02B4" w:rsidR="00AF5838" w:rsidRPr="0026710B" w:rsidRDefault="00D92884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 xml:space="preserve">TRD </w:t>
      </w:r>
      <w:r w:rsidR="00286CE3">
        <w:rPr>
          <w:rFonts w:ascii="Arial" w:hAnsi="Arial" w:cs="Arial"/>
          <w:sz w:val="22"/>
          <w:szCs w:val="22"/>
        </w:rPr>
        <w:t>22</w:t>
      </w:r>
      <w:r w:rsidR="00AF5838" w:rsidRPr="0026710B">
        <w:rPr>
          <w:rFonts w:ascii="Arial" w:hAnsi="Arial" w:cs="Arial"/>
          <w:sz w:val="22"/>
          <w:szCs w:val="22"/>
        </w:rPr>
        <w:t>/</w:t>
      </w:r>
      <w:r w:rsidR="00286CE3">
        <w:rPr>
          <w:rFonts w:ascii="Arial" w:hAnsi="Arial" w:cs="Arial"/>
          <w:sz w:val="22"/>
          <w:szCs w:val="22"/>
        </w:rPr>
        <w:t>0</w:t>
      </w:r>
      <w:r w:rsidR="00E45398">
        <w:rPr>
          <w:rFonts w:ascii="Arial" w:hAnsi="Arial" w:cs="Arial"/>
          <w:sz w:val="22"/>
          <w:szCs w:val="22"/>
        </w:rPr>
        <w:t>5</w:t>
      </w:r>
      <w:r w:rsidRPr="0026710B">
        <w:rPr>
          <w:rFonts w:ascii="Arial" w:hAnsi="Arial" w:cs="Arial"/>
          <w:sz w:val="22"/>
          <w:szCs w:val="22"/>
        </w:rPr>
        <w:t>/20</w:t>
      </w:r>
      <w:r w:rsidR="00286CE3">
        <w:rPr>
          <w:rFonts w:ascii="Arial" w:hAnsi="Arial" w:cs="Arial"/>
          <w:sz w:val="22"/>
          <w:szCs w:val="22"/>
        </w:rPr>
        <w:t>21</w:t>
      </w:r>
      <w:r w:rsidR="00AF5838" w:rsidRPr="0026710B">
        <w:rPr>
          <w:rFonts w:ascii="Arial" w:hAnsi="Arial" w:cs="Arial"/>
          <w:sz w:val="22"/>
          <w:szCs w:val="22"/>
        </w:rPr>
        <w:t xml:space="preserve"> </w:t>
      </w:r>
    </w:p>
    <w:p w14:paraId="73F116AE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Funds remain invested and annual statements will be issued</w:t>
      </w:r>
    </w:p>
    <w:p w14:paraId="03000F05" w14:textId="77777777" w:rsidR="0068235B" w:rsidRPr="0026710B" w:rsidRDefault="0068235B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Access to benefits from Minimum Pension Age (or earlier if ill health)</w:t>
      </w:r>
    </w:p>
    <w:p w14:paraId="344CE565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Annuity</w:t>
      </w:r>
      <w:r w:rsidR="0068235B" w:rsidRPr="0026710B">
        <w:rPr>
          <w:rFonts w:ascii="Arial" w:hAnsi="Arial" w:cs="Arial"/>
          <w:sz w:val="22"/>
          <w:szCs w:val="22"/>
        </w:rPr>
        <w:t xml:space="preserve"> Purchase Option with Annuity Bureau Charge if purchased through the OPQ Plan</w:t>
      </w:r>
      <w:r w:rsidRPr="0026710B">
        <w:rPr>
          <w:rFonts w:ascii="Arial" w:hAnsi="Arial" w:cs="Arial"/>
          <w:sz w:val="22"/>
          <w:szCs w:val="22"/>
        </w:rPr>
        <w:t xml:space="preserve"> </w:t>
      </w:r>
    </w:p>
    <w:p w14:paraId="05091E7A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Tax free lump sum option</w:t>
      </w:r>
    </w:p>
    <w:p w14:paraId="49E2DD13" w14:textId="77777777" w:rsidR="00AF5838" w:rsidRPr="0026710B" w:rsidRDefault="00D651AA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 xml:space="preserve">Single </w:t>
      </w:r>
      <w:r w:rsidR="00AF5838" w:rsidRPr="0026710B">
        <w:rPr>
          <w:rFonts w:ascii="Arial" w:hAnsi="Arial" w:cs="Arial"/>
          <w:sz w:val="22"/>
          <w:szCs w:val="22"/>
        </w:rPr>
        <w:t>UFPLS option</w:t>
      </w:r>
    </w:p>
    <w:p w14:paraId="1F4808EE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Early retirement option</w:t>
      </w:r>
    </w:p>
    <w:p w14:paraId="298B62F0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Death before retirement (PRA Payable to Legal Personal Representatives)</w:t>
      </w:r>
    </w:p>
    <w:p w14:paraId="635F47CF" w14:textId="77777777" w:rsidR="00AF5838" w:rsidRPr="0026710B" w:rsidRDefault="00AF5838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Transfer option</w:t>
      </w:r>
      <w:r w:rsidR="00D651AA" w:rsidRPr="0026710B">
        <w:rPr>
          <w:rFonts w:ascii="Arial" w:hAnsi="Arial" w:cs="Arial"/>
          <w:sz w:val="22"/>
          <w:szCs w:val="22"/>
        </w:rPr>
        <w:t>/ Open Market Option- mention this would be required if want FADD or series of UFPLS from MPA</w:t>
      </w:r>
    </w:p>
    <w:p w14:paraId="5952B9FF" w14:textId="6D9B50B0" w:rsidR="00D651AA" w:rsidRPr="0026710B" w:rsidRDefault="00D651AA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Pension Wise if want to take advantage of flexibilities</w:t>
      </w:r>
      <w:r w:rsidR="00D97591">
        <w:rPr>
          <w:rFonts w:ascii="Arial" w:hAnsi="Arial" w:cs="Arial"/>
          <w:sz w:val="22"/>
          <w:szCs w:val="22"/>
        </w:rPr>
        <w:t xml:space="preserve"> (now part of the Single Financial Guidance body)</w:t>
      </w:r>
    </w:p>
    <w:p w14:paraId="55B657C2" w14:textId="77777777" w:rsidR="00D651AA" w:rsidRPr="0026710B" w:rsidRDefault="00D651AA" w:rsidP="00AF583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>Mention AA and MPA trigger if UFPLS or FADD (no further detail required)</w:t>
      </w:r>
    </w:p>
    <w:p w14:paraId="4F518B70" w14:textId="77777777" w:rsidR="00E67A91" w:rsidRPr="0026710B" w:rsidRDefault="00E67A91" w:rsidP="00C6177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094E5876" w14:textId="7A7350BE" w:rsidR="00BF72BA" w:rsidRPr="0026710B" w:rsidRDefault="00D651AA" w:rsidP="00D97591">
      <w:pPr>
        <w:spacing w:after="200" w:line="276" w:lineRule="auto"/>
        <w:rPr>
          <w:rFonts w:ascii="Arial" w:hAnsi="Arial" w:cs="Arial"/>
          <w:b/>
          <w:spacing w:val="-3"/>
          <w:sz w:val="22"/>
          <w:szCs w:val="22"/>
        </w:rPr>
      </w:pPr>
      <w:r w:rsidRPr="0026710B">
        <w:rPr>
          <w:rFonts w:ascii="Calibri" w:eastAsia="Calibri" w:hAnsi="Calibri"/>
          <w:sz w:val="22"/>
          <w:szCs w:val="22"/>
        </w:rPr>
        <w:t xml:space="preserve">NOTE: </w:t>
      </w:r>
      <w:r w:rsidRPr="0026710B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26710B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  <w:bookmarkStart w:id="0" w:name="_GoBack"/>
      <w:bookmarkEnd w:id="0"/>
    </w:p>
    <w:p w14:paraId="1DA46356" w14:textId="77777777" w:rsidR="00A12FBD" w:rsidRPr="0026710B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sectPr w:rsidR="00A12FBD" w:rsidRPr="0026710B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582E"/>
    <w:multiLevelType w:val="hybridMultilevel"/>
    <w:tmpl w:val="09E29FCC"/>
    <w:lvl w:ilvl="0" w:tplc="252EB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30F9"/>
    <w:rsid w:val="000058BD"/>
    <w:rsid w:val="00037069"/>
    <w:rsid w:val="00052415"/>
    <w:rsid w:val="00055FA1"/>
    <w:rsid w:val="0005705B"/>
    <w:rsid w:val="0006297B"/>
    <w:rsid w:val="00066CCC"/>
    <w:rsid w:val="000676CE"/>
    <w:rsid w:val="00090290"/>
    <w:rsid w:val="00090E77"/>
    <w:rsid w:val="000A0480"/>
    <w:rsid w:val="000B27C3"/>
    <w:rsid w:val="000B74E1"/>
    <w:rsid w:val="000B76BE"/>
    <w:rsid w:val="000C375F"/>
    <w:rsid w:val="000D40FF"/>
    <w:rsid w:val="000E348A"/>
    <w:rsid w:val="000E3E5A"/>
    <w:rsid w:val="000F66A2"/>
    <w:rsid w:val="001058A8"/>
    <w:rsid w:val="00137F14"/>
    <w:rsid w:val="00144FAE"/>
    <w:rsid w:val="00161AD3"/>
    <w:rsid w:val="00162141"/>
    <w:rsid w:val="00181251"/>
    <w:rsid w:val="001825AF"/>
    <w:rsid w:val="00185BFD"/>
    <w:rsid w:val="00185DDC"/>
    <w:rsid w:val="001B3157"/>
    <w:rsid w:val="001E22B3"/>
    <w:rsid w:val="00210ECC"/>
    <w:rsid w:val="00230382"/>
    <w:rsid w:val="0023198D"/>
    <w:rsid w:val="00234BB5"/>
    <w:rsid w:val="0025012B"/>
    <w:rsid w:val="0026710B"/>
    <w:rsid w:val="00286CE3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D0C3B"/>
    <w:rsid w:val="003E20D1"/>
    <w:rsid w:val="004122B7"/>
    <w:rsid w:val="004321DC"/>
    <w:rsid w:val="00441412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B4243"/>
    <w:rsid w:val="005E079C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235B"/>
    <w:rsid w:val="006841D1"/>
    <w:rsid w:val="006943C8"/>
    <w:rsid w:val="006B0DB9"/>
    <w:rsid w:val="006B1B58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C1101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0B8"/>
    <w:rsid w:val="008E2D69"/>
    <w:rsid w:val="008F09A3"/>
    <w:rsid w:val="009001C6"/>
    <w:rsid w:val="009121D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A00BD4"/>
    <w:rsid w:val="00A12FBD"/>
    <w:rsid w:val="00A2223A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51AA"/>
    <w:rsid w:val="00D72412"/>
    <w:rsid w:val="00D80AD8"/>
    <w:rsid w:val="00D83DA3"/>
    <w:rsid w:val="00D92725"/>
    <w:rsid w:val="00D92884"/>
    <w:rsid w:val="00D97591"/>
    <w:rsid w:val="00DA7F84"/>
    <w:rsid w:val="00DB230A"/>
    <w:rsid w:val="00DC0BE7"/>
    <w:rsid w:val="00DC16DF"/>
    <w:rsid w:val="00DC2DAD"/>
    <w:rsid w:val="00DD7F61"/>
    <w:rsid w:val="00DE7468"/>
    <w:rsid w:val="00E01E76"/>
    <w:rsid w:val="00E20C71"/>
    <w:rsid w:val="00E34E55"/>
    <w:rsid w:val="00E41A09"/>
    <w:rsid w:val="00E45398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F16BE1"/>
    <w:rsid w:val="00F3061F"/>
    <w:rsid w:val="00F455BF"/>
    <w:rsid w:val="00F53CBE"/>
    <w:rsid w:val="00F55F21"/>
    <w:rsid w:val="00F66FCA"/>
    <w:rsid w:val="00F87DC4"/>
    <w:rsid w:val="00FA557D"/>
    <w:rsid w:val="00FB79F1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2015-02-05T17:06:00Z</cp:lastPrinted>
  <dcterms:created xsi:type="dcterms:W3CDTF">2019-04-03T10:06:00Z</dcterms:created>
  <dcterms:modified xsi:type="dcterms:W3CDTF">2019-04-03T10:17:00Z</dcterms:modified>
</cp:coreProperties>
</file>