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4370" w14:textId="77777777" w:rsidR="009B5272" w:rsidRDefault="009B5272" w:rsidP="009B5272">
      <w:pPr>
        <w:pStyle w:val="NoSpacing"/>
      </w:pPr>
      <w:bookmarkStart w:id="0" w:name="_GoBack"/>
      <w:bookmarkEnd w:id="0"/>
      <w:r>
        <w:t>OPQ</w:t>
      </w:r>
    </w:p>
    <w:p w14:paraId="564BE85E" w14:textId="77777777" w:rsidR="009B5272" w:rsidRDefault="009B5272" w:rsidP="009B5272">
      <w:pPr>
        <w:pStyle w:val="NoSpacing"/>
      </w:pPr>
    </w:p>
    <w:p w14:paraId="09FC6E2A" w14:textId="77777777" w:rsidR="006C4CCF" w:rsidRDefault="009B5272" w:rsidP="009B5272">
      <w:pPr>
        <w:pStyle w:val="NoSpacing"/>
      </w:pPr>
      <w:r>
        <w:t>Name</w:t>
      </w:r>
      <w:r>
        <w:tab/>
      </w:r>
      <w:r w:rsidR="00F049AA">
        <w:t xml:space="preserve">Jose </w:t>
      </w:r>
      <w:r>
        <w:t>Fernandez</w:t>
      </w:r>
      <w:r>
        <w:tab/>
      </w:r>
    </w:p>
    <w:p w14:paraId="420E4887" w14:textId="77777777" w:rsidR="006C4CCF" w:rsidRDefault="006C4CCF" w:rsidP="009B5272">
      <w:pPr>
        <w:pStyle w:val="NoSpacing"/>
      </w:pPr>
    </w:p>
    <w:p w14:paraId="587069E8" w14:textId="155D9448" w:rsidR="009B5272" w:rsidRDefault="009B5272" w:rsidP="009B5272">
      <w:pPr>
        <w:pStyle w:val="NoSpacing"/>
      </w:pPr>
      <w:r>
        <w:t xml:space="preserve">DIS before NPD – (no special circumstances) </w:t>
      </w:r>
      <w:r>
        <w:tab/>
      </w:r>
      <w:r>
        <w:tab/>
      </w:r>
      <w:r>
        <w:tab/>
      </w:r>
    </w:p>
    <w:p w14:paraId="6B9BD4CD" w14:textId="77777777" w:rsidR="009B5272" w:rsidRDefault="009B5272" w:rsidP="009B5272">
      <w:pPr>
        <w:pStyle w:val="NoSpacing"/>
      </w:pPr>
    </w:p>
    <w:p w14:paraId="543FAF69" w14:textId="33230ACC" w:rsidR="009B5272" w:rsidRDefault="009B5272" w:rsidP="009B5272">
      <w:pPr>
        <w:pStyle w:val="NoSpacing"/>
      </w:pPr>
      <w:r>
        <w:t>DOD</w:t>
      </w:r>
      <w:r>
        <w:tab/>
      </w:r>
      <w:r w:rsidR="00A2426A">
        <w:t>12</w:t>
      </w:r>
      <w:r>
        <w:t>/</w:t>
      </w:r>
      <w:r w:rsidR="00F049AA">
        <w:t>08</w:t>
      </w:r>
      <w:r>
        <w:t>/</w:t>
      </w:r>
      <w:r w:rsidR="00F049AA"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394190" w14:textId="6261F4D8" w:rsidR="009B5272" w:rsidRDefault="009B5272" w:rsidP="009B5272">
      <w:pPr>
        <w:pStyle w:val="NoSpacing"/>
      </w:pPr>
      <w:r>
        <w:t>DOB</w:t>
      </w:r>
      <w:r>
        <w:tab/>
        <w:t>2</w:t>
      </w:r>
      <w:r w:rsidR="00A2426A">
        <w:t>2</w:t>
      </w:r>
      <w:r>
        <w:t>/02/</w:t>
      </w:r>
      <w:r w:rsidR="00F049AA">
        <w:t>1986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94F2CC" w14:textId="74F9FE0F" w:rsidR="009B5272" w:rsidRDefault="009B5272" w:rsidP="009B5272">
      <w:pPr>
        <w:pStyle w:val="NoSpacing"/>
      </w:pPr>
      <w:r>
        <w:t xml:space="preserve">NPD </w:t>
      </w:r>
      <w:r>
        <w:tab/>
        <w:t>2</w:t>
      </w:r>
      <w:r w:rsidR="00A2426A">
        <w:t>2</w:t>
      </w:r>
      <w:r>
        <w:t>/02/20</w:t>
      </w:r>
      <w:r w:rsidR="00F621D1">
        <w:t>5</w:t>
      </w:r>
      <w:r w:rsidR="00390C32">
        <w:t>4</w:t>
      </w:r>
      <w:r w:rsidR="006C4CCF">
        <w:tab/>
        <w:t>(age 65 [or SPD, if later</w:t>
      </w:r>
      <w:r w:rsidR="00390C32">
        <w:t xml:space="preserve"> – age 68</w:t>
      </w:r>
      <w:r w:rsidR="006C4CCF">
        <w:t>])</w:t>
      </w:r>
    </w:p>
    <w:p w14:paraId="7A3372DE" w14:textId="77777777" w:rsidR="009B5272" w:rsidRDefault="009B5272" w:rsidP="009B5272">
      <w:pPr>
        <w:pStyle w:val="NoSpacing"/>
      </w:pPr>
      <w:r>
        <w:t>TRD</w:t>
      </w:r>
      <w:r>
        <w:tab/>
        <w:t>N/A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CAAB1B" w14:textId="77777777" w:rsidR="009B5272" w:rsidRDefault="009B5272" w:rsidP="009B527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5412F968" w14:textId="77777777" w:rsidR="009B5272" w:rsidRDefault="009B5272" w:rsidP="009B5272">
      <w:pPr>
        <w:pStyle w:val="NoSpacing"/>
        <w:rPr>
          <w:b/>
          <w:u w:val="single"/>
        </w:rPr>
      </w:pPr>
      <w:r>
        <w:rPr>
          <w:b/>
          <w:u w:val="single"/>
        </w:rPr>
        <w:t>Fund Prices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F6F95F" w14:textId="6F69656B" w:rsidR="009B5272" w:rsidRDefault="009B5272" w:rsidP="009B5272">
      <w:pPr>
        <w:pStyle w:val="NoSpacing"/>
      </w:pPr>
      <w:r>
        <w:t xml:space="preserve">Global </w:t>
      </w:r>
      <w:r>
        <w:tab/>
      </w:r>
      <w:r>
        <w:tab/>
        <w:t>£3.</w:t>
      </w:r>
      <w:r w:rsidR="00F049AA">
        <w:t>723</w:t>
      </w:r>
      <w:r>
        <w:tab/>
      </w:r>
      <w:r>
        <w:tab/>
      </w:r>
      <w:r>
        <w:tab/>
      </w:r>
      <w:r>
        <w:tab/>
      </w:r>
      <w:r>
        <w:tab/>
      </w:r>
    </w:p>
    <w:p w14:paraId="7BC9B59B" w14:textId="64B9C54F" w:rsidR="009B5272" w:rsidRDefault="009B5272" w:rsidP="009B5272">
      <w:pPr>
        <w:pStyle w:val="NoSpacing"/>
      </w:pPr>
      <w:r>
        <w:t>Index Linked</w:t>
      </w:r>
      <w:r>
        <w:tab/>
        <w:t>£1.</w:t>
      </w:r>
      <w:r w:rsidR="00F049AA">
        <w:t>486</w:t>
      </w:r>
      <w:r>
        <w:tab/>
      </w:r>
      <w:r>
        <w:tab/>
      </w:r>
      <w:r>
        <w:tab/>
      </w:r>
      <w:r>
        <w:tab/>
      </w:r>
      <w:r>
        <w:tab/>
      </w:r>
    </w:p>
    <w:p w14:paraId="04490482" w14:textId="59460619" w:rsidR="009B5272" w:rsidRDefault="009B5272" w:rsidP="009B5272">
      <w:pPr>
        <w:pStyle w:val="NoSpacing"/>
      </w:pPr>
      <w:r>
        <w:t>Balanced</w:t>
      </w:r>
      <w:r>
        <w:tab/>
        <w:t>£4.</w:t>
      </w:r>
      <w:r w:rsidR="00F049AA">
        <w:t>217</w:t>
      </w:r>
      <w:r>
        <w:tab/>
      </w:r>
      <w:r>
        <w:tab/>
      </w:r>
      <w:r>
        <w:tab/>
      </w:r>
      <w:r>
        <w:tab/>
      </w:r>
      <w:r>
        <w:tab/>
      </w:r>
    </w:p>
    <w:p w14:paraId="003E92D2" w14:textId="6E64DBF9" w:rsidR="009B5272" w:rsidRDefault="009B5272" w:rsidP="009B5272">
      <w:pPr>
        <w:pStyle w:val="NoSpacing"/>
      </w:pPr>
      <w:r>
        <w:t xml:space="preserve">Cash </w:t>
      </w:r>
      <w:r>
        <w:tab/>
      </w:r>
      <w:r>
        <w:tab/>
        <w:t>£1.</w:t>
      </w:r>
      <w:r w:rsidR="00F049AA">
        <w:t>014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3407A" w14:textId="77777777" w:rsidR="009B5272" w:rsidRDefault="009B5272" w:rsidP="009B52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1D7F62" w14:textId="77777777" w:rsidR="009B5272" w:rsidRDefault="009B5272" w:rsidP="009B5272">
      <w:pPr>
        <w:rPr>
          <w:b/>
        </w:rPr>
      </w:pPr>
      <w:r>
        <w:rPr>
          <w:b/>
          <w:u w:val="single"/>
        </w:rPr>
        <w:t xml:space="preserve">Refund of Personal Account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ACAC98" w14:textId="22275A3F" w:rsidR="009B5272" w:rsidRDefault="009B5272">
      <w:pPr>
        <w:pStyle w:val="NoSpacing"/>
        <w:rPr>
          <w:b/>
        </w:rPr>
      </w:pPr>
      <w:r>
        <w:rPr>
          <w:b/>
        </w:rPr>
        <w:t xml:space="preserve">Member         </w:t>
      </w:r>
      <w:r w:rsidR="00F8192B">
        <w:rPr>
          <w:b/>
        </w:rPr>
        <w:t xml:space="preserve">    </w:t>
      </w:r>
      <w:r>
        <w:rPr>
          <w:b/>
        </w:rPr>
        <w:t>Units</w:t>
      </w:r>
      <w:r>
        <w:rPr>
          <w:b/>
        </w:rPr>
        <w:tab/>
      </w:r>
      <w:r>
        <w:rPr>
          <w:b/>
        </w:rPr>
        <w:tab/>
        <w:t xml:space="preserve">              Price</w:t>
      </w:r>
      <w:r>
        <w:rPr>
          <w:b/>
        </w:rPr>
        <w:tab/>
      </w:r>
      <w:r>
        <w:rPr>
          <w:b/>
        </w:rPr>
        <w:tab/>
      </w:r>
      <w:r w:rsidR="006C4CCF">
        <w:rPr>
          <w:b/>
        </w:rPr>
        <w:tab/>
      </w:r>
      <w:r>
        <w:rPr>
          <w:b/>
        </w:rPr>
        <w:t>Value</w:t>
      </w:r>
      <w:r>
        <w:rPr>
          <w:b/>
        </w:rPr>
        <w:tab/>
      </w:r>
      <w:r>
        <w:rPr>
          <w:b/>
        </w:rPr>
        <w:tab/>
      </w:r>
    </w:p>
    <w:p w14:paraId="1C65FC77" w14:textId="3249B58F" w:rsidR="009B5272" w:rsidRDefault="009B5272" w:rsidP="009B5272">
      <w:pPr>
        <w:pStyle w:val="NoSpacing"/>
      </w:pPr>
      <w:r>
        <w:t>Global</w:t>
      </w:r>
      <w:r>
        <w:tab/>
      </w:r>
      <w:r w:rsidR="006C4CCF">
        <w:tab/>
        <w:t xml:space="preserve">   </w:t>
      </w:r>
      <w:r w:rsidR="00491085">
        <w:t>944.0385</w:t>
      </w:r>
      <w:r>
        <w:tab/>
        <w:t>x</w:t>
      </w:r>
      <w:r>
        <w:tab/>
        <w:t>£3.</w:t>
      </w:r>
      <w:r w:rsidR="00F049AA">
        <w:t>723</w:t>
      </w:r>
      <w:r>
        <w:tab/>
      </w:r>
      <w:r w:rsidR="006C4CCF">
        <w:tab/>
      </w:r>
      <w:r>
        <w:t>=</w:t>
      </w:r>
      <w:r>
        <w:tab/>
        <w:t>£</w:t>
      </w:r>
      <w:r w:rsidR="006C4CCF">
        <w:t xml:space="preserve">  </w:t>
      </w:r>
      <w:r w:rsidR="00F8192B">
        <w:t xml:space="preserve">  </w:t>
      </w:r>
      <w:r w:rsidR="006C4CCF">
        <w:t>3</w:t>
      </w:r>
      <w:r w:rsidR="00F049AA">
        <w:t>,</w:t>
      </w:r>
      <w:r w:rsidR="006C4CCF">
        <w:t>514</w:t>
      </w:r>
      <w:r w:rsidR="00F049AA">
        <w:t>.</w:t>
      </w:r>
      <w:r w:rsidR="000E01EC">
        <w:t>66</w:t>
      </w:r>
      <w:r>
        <w:tab/>
      </w:r>
      <w:r>
        <w:tab/>
      </w:r>
    </w:p>
    <w:p w14:paraId="0F933262" w14:textId="05476303" w:rsidR="009B5272" w:rsidRDefault="009B5272" w:rsidP="009B5272">
      <w:pPr>
        <w:pStyle w:val="NoSpacing"/>
      </w:pPr>
      <w:r>
        <w:t>Index Linke</w:t>
      </w:r>
      <w:r w:rsidR="006C4CCF">
        <w:t>d</w:t>
      </w:r>
      <w:r w:rsidR="006C4CCF">
        <w:tab/>
        <w:t>3</w:t>
      </w:r>
      <w:r>
        <w:t>,</w:t>
      </w:r>
      <w:r w:rsidR="00491085">
        <w:t>972.8739</w:t>
      </w:r>
      <w:r>
        <w:tab/>
        <w:t>x</w:t>
      </w:r>
      <w:r>
        <w:tab/>
        <w:t>£1.</w:t>
      </w:r>
      <w:r w:rsidR="00F049AA">
        <w:t>486</w:t>
      </w:r>
      <w:r>
        <w:tab/>
      </w:r>
      <w:r w:rsidR="006C4CCF">
        <w:tab/>
      </w:r>
      <w:r>
        <w:t>=</w:t>
      </w:r>
      <w:r>
        <w:tab/>
        <w:t>£</w:t>
      </w:r>
      <w:r w:rsidR="006C4CCF">
        <w:t xml:space="preserve"> </w:t>
      </w:r>
      <w:r w:rsidR="00F8192B">
        <w:t xml:space="preserve">  </w:t>
      </w:r>
      <w:r w:rsidR="006C4CCF">
        <w:t xml:space="preserve"> 5</w:t>
      </w:r>
      <w:r w:rsidR="00F049AA">
        <w:t>,</w:t>
      </w:r>
      <w:r w:rsidR="006C4CCF">
        <w:t>903</w:t>
      </w:r>
      <w:r w:rsidR="00491085">
        <w:t>.</w:t>
      </w:r>
      <w:r w:rsidR="00F049AA">
        <w:t>69</w:t>
      </w:r>
      <w:r>
        <w:tab/>
      </w:r>
      <w:r>
        <w:tab/>
      </w:r>
    </w:p>
    <w:p w14:paraId="1D008237" w14:textId="29D4983A" w:rsidR="009B5272" w:rsidRDefault="009B5272" w:rsidP="009B5272">
      <w:pPr>
        <w:pStyle w:val="NoSpacing"/>
      </w:pPr>
      <w:r>
        <w:t>Balanced</w:t>
      </w:r>
      <w:r>
        <w:tab/>
      </w:r>
      <w:r w:rsidR="006C4CCF">
        <w:t xml:space="preserve">   </w:t>
      </w:r>
      <w:r w:rsidR="00491085">
        <w:t>691.9075</w:t>
      </w:r>
      <w:r>
        <w:tab/>
        <w:t>x</w:t>
      </w:r>
      <w:r>
        <w:tab/>
        <w:t>£4.</w:t>
      </w:r>
      <w:r w:rsidR="00F049AA">
        <w:t>217</w:t>
      </w:r>
      <w:r>
        <w:tab/>
      </w:r>
      <w:r w:rsidR="006C4CCF">
        <w:tab/>
      </w:r>
      <w:r>
        <w:t>=</w:t>
      </w:r>
      <w:r>
        <w:tab/>
      </w:r>
      <w:r>
        <w:rPr>
          <w:u w:val="single"/>
        </w:rPr>
        <w:t>£</w:t>
      </w:r>
      <w:r w:rsidR="006C4CCF">
        <w:rPr>
          <w:u w:val="single"/>
        </w:rPr>
        <w:t xml:space="preserve"> </w:t>
      </w:r>
      <w:r w:rsidR="00F8192B">
        <w:rPr>
          <w:u w:val="single"/>
        </w:rPr>
        <w:t xml:space="preserve">  </w:t>
      </w:r>
      <w:r w:rsidR="006C4CCF">
        <w:rPr>
          <w:u w:val="single"/>
        </w:rPr>
        <w:t xml:space="preserve"> 2</w:t>
      </w:r>
      <w:r w:rsidR="00F049AA">
        <w:rPr>
          <w:u w:val="single"/>
        </w:rPr>
        <w:t>,</w:t>
      </w:r>
      <w:r w:rsidR="006C4CCF">
        <w:rPr>
          <w:u w:val="single"/>
        </w:rPr>
        <w:t>917</w:t>
      </w:r>
      <w:r w:rsidR="00F049AA">
        <w:rPr>
          <w:u w:val="single"/>
        </w:rPr>
        <w:t>.7</w:t>
      </w:r>
      <w:r w:rsidR="006C4CCF">
        <w:rPr>
          <w:u w:val="single"/>
        </w:rPr>
        <w:t>7</w:t>
      </w:r>
      <w:r>
        <w:tab/>
      </w:r>
      <w:r>
        <w:tab/>
      </w:r>
    </w:p>
    <w:p w14:paraId="37903CB1" w14:textId="7C1A6FD1" w:rsidR="009B5272" w:rsidRDefault="009B5272" w:rsidP="009B527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C4CCF">
        <w:tab/>
      </w:r>
      <w:r w:rsidR="006C4CCF">
        <w:tab/>
      </w:r>
      <w:r>
        <w:t>Total</w:t>
      </w:r>
      <w:r>
        <w:tab/>
      </w:r>
      <w:proofErr w:type="gramStart"/>
      <w:r>
        <w:rPr>
          <w:b/>
        </w:rPr>
        <w:t>£</w:t>
      </w:r>
      <w:r w:rsidR="00F8192B">
        <w:rPr>
          <w:b/>
        </w:rPr>
        <w:t xml:space="preserve">  </w:t>
      </w:r>
      <w:r w:rsidR="006C4CCF">
        <w:rPr>
          <w:b/>
        </w:rPr>
        <w:t>1</w:t>
      </w:r>
      <w:r w:rsidR="00F049AA">
        <w:rPr>
          <w:b/>
        </w:rPr>
        <w:t>2,</w:t>
      </w:r>
      <w:r w:rsidR="006C4CCF">
        <w:rPr>
          <w:b/>
        </w:rPr>
        <w:t>336</w:t>
      </w:r>
      <w:r w:rsidR="00F049AA">
        <w:rPr>
          <w:b/>
        </w:rPr>
        <w:t>.1</w:t>
      </w:r>
      <w:r w:rsidR="006C4CCF">
        <w:rPr>
          <w:b/>
        </w:rPr>
        <w:t>2</w:t>
      </w:r>
      <w:proofErr w:type="gramEnd"/>
      <w:r>
        <w:tab/>
      </w:r>
      <w:r>
        <w:tab/>
      </w:r>
    </w:p>
    <w:p w14:paraId="33751B6F" w14:textId="77777777" w:rsidR="009B5272" w:rsidRDefault="009B5272" w:rsidP="009B5272">
      <w:pPr>
        <w:pStyle w:val="NoSpacing"/>
      </w:pPr>
    </w:p>
    <w:p w14:paraId="2EAA2F97" w14:textId="66E84BA7" w:rsidR="009B5272" w:rsidRDefault="009B5272" w:rsidP="009B5272">
      <w:pPr>
        <w:pStyle w:val="NoSpacing"/>
        <w:rPr>
          <w:b/>
        </w:rPr>
      </w:pPr>
      <w:r>
        <w:rPr>
          <w:b/>
        </w:rPr>
        <w:t>Employer</w:t>
      </w:r>
      <w:r>
        <w:rPr>
          <w:b/>
        </w:rPr>
        <w:tab/>
        <w:t>Units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 w:rsidR="006C4CCF">
        <w:rPr>
          <w:b/>
        </w:rPr>
        <w:tab/>
      </w:r>
      <w:r>
        <w:rPr>
          <w:b/>
        </w:rPr>
        <w:t>Value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F08B85" w14:textId="6A23FAC7" w:rsidR="009B5272" w:rsidRDefault="009B5272" w:rsidP="009B5272">
      <w:pPr>
        <w:pStyle w:val="NoSpacing"/>
      </w:pPr>
      <w:r>
        <w:t>Global</w:t>
      </w:r>
      <w:r>
        <w:tab/>
      </w:r>
      <w:r w:rsidR="006C4CCF">
        <w:tab/>
        <w:t>2</w:t>
      </w:r>
      <w:r>
        <w:t>,</w:t>
      </w:r>
      <w:r w:rsidR="00491085">
        <w:t>887.8280</w:t>
      </w:r>
      <w:r>
        <w:tab/>
        <w:t>x</w:t>
      </w:r>
      <w:r>
        <w:tab/>
        <w:t>£3.</w:t>
      </w:r>
      <w:r w:rsidR="00F049AA">
        <w:t>723</w:t>
      </w:r>
      <w:r>
        <w:tab/>
      </w:r>
      <w:r w:rsidR="006C4CCF">
        <w:tab/>
      </w:r>
      <w:r>
        <w:t>=</w:t>
      </w:r>
      <w:r>
        <w:tab/>
      </w:r>
      <w:proofErr w:type="gramStart"/>
      <w:r>
        <w:t>£</w:t>
      </w:r>
      <w:r w:rsidR="00F8192B">
        <w:t xml:space="preserve">  </w:t>
      </w:r>
      <w:r w:rsidR="006C4CCF">
        <w:t>10,751</w:t>
      </w:r>
      <w:r w:rsidR="00F049AA">
        <w:t>.38</w:t>
      </w:r>
      <w:proofErr w:type="gramEnd"/>
      <w:r>
        <w:tab/>
      </w:r>
      <w:r>
        <w:tab/>
      </w:r>
    </w:p>
    <w:p w14:paraId="14255B17" w14:textId="3ADFB5E2" w:rsidR="009B5272" w:rsidRDefault="009B5272" w:rsidP="009B5272">
      <w:pPr>
        <w:pStyle w:val="NoSpacing"/>
      </w:pPr>
      <w:r>
        <w:t>Balanced</w:t>
      </w:r>
      <w:r>
        <w:tab/>
      </w:r>
      <w:r w:rsidR="006C4CCF">
        <w:t xml:space="preserve"> </w:t>
      </w:r>
      <w:r>
        <w:t xml:space="preserve"> </w:t>
      </w:r>
      <w:r w:rsidR="006C4CCF">
        <w:t xml:space="preserve"> </w:t>
      </w:r>
      <w:r w:rsidR="00491085">
        <w:t>638.2700</w:t>
      </w:r>
      <w:r>
        <w:tab/>
        <w:t>x</w:t>
      </w:r>
      <w:r>
        <w:tab/>
        <w:t>£4.</w:t>
      </w:r>
      <w:r w:rsidR="00F049AA">
        <w:t>217</w:t>
      </w:r>
      <w:r w:rsidR="00F049AA">
        <w:tab/>
      </w:r>
      <w:r w:rsidR="006C4CCF">
        <w:tab/>
      </w:r>
      <w:r>
        <w:t>=</w:t>
      </w:r>
      <w:r>
        <w:tab/>
        <w:t xml:space="preserve">£  </w:t>
      </w:r>
      <w:r w:rsidR="00F8192B">
        <w:t xml:space="preserve">  </w:t>
      </w:r>
      <w:r w:rsidR="006C4CCF">
        <w:t>2,691</w:t>
      </w:r>
      <w:r w:rsidR="00F049AA">
        <w:t>.</w:t>
      </w:r>
      <w:r w:rsidR="000E01EC">
        <w:t>5</w:t>
      </w:r>
      <w:r w:rsidR="007F60E3">
        <w:t>9</w:t>
      </w:r>
      <w:r>
        <w:tab/>
      </w:r>
      <w:r>
        <w:tab/>
      </w:r>
    </w:p>
    <w:p w14:paraId="782438CD" w14:textId="446D3533" w:rsidR="009B5272" w:rsidRDefault="009B5272" w:rsidP="009B5272">
      <w:pPr>
        <w:pStyle w:val="NoSpacing"/>
      </w:pPr>
      <w:r>
        <w:t>Cash Fund</w:t>
      </w:r>
      <w:r>
        <w:tab/>
        <w:t>6,</w:t>
      </w:r>
      <w:r w:rsidR="00491085">
        <w:t>985.2970</w:t>
      </w:r>
      <w:r>
        <w:tab/>
        <w:t>x</w:t>
      </w:r>
      <w:r>
        <w:tab/>
        <w:t>£1.</w:t>
      </w:r>
      <w:r w:rsidR="00F049AA">
        <w:t>014</w:t>
      </w:r>
      <w:r>
        <w:tab/>
      </w:r>
      <w:r w:rsidR="006C4CCF">
        <w:tab/>
      </w:r>
      <w:r>
        <w:t>=</w:t>
      </w:r>
      <w:r>
        <w:tab/>
      </w:r>
      <w:r>
        <w:rPr>
          <w:u w:val="single"/>
        </w:rPr>
        <w:t xml:space="preserve">£ </w:t>
      </w:r>
      <w:r w:rsidR="00F8192B">
        <w:rPr>
          <w:u w:val="single"/>
        </w:rPr>
        <w:t xml:space="preserve">  </w:t>
      </w:r>
      <w:r>
        <w:rPr>
          <w:u w:val="single"/>
        </w:rPr>
        <w:t xml:space="preserve"> </w:t>
      </w:r>
      <w:r w:rsidR="00F049AA">
        <w:rPr>
          <w:u w:val="single"/>
        </w:rPr>
        <w:t>7,</w:t>
      </w:r>
      <w:r w:rsidR="006C4CCF">
        <w:rPr>
          <w:u w:val="single"/>
        </w:rPr>
        <w:t>083</w:t>
      </w:r>
      <w:r w:rsidR="00F049AA">
        <w:rPr>
          <w:u w:val="single"/>
        </w:rPr>
        <w:t>.09</w:t>
      </w:r>
      <w:r>
        <w:tab/>
      </w:r>
      <w:r>
        <w:tab/>
      </w:r>
    </w:p>
    <w:p w14:paraId="20A3FA33" w14:textId="5651D5F7" w:rsidR="009B5272" w:rsidRDefault="009B5272" w:rsidP="009B5272">
      <w:pPr>
        <w:pStyle w:val="NoSpacing"/>
        <w:rPr>
          <w:b/>
        </w:rPr>
      </w:pP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</w:t>
      </w:r>
      <w:r w:rsidR="006C4CCF">
        <w:tab/>
      </w:r>
      <w:r w:rsidR="006C4CCF">
        <w:tab/>
      </w:r>
      <w:r>
        <w:t xml:space="preserve">Total     </w:t>
      </w:r>
      <w:r>
        <w:tab/>
      </w:r>
      <w:proofErr w:type="gramStart"/>
      <w:r>
        <w:rPr>
          <w:b/>
        </w:rPr>
        <w:t>£</w:t>
      </w:r>
      <w:r w:rsidR="00F8192B">
        <w:rPr>
          <w:b/>
        </w:rPr>
        <w:t xml:space="preserve">  </w:t>
      </w:r>
      <w:r w:rsidR="00F049AA">
        <w:rPr>
          <w:b/>
        </w:rPr>
        <w:t>2</w:t>
      </w:r>
      <w:r w:rsidR="006C4CCF">
        <w:rPr>
          <w:b/>
        </w:rPr>
        <w:t>0</w:t>
      </w:r>
      <w:r w:rsidR="00F049AA">
        <w:rPr>
          <w:b/>
        </w:rPr>
        <w:t>,</w:t>
      </w:r>
      <w:r w:rsidR="006C4CCF">
        <w:rPr>
          <w:b/>
        </w:rPr>
        <w:t>526</w:t>
      </w:r>
      <w:r w:rsidR="00F049AA">
        <w:rPr>
          <w:b/>
        </w:rPr>
        <w:t>.</w:t>
      </w:r>
      <w:r w:rsidR="007F60E3">
        <w:rPr>
          <w:b/>
        </w:rPr>
        <w:t>06</w:t>
      </w:r>
      <w:proofErr w:type="gramEnd"/>
      <w:r>
        <w:rPr>
          <w:b/>
        </w:rPr>
        <w:tab/>
      </w:r>
      <w:r>
        <w:rPr>
          <w:b/>
        </w:rPr>
        <w:tab/>
      </w:r>
    </w:p>
    <w:p w14:paraId="4DC23564" w14:textId="77777777" w:rsidR="009B5272" w:rsidRDefault="009B5272" w:rsidP="009B5272">
      <w:r>
        <w:tab/>
      </w:r>
      <w:r>
        <w:tab/>
      </w:r>
      <w:r>
        <w:tab/>
      </w:r>
      <w:r>
        <w:tab/>
      </w:r>
      <w:r>
        <w:tab/>
      </w:r>
    </w:p>
    <w:p w14:paraId="2E872661" w14:textId="7FE82930" w:rsidR="009B5272" w:rsidRDefault="009B5272" w:rsidP="009B5272">
      <w:pPr>
        <w:pStyle w:val="NoSpacing"/>
        <w:rPr>
          <w:b/>
        </w:rPr>
      </w:pPr>
      <w:r>
        <w:t>Total Personal Retirement Account</w:t>
      </w:r>
      <w:r>
        <w:tab/>
      </w:r>
      <w:r>
        <w:tab/>
      </w:r>
      <w:r w:rsidR="006C4CCF">
        <w:tab/>
      </w:r>
      <w:r>
        <w:t>=</w:t>
      </w:r>
      <w:r>
        <w:tab/>
      </w:r>
      <w:proofErr w:type="gramStart"/>
      <w:r>
        <w:rPr>
          <w:b/>
          <w:u w:val="single"/>
        </w:rPr>
        <w:t>£</w:t>
      </w:r>
      <w:r w:rsidR="00F8192B">
        <w:rPr>
          <w:b/>
          <w:u w:val="single"/>
        </w:rPr>
        <w:t xml:space="preserve">  </w:t>
      </w:r>
      <w:r w:rsidR="006C4CCF">
        <w:rPr>
          <w:b/>
          <w:u w:val="single"/>
        </w:rPr>
        <w:t>32</w:t>
      </w:r>
      <w:r w:rsidR="00F049AA">
        <w:rPr>
          <w:b/>
          <w:u w:val="single"/>
        </w:rPr>
        <w:t>,8</w:t>
      </w:r>
      <w:r w:rsidR="006C4CCF">
        <w:rPr>
          <w:b/>
          <w:u w:val="single"/>
        </w:rPr>
        <w:t>62</w:t>
      </w:r>
      <w:r w:rsidR="00F049AA">
        <w:rPr>
          <w:b/>
          <w:u w:val="single"/>
        </w:rPr>
        <w:t>.</w:t>
      </w:r>
      <w:r w:rsidR="007F60E3">
        <w:rPr>
          <w:b/>
          <w:u w:val="single"/>
        </w:rPr>
        <w:t>18</w:t>
      </w:r>
      <w:proofErr w:type="gramEnd"/>
      <w:r>
        <w:rPr>
          <w:b/>
        </w:rPr>
        <w:tab/>
      </w:r>
      <w:r>
        <w:rPr>
          <w:b/>
        </w:rPr>
        <w:tab/>
      </w:r>
    </w:p>
    <w:p w14:paraId="11D8240B" w14:textId="77777777" w:rsidR="009B5272" w:rsidRDefault="009B5272" w:rsidP="009B5272">
      <w:pPr>
        <w:pStyle w:val="NoSpacing"/>
      </w:pPr>
    </w:p>
    <w:p w14:paraId="2BEB7471" w14:textId="77777777" w:rsidR="009B5272" w:rsidRDefault="009B5272" w:rsidP="009B5272">
      <w:pPr>
        <w:pStyle w:val="NoSpacing"/>
      </w:pPr>
      <w:r>
        <w:t xml:space="preserve">Plus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DEE09B" w14:textId="77777777" w:rsidR="009B5272" w:rsidRDefault="009B5272" w:rsidP="009B5272">
      <w:pPr>
        <w:pStyle w:val="NoSpacing"/>
      </w:pPr>
    </w:p>
    <w:p w14:paraId="3B5B4DB6" w14:textId="1A698ED5" w:rsidR="009B5272" w:rsidRDefault="009B5272" w:rsidP="009B5272">
      <w:pPr>
        <w:pStyle w:val="NoSpacing"/>
        <w:rPr>
          <w:b/>
        </w:rPr>
      </w:pPr>
      <w:r>
        <w:t xml:space="preserve">3 x Annual Salary </w:t>
      </w:r>
      <w:r>
        <w:tab/>
      </w:r>
      <w:r>
        <w:tab/>
        <w:t>3 x £3</w:t>
      </w:r>
      <w:r w:rsidR="00610FF4">
        <w:t>5</w:t>
      </w:r>
      <w:r>
        <w:t>,</w:t>
      </w:r>
      <w:r w:rsidR="00F049AA">
        <w:t>682</w:t>
      </w:r>
      <w:r>
        <w:t xml:space="preserve">.00 </w:t>
      </w:r>
      <w:r>
        <w:tab/>
      </w:r>
      <w:r w:rsidR="006C4CCF">
        <w:tab/>
      </w:r>
      <w:r>
        <w:t>=</w:t>
      </w:r>
      <w:r>
        <w:tab/>
      </w:r>
      <w:r>
        <w:rPr>
          <w:b/>
          <w:u w:val="single"/>
        </w:rPr>
        <w:t>£</w:t>
      </w:r>
      <w:r w:rsidR="00F049AA">
        <w:rPr>
          <w:b/>
          <w:u w:val="single"/>
        </w:rPr>
        <w:t>107</w:t>
      </w:r>
      <w:r>
        <w:rPr>
          <w:b/>
          <w:u w:val="single"/>
        </w:rPr>
        <w:t>,</w:t>
      </w:r>
      <w:r w:rsidR="00F049AA">
        <w:rPr>
          <w:b/>
          <w:u w:val="single"/>
        </w:rPr>
        <w:t>046</w:t>
      </w:r>
      <w:r>
        <w:rPr>
          <w:b/>
          <w:u w:val="single"/>
        </w:rPr>
        <w:t>.00</w:t>
      </w:r>
      <w:r>
        <w:rPr>
          <w:b/>
        </w:rPr>
        <w:tab/>
      </w:r>
      <w:r>
        <w:rPr>
          <w:b/>
        </w:rPr>
        <w:tab/>
      </w:r>
    </w:p>
    <w:p w14:paraId="38C109D3" w14:textId="77777777" w:rsidR="009B5272" w:rsidRDefault="009B5272" w:rsidP="009B527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2B1CD" w14:textId="5BDE1CDB" w:rsidR="009B5272" w:rsidRDefault="006C4CCF" w:rsidP="009B5272">
      <w:pPr>
        <w:rPr>
          <w:b/>
        </w:rPr>
      </w:pPr>
      <w:r>
        <w:t>Total LSDB payable to persons at Trustees’ discretion</w:t>
      </w:r>
      <w:r>
        <w:tab/>
      </w:r>
      <w:r w:rsidR="009B5272">
        <w:t>=</w:t>
      </w:r>
      <w:r w:rsidR="009B5272">
        <w:tab/>
      </w:r>
      <w:r w:rsidR="009B5272">
        <w:rPr>
          <w:b/>
          <w:u w:val="single"/>
        </w:rPr>
        <w:t>£</w:t>
      </w:r>
      <w:r>
        <w:rPr>
          <w:b/>
          <w:u w:val="single"/>
        </w:rPr>
        <w:t>139</w:t>
      </w:r>
      <w:r w:rsidR="00F049AA">
        <w:rPr>
          <w:b/>
          <w:u w:val="single"/>
        </w:rPr>
        <w:t>,9</w:t>
      </w:r>
      <w:r>
        <w:rPr>
          <w:b/>
          <w:u w:val="single"/>
        </w:rPr>
        <w:t>08</w:t>
      </w:r>
      <w:r w:rsidR="00F049AA">
        <w:rPr>
          <w:b/>
          <w:u w:val="single"/>
        </w:rPr>
        <w:t>.</w:t>
      </w:r>
      <w:r w:rsidR="007F60E3">
        <w:rPr>
          <w:b/>
          <w:u w:val="single"/>
        </w:rPr>
        <w:t>18</w:t>
      </w:r>
      <w:r w:rsidR="009B5272">
        <w:rPr>
          <w:b/>
        </w:rPr>
        <w:tab/>
      </w:r>
      <w:r w:rsidR="009B5272">
        <w:rPr>
          <w:b/>
        </w:rPr>
        <w:tab/>
      </w:r>
    </w:p>
    <w:p w14:paraId="5C8BF09E" w14:textId="6FDE3BFD" w:rsidR="009B5272" w:rsidRDefault="009B5272" w:rsidP="009B5272">
      <w:r>
        <w:t>LTA%</w:t>
      </w:r>
      <w:r w:rsidR="006C4CCF">
        <w:t xml:space="preserve"> </w:t>
      </w:r>
      <w:r>
        <w:t>= £</w:t>
      </w:r>
      <w:r w:rsidR="006C4CCF">
        <w:t>139</w:t>
      </w:r>
      <w:r w:rsidR="00F049AA">
        <w:t>,9</w:t>
      </w:r>
      <w:r w:rsidR="006C4CCF">
        <w:t>08</w:t>
      </w:r>
      <w:r w:rsidR="00F049AA">
        <w:t>.1</w:t>
      </w:r>
      <w:r w:rsidR="006C4CCF">
        <w:t>7</w:t>
      </w:r>
      <w:r>
        <w:t xml:space="preserve"> / £</w:t>
      </w:r>
      <w:r w:rsidR="00432BD9" w:rsidRPr="00D50177">
        <w:t>1,073,100</w:t>
      </w:r>
      <w:r w:rsidR="00432BD9">
        <w:rPr>
          <w:rFonts w:ascii="Arial" w:hAnsi="Arial" w:cs="Arial"/>
          <w:color w:val="222222"/>
          <w:shd w:val="clear" w:color="auto" w:fill="FFFFFF"/>
        </w:rPr>
        <w:t> </w:t>
      </w:r>
      <w:r>
        <w:t xml:space="preserve">x 100 </w:t>
      </w:r>
      <w:r w:rsidR="006C4CCF">
        <w:tab/>
      </w:r>
      <w:r w:rsidR="006C4CCF">
        <w:tab/>
      </w:r>
      <w:r>
        <w:tab/>
      </w:r>
      <w:proofErr w:type="gramStart"/>
      <w:r>
        <w:t xml:space="preserve">=  </w:t>
      </w:r>
      <w:r>
        <w:tab/>
      </w:r>
      <w:proofErr w:type="gramEnd"/>
      <w:r w:rsidR="006C4CCF">
        <w:rPr>
          <w:b/>
          <w:u w:val="single"/>
        </w:rPr>
        <w:t>13</w:t>
      </w:r>
      <w:r w:rsidR="00432BD9">
        <w:rPr>
          <w:b/>
          <w:u w:val="single"/>
        </w:rPr>
        <w:t>.</w:t>
      </w:r>
      <w:r w:rsidR="006C4CCF">
        <w:rPr>
          <w:b/>
          <w:u w:val="single"/>
        </w:rPr>
        <w:t>03</w:t>
      </w:r>
      <w:r>
        <w:rPr>
          <w:b/>
          <w:u w:val="single"/>
        </w:rPr>
        <w:t>%</w:t>
      </w:r>
      <w:r>
        <w:rPr>
          <w:b/>
        </w:rPr>
        <w:t xml:space="preserve"> </w:t>
      </w:r>
    </w:p>
    <w:p w14:paraId="7F9AD3DB" w14:textId="77777777" w:rsidR="009B5272" w:rsidRDefault="009B5272" w:rsidP="009B5272">
      <w:r>
        <w:t>This is within the deceased member’s remaining LTA of 100.00%.</w:t>
      </w:r>
    </w:p>
    <w:p w14:paraId="71BE7F6D" w14:textId="77777777" w:rsidR="009B5272" w:rsidRDefault="009B5272"/>
    <w:sectPr w:rsidR="009B5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72"/>
    <w:rsid w:val="000E01EC"/>
    <w:rsid w:val="000F698A"/>
    <w:rsid w:val="00390C32"/>
    <w:rsid w:val="003B0ECF"/>
    <w:rsid w:val="003E6976"/>
    <w:rsid w:val="003F581A"/>
    <w:rsid w:val="003F6450"/>
    <w:rsid w:val="00432BD9"/>
    <w:rsid w:val="00491085"/>
    <w:rsid w:val="00610FF4"/>
    <w:rsid w:val="006C4CCF"/>
    <w:rsid w:val="007F60E3"/>
    <w:rsid w:val="00862B59"/>
    <w:rsid w:val="009B5272"/>
    <w:rsid w:val="00A2426A"/>
    <w:rsid w:val="00AA61C5"/>
    <w:rsid w:val="00AD67BD"/>
    <w:rsid w:val="00B56858"/>
    <w:rsid w:val="00B96D4E"/>
    <w:rsid w:val="00C621E4"/>
    <w:rsid w:val="00D50177"/>
    <w:rsid w:val="00F049AA"/>
    <w:rsid w:val="00F621D1"/>
    <w:rsid w:val="00F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E677"/>
  <w15:chartTrackingRefBased/>
  <w15:docId w15:val="{9B0E8A49-37ED-4DF7-977A-F170F61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2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97983-91C7-4B81-A5F5-79C5A35D6A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7F10EB-0A11-4D92-BDE3-3BE7F0868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E5280-19F8-4BFE-973E-393D62C7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3</cp:revision>
  <dcterms:created xsi:type="dcterms:W3CDTF">2020-05-07T16:39:00Z</dcterms:created>
  <dcterms:modified xsi:type="dcterms:W3CDTF">2020-05-11T08:27:00Z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