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081AF" w14:textId="1D93A6EC" w:rsidR="00B04CBA" w:rsidRPr="008E6A5A" w:rsidRDefault="00525C55" w:rsidP="009742DC">
      <w:pPr>
        <w:spacing w:after="0"/>
        <w:rPr>
          <w:b/>
          <w:bCs/>
          <w:u w:val="single"/>
        </w:rPr>
      </w:pPr>
      <w:r w:rsidRPr="008E6A5A">
        <w:rPr>
          <w:b/>
          <w:bCs/>
          <w:u w:val="single"/>
        </w:rPr>
        <w:t>OPQ</w:t>
      </w:r>
      <w:r w:rsidR="00865F47" w:rsidRPr="008E6A5A">
        <w:rPr>
          <w:b/>
          <w:bCs/>
          <w:u w:val="single"/>
        </w:rPr>
        <w:t xml:space="preserve"> (Answer)</w:t>
      </w:r>
    </w:p>
    <w:p w14:paraId="6841A893" w14:textId="7C31052D" w:rsidR="00525C55" w:rsidRDefault="00525C55" w:rsidP="009742D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362E59" w14:textId="019BD5B8" w:rsidR="00B854F5" w:rsidRDefault="00525C55" w:rsidP="00525C55">
      <w:pPr>
        <w:pStyle w:val="NoSpacing"/>
      </w:pPr>
      <w:r>
        <w:t>Name</w:t>
      </w:r>
      <w:r>
        <w:tab/>
      </w:r>
      <w:r w:rsidR="00F87690">
        <w:t xml:space="preserve"> </w:t>
      </w:r>
      <w:r w:rsidR="00B854F5">
        <w:tab/>
      </w:r>
      <w:r w:rsidR="00B854F5">
        <w:tab/>
      </w:r>
      <w:r w:rsidR="0018797C">
        <w:t>J</w:t>
      </w:r>
      <w:r w:rsidR="002B63F4">
        <w:t>AYNE HENRICK</w:t>
      </w:r>
      <w:r w:rsidR="009A753B">
        <w:t xml:space="preserve"> </w:t>
      </w:r>
    </w:p>
    <w:p w14:paraId="51E4CD5B" w14:textId="6714776B" w:rsidR="00B04CBA" w:rsidRDefault="009A753B" w:rsidP="00507B7E">
      <w:pPr>
        <w:pStyle w:val="NoSpacing"/>
        <w:ind w:left="1440" w:firstLine="720"/>
      </w:pPr>
      <w:r>
        <w:t>(</w:t>
      </w:r>
      <w:r w:rsidRPr="00507B7E">
        <w:rPr>
          <w:i/>
          <w:iCs/>
        </w:rPr>
        <w:t xml:space="preserve">Death-in-deferment, with </w:t>
      </w:r>
      <w:proofErr w:type="spellStart"/>
      <w:r w:rsidRPr="00507B7E">
        <w:rPr>
          <w:i/>
          <w:iCs/>
        </w:rPr>
        <w:t>Lifestyling</w:t>
      </w:r>
      <w:proofErr w:type="spellEnd"/>
      <w:r>
        <w:t>)</w:t>
      </w:r>
      <w:r w:rsidR="00FE4704">
        <w:t xml:space="preserve"> – Special circumstances [AVCs]</w:t>
      </w:r>
    </w:p>
    <w:p w14:paraId="1078C499" w14:textId="77777777" w:rsidR="00B04CBA" w:rsidRDefault="00B04CBA" w:rsidP="00525C55">
      <w:pPr>
        <w:pStyle w:val="NoSpacing"/>
      </w:pPr>
    </w:p>
    <w:p w14:paraId="55ECC572" w14:textId="5D1B127F" w:rsidR="00525C55" w:rsidRDefault="00525C55" w:rsidP="00525C55">
      <w:pPr>
        <w:pStyle w:val="NoSpacing"/>
      </w:pPr>
      <w:r>
        <w:t>DOD</w:t>
      </w:r>
      <w:r>
        <w:tab/>
      </w:r>
      <w:r w:rsidR="00B854F5">
        <w:tab/>
      </w:r>
      <w:r w:rsidR="00B854F5">
        <w:tab/>
      </w:r>
      <w:r w:rsidR="00E36F80">
        <w:t>0</w:t>
      </w:r>
      <w:r w:rsidR="0018797C">
        <w:t>8</w:t>
      </w:r>
      <w:r w:rsidR="00E36F80">
        <w:t>/09/2022</w:t>
      </w:r>
      <w:r w:rsidR="00A646F1">
        <w:tab/>
      </w:r>
      <w:r w:rsidR="00A646F1"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75F8E09" w14:textId="3AB18E34" w:rsidR="00495EFA" w:rsidRDefault="00525C55" w:rsidP="00525C55">
      <w:pPr>
        <w:pStyle w:val="NoSpacing"/>
      </w:pPr>
      <w:r>
        <w:t>DOB</w:t>
      </w:r>
      <w:r>
        <w:tab/>
      </w:r>
      <w:r w:rsidR="00B854F5">
        <w:tab/>
      </w:r>
      <w:r w:rsidR="00B854F5">
        <w:tab/>
      </w:r>
      <w:r w:rsidR="0018797C">
        <w:t>18</w:t>
      </w:r>
      <w:r>
        <w:t>/</w:t>
      </w:r>
      <w:r w:rsidR="00471765">
        <w:t>0</w:t>
      </w:r>
      <w:r w:rsidR="0018797C">
        <w:t>5</w:t>
      </w:r>
      <w:r>
        <w:t>/</w:t>
      </w:r>
      <w:r w:rsidR="00A646F1">
        <w:t>19</w:t>
      </w:r>
      <w:r w:rsidR="0018797C">
        <w:t>61</w:t>
      </w:r>
      <w:r>
        <w:tab/>
      </w:r>
      <w:r>
        <w:tab/>
      </w:r>
    </w:p>
    <w:p w14:paraId="046B8769" w14:textId="652E4A72" w:rsidR="005800C7" w:rsidRDefault="00525C55">
      <w:pPr>
        <w:pStyle w:val="NoSpacing"/>
        <w:rPr>
          <w:rStyle w:val="CommentReference"/>
        </w:rPr>
      </w:pPr>
      <w:r>
        <w:t>N</w:t>
      </w:r>
      <w:r w:rsidR="002D099F">
        <w:t>P</w:t>
      </w:r>
      <w:r>
        <w:t xml:space="preserve">D </w:t>
      </w:r>
      <w:r>
        <w:tab/>
      </w:r>
      <w:r w:rsidR="00B854F5">
        <w:tab/>
      </w:r>
      <w:r w:rsidR="00B854F5">
        <w:tab/>
      </w:r>
      <w:r w:rsidR="0018797C">
        <w:t>18</w:t>
      </w:r>
      <w:r w:rsidR="00E36F80">
        <w:t>/0</w:t>
      </w:r>
      <w:r w:rsidR="0018797C">
        <w:t>5</w:t>
      </w:r>
      <w:r w:rsidR="00E36F80">
        <w:t>/20</w:t>
      </w:r>
      <w:r w:rsidR="00727810">
        <w:t>2</w:t>
      </w:r>
      <w:r w:rsidR="00CA1A00">
        <w:t>6</w:t>
      </w:r>
      <w:r>
        <w:tab/>
      </w:r>
      <w:r w:rsidR="00CA1A00">
        <w:t>(</w:t>
      </w:r>
      <w:r w:rsidR="00CA1A00" w:rsidRPr="00E870CE">
        <w:rPr>
          <w:i/>
          <w:iCs/>
        </w:rPr>
        <w:t>or SPD, if later</w:t>
      </w:r>
      <w:r w:rsidR="00CA1A00">
        <w:t>)</w:t>
      </w:r>
      <w:r w:rsidR="00CA1A00">
        <w:tab/>
      </w:r>
      <w:r>
        <w:tab/>
      </w:r>
    </w:p>
    <w:p w14:paraId="499B58F1" w14:textId="32469B35" w:rsidR="00525C55" w:rsidRDefault="00525C55" w:rsidP="00525C55">
      <w:pPr>
        <w:pStyle w:val="NoSpacing"/>
      </w:pPr>
      <w:r>
        <w:t>TR</w:t>
      </w:r>
      <w:r w:rsidR="00107672">
        <w:t>D</w:t>
      </w:r>
      <w:r>
        <w:tab/>
      </w:r>
      <w:r w:rsidR="00B854F5">
        <w:tab/>
      </w:r>
      <w:r w:rsidR="00B854F5">
        <w:tab/>
      </w:r>
      <w:r w:rsidR="003A0F4A">
        <w:t>01</w:t>
      </w:r>
      <w:r w:rsidR="00FA6B5F">
        <w:t>/</w:t>
      </w:r>
      <w:r w:rsidR="003A0F4A">
        <w:t>05</w:t>
      </w:r>
      <w:r w:rsidR="00FA6B5F">
        <w:t>/202</w:t>
      </w:r>
      <w:r w:rsidR="003A0F4A">
        <w:t>3</w:t>
      </w:r>
      <w:r w:rsidR="009B6398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F80F819" w14:textId="2F21BB09" w:rsidR="00FA6B5F" w:rsidRDefault="00FA6B5F" w:rsidP="00FA6B5F">
      <w:pPr>
        <w:pStyle w:val="NoSpacing"/>
      </w:pPr>
      <w:r>
        <w:t xml:space="preserve">Last switch date </w:t>
      </w:r>
      <w:r>
        <w:tab/>
        <w:t>01/09/2022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1BAB305" w14:textId="3C112482" w:rsidR="00FA6B5F" w:rsidRDefault="00FA6B5F" w:rsidP="00FA6B5F">
      <w:pPr>
        <w:pStyle w:val="NoSpacing"/>
      </w:pPr>
      <w:r>
        <w:t>TRD</w:t>
      </w:r>
      <w:r>
        <w:tab/>
      </w:r>
      <w:r>
        <w:tab/>
      </w:r>
      <w:r>
        <w:tab/>
      </w:r>
      <w:r w:rsidR="003A0F4A">
        <w:t>01</w:t>
      </w:r>
      <w:r>
        <w:t>/0</w:t>
      </w:r>
      <w:r w:rsidR="003A0F4A">
        <w:t>5</w:t>
      </w:r>
      <w:r>
        <w:t>/202</w:t>
      </w:r>
      <w:r w:rsidR="003A0F4A">
        <w:t>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729BCA" w14:textId="78B259B4" w:rsidR="00FA6B5F" w:rsidRDefault="00B854F5" w:rsidP="00FA6B5F">
      <w:pPr>
        <w:pStyle w:val="NoSpacing"/>
      </w:pPr>
      <w:r>
        <w:t>Full</w:t>
      </w:r>
      <w:r w:rsidR="00FA6B5F">
        <w:t xml:space="preserve"> months to TRD    </w:t>
      </w:r>
      <w:r w:rsidR="00FA6B5F">
        <w:tab/>
      </w:r>
      <w:r w:rsidR="003A0F4A">
        <w:t>8</w:t>
      </w:r>
      <w:r>
        <w:t xml:space="preserve"> months</w:t>
      </w:r>
      <w:r w:rsidR="00FA6B5F">
        <w:tab/>
      </w:r>
      <w:r w:rsidR="00FA6B5F">
        <w:tab/>
      </w:r>
      <w:r w:rsidR="00FA6B5F">
        <w:tab/>
      </w:r>
      <w:r w:rsidR="00FA6B5F">
        <w:tab/>
      </w:r>
      <w:r w:rsidR="00FA6B5F">
        <w:tab/>
      </w:r>
      <w:r w:rsidR="00FA6B5F">
        <w:tab/>
      </w:r>
      <w:r w:rsidR="00FA6B5F">
        <w:tab/>
      </w:r>
    </w:p>
    <w:p w14:paraId="51CF471C" w14:textId="77777777" w:rsidR="00FA6B5F" w:rsidRDefault="00FA6B5F" w:rsidP="00FA6B5F">
      <w:pPr>
        <w:pStyle w:val="NoSpacing"/>
      </w:pPr>
    </w:p>
    <w:p w14:paraId="17E7D5E4" w14:textId="77777777" w:rsidR="00FA6B5F" w:rsidRPr="00FB316D" w:rsidRDefault="00FA6B5F" w:rsidP="00FA6B5F">
      <w:pPr>
        <w:pStyle w:val="NoSpacing"/>
        <w:rPr>
          <w:b/>
          <w:u w:val="single"/>
        </w:rPr>
      </w:pPr>
      <w:r w:rsidRPr="00FB316D">
        <w:rPr>
          <w:b/>
          <w:u w:val="single"/>
        </w:rPr>
        <w:t>Fund Prices</w:t>
      </w:r>
    </w:p>
    <w:p w14:paraId="340541B4" w14:textId="77777777" w:rsidR="00FA6B5F" w:rsidRDefault="00FA6B5F" w:rsidP="00FA6B5F">
      <w:pPr>
        <w:pStyle w:val="NoSpacing"/>
      </w:pPr>
      <w:r>
        <w:t xml:space="preserve">Global Equity </w:t>
      </w:r>
      <w:r>
        <w:tab/>
        <w:t xml:space="preserve">       </w:t>
      </w:r>
      <w:r>
        <w:tab/>
        <w:t>£3.971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B3D21D" w14:textId="77777777" w:rsidR="003370E4" w:rsidRDefault="00FA6B5F" w:rsidP="00FA6B5F">
      <w:pPr>
        <w:pStyle w:val="NoSpacing"/>
      </w:pPr>
      <w:r>
        <w:t>Index Linked Bond</w:t>
      </w:r>
      <w:r>
        <w:tab/>
        <w:t>£1.623</w:t>
      </w:r>
    </w:p>
    <w:p w14:paraId="48B660DF" w14:textId="13E2193A" w:rsidR="00FA6B5F" w:rsidRDefault="003370E4" w:rsidP="00FA6B5F">
      <w:pPr>
        <w:pStyle w:val="NoSpacing"/>
      </w:pPr>
      <w:r>
        <w:t>Corporate Bond</w:t>
      </w:r>
      <w:r>
        <w:tab/>
      </w:r>
      <w:r>
        <w:tab/>
        <w:t>£2.907</w:t>
      </w:r>
      <w:r w:rsidR="00FA6B5F">
        <w:tab/>
      </w:r>
      <w:r w:rsidR="00FA6B5F">
        <w:tab/>
      </w:r>
      <w:r w:rsidR="00FA6B5F">
        <w:tab/>
      </w:r>
      <w:r w:rsidR="00FA6B5F">
        <w:tab/>
      </w:r>
      <w:r w:rsidR="00FA6B5F">
        <w:tab/>
      </w:r>
      <w:r w:rsidR="00FA6B5F">
        <w:tab/>
      </w:r>
      <w:r w:rsidR="00FA6B5F">
        <w:tab/>
      </w:r>
    </w:p>
    <w:p w14:paraId="17AF139F" w14:textId="77777777" w:rsidR="00FA6B5F" w:rsidRDefault="00FA6B5F" w:rsidP="00FA6B5F">
      <w:pPr>
        <w:pStyle w:val="NoSpacing"/>
      </w:pPr>
      <w:r>
        <w:t xml:space="preserve">Cash </w:t>
      </w:r>
      <w:r>
        <w:tab/>
      </w:r>
      <w:r>
        <w:tab/>
      </w:r>
      <w:r>
        <w:tab/>
        <w:t>£1.019</w:t>
      </w:r>
      <w:r>
        <w:tab/>
      </w:r>
      <w:r>
        <w:tab/>
      </w:r>
    </w:p>
    <w:p w14:paraId="32906E9D" w14:textId="77777777" w:rsidR="00FA6B5F" w:rsidRDefault="00FA6B5F" w:rsidP="00FA6B5F">
      <w:pPr>
        <w:pStyle w:val="NoSpacing"/>
      </w:pPr>
    </w:p>
    <w:p w14:paraId="756CEFE8" w14:textId="7FDE7538" w:rsidR="006E7FAF" w:rsidRPr="00FB316D" w:rsidRDefault="006E7FAF" w:rsidP="006E7FAF">
      <w:pPr>
        <w:pStyle w:val="NoSpacing"/>
        <w:rPr>
          <w:b/>
          <w:u w:val="single"/>
        </w:rPr>
      </w:pPr>
      <w:r>
        <w:rPr>
          <w:b/>
          <w:u w:val="single"/>
        </w:rPr>
        <w:t>Lifestyle Splits</w:t>
      </w:r>
    </w:p>
    <w:p w14:paraId="69F04B2F" w14:textId="6D283D5B" w:rsidR="00FA6B5F" w:rsidRDefault="00FA6B5F" w:rsidP="00FA6B5F">
      <w:pPr>
        <w:pStyle w:val="NoSpacing"/>
      </w:pPr>
      <w:r>
        <w:t xml:space="preserve">Global Equity </w:t>
      </w:r>
      <w:r>
        <w:tab/>
      </w:r>
      <w:r>
        <w:tab/>
      </w:r>
      <w:r w:rsidR="00AF21CE">
        <w:t>13</w:t>
      </w:r>
      <w:r w:rsidR="00F47A1A">
        <w:t>.</w:t>
      </w:r>
      <w:r w:rsidR="00AF21CE">
        <w:t>33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2813539" w14:textId="24E3EC0B" w:rsidR="00FA6B5F" w:rsidRDefault="00FA6B5F" w:rsidP="00FA6B5F">
      <w:pPr>
        <w:pStyle w:val="NoSpacing"/>
      </w:pPr>
      <w:r>
        <w:t xml:space="preserve">Index Linked Bond </w:t>
      </w:r>
      <w:r>
        <w:tab/>
      </w:r>
      <w:r w:rsidR="00AF21CE">
        <w:t>65.00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1E39BCD" w14:textId="0F7B18A2" w:rsidR="00FA6B5F" w:rsidRDefault="00FA6B5F" w:rsidP="00FA6B5F">
      <w:pPr>
        <w:pStyle w:val="NoSpacing"/>
      </w:pPr>
      <w:r>
        <w:t xml:space="preserve">Cash </w:t>
      </w:r>
      <w:r>
        <w:tab/>
      </w:r>
      <w:r>
        <w:tab/>
        <w:t xml:space="preserve">    </w:t>
      </w:r>
      <w:r>
        <w:tab/>
      </w:r>
      <w:r w:rsidR="00AF21CE">
        <w:t>21.67</w:t>
      </w:r>
      <w:r>
        <w:t>%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F7B77A2" w14:textId="43DD0E58" w:rsidR="002D28CD" w:rsidRDefault="00FA6B5F" w:rsidP="00FA6B5F">
      <w:pPr>
        <w:pStyle w:val="NoSpacing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525C55">
        <w:tab/>
      </w:r>
    </w:p>
    <w:p w14:paraId="63094750" w14:textId="66BC6D6C" w:rsidR="002D28CD" w:rsidRDefault="002D28CD" w:rsidP="002D28CD">
      <w:pPr>
        <w:pStyle w:val="NoSpacing"/>
        <w:spacing w:after="200"/>
        <w:rPr>
          <w:b/>
          <w:u w:val="single"/>
        </w:rPr>
      </w:pPr>
      <w:r>
        <w:rPr>
          <w:b/>
          <w:u w:val="single"/>
        </w:rPr>
        <w:t xml:space="preserve">Refund of Personal </w:t>
      </w:r>
      <w:r w:rsidR="006E7FAF">
        <w:rPr>
          <w:b/>
          <w:u w:val="single"/>
        </w:rPr>
        <w:t xml:space="preserve">Retirement </w:t>
      </w:r>
      <w:r>
        <w:rPr>
          <w:b/>
          <w:u w:val="single"/>
        </w:rPr>
        <w:t>Account</w:t>
      </w:r>
    </w:p>
    <w:p w14:paraId="7601B083" w14:textId="33D2EF99" w:rsidR="002D28CD" w:rsidRDefault="002D28CD" w:rsidP="002D28CD">
      <w:pPr>
        <w:pStyle w:val="NoSpacing"/>
        <w:rPr>
          <w:b/>
        </w:rPr>
      </w:pPr>
      <w:r>
        <w:rPr>
          <w:b/>
        </w:rPr>
        <w:t xml:space="preserve">Member </w:t>
      </w:r>
      <w:r>
        <w:rPr>
          <w:b/>
        </w:rPr>
        <w:tab/>
      </w:r>
      <w:r>
        <w:rPr>
          <w:b/>
        </w:rPr>
        <w:tab/>
        <w:t>Lifestyle Units</w:t>
      </w:r>
      <w:r>
        <w:rPr>
          <w:b/>
        </w:rPr>
        <w:tab/>
      </w:r>
      <w:r>
        <w:rPr>
          <w:b/>
        </w:rPr>
        <w:tab/>
        <w:t xml:space="preserve"> </w:t>
      </w:r>
      <w:r w:rsidR="00E76FFE">
        <w:rPr>
          <w:b/>
        </w:rPr>
        <w:t xml:space="preserve">        </w:t>
      </w:r>
      <w:proofErr w:type="spellStart"/>
      <w:r>
        <w:rPr>
          <w:b/>
        </w:rPr>
        <w:t>Units</w:t>
      </w:r>
      <w:proofErr w:type="spellEnd"/>
      <w:r>
        <w:rPr>
          <w:b/>
        </w:rPr>
        <w:tab/>
      </w:r>
      <w:r w:rsidR="00E76FFE">
        <w:rPr>
          <w:b/>
        </w:rPr>
        <w:t xml:space="preserve">    </w:t>
      </w:r>
      <w:r w:rsidR="00F45BB8">
        <w:rPr>
          <w:b/>
        </w:rPr>
        <w:t xml:space="preserve"> </w:t>
      </w:r>
      <w:r w:rsidR="00AF21CE">
        <w:rPr>
          <w:b/>
        </w:rPr>
        <w:t xml:space="preserve">  </w:t>
      </w:r>
      <w:r w:rsidR="00F45BB8">
        <w:rPr>
          <w:b/>
        </w:rPr>
        <w:t xml:space="preserve"> </w:t>
      </w:r>
      <w:r w:rsidR="00AF21CE">
        <w:rPr>
          <w:b/>
        </w:rPr>
        <w:t xml:space="preserve"> </w:t>
      </w:r>
      <w:r>
        <w:rPr>
          <w:b/>
        </w:rPr>
        <w:t>Price</w:t>
      </w:r>
      <w:r>
        <w:rPr>
          <w:b/>
        </w:rPr>
        <w:tab/>
        <w:t xml:space="preserve">  </w:t>
      </w:r>
      <w:r w:rsidR="00E76FFE">
        <w:rPr>
          <w:b/>
        </w:rPr>
        <w:t xml:space="preserve">    </w:t>
      </w:r>
      <w:r>
        <w:rPr>
          <w:b/>
        </w:rPr>
        <w:t>Value</w:t>
      </w:r>
      <w:r>
        <w:rPr>
          <w:b/>
        </w:rPr>
        <w:tab/>
      </w:r>
    </w:p>
    <w:p w14:paraId="71A8F115" w14:textId="748740B5" w:rsidR="002D28CD" w:rsidRDefault="002D28CD" w:rsidP="00315CF5">
      <w:pPr>
        <w:pStyle w:val="NoSpacing"/>
        <w:rPr>
          <w:b/>
          <w:bCs/>
        </w:rPr>
      </w:pPr>
      <w:r>
        <w:t xml:space="preserve">Global Equity </w:t>
      </w:r>
      <w:r>
        <w:tab/>
      </w:r>
      <w:r>
        <w:tab/>
      </w:r>
      <w:r w:rsidR="002A40BE" w:rsidRPr="002A40BE">
        <w:rPr>
          <w:rFonts w:ascii="Calibri" w:eastAsia="Times New Roman" w:hAnsi="Calibri" w:cs="Calibri"/>
          <w:color w:val="000000"/>
          <w:lang w:eastAsia="en-GB"/>
        </w:rPr>
        <w:t>16</w:t>
      </w:r>
      <w:r w:rsidR="002A40BE">
        <w:rPr>
          <w:rFonts w:ascii="Calibri" w:eastAsia="Times New Roman" w:hAnsi="Calibri" w:cs="Calibri"/>
          <w:color w:val="000000"/>
          <w:lang w:eastAsia="en-GB"/>
        </w:rPr>
        <w:t>,</w:t>
      </w:r>
      <w:r w:rsidR="002A40BE" w:rsidRPr="002A40BE">
        <w:rPr>
          <w:rFonts w:ascii="Calibri" w:eastAsia="Times New Roman" w:hAnsi="Calibri" w:cs="Calibri"/>
          <w:color w:val="000000"/>
          <w:lang w:eastAsia="en-GB"/>
        </w:rPr>
        <w:t>975.6965</w:t>
      </w:r>
      <w:r w:rsidR="007C1DF2">
        <w:t xml:space="preserve"> </w:t>
      </w:r>
      <w:r w:rsidR="000C748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2A40BE">
        <w:rPr>
          <w:rFonts w:ascii="Calibri" w:eastAsia="Times New Roman" w:hAnsi="Calibri" w:cs="Calibri"/>
          <w:color w:val="000000"/>
          <w:lang w:eastAsia="en-GB"/>
        </w:rPr>
        <w:t xml:space="preserve"> </w:t>
      </w:r>
      <w:r>
        <w:t>x</w:t>
      </w:r>
      <w:r w:rsidR="00FA6B5F">
        <w:tab/>
      </w:r>
      <w:r w:rsidR="002A40BE">
        <w:t>0.1333</w:t>
      </w:r>
      <w:r w:rsidR="005357FA">
        <w:tab/>
      </w:r>
      <w:r w:rsidR="00E04C16">
        <w:t xml:space="preserve">=   </w:t>
      </w:r>
      <w:r w:rsidR="00E76FFE">
        <w:t xml:space="preserve"> </w:t>
      </w:r>
      <w:r w:rsidR="00761D84">
        <w:t xml:space="preserve"> </w:t>
      </w:r>
      <w:r w:rsidR="007C1DF2">
        <w:t xml:space="preserve"> </w:t>
      </w:r>
      <w:r w:rsidR="00E76FFE">
        <w:t xml:space="preserve"> </w:t>
      </w:r>
      <w:r w:rsidR="00AF21CE">
        <w:t xml:space="preserve"> </w:t>
      </w:r>
      <w:r w:rsidR="002A40BE">
        <w:rPr>
          <w:rFonts w:ascii="Calibri" w:eastAsia="Times New Roman" w:hAnsi="Calibri" w:cs="Calibri"/>
          <w:color w:val="000000"/>
          <w:lang w:eastAsia="en-GB"/>
        </w:rPr>
        <w:t>2,262.8603</w:t>
      </w:r>
      <w:r w:rsidR="00AF21CE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0C748C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AF21CE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E76FFE">
        <w:t xml:space="preserve">x </w:t>
      </w:r>
      <w:r w:rsidR="008B7DE7">
        <w:t xml:space="preserve">  </w:t>
      </w:r>
      <w:r>
        <w:t>3.</w:t>
      </w:r>
      <w:r w:rsidR="00534F2C">
        <w:t>971</w:t>
      </w:r>
      <w:r>
        <w:tab/>
        <w:t xml:space="preserve">=   </w:t>
      </w:r>
      <w:r w:rsidRPr="002A40BE">
        <w:t>£</w:t>
      </w:r>
      <w:r w:rsidR="0047612E" w:rsidRPr="002A40BE">
        <w:t xml:space="preserve"> </w:t>
      </w:r>
      <w:r w:rsidR="00AF21CE" w:rsidRPr="002A40BE">
        <w:t xml:space="preserve">  </w:t>
      </w:r>
      <w:r w:rsidR="002A40BE">
        <w:t>8,985.82</w:t>
      </w:r>
      <w:r w:rsidR="000C748C" w:rsidRPr="00AF21CE">
        <w:rPr>
          <w:strike/>
        </w:rPr>
        <w:br/>
      </w:r>
      <w:r w:rsidRPr="002A40BE">
        <w:t>Index Linked Bond</w:t>
      </w:r>
      <w:r w:rsidRPr="00AF21CE">
        <w:rPr>
          <w:strike/>
        </w:rPr>
        <w:t xml:space="preserve"> </w:t>
      </w:r>
      <w:r w:rsidRPr="002A40BE">
        <w:tab/>
      </w:r>
      <w:r w:rsidR="002A40BE" w:rsidRPr="002A40BE">
        <w:rPr>
          <w:rFonts w:ascii="Calibri" w:eastAsia="Times New Roman" w:hAnsi="Calibri" w:cs="Calibri"/>
          <w:color w:val="000000"/>
          <w:lang w:eastAsia="en-GB"/>
        </w:rPr>
        <w:t>16</w:t>
      </w:r>
      <w:r w:rsidR="002A40BE">
        <w:rPr>
          <w:rFonts w:ascii="Calibri" w:eastAsia="Times New Roman" w:hAnsi="Calibri" w:cs="Calibri"/>
          <w:color w:val="000000"/>
          <w:lang w:eastAsia="en-GB"/>
        </w:rPr>
        <w:t>,</w:t>
      </w:r>
      <w:r w:rsidR="002A40BE" w:rsidRPr="002A40BE">
        <w:rPr>
          <w:rFonts w:ascii="Calibri" w:eastAsia="Times New Roman" w:hAnsi="Calibri" w:cs="Calibri"/>
          <w:color w:val="000000"/>
          <w:lang w:eastAsia="en-GB"/>
        </w:rPr>
        <w:t>975.6965</w:t>
      </w:r>
      <w:r w:rsidR="002A40BE">
        <w:t xml:space="preserve"> </w:t>
      </w:r>
      <w:r w:rsidR="00AF21CE" w:rsidRPr="002A40BE"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Pr="002A40BE">
        <w:t>x</w:t>
      </w:r>
      <w:r w:rsidRPr="002A40BE">
        <w:tab/>
      </w:r>
      <w:bookmarkStart w:id="0" w:name="_Hlk96069587"/>
      <w:r w:rsidR="002A40BE">
        <w:t>0.6500</w:t>
      </w:r>
      <w:r w:rsidR="005357FA">
        <w:tab/>
      </w:r>
      <w:r w:rsidR="002A40BE">
        <w:t>=      11,034.2027</w:t>
      </w:r>
      <w:r w:rsidRPr="002A40BE">
        <w:t xml:space="preserve"> </w:t>
      </w:r>
      <w:bookmarkEnd w:id="0"/>
      <w:r w:rsidR="002A40BE">
        <w:t xml:space="preserve">  x  </w:t>
      </w:r>
      <w:r w:rsidR="008B7DE7">
        <w:t xml:space="preserve"> </w:t>
      </w:r>
      <w:r w:rsidR="002A40BE">
        <w:t>1.623</w:t>
      </w:r>
      <w:r w:rsidRPr="002A40BE">
        <w:tab/>
        <w:t xml:space="preserve">=   £ </w:t>
      </w:r>
      <w:r w:rsidR="002A40BE" w:rsidRPr="002A40BE">
        <w:t>17,908.51</w:t>
      </w:r>
      <w:r w:rsidR="000C748C" w:rsidRPr="00AF21CE">
        <w:rPr>
          <w:strike/>
        </w:rPr>
        <w:br/>
      </w:r>
      <w:r w:rsidRPr="002A40BE">
        <w:t>Cash</w:t>
      </w:r>
      <w:r w:rsidRPr="002A40BE">
        <w:tab/>
        <w:t xml:space="preserve">         </w:t>
      </w:r>
      <w:r w:rsidRPr="002A40BE">
        <w:tab/>
      </w:r>
      <w:r w:rsidRPr="002A40BE">
        <w:tab/>
      </w:r>
      <w:r w:rsidR="002A40BE" w:rsidRPr="002A40BE">
        <w:rPr>
          <w:rFonts w:ascii="Calibri" w:eastAsia="Times New Roman" w:hAnsi="Calibri" w:cs="Calibri"/>
          <w:color w:val="000000"/>
          <w:lang w:eastAsia="en-GB"/>
        </w:rPr>
        <w:t>16</w:t>
      </w:r>
      <w:r w:rsidR="002A40BE">
        <w:rPr>
          <w:rFonts w:ascii="Calibri" w:eastAsia="Times New Roman" w:hAnsi="Calibri" w:cs="Calibri"/>
          <w:color w:val="000000"/>
          <w:lang w:eastAsia="en-GB"/>
        </w:rPr>
        <w:t>,</w:t>
      </w:r>
      <w:r w:rsidR="002A40BE" w:rsidRPr="002A40BE">
        <w:rPr>
          <w:rFonts w:ascii="Calibri" w:eastAsia="Times New Roman" w:hAnsi="Calibri" w:cs="Calibri"/>
          <w:color w:val="000000"/>
          <w:lang w:eastAsia="en-GB"/>
        </w:rPr>
        <w:t>975.6965</w:t>
      </w:r>
      <w:r w:rsidR="002A40BE">
        <w:t xml:space="preserve"> </w:t>
      </w:r>
      <w:r w:rsidR="002A40BE" w:rsidRPr="002A40BE"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Pr="002A40BE">
        <w:t>x</w:t>
      </w:r>
      <w:r w:rsidRPr="002A40BE">
        <w:tab/>
      </w:r>
      <w:bookmarkStart w:id="1" w:name="_Hlk96069598"/>
      <w:r w:rsidRPr="002A40BE">
        <w:t>0.</w:t>
      </w:r>
      <w:r w:rsidR="0034497D">
        <w:t>2167</w:t>
      </w:r>
      <w:bookmarkEnd w:id="1"/>
      <w:r w:rsidRPr="002A40BE">
        <w:tab/>
        <w:t xml:space="preserve">=    </w:t>
      </w:r>
      <w:r w:rsidR="00761D84" w:rsidRPr="002A40BE">
        <w:t xml:space="preserve">   </w:t>
      </w:r>
      <w:r w:rsidR="00AF21CE" w:rsidRPr="002A40BE">
        <w:t xml:space="preserve"> </w:t>
      </w:r>
      <w:r w:rsidR="00D73F23">
        <w:t>3</w:t>
      </w:r>
      <w:r w:rsidR="002A40BE">
        <w:t>,</w:t>
      </w:r>
      <w:r w:rsidR="00D73F23">
        <w:t>678</w:t>
      </w:r>
      <w:r w:rsidR="002A40BE">
        <w:t>.</w:t>
      </w:r>
      <w:r w:rsidR="00D73F23">
        <w:t>6334</w:t>
      </w:r>
      <w:r w:rsidR="002A40BE">
        <w:t xml:space="preserve">   </w:t>
      </w:r>
      <w:r w:rsidR="00761D84" w:rsidRPr="002A40BE">
        <w:t xml:space="preserve">x </w:t>
      </w:r>
      <w:r w:rsidR="008B7DE7">
        <w:t xml:space="preserve"> </w:t>
      </w:r>
      <w:r w:rsidR="00761D84" w:rsidRPr="002A40BE">
        <w:t xml:space="preserve"> 1.019</w:t>
      </w:r>
      <w:r w:rsidR="00761D84" w:rsidRPr="002A40BE">
        <w:tab/>
      </w:r>
      <w:r w:rsidR="00761D84" w:rsidRPr="00507B7E">
        <w:t xml:space="preserve">=   </w:t>
      </w:r>
      <w:r w:rsidR="00761D84" w:rsidRPr="002A40BE">
        <w:rPr>
          <w:u w:val="single"/>
        </w:rPr>
        <w:t xml:space="preserve">£ </w:t>
      </w:r>
      <w:r w:rsidR="000C748C" w:rsidRPr="002A40BE">
        <w:rPr>
          <w:u w:val="single"/>
        </w:rPr>
        <w:t xml:space="preserve">  </w:t>
      </w:r>
      <w:proofErr w:type="gramStart"/>
      <w:r w:rsidR="00D73F23">
        <w:rPr>
          <w:u w:val="single"/>
        </w:rPr>
        <w:t>3</w:t>
      </w:r>
      <w:r w:rsidR="002A40BE">
        <w:rPr>
          <w:u w:val="single"/>
        </w:rPr>
        <w:t>,</w:t>
      </w:r>
      <w:r w:rsidR="00D73F23">
        <w:rPr>
          <w:u w:val="single"/>
        </w:rPr>
        <w:t>748</w:t>
      </w:r>
      <w:r w:rsidR="002A40BE">
        <w:rPr>
          <w:u w:val="single"/>
        </w:rPr>
        <w:t>.</w:t>
      </w:r>
      <w:r w:rsidR="00D73F23">
        <w:rPr>
          <w:u w:val="single"/>
        </w:rPr>
        <w:t>53</w:t>
      </w:r>
      <w:r w:rsidR="0047612E" w:rsidRPr="002A40BE">
        <w:t xml:space="preserve">  </w:t>
      </w:r>
      <w:r w:rsidRPr="002A40BE">
        <w:tab/>
      </w:r>
      <w:proofErr w:type="gramEnd"/>
      <w:r w:rsidRPr="002A40BE">
        <w:tab/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="0047612E" w:rsidRPr="002A40BE">
        <w:tab/>
      </w:r>
      <w:r w:rsidR="00F45BB8" w:rsidRPr="002A40BE">
        <w:t xml:space="preserve">     </w:t>
      </w:r>
      <w:r w:rsidR="00761D84" w:rsidRPr="002A40BE">
        <w:t xml:space="preserve">   </w:t>
      </w:r>
      <w:r w:rsidR="00F45BB8" w:rsidRPr="002A40BE">
        <w:t xml:space="preserve">  </w:t>
      </w:r>
      <w:r w:rsidR="00AF21CE" w:rsidRPr="002A40BE">
        <w:t xml:space="preserve">      </w:t>
      </w:r>
      <w:r w:rsidR="00E735B1">
        <w:t>T</w:t>
      </w:r>
      <w:r w:rsidRPr="002A40BE">
        <w:t xml:space="preserve">otal </w:t>
      </w:r>
      <w:r w:rsidRPr="002A40BE">
        <w:tab/>
      </w:r>
      <w:r w:rsidR="00F45BB8" w:rsidRPr="002A40BE">
        <w:t xml:space="preserve">  </w:t>
      </w:r>
      <w:r w:rsidR="00AF21CE" w:rsidRPr="002A40BE">
        <w:t xml:space="preserve">   </w:t>
      </w:r>
      <w:r w:rsidR="00E735B1">
        <w:tab/>
        <w:t xml:space="preserve">     </w:t>
      </w:r>
      <w:r w:rsidR="002A40BE" w:rsidRPr="00507B7E">
        <w:rPr>
          <w:b/>
          <w:bCs/>
        </w:rPr>
        <w:t>£</w:t>
      </w:r>
      <w:r w:rsidR="00F47A1A" w:rsidRPr="00507B7E">
        <w:rPr>
          <w:b/>
          <w:bCs/>
        </w:rPr>
        <w:t xml:space="preserve"> </w:t>
      </w:r>
      <w:r w:rsidR="002A40BE" w:rsidRPr="00507B7E">
        <w:rPr>
          <w:b/>
          <w:bCs/>
        </w:rPr>
        <w:t>30,642.86</w:t>
      </w:r>
    </w:p>
    <w:p w14:paraId="767DA779" w14:textId="77777777" w:rsidR="00315CF5" w:rsidRPr="002A40BE" w:rsidRDefault="00315CF5" w:rsidP="00507B7E">
      <w:pPr>
        <w:pStyle w:val="NoSpacing"/>
      </w:pPr>
    </w:p>
    <w:p w14:paraId="7935A87E" w14:textId="3E3E9E05" w:rsidR="002D28CD" w:rsidRPr="002A40BE" w:rsidRDefault="002D28CD" w:rsidP="002D28CD">
      <w:pPr>
        <w:pStyle w:val="NoSpacing"/>
      </w:pPr>
      <w:r w:rsidRPr="002A40BE">
        <w:rPr>
          <w:b/>
        </w:rPr>
        <w:t xml:space="preserve">Employer </w:t>
      </w:r>
      <w:r w:rsidRPr="002A40BE">
        <w:rPr>
          <w:b/>
        </w:rPr>
        <w:tab/>
      </w:r>
      <w:r w:rsidRPr="002A40BE">
        <w:rPr>
          <w:b/>
        </w:rPr>
        <w:tab/>
        <w:t>Lifestyle Units</w:t>
      </w:r>
      <w:r w:rsidRPr="002A40BE">
        <w:rPr>
          <w:b/>
        </w:rPr>
        <w:tab/>
      </w:r>
      <w:r w:rsidRPr="002A40BE">
        <w:rPr>
          <w:b/>
        </w:rPr>
        <w:tab/>
        <w:t xml:space="preserve">        </w:t>
      </w:r>
      <w:r w:rsidR="00761D84" w:rsidRPr="002A40BE">
        <w:rPr>
          <w:b/>
        </w:rPr>
        <w:t xml:space="preserve"> </w:t>
      </w:r>
      <w:proofErr w:type="spellStart"/>
      <w:r w:rsidRPr="002A40BE">
        <w:rPr>
          <w:b/>
        </w:rPr>
        <w:t>Units</w:t>
      </w:r>
      <w:proofErr w:type="spellEnd"/>
      <w:r w:rsidRPr="002A40BE">
        <w:rPr>
          <w:b/>
        </w:rPr>
        <w:tab/>
        <w:t xml:space="preserve">     </w:t>
      </w:r>
      <w:r w:rsidR="007C1DF2" w:rsidRPr="002A40BE">
        <w:rPr>
          <w:b/>
        </w:rPr>
        <w:t xml:space="preserve"> </w:t>
      </w:r>
      <w:r w:rsidR="00AF21CE" w:rsidRPr="002A40BE">
        <w:rPr>
          <w:b/>
        </w:rPr>
        <w:t xml:space="preserve">    </w:t>
      </w:r>
      <w:r w:rsidR="00761D84" w:rsidRPr="002A40BE">
        <w:rPr>
          <w:b/>
        </w:rPr>
        <w:t>P</w:t>
      </w:r>
      <w:r w:rsidRPr="002A40BE">
        <w:rPr>
          <w:b/>
        </w:rPr>
        <w:t>rice</w:t>
      </w:r>
      <w:r w:rsidRPr="002A40BE">
        <w:rPr>
          <w:b/>
        </w:rPr>
        <w:tab/>
        <w:t xml:space="preserve">     Value</w:t>
      </w:r>
      <w:r w:rsidRPr="002A40BE">
        <w:rPr>
          <w:b/>
        </w:rPr>
        <w:tab/>
      </w:r>
    </w:p>
    <w:p w14:paraId="4E32E8EA" w14:textId="3733B253" w:rsidR="00801974" w:rsidRDefault="002D28CD" w:rsidP="00B854F5">
      <w:pPr>
        <w:rPr>
          <w:b/>
          <w:bCs/>
        </w:rPr>
      </w:pPr>
      <w:r w:rsidRPr="002A40BE">
        <w:t>Global Equity</w:t>
      </w:r>
      <w:r w:rsidRPr="002A40BE">
        <w:tab/>
      </w:r>
      <w:r w:rsidRPr="002A40BE">
        <w:tab/>
      </w:r>
      <w:bookmarkStart w:id="2" w:name="_Hlk96082297"/>
      <w:proofErr w:type="gramStart"/>
      <w:r w:rsidR="00250BD3">
        <w:t>27</w:t>
      </w:r>
      <w:r w:rsidR="00E66023">
        <w:rPr>
          <w:rFonts w:ascii="Calibri" w:eastAsia="Times New Roman" w:hAnsi="Calibri" w:cs="Calibri"/>
          <w:color w:val="000000"/>
          <w:lang w:eastAsia="en-GB"/>
        </w:rPr>
        <w:t>,</w:t>
      </w:r>
      <w:r w:rsidR="00250BD3">
        <w:rPr>
          <w:rFonts w:ascii="Calibri" w:eastAsia="Times New Roman" w:hAnsi="Calibri" w:cs="Calibri"/>
          <w:color w:val="000000"/>
          <w:lang w:eastAsia="en-GB"/>
        </w:rPr>
        <w:t>161.1144</w:t>
      </w:r>
      <w:r w:rsidR="00E66023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0C748C" w:rsidRPr="002A40BE">
        <w:rPr>
          <w:rFonts w:ascii="Calibri" w:eastAsia="Times New Roman" w:hAnsi="Calibri" w:cs="Calibri"/>
          <w:color w:val="000000"/>
          <w:lang w:eastAsia="en-GB"/>
        </w:rPr>
        <w:t xml:space="preserve"> </w:t>
      </w:r>
      <w:bookmarkEnd w:id="2"/>
      <w:r w:rsidRPr="002A40BE">
        <w:t>x</w:t>
      </w:r>
      <w:proofErr w:type="gramEnd"/>
      <w:r w:rsidRPr="002A40BE">
        <w:t xml:space="preserve">  </w:t>
      </w:r>
      <w:r w:rsidR="00E66023">
        <w:t>0.1333</w:t>
      </w:r>
      <w:r w:rsidR="005357FA">
        <w:tab/>
      </w:r>
      <w:r w:rsidRPr="002A40BE">
        <w:t xml:space="preserve">=    </w:t>
      </w:r>
      <w:r w:rsidR="00FA6B5F" w:rsidRPr="002A40BE">
        <w:t xml:space="preserve">  </w:t>
      </w:r>
      <w:r w:rsidRPr="002A40BE">
        <w:t xml:space="preserve"> </w:t>
      </w:r>
      <w:r w:rsidR="00297833" w:rsidRPr="002A40BE">
        <w:t xml:space="preserve"> </w:t>
      </w:r>
      <w:r w:rsidR="00004479">
        <w:t xml:space="preserve"> 3</w:t>
      </w:r>
      <w:r w:rsidR="00E66023">
        <w:rPr>
          <w:rFonts w:ascii="Calibri" w:eastAsia="Times New Roman" w:hAnsi="Calibri" w:cs="Calibri"/>
          <w:color w:val="000000"/>
          <w:lang w:eastAsia="en-GB"/>
        </w:rPr>
        <w:t>,</w:t>
      </w:r>
      <w:r w:rsidR="00004479">
        <w:rPr>
          <w:rFonts w:ascii="Calibri" w:eastAsia="Times New Roman" w:hAnsi="Calibri" w:cs="Calibri"/>
          <w:color w:val="000000"/>
          <w:lang w:eastAsia="en-GB"/>
        </w:rPr>
        <w:t>620</w:t>
      </w:r>
      <w:r w:rsidR="00E66023">
        <w:rPr>
          <w:rFonts w:ascii="Calibri" w:eastAsia="Times New Roman" w:hAnsi="Calibri" w:cs="Calibri"/>
          <w:color w:val="000000"/>
          <w:lang w:eastAsia="en-GB"/>
        </w:rPr>
        <w:t>.</w:t>
      </w:r>
      <w:r w:rsidR="00004479">
        <w:rPr>
          <w:rFonts w:ascii="Calibri" w:eastAsia="Times New Roman" w:hAnsi="Calibri" w:cs="Calibri"/>
          <w:color w:val="000000"/>
          <w:lang w:eastAsia="en-GB"/>
        </w:rPr>
        <w:t>5766</w:t>
      </w:r>
      <w:r w:rsidRPr="002A40BE">
        <w:t xml:space="preserve">  </w:t>
      </w:r>
      <w:r w:rsidR="00AF21CE" w:rsidRPr="002A40BE">
        <w:t xml:space="preserve"> </w:t>
      </w:r>
      <w:r w:rsidRPr="002A40BE">
        <w:t>x</w:t>
      </w:r>
      <w:r w:rsidR="00761D84" w:rsidRPr="002A40BE">
        <w:t xml:space="preserve">  </w:t>
      </w:r>
      <w:r w:rsidR="00C21064">
        <w:t xml:space="preserve"> </w:t>
      </w:r>
      <w:r w:rsidRPr="002A40BE">
        <w:t>3.</w:t>
      </w:r>
      <w:r w:rsidR="003A26D6" w:rsidRPr="002A40BE">
        <w:t>971</w:t>
      </w:r>
      <w:r w:rsidRPr="002A40BE">
        <w:tab/>
        <w:t>=   £</w:t>
      </w:r>
      <w:r w:rsidR="00AF21CE" w:rsidRPr="002A40BE">
        <w:t xml:space="preserve">  </w:t>
      </w:r>
      <w:r w:rsidR="006814DB">
        <w:t>1</w:t>
      </w:r>
      <w:r w:rsidR="00E66023">
        <w:rPr>
          <w:rFonts w:ascii="Calibri" w:eastAsia="Times New Roman" w:hAnsi="Calibri" w:cs="Calibri"/>
          <w:color w:val="000000"/>
          <w:lang w:eastAsia="en-GB"/>
        </w:rPr>
        <w:t>4,</w:t>
      </w:r>
      <w:r w:rsidR="006814DB">
        <w:rPr>
          <w:rFonts w:ascii="Calibri" w:eastAsia="Times New Roman" w:hAnsi="Calibri" w:cs="Calibri"/>
          <w:color w:val="000000"/>
          <w:lang w:eastAsia="en-GB"/>
        </w:rPr>
        <w:t>377.31</w:t>
      </w:r>
      <w:r w:rsidR="008D395B" w:rsidRPr="002A40BE">
        <w:br/>
      </w:r>
      <w:r w:rsidRPr="002A40BE">
        <w:t>Index Linked Bond</w:t>
      </w:r>
      <w:r w:rsidRPr="002A40BE">
        <w:tab/>
      </w:r>
      <w:r w:rsidR="00250BD3">
        <w:t>27</w:t>
      </w:r>
      <w:r w:rsidR="00E66023">
        <w:t>,</w:t>
      </w:r>
      <w:r w:rsidR="00250BD3">
        <w:t>161</w:t>
      </w:r>
      <w:r w:rsidR="00E66023">
        <w:t>.</w:t>
      </w:r>
      <w:r w:rsidR="00250BD3">
        <w:t>114</w:t>
      </w:r>
      <w:r w:rsidR="00E66023">
        <w:t xml:space="preserve">4 </w:t>
      </w:r>
      <w:r w:rsidR="00AF21CE" w:rsidRPr="002A40BE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8D395B" w:rsidRPr="002A40BE">
        <w:t>x</w:t>
      </w:r>
      <w:r w:rsidRPr="002A40BE">
        <w:t xml:space="preserve"> </w:t>
      </w:r>
      <w:r w:rsidR="008D395B" w:rsidRPr="002A40BE">
        <w:t xml:space="preserve"> </w:t>
      </w:r>
      <w:r w:rsidR="00E66023">
        <w:t>0.6500</w:t>
      </w:r>
      <w:r w:rsidR="005357FA">
        <w:tab/>
      </w:r>
      <w:r w:rsidRPr="002A40BE">
        <w:t xml:space="preserve">=     </w:t>
      </w:r>
      <w:r w:rsidR="00E66023">
        <w:t xml:space="preserve"> </w:t>
      </w:r>
      <w:r w:rsidR="00AC3F11">
        <w:t xml:space="preserve"> </w:t>
      </w:r>
      <w:r w:rsidR="00E66023">
        <w:t>1</w:t>
      </w:r>
      <w:r w:rsidR="00AC3F11">
        <w:t>7</w:t>
      </w:r>
      <w:r w:rsidR="00E66023">
        <w:t>,</w:t>
      </w:r>
      <w:r w:rsidR="00AC3F11">
        <w:t>654</w:t>
      </w:r>
      <w:r w:rsidR="00E66023">
        <w:t>.</w:t>
      </w:r>
      <w:r w:rsidR="00AC3F11">
        <w:t>7244</w:t>
      </w:r>
      <w:r w:rsidR="00E66023">
        <w:t xml:space="preserve">   </w:t>
      </w:r>
      <w:r w:rsidRPr="002A40BE">
        <w:t xml:space="preserve">x  </w:t>
      </w:r>
      <w:r w:rsidR="00C21064">
        <w:t xml:space="preserve"> </w:t>
      </w:r>
      <w:r w:rsidRPr="002A40BE">
        <w:t>1.</w:t>
      </w:r>
      <w:r w:rsidR="00D12002" w:rsidRPr="002A40BE">
        <w:t>623</w:t>
      </w:r>
      <w:r w:rsidRPr="002A40BE">
        <w:tab/>
        <w:t xml:space="preserve">=   £ </w:t>
      </w:r>
      <w:r w:rsidR="00756574">
        <w:t xml:space="preserve"> 2</w:t>
      </w:r>
      <w:r w:rsidR="00AF21CE" w:rsidRPr="002A40BE">
        <w:rPr>
          <w:rFonts w:ascii="Calibri" w:eastAsia="Times New Roman" w:hAnsi="Calibri" w:cs="Calibri"/>
          <w:color w:val="000000"/>
          <w:lang w:eastAsia="en-GB"/>
        </w:rPr>
        <w:t>8,6</w:t>
      </w:r>
      <w:r w:rsidR="00756574">
        <w:rPr>
          <w:rFonts w:ascii="Calibri" w:eastAsia="Times New Roman" w:hAnsi="Calibri" w:cs="Calibri"/>
          <w:color w:val="000000"/>
          <w:lang w:eastAsia="en-GB"/>
        </w:rPr>
        <w:t>53</w:t>
      </w:r>
      <w:r w:rsidR="00AF21CE" w:rsidRPr="002A40BE">
        <w:rPr>
          <w:rFonts w:ascii="Calibri" w:eastAsia="Times New Roman" w:hAnsi="Calibri" w:cs="Calibri"/>
          <w:color w:val="000000"/>
          <w:lang w:eastAsia="en-GB"/>
        </w:rPr>
        <w:t>.</w:t>
      </w:r>
      <w:r w:rsidR="00756574">
        <w:rPr>
          <w:rFonts w:ascii="Calibri" w:eastAsia="Times New Roman" w:hAnsi="Calibri" w:cs="Calibri"/>
          <w:color w:val="000000"/>
          <w:lang w:eastAsia="en-GB"/>
        </w:rPr>
        <w:t>6</w:t>
      </w:r>
      <w:r w:rsidR="00AF21CE" w:rsidRPr="002A40BE">
        <w:rPr>
          <w:rFonts w:ascii="Calibri" w:eastAsia="Times New Roman" w:hAnsi="Calibri" w:cs="Calibri"/>
          <w:color w:val="000000"/>
          <w:lang w:eastAsia="en-GB"/>
        </w:rPr>
        <w:t>2</w:t>
      </w:r>
      <w:r w:rsidR="00761D84" w:rsidRPr="002A40BE">
        <w:br/>
      </w:r>
      <w:r w:rsidRPr="002A40BE">
        <w:t>Cash</w:t>
      </w:r>
      <w:r w:rsidRPr="002A40BE">
        <w:tab/>
      </w:r>
      <w:r w:rsidRPr="002A40BE">
        <w:tab/>
      </w:r>
      <w:r w:rsidRPr="002A40BE">
        <w:tab/>
      </w:r>
      <w:r w:rsidR="00250BD3">
        <w:t>27</w:t>
      </w:r>
      <w:r w:rsidR="00E66023">
        <w:rPr>
          <w:rFonts w:ascii="Calibri" w:eastAsia="Times New Roman" w:hAnsi="Calibri" w:cs="Calibri"/>
          <w:color w:val="000000"/>
          <w:lang w:eastAsia="en-GB"/>
        </w:rPr>
        <w:t>,</w:t>
      </w:r>
      <w:r w:rsidR="00250BD3">
        <w:rPr>
          <w:rFonts w:ascii="Calibri" w:eastAsia="Times New Roman" w:hAnsi="Calibri" w:cs="Calibri"/>
          <w:color w:val="000000"/>
          <w:lang w:eastAsia="en-GB"/>
        </w:rPr>
        <w:t>161</w:t>
      </w:r>
      <w:r w:rsidR="00E66023">
        <w:rPr>
          <w:rFonts w:ascii="Calibri" w:eastAsia="Times New Roman" w:hAnsi="Calibri" w:cs="Calibri"/>
          <w:color w:val="000000"/>
          <w:lang w:eastAsia="en-GB"/>
        </w:rPr>
        <w:t>.</w:t>
      </w:r>
      <w:r w:rsidR="00250BD3">
        <w:rPr>
          <w:rFonts w:ascii="Calibri" w:eastAsia="Times New Roman" w:hAnsi="Calibri" w:cs="Calibri"/>
          <w:color w:val="000000"/>
          <w:lang w:eastAsia="en-GB"/>
        </w:rPr>
        <w:t>114</w:t>
      </w:r>
      <w:r w:rsidR="00E66023">
        <w:rPr>
          <w:rFonts w:ascii="Calibri" w:eastAsia="Times New Roman" w:hAnsi="Calibri" w:cs="Calibri"/>
          <w:color w:val="000000"/>
          <w:lang w:eastAsia="en-GB"/>
        </w:rPr>
        <w:t>4</w:t>
      </w:r>
      <w:r w:rsidR="00AF21CE" w:rsidRPr="002A40BE">
        <w:rPr>
          <w:rFonts w:ascii="Calibri" w:eastAsia="Times New Roman" w:hAnsi="Calibri" w:cs="Calibri"/>
          <w:color w:val="000000"/>
          <w:lang w:eastAsia="en-GB"/>
        </w:rPr>
        <w:t xml:space="preserve">  </w:t>
      </w:r>
      <w:r w:rsidRPr="002A40BE">
        <w:t xml:space="preserve">x  </w:t>
      </w:r>
      <w:r w:rsidR="00E66023">
        <w:t>0.</w:t>
      </w:r>
      <w:r w:rsidR="00A81B59">
        <w:t>2167</w:t>
      </w:r>
      <w:r w:rsidR="005357FA">
        <w:tab/>
      </w:r>
      <w:r w:rsidRPr="002A40BE">
        <w:t xml:space="preserve">=    </w:t>
      </w:r>
      <w:r w:rsidR="00D12002" w:rsidRPr="002A40BE">
        <w:t xml:space="preserve"> </w:t>
      </w:r>
      <w:r w:rsidR="00761D84" w:rsidRPr="002A40BE">
        <w:t xml:space="preserve"> </w:t>
      </w:r>
      <w:r w:rsidR="00E66023">
        <w:t xml:space="preserve">  </w:t>
      </w:r>
      <w:r w:rsidR="00144E11">
        <w:t xml:space="preserve"> </w:t>
      </w:r>
      <w:r w:rsidR="00A81B59">
        <w:t>5</w:t>
      </w:r>
      <w:r w:rsidR="00E66023">
        <w:t>,</w:t>
      </w:r>
      <w:r w:rsidR="00A81B59">
        <w:t>885</w:t>
      </w:r>
      <w:r w:rsidR="00144E11">
        <w:t>.</w:t>
      </w:r>
      <w:r w:rsidR="00A81B59">
        <w:t>8135</w:t>
      </w:r>
      <w:r w:rsidR="00E66023">
        <w:t xml:space="preserve">   </w:t>
      </w:r>
      <w:r w:rsidR="00761D84" w:rsidRPr="002A40BE">
        <w:rPr>
          <w:rFonts w:ascii="Calibri" w:eastAsia="Times New Roman" w:hAnsi="Calibri" w:cs="Calibri"/>
          <w:color w:val="000000"/>
          <w:lang w:eastAsia="en-GB"/>
        </w:rPr>
        <w:t>x</w:t>
      </w:r>
      <w:r w:rsidRPr="002A40BE">
        <w:t xml:space="preserve">  </w:t>
      </w:r>
      <w:r w:rsidR="00C21064">
        <w:t xml:space="preserve"> </w:t>
      </w:r>
      <w:r w:rsidRPr="002A40BE">
        <w:t>1.01</w:t>
      </w:r>
      <w:r w:rsidR="00761D84" w:rsidRPr="002A40BE">
        <w:t>9</w:t>
      </w:r>
      <w:r w:rsidRPr="002A40BE">
        <w:tab/>
        <w:t xml:space="preserve">=   </w:t>
      </w:r>
      <w:r w:rsidR="000C748C" w:rsidRPr="002A40BE">
        <w:rPr>
          <w:rFonts w:ascii="Calibri" w:eastAsia="Times New Roman" w:hAnsi="Calibri" w:cs="Calibri"/>
          <w:color w:val="000000"/>
          <w:u w:val="single"/>
          <w:lang w:eastAsia="en-GB"/>
        </w:rPr>
        <w:t xml:space="preserve">£   </w:t>
      </w:r>
      <w:r w:rsidR="00687C9F">
        <w:rPr>
          <w:rFonts w:ascii="Calibri" w:eastAsia="Times New Roman" w:hAnsi="Calibri" w:cs="Calibri"/>
          <w:color w:val="000000"/>
          <w:u w:val="single"/>
          <w:lang w:eastAsia="en-GB"/>
        </w:rPr>
        <w:t xml:space="preserve"> </w:t>
      </w:r>
      <w:r w:rsidR="00703DED">
        <w:rPr>
          <w:rFonts w:ascii="Calibri" w:eastAsia="Times New Roman" w:hAnsi="Calibri" w:cs="Calibri"/>
          <w:color w:val="000000"/>
          <w:u w:val="single"/>
          <w:lang w:eastAsia="en-GB"/>
        </w:rPr>
        <w:t>5</w:t>
      </w:r>
      <w:r w:rsidR="00E66023">
        <w:rPr>
          <w:rFonts w:ascii="Calibri" w:eastAsia="Times New Roman" w:hAnsi="Calibri" w:cs="Calibri"/>
          <w:color w:val="000000"/>
          <w:u w:val="single"/>
          <w:lang w:eastAsia="en-GB"/>
        </w:rPr>
        <w:t>,</w:t>
      </w:r>
      <w:r w:rsidR="00703DED">
        <w:rPr>
          <w:rFonts w:ascii="Calibri" w:eastAsia="Times New Roman" w:hAnsi="Calibri" w:cs="Calibri"/>
          <w:color w:val="000000"/>
          <w:u w:val="single"/>
          <w:lang w:eastAsia="en-GB"/>
        </w:rPr>
        <w:t>997</w:t>
      </w:r>
      <w:r w:rsidR="00E66023">
        <w:rPr>
          <w:rFonts w:ascii="Calibri" w:eastAsia="Times New Roman" w:hAnsi="Calibri" w:cs="Calibri"/>
          <w:color w:val="000000"/>
          <w:u w:val="single"/>
          <w:lang w:eastAsia="en-GB"/>
        </w:rPr>
        <w:t>.</w:t>
      </w:r>
      <w:r w:rsidR="00703DED">
        <w:rPr>
          <w:rFonts w:ascii="Calibri" w:eastAsia="Times New Roman" w:hAnsi="Calibri" w:cs="Calibri"/>
          <w:color w:val="000000"/>
          <w:u w:val="single"/>
          <w:lang w:eastAsia="en-GB"/>
        </w:rPr>
        <w:t>64</w:t>
      </w:r>
      <w:r w:rsidR="00AF21CE" w:rsidRPr="002A40BE">
        <w:rPr>
          <w:rFonts w:ascii="Calibri" w:eastAsia="Times New Roman" w:hAnsi="Calibri" w:cs="Calibri"/>
          <w:color w:val="000000"/>
          <w:u w:val="single"/>
          <w:lang w:eastAsia="en-GB"/>
        </w:rPr>
        <w:t xml:space="preserve"> </w:t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Pr="002A40BE">
        <w:tab/>
      </w:r>
      <w:r w:rsidR="00761D84" w:rsidRPr="002A40BE">
        <w:t xml:space="preserve">                     </w:t>
      </w:r>
      <w:r w:rsidR="00297833" w:rsidRPr="002A40BE">
        <w:t xml:space="preserve">          </w:t>
      </w:r>
      <w:r w:rsidRPr="002A40BE">
        <w:t xml:space="preserve">Total     </w:t>
      </w:r>
      <w:r w:rsidRPr="002A40BE">
        <w:tab/>
      </w:r>
      <w:r w:rsidR="008D395B" w:rsidRPr="002A40BE">
        <w:t xml:space="preserve">  </w:t>
      </w:r>
      <w:r w:rsidR="003A0F4A" w:rsidRPr="002A40BE">
        <w:t xml:space="preserve">  </w:t>
      </w:r>
      <w:r w:rsidR="008D395B" w:rsidRPr="002A40BE">
        <w:t xml:space="preserve"> </w:t>
      </w:r>
      <w:r w:rsidRPr="002A40BE">
        <w:rPr>
          <w:b/>
          <w:bCs/>
        </w:rPr>
        <w:t xml:space="preserve">£ </w:t>
      </w:r>
      <w:r w:rsidR="00687C9F">
        <w:rPr>
          <w:b/>
          <w:bCs/>
        </w:rPr>
        <w:t xml:space="preserve"> </w:t>
      </w:r>
      <w:r w:rsidR="00E66023">
        <w:rPr>
          <w:b/>
          <w:bCs/>
        </w:rPr>
        <w:t>4</w:t>
      </w:r>
      <w:r w:rsidR="00703DED">
        <w:rPr>
          <w:b/>
          <w:bCs/>
        </w:rPr>
        <w:t>9</w:t>
      </w:r>
      <w:r w:rsidR="00E66023">
        <w:rPr>
          <w:b/>
          <w:bCs/>
        </w:rPr>
        <w:t>,</w:t>
      </w:r>
      <w:r w:rsidR="00703DED">
        <w:rPr>
          <w:b/>
          <w:bCs/>
        </w:rPr>
        <w:t>02</w:t>
      </w:r>
      <w:r w:rsidR="007B77C2">
        <w:rPr>
          <w:b/>
          <w:bCs/>
        </w:rPr>
        <w:t>8</w:t>
      </w:r>
      <w:r w:rsidR="00E66023">
        <w:rPr>
          <w:b/>
          <w:bCs/>
        </w:rPr>
        <w:t>.</w:t>
      </w:r>
      <w:r w:rsidR="00A65F04">
        <w:rPr>
          <w:b/>
          <w:bCs/>
        </w:rPr>
        <w:t>57</w:t>
      </w:r>
    </w:p>
    <w:p w14:paraId="612379DE" w14:textId="5D041336" w:rsidR="008678F9" w:rsidRDefault="008678F9" w:rsidP="00507B7E">
      <w:pPr>
        <w:spacing w:after="0"/>
        <w:rPr>
          <w:u w:val="single"/>
        </w:rPr>
      </w:pPr>
      <w:r>
        <w:rPr>
          <w:b/>
          <w:bCs/>
        </w:rPr>
        <w:t>AVCs</w:t>
      </w:r>
      <w:r>
        <w:rPr>
          <w:b/>
          <w:bCs/>
        </w:rPr>
        <w:br/>
      </w:r>
      <w:r w:rsidRPr="008678F9">
        <w:t>Corporate Bond</w:t>
      </w:r>
      <w:r w:rsidRPr="008678F9">
        <w:tab/>
      </w:r>
      <w:r w:rsidRPr="008678F9">
        <w:tab/>
      </w:r>
      <w:r w:rsidRPr="008678F9">
        <w:tab/>
      </w:r>
      <w:r w:rsidRPr="008678F9">
        <w:tab/>
        <w:t xml:space="preserve">        </w:t>
      </w:r>
      <w:r>
        <w:tab/>
        <w:t xml:space="preserve">          </w:t>
      </w:r>
      <w:r w:rsidR="00A65F04">
        <w:t xml:space="preserve"> </w:t>
      </w:r>
      <w:r w:rsidRPr="008678F9">
        <w:t xml:space="preserve">8,172.1524  </w:t>
      </w:r>
      <w:r w:rsidR="00F10B80">
        <w:t xml:space="preserve"> </w:t>
      </w:r>
      <w:r w:rsidRPr="008678F9">
        <w:t>x</w:t>
      </w:r>
      <w:r w:rsidR="00F10B80">
        <w:t xml:space="preserve"> </w:t>
      </w:r>
      <w:r w:rsidRPr="008678F9">
        <w:t xml:space="preserve">  2.907</w:t>
      </w:r>
      <w:r w:rsidR="00574FAF">
        <w:rPr>
          <w:b/>
          <w:bCs/>
        </w:rPr>
        <w:tab/>
      </w:r>
      <w:r>
        <w:rPr>
          <w:b/>
          <w:bCs/>
        </w:rPr>
        <w:t xml:space="preserve">=  </w:t>
      </w:r>
      <w:r w:rsidR="00F10B80">
        <w:rPr>
          <w:b/>
          <w:bCs/>
        </w:rPr>
        <w:t xml:space="preserve"> </w:t>
      </w:r>
      <w:proofErr w:type="gramStart"/>
      <w:r w:rsidRPr="00507B7E">
        <w:rPr>
          <w:u w:val="single"/>
        </w:rPr>
        <w:t xml:space="preserve">£ </w:t>
      </w:r>
      <w:r w:rsidR="00574FAF" w:rsidRPr="00507B7E">
        <w:rPr>
          <w:u w:val="single"/>
        </w:rPr>
        <w:t xml:space="preserve"> </w:t>
      </w:r>
      <w:r w:rsidRPr="00507B7E">
        <w:rPr>
          <w:u w:val="single"/>
        </w:rPr>
        <w:t>23,756.45</w:t>
      </w:r>
      <w:proofErr w:type="gramEnd"/>
    </w:p>
    <w:p w14:paraId="0D7E8A14" w14:textId="7D741350" w:rsidR="002F0BFF" w:rsidRPr="00507B7E" w:rsidRDefault="002F0BFF" w:rsidP="00507B7E">
      <w:pPr>
        <w:pStyle w:val="NoSpacing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proofErr w:type="gramStart"/>
      <w:r w:rsidRPr="00507B7E">
        <w:rPr>
          <w:b/>
          <w:bCs/>
        </w:rPr>
        <w:t>£  23,756.45</w:t>
      </w:r>
      <w:proofErr w:type="gramEnd"/>
    </w:p>
    <w:p w14:paraId="3D5A5C25" w14:textId="77777777" w:rsidR="002F0BFF" w:rsidRPr="00B854F5" w:rsidRDefault="002F0BFF" w:rsidP="00507B7E">
      <w:pPr>
        <w:spacing w:after="0"/>
        <w:rPr>
          <w:b/>
          <w:bCs/>
        </w:rPr>
      </w:pPr>
    </w:p>
    <w:p w14:paraId="121E3C84" w14:textId="5900BED5" w:rsidR="00801974" w:rsidRPr="002A40BE" w:rsidRDefault="00801974" w:rsidP="00801974">
      <w:pPr>
        <w:pStyle w:val="NoSpacing"/>
        <w:rPr>
          <w:u w:val="single"/>
        </w:rPr>
      </w:pPr>
      <w:r w:rsidRPr="002A40BE">
        <w:t>Total Personal Retirement Account</w:t>
      </w:r>
      <w:r w:rsidRPr="002A40BE">
        <w:rPr>
          <w:b/>
          <w:bCs/>
        </w:rPr>
        <w:tab/>
        <w:t xml:space="preserve"> </w:t>
      </w:r>
      <w:r w:rsidRPr="002A40BE">
        <w:rPr>
          <w:b/>
          <w:bCs/>
        </w:rPr>
        <w:tab/>
      </w:r>
      <w:r w:rsidRPr="002A40BE">
        <w:rPr>
          <w:b/>
          <w:bCs/>
        </w:rPr>
        <w:tab/>
      </w:r>
      <w:r w:rsidRPr="002A40BE">
        <w:rPr>
          <w:b/>
          <w:bCs/>
        </w:rPr>
        <w:tab/>
      </w:r>
      <w:r w:rsidR="00D12002" w:rsidRPr="002A40BE">
        <w:rPr>
          <w:b/>
          <w:bCs/>
        </w:rPr>
        <w:tab/>
      </w:r>
      <w:r w:rsidR="00D12002" w:rsidRPr="002A40BE">
        <w:rPr>
          <w:b/>
          <w:bCs/>
        </w:rPr>
        <w:tab/>
      </w:r>
      <w:proofErr w:type="gramStart"/>
      <w:r w:rsidRPr="002A40BE">
        <w:rPr>
          <w:b/>
          <w:bCs/>
        </w:rPr>
        <w:t>=</w:t>
      </w:r>
      <w:r w:rsidR="00D12002" w:rsidRPr="002A40BE">
        <w:rPr>
          <w:b/>
          <w:bCs/>
        </w:rPr>
        <w:t xml:space="preserve">  </w:t>
      </w:r>
      <w:r w:rsidR="008678F9" w:rsidRPr="008678F9">
        <w:rPr>
          <w:b/>
          <w:bCs/>
          <w:u w:val="single"/>
        </w:rPr>
        <w:t>£</w:t>
      </w:r>
      <w:proofErr w:type="gramEnd"/>
      <w:r w:rsidR="008678F9" w:rsidRPr="008678F9">
        <w:rPr>
          <w:b/>
          <w:bCs/>
          <w:u w:val="single"/>
        </w:rPr>
        <w:t>10</w:t>
      </w:r>
      <w:r w:rsidR="009B5AFE">
        <w:rPr>
          <w:b/>
          <w:bCs/>
          <w:u w:val="single"/>
        </w:rPr>
        <w:t>3</w:t>
      </w:r>
      <w:r w:rsidR="008678F9" w:rsidRPr="008678F9">
        <w:rPr>
          <w:b/>
          <w:bCs/>
          <w:u w:val="single"/>
        </w:rPr>
        <w:t>,</w:t>
      </w:r>
      <w:r w:rsidR="006439FC">
        <w:rPr>
          <w:b/>
          <w:bCs/>
          <w:u w:val="single"/>
        </w:rPr>
        <w:t>427.88</w:t>
      </w:r>
    </w:p>
    <w:p w14:paraId="64FC024F" w14:textId="77777777" w:rsidR="006439FC" w:rsidRDefault="006439FC" w:rsidP="00886393">
      <w:pPr>
        <w:rPr>
          <w:b/>
          <w:bCs/>
          <w:u w:val="single"/>
        </w:rPr>
      </w:pPr>
    </w:p>
    <w:p w14:paraId="7CF33916" w14:textId="77777777" w:rsidR="00B854F5" w:rsidRDefault="00B854F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1943CCF4" w14:textId="7F3059D5" w:rsidR="00886393" w:rsidRPr="00696760" w:rsidRDefault="00886393" w:rsidP="00507B7E">
      <w:pPr>
        <w:spacing w:after="0"/>
        <w:rPr>
          <w:b/>
          <w:bCs/>
          <w:u w:val="single"/>
        </w:rPr>
      </w:pPr>
      <w:r w:rsidRPr="00696760">
        <w:rPr>
          <w:b/>
          <w:bCs/>
          <w:u w:val="single"/>
        </w:rPr>
        <w:lastRenderedPageBreak/>
        <w:t>Life Assurance</w:t>
      </w:r>
      <w:r w:rsidRPr="00696760">
        <w:rPr>
          <w:b/>
          <w:bCs/>
        </w:rPr>
        <w:t xml:space="preserve"> </w:t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  <w:r w:rsidRPr="00696760">
        <w:rPr>
          <w:b/>
          <w:bCs/>
        </w:rPr>
        <w:tab/>
      </w:r>
    </w:p>
    <w:p w14:paraId="73F571C4" w14:textId="77777777" w:rsidR="006439FC" w:rsidRDefault="006439FC" w:rsidP="00886393">
      <w:pPr>
        <w:spacing w:after="0"/>
      </w:pPr>
    </w:p>
    <w:p w14:paraId="591A5DCB" w14:textId="32F173D5" w:rsidR="00886393" w:rsidRDefault="00886393" w:rsidP="00886393">
      <w:pPr>
        <w:spacing w:after="0"/>
      </w:pPr>
      <w:r>
        <w:t>N/A (</w:t>
      </w:r>
      <w:r w:rsidRPr="00E870CE">
        <w:rPr>
          <w:i/>
          <w:iCs/>
        </w:rPr>
        <w:t>as death-in-deferment</w:t>
      </w:r>
      <w:r>
        <w:t>)</w:t>
      </w:r>
    </w:p>
    <w:p w14:paraId="638D1494" w14:textId="77777777" w:rsidR="00886393" w:rsidRPr="00507B7E" w:rsidRDefault="00886393" w:rsidP="00886393">
      <w:pPr>
        <w:spacing w:after="0"/>
        <w:rPr>
          <w:sz w:val="16"/>
          <w:szCs w:val="16"/>
        </w:rPr>
      </w:pPr>
    </w:p>
    <w:p w14:paraId="365B57D2" w14:textId="77777777" w:rsidR="00886393" w:rsidRDefault="00886393" w:rsidP="00886393">
      <w:pPr>
        <w:spacing w:after="0"/>
      </w:pPr>
      <w:r>
        <w:t>---</w:t>
      </w:r>
    </w:p>
    <w:p w14:paraId="6944D5E6" w14:textId="77777777" w:rsidR="00886393" w:rsidRPr="00507B7E" w:rsidRDefault="00886393" w:rsidP="00886393">
      <w:pPr>
        <w:spacing w:after="0"/>
        <w:rPr>
          <w:sz w:val="16"/>
          <w:szCs w:val="16"/>
        </w:rPr>
      </w:pPr>
    </w:p>
    <w:p w14:paraId="10CEC4C1" w14:textId="77777777" w:rsidR="00886393" w:rsidRDefault="00886393" w:rsidP="00886393">
      <w:pPr>
        <w:spacing w:after="0"/>
      </w:pPr>
      <w:r>
        <w:t xml:space="preserve">Total LSDB payable to deceased member’s </w:t>
      </w:r>
    </w:p>
    <w:p w14:paraId="675EDEAD" w14:textId="3B39EFB3" w:rsidR="00886393" w:rsidRPr="00205D9E" w:rsidRDefault="00886393" w:rsidP="00886393">
      <w:pPr>
        <w:spacing w:after="0"/>
        <w:ind w:left="1440" w:firstLine="720"/>
        <w:rPr>
          <w:b/>
          <w:bCs/>
          <w:u w:val="single"/>
        </w:rPr>
      </w:pPr>
      <w:r>
        <w:t xml:space="preserve">legal personal representatives   </w:t>
      </w:r>
      <w:r>
        <w:tab/>
      </w:r>
      <w:r>
        <w:tab/>
      </w:r>
      <w:r w:rsidR="007444B3">
        <w:tab/>
      </w:r>
      <w:r w:rsidR="007444B3">
        <w:tab/>
      </w:r>
      <w:proofErr w:type="gramStart"/>
      <w:r w:rsidRPr="002D305E">
        <w:rPr>
          <w:b/>
          <w:bCs/>
        </w:rPr>
        <w:t>=</w:t>
      </w:r>
      <w:r w:rsidR="007444B3">
        <w:rPr>
          <w:b/>
          <w:bCs/>
        </w:rPr>
        <w:t xml:space="preserve">  </w:t>
      </w:r>
      <w:r w:rsidRPr="00696760">
        <w:rPr>
          <w:b/>
          <w:bCs/>
          <w:u w:val="single"/>
        </w:rPr>
        <w:t>£</w:t>
      </w:r>
      <w:proofErr w:type="gramEnd"/>
      <w:r>
        <w:rPr>
          <w:b/>
          <w:bCs/>
          <w:u w:val="single"/>
        </w:rPr>
        <w:t>1</w:t>
      </w:r>
      <w:r w:rsidR="007444B3">
        <w:rPr>
          <w:b/>
          <w:bCs/>
          <w:u w:val="single"/>
        </w:rPr>
        <w:t>03</w:t>
      </w:r>
      <w:r>
        <w:rPr>
          <w:b/>
          <w:bCs/>
          <w:u w:val="single"/>
        </w:rPr>
        <w:t>,</w:t>
      </w:r>
      <w:r w:rsidR="007444B3">
        <w:rPr>
          <w:b/>
          <w:bCs/>
          <w:u w:val="single"/>
        </w:rPr>
        <w:t>427.88</w:t>
      </w:r>
    </w:p>
    <w:p w14:paraId="3D918663" w14:textId="77777777" w:rsidR="00886393" w:rsidRDefault="00886393" w:rsidP="00886393">
      <w:pPr>
        <w:spacing w:after="0"/>
      </w:pPr>
    </w:p>
    <w:p w14:paraId="12DD6141" w14:textId="5475644F" w:rsidR="00886393" w:rsidRPr="002D305E" w:rsidRDefault="00886393" w:rsidP="00886393">
      <w:pPr>
        <w:spacing w:after="0"/>
        <w:rPr>
          <w:b/>
          <w:bCs/>
        </w:rPr>
      </w:pPr>
      <w:r>
        <w:t xml:space="preserve">LTA% </w:t>
      </w:r>
      <w:r>
        <w:tab/>
        <w:t xml:space="preserve">= </w:t>
      </w:r>
      <w:r>
        <w:tab/>
      </w:r>
      <w:r w:rsidRPr="00DA06CE">
        <w:t>£</w:t>
      </w:r>
      <w:r w:rsidRPr="00E870CE">
        <w:t>1</w:t>
      </w:r>
      <w:r w:rsidR="00637103">
        <w:t>0</w:t>
      </w:r>
      <w:r w:rsidRPr="00E870CE">
        <w:t>3,</w:t>
      </w:r>
      <w:r w:rsidR="00637103">
        <w:t>427.88</w:t>
      </w:r>
      <w:r>
        <w:t xml:space="preserve"> / £1,073,100.00 x 100</w:t>
      </w:r>
      <w:r>
        <w:tab/>
      </w:r>
      <w:r>
        <w:tab/>
      </w:r>
      <w:r w:rsidR="00637103">
        <w:tab/>
      </w:r>
      <w:r w:rsidR="00637103">
        <w:tab/>
      </w:r>
      <w:proofErr w:type="gramStart"/>
      <w:r w:rsidRPr="002D305E">
        <w:rPr>
          <w:b/>
          <w:bCs/>
        </w:rPr>
        <w:t xml:space="preserve">=  </w:t>
      </w:r>
      <w:r w:rsidR="00637103">
        <w:rPr>
          <w:b/>
          <w:bCs/>
          <w:u w:val="single"/>
        </w:rPr>
        <w:t>9.63</w:t>
      </w:r>
      <w:proofErr w:type="gramEnd"/>
      <w:r w:rsidRPr="00696760">
        <w:rPr>
          <w:b/>
          <w:bCs/>
          <w:u w:val="single"/>
        </w:rPr>
        <w:t>%</w:t>
      </w:r>
    </w:p>
    <w:p w14:paraId="51E8B38F" w14:textId="77777777" w:rsidR="00886393" w:rsidRDefault="00886393" w:rsidP="00886393">
      <w:pPr>
        <w:spacing w:after="0"/>
      </w:pPr>
    </w:p>
    <w:p w14:paraId="673D5096" w14:textId="4E8C594D" w:rsidR="00886393" w:rsidRDefault="00886393" w:rsidP="00886393">
      <w:pPr>
        <w:spacing w:after="0"/>
      </w:pPr>
      <w:r>
        <w:t xml:space="preserve">This is within the deceased member’s remaining LTA of </w:t>
      </w:r>
      <w:r w:rsidR="00926168">
        <w:t>92.64</w:t>
      </w:r>
      <w:r>
        <w:t>%.</w:t>
      </w:r>
    </w:p>
    <w:p w14:paraId="4F425400" w14:textId="4AF57F5D" w:rsidR="0019437D" w:rsidRDefault="0019437D" w:rsidP="00B854F5">
      <w:pPr>
        <w:spacing w:after="0"/>
      </w:pPr>
    </w:p>
    <w:sectPr w:rsidR="001943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C55"/>
    <w:rsid w:val="00004479"/>
    <w:rsid w:val="00076E30"/>
    <w:rsid w:val="000C6EF8"/>
    <w:rsid w:val="000C748C"/>
    <w:rsid w:val="000D49F5"/>
    <w:rsid w:val="000F67EB"/>
    <w:rsid w:val="001050BA"/>
    <w:rsid w:val="00107672"/>
    <w:rsid w:val="0014149D"/>
    <w:rsid w:val="00144E11"/>
    <w:rsid w:val="00166456"/>
    <w:rsid w:val="0018797C"/>
    <w:rsid w:val="00191690"/>
    <w:rsid w:val="0019437D"/>
    <w:rsid w:val="001D502D"/>
    <w:rsid w:val="002043B0"/>
    <w:rsid w:val="00207FA3"/>
    <w:rsid w:val="0024240F"/>
    <w:rsid w:val="00250BD3"/>
    <w:rsid w:val="00297833"/>
    <w:rsid w:val="002A40BE"/>
    <w:rsid w:val="002B63F4"/>
    <w:rsid w:val="002D099F"/>
    <w:rsid w:val="002D28CD"/>
    <w:rsid w:val="002D50DB"/>
    <w:rsid w:val="002F0BFF"/>
    <w:rsid w:val="00315CF5"/>
    <w:rsid w:val="00321FB3"/>
    <w:rsid w:val="00322E32"/>
    <w:rsid w:val="0033475D"/>
    <w:rsid w:val="003370E4"/>
    <w:rsid w:val="0034497D"/>
    <w:rsid w:val="00364F06"/>
    <w:rsid w:val="003A0F4A"/>
    <w:rsid w:val="003A26D6"/>
    <w:rsid w:val="003E483B"/>
    <w:rsid w:val="00461AFB"/>
    <w:rsid w:val="00471765"/>
    <w:rsid w:val="0047612E"/>
    <w:rsid w:val="00495EFA"/>
    <w:rsid w:val="004A185A"/>
    <w:rsid w:val="00506837"/>
    <w:rsid w:val="00507B7E"/>
    <w:rsid w:val="00525C55"/>
    <w:rsid w:val="00534F2C"/>
    <w:rsid w:val="005357FA"/>
    <w:rsid w:val="005574E5"/>
    <w:rsid w:val="00563BAC"/>
    <w:rsid w:val="00566C84"/>
    <w:rsid w:val="00574FAF"/>
    <w:rsid w:val="005800C7"/>
    <w:rsid w:val="005A3F74"/>
    <w:rsid w:val="005E1C3E"/>
    <w:rsid w:val="005F3EF7"/>
    <w:rsid w:val="00637103"/>
    <w:rsid w:val="006439FC"/>
    <w:rsid w:val="006814DB"/>
    <w:rsid w:val="006840C9"/>
    <w:rsid w:val="00687C9F"/>
    <w:rsid w:val="0069246D"/>
    <w:rsid w:val="006E7FAF"/>
    <w:rsid w:val="00703DED"/>
    <w:rsid w:val="0070417D"/>
    <w:rsid w:val="00727810"/>
    <w:rsid w:val="00735705"/>
    <w:rsid w:val="007444B3"/>
    <w:rsid w:val="00744BDB"/>
    <w:rsid w:val="00756574"/>
    <w:rsid w:val="00761D84"/>
    <w:rsid w:val="007723F7"/>
    <w:rsid w:val="0077788D"/>
    <w:rsid w:val="007A546C"/>
    <w:rsid w:val="007B4D8A"/>
    <w:rsid w:val="007B77C2"/>
    <w:rsid w:val="007C1DF2"/>
    <w:rsid w:val="007C5986"/>
    <w:rsid w:val="007D4A78"/>
    <w:rsid w:val="00801974"/>
    <w:rsid w:val="00832368"/>
    <w:rsid w:val="00845105"/>
    <w:rsid w:val="00845ADF"/>
    <w:rsid w:val="0084751B"/>
    <w:rsid w:val="00851197"/>
    <w:rsid w:val="00865F47"/>
    <w:rsid w:val="008678F9"/>
    <w:rsid w:val="00886393"/>
    <w:rsid w:val="008A0478"/>
    <w:rsid w:val="008B3D8B"/>
    <w:rsid w:val="008B7DE7"/>
    <w:rsid w:val="008D395B"/>
    <w:rsid w:val="008E6A5A"/>
    <w:rsid w:val="008F5417"/>
    <w:rsid w:val="00913B8F"/>
    <w:rsid w:val="00926168"/>
    <w:rsid w:val="00940BC8"/>
    <w:rsid w:val="00955921"/>
    <w:rsid w:val="00961763"/>
    <w:rsid w:val="009742DC"/>
    <w:rsid w:val="00987456"/>
    <w:rsid w:val="00994711"/>
    <w:rsid w:val="009A753B"/>
    <w:rsid w:val="009B5AFE"/>
    <w:rsid w:val="009B6398"/>
    <w:rsid w:val="009E2420"/>
    <w:rsid w:val="00A20838"/>
    <w:rsid w:val="00A55979"/>
    <w:rsid w:val="00A646F1"/>
    <w:rsid w:val="00A65F04"/>
    <w:rsid w:val="00A81B59"/>
    <w:rsid w:val="00AA31C6"/>
    <w:rsid w:val="00AC14C7"/>
    <w:rsid w:val="00AC3F11"/>
    <w:rsid w:val="00AD55DC"/>
    <w:rsid w:val="00AF21CE"/>
    <w:rsid w:val="00B04CBA"/>
    <w:rsid w:val="00B2795D"/>
    <w:rsid w:val="00B30434"/>
    <w:rsid w:val="00B45EC3"/>
    <w:rsid w:val="00B531BC"/>
    <w:rsid w:val="00B676F2"/>
    <w:rsid w:val="00B854F5"/>
    <w:rsid w:val="00B939B4"/>
    <w:rsid w:val="00C1155C"/>
    <w:rsid w:val="00C21064"/>
    <w:rsid w:val="00C6641D"/>
    <w:rsid w:val="00C748D7"/>
    <w:rsid w:val="00C936A3"/>
    <w:rsid w:val="00CA1A00"/>
    <w:rsid w:val="00CB4436"/>
    <w:rsid w:val="00D0014C"/>
    <w:rsid w:val="00D02CD7"/>
    <w:rsid w:val="00D12002"/>
    <w:rsid w:val="00D71EA1"/>
    <w:rsid w:val="00D73F23"/>
    <w:rsid w:val="00D85268"/>
    <w:rsid w:val="00DD20C2"/>
    <w:rsid w:val="00DF4F21"/>
    <w:rsid w:val="00E04C16"/>
    <w:rsid w:val="00E10FC5"/>
    <w:rsid w:val="00E26686"/>
    <w:rsid w:val="00E36F80"/>
    <w:rsid w:val="00E4193A"/>
    <w:rsid w:val="00E66023"/>
    <w:rsid w:val="00E735B1"/>
    <w:rsid w:val="00E76FFE"/>
    <w:rsid w:val="00ED7759"/>
    <w:rsid w:val="00EE7780"/>
    <w:rsid w:val="00EF7791"/>
    <w:rsid w:val="00F10B80"/>
    <w:rsid w:val="00F245E8"/>
    <w:rsid w:val="00F45BB8"/>
    <w:rsid w:val="00F47A1A"/>
    <w:rsid w:val="00F55032"/>
    <w:rsid w:val="00F84811"/>
    <w:rsid w:val="00F87690"/>
    <w:rsid w:val="00FA6B5F"/>
    <w:rsid w:val="00FB316D"/>
    <w:rsid w:val="00FD742C"/>
    <w:rsid w:val="00FE4704"/>
    <w:rsid w:val="00FE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126C0"/>
  <w15:docId w15:val="{98F0D22E-81E2-456C-B811-72C44330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5C5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67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42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4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40F"/>
    <w:rPr>
      <w:b/>
      <w:bCs/>
      <w:sz w:val="20"/>
      <w:szCs w:val="20"/>
    </w:rPr>
  </w:style>
  <w:style w:type="table" w:customStyle="1" w:styleId="TableGrid">
    <w:name w:val="TableGrid"/>
    <w:rsid w:val="005800C7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321F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21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9D9431-0A36-4BBF-8A60-BC771C07A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A78A4-B192-43FB-B3A1-FDD7D12884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2984A-84B8-44AF-AA55-700217DE5E6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Burrell</dc:creator>
  <cp:lastModifiedBy>Dominic Croft</cp:lastModifiedBy>
  <cp:revision>2</cp:revision>
  <cp:lastPrinted>2019-05-03T13:32:00Z</cp:lastPrinted>
  <dcterms:created xsi:type="dcterms:W3CDTF">2022-04-22T14:55:00Z</dcterms:created>
  <dcterms:modified xsi:type="dcterms:W3CDTF">2022-04-22T14:55:00Z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