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C697" w14:textId="0A100CC4" w:rsidR="00D45AEF" w:rsidRDefault="001D3686" w:rsidP="008A113C">
      <w:pPr>
        <w:pStyle w:val="Heading1"/>
        <w:tabs>
          <w:tab w:val="left" w:pos="3020"/>
          <w:tab w:val="left" w:pos="4962"/>
        </w:tabs>
        <w:spacing w:before="38" w:line="480" w:lineRule="auto"/>
        <w:ind w:right="962"/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OPQ</w:t>
      </w:r>
      <w:r>
        <w:rPr>
          <w:spacing w:val="-1"/>
        </w:rPr>
        <w:t xml:space="preserve"> </w:t>
      </w:r>
      <w:r w:rsidR="00CF54FF">
        <w:rPr>
          <w:spacing w:val="-1"/>
        </w:rPr>
        <w:t>PLAN</w:t>
      </w:r>
      <w:r>
        <w:tab/>
        <w:t xml:space="preserve">ACT </w:t>
      </w:r>
      <w:r w:rsidR="00F50E6A">
        <w:t>=&gt;</w:t>
      </w:r>
      <w:r>
        <w:t xml:space="preserve"> </w:t>
      </w:r>
      <w:r w:rsidR="00F50E6A">
        <w:t>RET (</w:t>
      </w:r>
      <w:r w:rsidR="004D40A3">
        <w:t>EARLY</w:t>
      </w:r>
      <w:r w:rsidR="00F50E6A">
        <w:t xml:space="preserve">) </w:t>
      </w:r>
      <w:r w:rsidR="008A113C">
        <w:t xml:space="preserve"> </w:t>
      </w:r>
      <w:r>
        <w:t xml:space="preserve"> </w:t>
      </w:r>
    </w:p>
    <w:p w14:paraId="71917248" w14:textId="56CA1305" w:rsidR="00DF77C0" w:rsidRDefault="004D40A3" w:rsidP="008A113C">
      <w:pPr>
        <w:pStyle w:val="Heading1"/>
        <w:tabs>
          <w:tab w:val="left" w:pos="3020"/>
          <w:tab w:val="left" w:pos="4962"/>
        </w:tabs>
        <w:spacing w:before="38" w:line="480" w:lineRule="auto"/>
        <w:ind w:right="962"/>
        <w:rPr>
          <w:b w:val="0"/>
          <w:bCs w:val="0"/>
        </w:rPr>
      </w:pPr>
      <w:r>
        <w:t>HELEN SNOW</w:t>
      </w:r>
    </w:p>
    <w:p w14:paraId="73DA35C8" w14:textId="60F09C6F" w:rsidR="00DF77C0" w:rsidRDefault="001D3686">
      <w:pPr>
        <w:pStyle w:val="BodyText"/>
        <w:tabs>
          <w:tab w:val="left" w:pos="3740"/>
        </w:tabs>
        <w:spacing w:line="267" w:lineRule="exact"/>
      </w:pPr>
      <w:r>
        <w:t>Date of</w:t>
      </w:r>
      <w:r>
        <w:rPr>
          <w:spacing w:val="-3"/>
        </w:rPr>
        <w:t xml:space="preserve"> </w:t>
      </w:r>
      <w:r>
        <w:t>birth:</w:t>
      </w:r>
      <w:r>
        <w:tab/>
      </w:r>
      <w:r w:rsidR="004D40A3">
        <w:t>23</w:t>
      </w:r>
      <w:r>
        <w:t>/</w:t>
      </w:r>
      <w:r w:rsidR="008A113C">
        <w:t>0</w:t>
      </w:r>
      <w:r w:rsidR="004D40A3">
        <w:t>6</w:t>
      </w:r>
      <w:r>
        <w:t>/</w:t>
      </w:r>
      <w:r w:rsidR="008A113C">
        <w:t>19</w:t>
      </w:r>
      <w:r w:rsidR="00516EC4">
        <w:t>6</w:t>
      </w:r>
      <w:r w:rsidR="004D40A3">
        <w:t>0</w:t>
      </w:r>
    </w:p>
    <w:p w14:paraId="154E1CCA" w14:textId="188A42BB" w:rsidR="00DF77C0" w:rsidRDefault="001D3686">
      <w:pPr>
        <w:pStyle w:val="BodyText"/>
        <w:tabs>
          <w:tab w:val="left" w:pos="3740"/>
        </w:tabs>
        <w:spacing w:line="267" w:lineRule="exact"/>
      </w:pPr>
      <w:r>
        <w:t>Date of</w:t>
      </w:r>
      <w:r>
        <w:rPr>
          <w:spacing w:val="-3"/>
        </w:rPr>
        <w:t xml:space="preserve"> </w:t>
      </w:r>
      <w:r>
        <w:t>retirement:</w:t>
      </w:r>
      <w:r>
        <w:tab/>
      </w:r>
      <w:r w:rsidR="008A113C">
        <w:t>0</w:t>
      </w:r>
      <w:r w:rsidR="004D40A3">
        <w:t>5</w:t>
      </w:r>
      <w:r>
        <w:t>/</w:t>
      </w:r>
      <w:r w:rsidR="00E3017E">
        <w:t>09</w:t>
      </w:r>
      <w:r>
        <w:t>/20</w:t>
      </w:r>
      <w:r w:rsidR="00E859B7">
        <w:t>2</w:t>
      </w:r>
      <w:r w:rsidR="004D40A3">
        <w:t>2</w:t>
      </w:r>
    </w:p>
    <w:p w14:paraId="70B330D8" w14:textId="0B8ED0D1" w:rsidR="00DF77C0" w:rsidRDefault="001D3686" w:rsidP="00516EC4">
      <w:pPr>
        <w:pStyle w:val="BodyText"/>
        <w:tabs>
          <w:tab w:val="left" w:pos="3686"/>
        </w:tabs>
      </w:pPr>
      <w:r>
        <w:t>Age at date of</w:t>
      </w:r>
      <w:r>
        <w:rPr>
          <w:spacing w:val="-3"/>
        </w:rPr>
        <w:t xml:space="preserve"> </w:t>
      </w:r>
      <w:r w:rsidR="00516EC4">
        <w:t>retirement:</w:t>
      </w:r>
      <w:r w:rsidR="00516EC4">
        <w:tab/>
        <w:t xml:space="preserve"> </w:t>
      </w:r>
      <w:r w:rsidR="004D40A3">
        <w:t>62</w:t>
      </w:r>
      <w:r w:rsidR="00516EC4">
        <w:t xml:space="preserve"> years &amp; </w:t>
      </w:r>
      <w:r w:rsidR="004D40A3">
        <w:t>2</w:t>
      </w:r>
      <w:r w:rsidR="00516EC4">
        <w:t xml:space="preserve"> months</w:t>
      </w:r>
    </w:p>
    <w:p w14:paraId="4CD91844" w14:textId="5757E1E1" w:rsidR="00E3017E" w:rsidRDefault="00E3017E" w:rsidP="00E3017E">
      <w:pPr>
        <w:pStyle w:val="BodyText"/>
        <w:tabs>
          <w:tab w:val="left" w:pos="3686"/>
        </w:tabs>
      </w:pPr>
      <w:r>
        <w:t xml:space="preserve">Normal </w:t>
      </w:r>
      <w:r w:rsidR="004D40A3">
        <w:t>pension</w:t>
      </w:r>
      <w:r>
        <w:t xml:space="preserve"> date:</w:t>
      </w:r>
      <w:r>
        <w:tab/>
        <w:t xml:space="preserve"> </w:t>
      </w:r>
      <w:r w:rsidR="004D40A3">
        <w:t>23</w:t>
      </w:r>
      <w:r>
        <w:t>/0</w:t>
      </w:r>
      <w:r w:rsidR="004D40A3">
        <w:t>9</w:t>
      </w:r>
      <w:r>
        <w:t>/202</w:t>
      </w:r>
      <w:r w:rsidR="004D40A3">
        <w:t>6</w:t>
      </w:r>
      <w:r>
        <w:t xml:space="preserve"> </w:t>
      </w:r>
      <w:r w:rsidR="004D40A3">
        <w:t xml:space="preserve">(66 years and 3 months = State Pension Date) </w:t>
      </w:r>
    </w:p>
    <w:p w14:paraId="3F84B415" w14:textId="5EE69BED" w:rsidR="00DF77C0" w:rsidRDefault="001D3686" w:rsidP="00516EC4">
      <w:pPr>
        <w:pStyle w:val="BodyText"/>
        <w:tabs>
          <w:tab w:val="left" w:pos="3740"/>
        </w:tabs>
      </w:pPr>
      <w:r>
        <w:t>Type of</w:t>
      </w:r>
      <w:r>
        <w:rPr>
          <w:spacing w:val="-5"/>
        </w:rPr>
        <w:t xml:space="preserve"> </w:t>
      </w:r>
      <w:r>
        <w:t>retirement:</w:t>
      </w:r>
      <w:r>
        <w:tab/>
      </w:r>
      <w:r w:rsidR="004D40A3">
        <w:t>Early</w:t>
      </w:r>
      <w:r w:rsidR="00A61D17">
        <w:t xml:space="preserve"> </w:t>
      </w:r>
      <w:r>
        <w:t>retirement</w:t>
      </w:r>
    </w:p>
    <w:p w14:paraId="60FD5920" w14:textId="77777777" w:rsidR="00DF77C0" w:rsidRDefault="001D3686">
      <w:pPr>
        <w:pStyle w:val="BodyText"/>
      </w:pPr>
      <w:r>
        <w:t>Lifestyle</w:t>
      </w:r>
      <w:r>
        <w:rPr>
          <w:spacing w:val="-3"/>
        </w:rPr>
        <w:t xml:space="preserve"> </w:t>
      </w:r>
      <w:r>
        <w:t>Fund!</w:t>
      </w:r>
    </w:p>
    <w:p w14:paraId="7251161C" w14:textId="091D28CB" w:rsidR="00DF77C0" w:rsidRDefault="001D3686" w:rsidP="00516EC4">
      <w:pPr>
        <w:pStyle w:val="BodyText"/>
        <w:tabs>
          <w:tab w:val="left" w:pos="3740"/>
        </w:tabs>
      </w:pPr>
      <w:r>
        <w:t>Target retirement</w:t>
      </w:r>
      <w:r>
        <w:rPr>
          <w:spacing w:val="-12"/>
        </w:rPr>
        <w:t xml:space="preserve"> </w:t>
      </w:r>
      <w:r>
        <w:t>date</w:t>
      </w:r>
      <w:r w:rsidR="00516EC4">
        <w:t xml:space="preserve"> (TRD)</w:t>
      </w:r>
      <w:r>
        <w:t>:</w:t>
      </w:r>
      <w:r>
        <w:tab/>
      </w:r>
      <w:r w:rsidR="004D40A3">
        <w:t>23</w:t>
      </w:r>
      <w:r>
        <w:t>/0</w:t>
      </w:r>
      <w:r w:rsidR="004D40A3">
        <w:t>6</w:t>
      </w:r>
      <w:r>
        <w:t>/20</w:t>
      </w:r>
      <w:r w:rsidR="00516EC4">
        <w:t>2</w:t>
      </w:r>
      <w:r w:rsidR="004D40A3">
        <w:t>3</w:t>
      </w:r>
    </w:p>
    <w:p w14:paraId="059AB10A" w14:textId="77C36DDE" w:rsidR="00516EC4" w:rsidRDefault="001D3686" w:rsidP="00516EC4">
      <w:pPr>
        <w:pStyle w:val="BodyText"/>
        <w:tabs>
          <w:tab w:val="left" w:pos="3740"/>
          <w:tab w:val="left" w:pos="6621"/>
        </w:tabs>
        <w:ind w:right="16"/>
      </w:pPr>
      <w:r>
        <w:t xml:space="preserve">Last switch to </w:t>
      </w:r>
      <w:r w:rsidR="00742C67">
        <w:t>TRD</w:t>
      </w:r>
      <w:r>
        <w:t>:</w:t>
      </w:r>
      <w:r>
        <w:tab/>
        <w:t>01/</w:t>
      </w:r>
      <w:r w:rsidR="00E3017E">
        <w:t>09</w:t>
      </w:r>
      <w:r>
        <w:t>/20</w:t>
      </w:r>
      <w:r w:rsidR="00E859B7">
        <w:t>2</w:t>
      </w:r>
      <w:r w:rsidR="004D40A3">
        <w:t>2</w:t>
      </w:r>
      <w:r>
        <w:t xml:space="preserve"> to </w:t>
      </w:r>
      <w:r w:rsidR="004D40A3">
        <w:t>23</w:t>
      </w:r>
      <w:r>
        <w:t>/0</w:t>
      </w:r>
      <w:r w:rsidR="004D40A3">
        <w:t>6</w:t>
      </w:r>
      <w:r>
        <w:t>/20</w:t>
      </w:r>
      <w:r w:rsidR="00516EC4">
        <w:t>2</w:t>
      </w:r>
      <w:r w:rsidR="004D40A3">
        <w:t>3</w:t>
      </w:r>
      <w:r>
        <w:t xml:space="preserve"> = </w:t>
      </w:r>
      <w:r w:rsidR="004D40A3">
        <w:t>9</w:t>
      </w:r>
      <w:r>
        <w:t xml:space="preserve"> complete</w:t>
      </w:r>
      <w:r w:rsidR="00516EC4">
        <w:t xml:space="preserve"> </w:t>
      </w:r>
      <w:r>
        <w:t xml:space="preserve">months </w:t>
      </w:r>
    </w:p>
    <w:p w14:paraId="1A86929E" w14:textId="022C2ED0" w:rsidR="00DF77C0" w:rsidRDefault="001D3686" w:rsidP="00516EC4">
      <w:pPr>
        <w:pStyle w:val="BodyText"/>
        <w:tabs>
          <w:tab w:val="left" w:pos="3740"/>
          <w:tab w:val="left" w:pos="6621"/>
        </w:tabs>
        <w:ind w:right="16"/>
      </w:pPr>
      <w:r>
        <w:t>Lifestyle matrix</w:t>
      </w:r>
      <w:r>
        <w:rPr>
          <w:spacing w:val="-9"/>
        </w:rPr>
        <w:t xml:space="preserve"> </w:t>
      </w:r>
      <w:r>
        <w:t>split:</w:t>
      </w:r>
      <w:r>
        <w:tab/>
      </w:r>
      <w:r w:rsidR="00516EC4">
        <w:t>Global Equity</w:t>
      </w:r>
      <w:r>
        <w:rPr>
          <w:spacing w:val="-2"/>
        </w:rPr>
        <w:t xml:space="preserve"> </w:t>
      </w:r>
      <w:r>
        <w:t>Fund</w:t>
      </w:r>
      <w:r>
        <w:tab/>
      </w:r>
      <w:r w:rsidR="00BE2FE5">
        <w:t xml:space="preserve">  </w:t>
      </w:r>
      <w:r w:rsidR="00721978">
        <w:t>15</w:t>
      </w:r>
      <w:r w:rsidR="003E21E6">
        <w:t>.00</w:t>
      </w:r>
      <w:r>
        <w:t>%</w:t>
      </w:r>
    </w:p>
    <w:p w14:paraId="37B383E7" w14:textId="5696BEE0" w:rsidR="00516EC4" w:rsidRDefault="00516EC4" w:rsidP="00516EC4">
      <w:pPr>
        <w:pStyle w:val="BodyText"/>
        <w:tabs>
          <w:tab w:val="left" w:pos="3740"/>
          <w:tab w:val="left" w:pos="6621"/>
        </w:tabs>
        <w:ind w:right="16"/>
      </w:pPr>
      <w:r>
        <w:tab/>
        <w:t>Index Linked Bond Fund</w:t>
      </w:r>
      <w:r>
        <w:tab/>
      </w:r>
      <w:r w:rsidR="003E21E6">
        <w:t xml:space="preserve">  </w:t>
      </w:r>
      <w:r w:rsidR="00721978">
        <w:t>63</w:t>
      </w:r>
      <w:r>
        <w:t>.</w:t>
      </w:r>
      <w:r w:rsidR="00721978">
        <w:t>75</w:t>
      </w:r>
      <w:r>
        <w:t>%</w:t>
      </w:r>
      <w:r>
        <w:tab/>
      </w:r>
    </w:p>
    <w:p w14:paraId="7CD7F9D9" w14:textId="39E1F86A" w:rsidR="00DF77C0" w:rsidRDefault="001D3686">
      <w:pPr>
        <w:pStyle w:val="BodyText"/>
        <w:tabs>
          <w:tab w:val="left" w:pos="6621"/>
        </w:tabs>
        <w:spacing w:line="267" w:lineRule="exact"/>
        <w:ind w:left="3741"/>
      </w:pPr>
      <w:r>
        <w:t>Cash</w:t>
      </w:r>
      <w:r>
        <w:rPr>
          <w:spacing w:val="-4"/>
        </w:rPr>
        <w:t xml:space="preserve"> </w:t>
      </w:r>
      <w:r>
        <w:t>Fund</w:t>
      </w:r>
      <w:r>
        <w:tab/>
      </w:r>
      <w:r w:rsidR="003E21E6">
        <w:t xml:space="preserve">  </w:t>
      </w:r>
      <w:r w:rsidR="00721978">
        <w:t>21</w:t>
      </w:r>
      <w:r w:rsidR="003E21E6">
        <w:t>.</w:t>
      </w:r>
      <w:r w:rsidR="00721978">
        <w:t>25</w:t>
      </w:r>
      <w:r>
        <w:t>%</w:t>
      </w:r>
    </w:p>
    <w:p w14:paraId="0498FE3C" w14:textId="77777777" w:rsidR="00DF77C0" w:rsidRDefault="00DF77C0">
      <w:pPr>
        <w:rPr>
          <w:rFonts w:ascii="Calibri" w:eastAsia="Calibri" w:hAnsi="Calibri" w:cs="Calibri"/>
        </w:rPr>
      </w:pPr>
    </w:p>
    <w:p w14:paraId="7C5DF5C5" w14:textId="73BC0E69" w:rsidR="00DF77C0" w:rsidRDefault="001D3686" w:rsidP="00D22702">
      <w:pPr>
        <w:pStyle w:val="BodyText"/>
        <w:tabs>
          <w:tab w:val="left" w:pos="3740"/>
        </w:tabs>
        <w:ind w:left="3741" w:right="402" w:hanging="3601"/>
        <w:jc w:val="both"/>
      </w:pPr>
      <w:r>
        <w:t>Quotes</w:t>
      </w:r>
      <w:r>
        <w:rPr>
          <w:spacing w:val="-3"/>
        </w:rPr>
        <w:t xml:space="preserve"> </w:t>
      </w:r>
      <w:r>
        <w:t>required</w:t>
      </w:r>
      <w:r w:rsidR="001F3625">
        <w:t xml:space="preserve"> (1)</w:t>
      </w:r>
      <w:r>
        <w:t>:</w:t>
      </w:r>
      <w:r>
        <w:tab/>
      </w:r>
      <w:r w:rsidR="00805B33">
        <w:t>2</w:t>
      </w:r>
      <w:r w:rsidR="00721978">
        <w:t>5</w:t>
      </w:r>
      <w:r>
        <w:t xml:space="preserve">% of fund as tax-free </w:t>
      </w:r>
      <w:r w:rsidR="00721978">
        <w:t>cash</w:t>
      </w:r>
      <w:r>
        <w:t xml:space="preserve"> sum plus annuity options for </w:t>
      </w:r>
      <w:r w:rsidR="003E21E6">
        <w:t>non-increasi</w:t>
      </w:r>
      <w:r>
        <w:t xml:space="preserve">ng </w:t>
      </w:r>
      <w:r w:rsidR="00721978">
        <w:t>(</w:t>
      </w:r>
      <w:r w:rsidR="00721978" w:rsidRPr="00721978">
        <w:rPr>
          <w:i/>
          <w:iCs/>
        </w:rPr>
        <w:t>50% joint life</w:t>
      </w:r>
      <w:r w:rsidR="00721978">
        <w:t xml:space="preserve">) </w:t>
      </w:r>
      <w:r>
        <w:t>and increasing annually at</w:t>
      </w:r>
      <w:r>
        <w:rPr>
          <w:spacing w:val="-16"/>
        </w:rPr>
        <w:t xml:space="preserve"> </w:t>
      </w:r>
      <w:r>
        <w:t>the lower of</w:t>
      </w:r>
      <w:r>
        <w:rPr>
          <w:spacing w:val="-6"/>
        </w:rPr>
        <w:t xml:space="preserve"> </w:t>
      </w:r>
      <w:r w:rsidR="00721978">
        <w:rPr>
          <w:spacing w:val="-6"/>
        </w:rPr>
        <w:t>3.0% / RPI (</w:t>
      </w:r>
      <w:r w:rsidR="00721978" w:rsidRPr="00721978">
        <w:rPr>
          <w:i/>
          <w:iCs/>
          <w:spacing w:val="-6"/>
        </w:rPr>
        <w:t>50% joint life</w:t>
      </w:r>
      <w:r w:rsidR="00721978">
        <w:rPr>
          <w:spacing w:val="-6"/>
        </w:rPr>
        <w:t>)</w:t>
      </w:r>
    </w:p>
    <w:p w14:paraId="3BAA8CB0" w14:textId="77777777" w:rsidR="001F3625" w:rsidRDefault="001F3625">
      <w:pPr>
        <w:pStyle w:val="BodyText"/>
        <w:tabs>
          <w:tab w:val="left" w:pos="3740"/>
        </w:tabs>
        <w:ind w:left="3741" w:right="402" w:hanging="3601"/>
      </w:pPr>
    </w:p>
    <w:p w14:paraId="18E41B2D" w14:textId="77777777" w:rsidR="001F3625" w:rsidRDefault="001F3625">
      <w:pPr>
        <w:pStyle w:val="BodyText"/>
        <w:tabs>
          <w:tab w:val="left" w:pos="3740"/>
        </w:tabs>
        <w:ind w:left="3741" w:right="402" w:hanging="3601"/>
      </w:pPr>
      <w:r>
        <w:t>Quotes required (2):</w:t>
      </w:r>
      <w:r>
        <w:tab/>
      </w:r>
      <w:r>
        <w:tab/>
        <w:t>Uncrystallised Funds Pension Lump Sum (UFPLS)</w:t>
      </w:r>
    </w:p>
    <w:p w14:paraId="01F33BA8" w14:textId="77777777" w:rsidR="00DF77C0" w:rsidRDefault="00DF77C0">
      <w:pPr>
        <w:rPr>
          <w:rFonts w:ascii="Calibri" w:eastAsia="Calibri" w:hAnsi="Calibri" w:cs="Calibri"/>
        </w:rPr>
      </w:pPr>
    </w:p>
    <w:p w14:paraId="7B130B65" w14:textId="3BB64D3C" w:rsidR="00721978" w:rsidRDefault="001D3686" w:rsidP="00721978">
      <w:pPr>
        <w:pStyle w:val="BodyText"/>
        <w:tabs>
          <w:tab w:val="left" w:pos="3740"/>
        </w:tabs>
        <w:ind w:left="3740" w:right="219" w:hanging="3600"/>
        <w:jc w:val="both"/>
      </w:pPr>
      <w:r>
        <w:t>Annuity</w:t>
      </w:r>
      <w:r>
        <w:rPr>
          <w:spacing w:val="-2"/>
        </w:rPr>
        <w:t xml:space="preserve"> </w:t>
      </w:r>
      <w:r>
        <w:t>factors:</w:t>
      </w:r>
      <w:r>
        <w:tab/>
      </w:r>
      <w:r w:rsidR="00721978">
        <w:t>50% joint life annuity (age = 62 years &amp; 2 months, non-increasing) =</w:t>
      </w:r>
      <w:r w:rsidR="00721978">
        <w:rPr>
          <w:spacing w:val="-12"/>
        </w:rPr>
        <w:t xml:space="preserve"> 6.97</w:t>
      </w:r>
    </w:p>
    <w:p w14:paraId="1F40CD22" w14:textId="2859E99F" w:rsidR="00721978" w:rsidRDefault="00721978" w:rsidP="00721978">
      <w:pPr>
        <w:pStyle w:val="BodyText"/>
        <w:ind w:left="3741" w:right="117"/>
      </w:pPr>
      <w:r>
        <w:t>[6.94 + (2/12 x 0.16) = 6.97]</w:t>
      </w:r>
    </w:p>
    <w:p w14:paraId="24A90AAB" w14:textId="3E5F9071" w:rsidR="00721978" w:rsidRDefault="00721978" w:rsidP="00721978">
      <w:pPr>
        <w:pStyle w:val="BodyText"/>
        <w:ind w:left="3741" w:right="117"/>
        <w:jc w:val="both"/>
      </w:pPr>
      <w:r>
        <w:t>50% joint life annuity (age = 62 years &amp; 2 months, increasing annually at the lower</w:t>
      </w:r>
      <w:r>
        <w:rPr>
          <w:spacing w:val="-14"/>
        </w:rPr>
        <w:t xml:space="preserve"> </w:t>
      </w:r>
      <w:r>
        <w:t>of 3.0% / RPI) =</w:t>
      </w:r>
      <w:r>
        <w:rPr>
          <w:spacing w:val="-4"/>
        </w:rPr>
        <w:t xml:space="preserve"> </w:t>
      </w:r>
      <w:r w:rsidR="00AB24C9">
        <w:t>5</w:t>
      </w:r>
      <w:r>
        <w:t>.</w:t>
      </w:r>
      <w:r w:rsidR="00AB24C9">
        <w:t>24</w:t>
      </w:r>
    </w:p>
    <w:p w14:paraId="4E322198" w14:textId="6E0A65E2" w:rsidR="00721978" w:rsidRDefault="00721978" w:rsidP="00721978">
      <w:pPr>
        <w:pStyle w:val="BodyText"/>
        <w:ind w:left="3741" w:right="117"/>
        <w:jc w:val="both"/>
      </w:pPr>
      <w:r>
        <w:t>[5.21 + (2/12 x 0.18</w:t>
      </w:r>
      <w:r w:rsidR="00AB24C9">
        <w:t>) = 5.24</w:t>
      </w:r>
      <w:r w:rsidR="00713090">
        <w:t>]</w:t>
      </w:r>
    </w:p>
    <w:p w14:paraId="219912CD" w14:textId="77777777" w:rsidR="00AB24C9" w:rsidRDefault="00AB24C9" w:rsidP="00721978">
      <w:pPr>
        <w:pStyle w:val="BodyText"/>
        <w:tabs>
          <w:tab w:val="left" w:pos="3740"/>
        </w:tabs>
        <w:ind w:left="3740" w:hanging="3600"/>
      </w:pPr>
    </w:p>
    <w:p w14:paraId="67D987FC" w14:textId="77777777" w:rsidR="00AB24C9" w:rsidRDefault="00AB24C9" w:rsidP="00721978">
      <w:pPr>
        <w:pStyle w:val="BodyText"/>
        <w:tabs>
          <w:tab w:val="left" w:pos="3740"/>
        </w:tabs>
        <w:ind w:left="3740" w:hanging="3600"/>
        <w:rPr>
          <w:b/>
          <w:bCs/>
        </w:rPr>
      </w:pPr>
    </w:p>
    <w:p w14:paraId="58E9D0CF" w14:textId="1F42C2C3" w:rsidR="00DF77C0" w:rsidRDefault="00AB24C9" w:rsidP="00721978">
      <w:pPr>
        <w:pStyle w:val="BodyText"/>
        <w:tabs>
          <w:tab w:val="left" w:pos="3740"/>
        </w:tabs>
        <w:ind w:left="3740" w:hanging="3600"/>
        <w:rPr>
          <w:b/>
          <w:bCs/>
        </w:rPr>
      </w:pPr>
      <w:r w:rsidRPr="00AB24C9">
        <w:rPr>
          <w:b/>
          <w:bCs/>
        </w:rPr>
        <w:t>Member’s normal contributions unit holdings:</w:t>
      </w:r>
      <w:r w:rsidR="00721978" w:rsidRPr="00AB24C9">
        <w:rPr>
          <w:b/>
          <w:bCs/>
        </w:rPr>
        <w:tab/>
      </w:r>
    </w:p>
    <w:tbl>
      <w:tblPr>
        <w:tblW w:w="9442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4512"/>
        <w:gridCol w:w="1325"/>
      </w:tblGrid>
      <w:tr w:rsidR="005F299B" w14:paraId="5DDAA89D" w14:textId="77777777" w:rsidTr="005C0702">
        <w:trPr>
          <w:trHeight w:hRule="exact" w:val="34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1C8A7628" w14:textId="04752E52" w:rsidR="005F299B" w:rsidRDefault="005F299B" w:rsidP="005C0702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Global Equity Fund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14:paraId="06E394CE" w14:textId="0BCA51A3" w:rsidR="005F299B" w:rsidRDefault="005F299B" w:rsidP="005C0702">
            <w:pPr>
              <w:pStyle w:val="TableParagraph"/>
              <w:spacing w:before="56"/>
              <w:ind w:left="30" w:right="-2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44,399.6482 x 15.00% =   </w:t>
            </w:r>
            <w:r w:rsidR="00500D5D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,659.9472 x £3.971 =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63D0661F" w14:textId="17CA968A" w:rsidR="005F299B" w:rsidRDefault="005F299B" w:rsidP="005F299B">
            <w:pPr>
              <w:pStyle w:val="TableParagraph"/>
              <w:tabs>
                <w:tab w:val="decimal" w:pos="1009"/>
              </w:tabs>
              <w:spacing w:before="56"/>
              <w:ind w:left="1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£  </w:t>
            </w:r>
            <w:r w:rsidR="00500D5D">
              <w:rPr>
                <w:rFonts w:ascii="Calibri" w:hAnsi="Calibri"/>
              </w:rPr>
              <w:t>26</w:t>
            </w:r>
            <w:r>
              <w:rPr>
                <w:rFonts w:ascii="Calibri" w:hAnsi="Calibri"/>
              </w:rPr>
              <w:t>,</w:t>
            </w:r>
            <w:r w:rsidR="00500D5D">
              <w:rPr>
                <w:rFonts w:ascii="Calibri" w:hAnsi="Calibri"/>
              </w:rPr>
              <w:t>446.65</w:t>
            </w:r>
          </w:p>
          <w:p w14:paraId="4CEA9172" w14:textId="77777777" w:rsidR="005F299B" w:rsidRDefault="005F299B" w:rsidP="005C0702">
            <w:pPr>
              <w:pStyle w:val="TableParagraph"/>
              <w:tabs>
                <w:tab w:val="decimal" w:pos="1009"/>
              </w:tabs>
              <w:spacing w:before="56"/>
              <w:ind w:left="2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875.71</w:t>
            </w:r>
          </w:p>
        </w:tc>
      </w:tr>
      <w:tr w:rsidR="005F299B" w14:paraId="705A28C3" w14:textId="77777777" w:rsidTr="005C0702">
        <w:trPr>
          <w:trHeight w:hRule="exact" w:val="34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3E9AA51D" w14:textId="364A387F" w:rsidR="005F299B" w:rsidRDefault="005F299B" w:rsidP="005C0702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Index Linked Bond Fund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14:paraId="4DBD2672" w14:textId="7FBE7224" w:rsidR="005F299B" w:rsidRDefault="005F299B" w:rsidP="005C0702">
            <w:pPr>
              <w:pStyle w:val="TableParagraph"/>
              <w:spacing w:before="56"/>
              <w:ind w:left="30" w:right="-2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44,399.6482 x 63.75% = </w:t>
            </w:r>
            <w:r w:rsidR="00500D5D">
              <w:rPr>
                <w:rFonts w:ascii="Calibri" w:hAnsi="Calibri"/>
              </w:rPr>
              <w:t>28</w:t>
            </w:r>
            <w:r>
              <w:rPr>
                <w:rFonts w:ascii="Calibri" w:hAnsi="Calibri"/>
              </w:rPr>
              <w:t>,</w:t>
            </w:r>
            <w:r w:rsidR="00500D5D">
              <w:rPr>
                <w:rFonts w:ascii="Calibri" w:hAnsi="Calibri"/>
              </w:rPr>
              <w:t>304</w:t>
            </w:r>
            <w:r>
              <w:rPr>
                <w:rFonts w:ascii="Calibri" w:hAnsi="Calibri"/>
              </w:rPr>
              <w:t>.7757 x £1.623 =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6C78C63E" w14:textId="1BFE0515" w:rsidR="005F299B" w:rsidRDefault="005F299B" w:rsidP="005F299B">
            <w:pPr>
              <w:pStyle w:val="TableParagraph"/>
              <w:tabs>
                <w:tab w:val="decimal" w:pos="1009"/>
              </w:tabs>
              <w:spacing w:before="56"/>
              <w:ind w:left="1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£  </w:t>
            </w:r>
            <w:r w:rsidR="00500D5D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5,</w:t>
            </w:r>
            <w:r w:rsidR="00500D5D">
              <w:rPr>
                <w:rFonts w:ascii="Calibri" w:hAnsi="Calibri"/>
              </w:rPr>
              <w:t>938</w:t>
            </w:r>
            <w:r>
              <w:rPr>
                <w:rFonts w:ascii="Calibri" w:hAnsi="Calibri"/>
              </w:rPr>
              <w:t>.</w:t>
            </w:r>
            <w:r w:rsidR="00500D5D">
              <w:rPr>
                <w:rFonts w:ascii="Calibri" w:hAnsi="Calibri"/>
              </w:rPr>
              <w:t>65</w:t>
            </w:r>
          </w:p>
        </w:tc>
      </w:tr>
      <w:tr w:rsidR="005F299B" w14:paraId="122BBE63" w14:textId="77777777" w:rsidTr="005C0702">
        <w:trPr>
          <w:trHeight w:hRule="exact" w:val="34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37050B36" w14:textId="77777777" w:rsidR="005F299B" w:rsidRDefault="005F299B" w:rsidP="005C0702">
            <w:pPr>
              <w:pStyle w:val="TableParagraph"/>
              <w:spacing w:before="56"/>
              <w:ind w:left="35"/>
              <w:rPr>
                <w:rFonts w:ascii="Calibri"/>
              </w:rPr>
            </w:pPr>
            <w:bookmarkStart w:id="0" w:name="_Hlk74217355"/>
            <w:r>
              <w:rPr>
                <w:rFonts w:ascii="Calibri"/>
              </w:rPr>
              <w:t>Cash Fund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14:paraId="578BEDAF" w14:textId="637A4539" w:rsidR="005F299B" w:rsidRDefault="005F299B" w:rsidP="005C0702">
            <w:pPr>
              <w:pStyle w:val="TableParagraph"/>
              <w:spacing w:before="56"/>
              <w:ind w:left="30" w:right="-2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44,399.6482 x 21.25% =   </w:t>
            </w:r>
            <w:r w:rsidR="00500D5D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>,</w:t>
            </w:r>
            <w:r w:rsidR="00500D5D">
              <w:rPr>
                <w:rFonts w:ascii="Calibri" w:hAnsi="Calibri"/>
              </w:rPr>
              <w:t>434</w:t>
            </w:r>
            <w:r>
              <w:rPr>
                <w:rFonts w:ascii="Calibri" w:hAnsi="Calibri"/>
              </w:rPr>
              <w:t>.9252 x £1.019 =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2E2A2EF6" w14:textId="03A111FE" w:rsidR="005F299B" w:rsidRDefault="005F299B" w:rsidP="005F299B">
            <w:pPr>
              <w:pStyle w:val="TableParagraph"/>
              <w:tabs>
                <w:tab w:val="decimal" w:pos="1009"/>
              </w:tabs>
              <w:spacing w:before="56"/>
              <w:ind w:left="1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£    </w:t>
            </w:r>
            <w:r w:rsidR="00500D5D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>,</w:t>
            </w:r>
            <w:r w:rsidR="00500D5D">
              <w:rPr>
                <w:rFonts w:ascii="Calibri" w:hAnsi="Calibri"/>
              </w:rPr>
              <w:t>614</w:t>
            </w:r>
            <w:r>
              <w:rPr>
                <w:rFonts w:ascii="Calibri" w:hAnsi="Calibri"/>
              </w:rPr>
              <w:t>.</w:t>
            </w:r>
            <w:r w:rsidR="00500D5D">
              <w:rPr>
                <w:rFonts w:ascii="Calibri" w:hAnsi="Calibri"/>
              </w:rPr>
              <w:t>19</w:t>
            </w:r>
          </w:p>
          <w:p w14:paraId="23586BC9" w14:textId="77777777" w:rsidR="005F299B" w:rsidRDefault="005F299B" w:rsidP="005C0702">
            <w:pPr>
              <w:pStyle w:val="TableParagraph"/>
              <w:tabs>
                <w:tab w:val="decimal" w:pos="1009"/>
              </w:tabs>
              <w:spacing w:before="56"/>
              <w:ind w:left="2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875.71</w:t>
            </w:r>
          </w:p>
        </w:tc>
      </w:tr>
      <w:tr w:rsidR="005F299B" w14:paraId="79DE58DD" w14:textId="77777777" w:rsidTr="005C0702">
        <w:trPr>
          <w:trHeight w:hRule="exact" w:val="34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61611FAF" w14:textId="77777777" w:rsidR="005F299B" w:rsidRDefault="005F299B" w:rsidP="005C0702">
            <w:pPr>
              <w:pStyle w:val="TableParagraph"/>
              <w:spacing w:before="56"/>
              <w:ind w:left="35"/>
              <w:rPr>
                <w:rFonts w:ascii="Calibri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14:paraId="660976C8" w14:textId="77777777" w:rsidR="005F299B" w:rsidRDefault="005F299B" w:rsidP="005C0702">
            <w:pPr>
              <w:pStyle w:val="TableParagraph"/>
              <w:spacing w:before="56"/>
              <w:ind w:left="30" w:right="-295"/>
              <w:rPr>
                <w:rFonts w:ascii="Calibri" w:hAnsi="Calibr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141EBA50" w14:textId="47CB98FB" w:rsidR="005F299B" w:rsidRPr="005F299B" w:rsidRDefault="005F299B" w:rsidP="005F299B">
            <w:pPr>
              <w:pStyle w:val="TableParagraph"/>
              <w:tabs>
                <w:tab w:val="decimal" w:pos="1009"/>
              </w:tabs>
              <w:spacing w:before="56"/>
              <w:ind w:left="144"/>
              <w:rPr>
                <w:rFonts w:ascii="Calibri" w:hAnsi="Calibri"/>
                <w:b/>
                <w:bCs/>
                <w:u w:val="single"/>
              </w:rPr>
            </w:pPr>
            <w:r>
              <w:rPr>
                <w:rFonts w:ascii="Calibri" w:hAnsi="Calibri"/>
                <w:b/>
                <w:bCs/>
                <w:u w:val="single"/>
              </w:rPr>
              <w:t xml:space="preserve">£  </w:t>
            </w:r>
            <w:r w:rsidR="00500D5D">
              <w:rPr>
                <w:rFonts w:ascii="Calibri" w:hAnsi="Calibri"/>
                <w:b/>
                <w:bCs/>
                <w:u w:val="single"/>
              </w:rPr>
              <w:t>81</w:t>
            </w:r>
            <w:r>
              <w:rPr>
                <w:rFonts w:ascii="Calibri" w:hAnsi="Calibri"/>
                <w:b/>
                <w:bCs/>
                <w:u w:val="single"/>
              </w:rPr>
              <w:t>,</w:t>
            </w:r>
            <w:r w:rsidR="00500D5D">
              <w:rPr>
                <w:rFonts w:ascii="Calibri" w:hAnsi="Calibri"/>
                <w:b/>
                <w:bCs/>
                <w:u w:val="single"/>
              </w:rPr>
              <w:t>999.49</w:t>
            </w:r>
          </w:p>
        </w:tc>
      </w:tr>
      <w:bookmarkEnd w:id="0"/>
    </w:tbl>
    <w:p w14:paraId="1ABB4A20" w14:textId="77777777" w:rsidR="00DF77C0" w:rsidRDefault="00DF77C0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21A23F18" w14:textId="640DC4B9" w:rsidR="00DF77C0" w:rsidRDefault="001D3686">
      <w:pPr>
        <w:spacing w:before="56"/>
        <w:ind w:left="14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Employer’s normal contributions unit</w:t>
      </w:r>
      <w:r>
        <w:rPr>
          <w:rFonts w:ascii="Calibri" w:eastAsia="Calibri" w:hAnsi="Calibri" w:cs="Calibri"/>
          <w:b/>
          <w:bCs/>
          <w:spacing w:val="-18"/>
        </w:rPr>
        <w:t xml:space="preserve"> </w:t>
      </w:r>
      <w:r>
        <w:rPr>
          <w:rFonts w:ascii="Calibri" w:eastAsia="Calibri" w:hAnsi="Calibri" w:cs="Calibri"/>
          <w:b/>
          <w:bCs/>
        </w:rPr>
        <w:t>holdings:</w:t>
      </w:r>
    </w:p>
    <w:tbl>
      <w:tblPr>
        <w:tblW w:w="9442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4512"/>
        <w:gridCol w:w="1325"/>
      </w:tblGrid>
      <w:tr w:rsidR="00500D5D" w14:paraId="1870ADA9" w14:textId="77777777" w:rsidTr="00500D5D">
        <w:trPr>
          <w:trHeight w:hRule="exact" w:val="34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4F8F6505" w14:textId="77777777" w:rsidR="00500D5D" w:rsidRDefault="00500D5D" w:rsidP="005C0702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Global Equity Fund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14:paraId="4B234F60" w14:textId="0A7BEFC3" w:rsidR="00500D5D" w:rsidRDefault="00500D5D" w:rsidP="005C0702">
            <w:pPr>
              <w:pStyle w:val="TableParagraph"/>
              <w:spacing w:before="56"/>
              <w:ind w:left="30" w:right="-2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71,039.4371 x 15.00% = 10,655.9156 x £3.971 =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24A8F88F" w14:textId="4F2A9428" w:rsidR="00500D5D" w:rsidRDefault="00500D5D" w:rsidP="005C0702">
            <w:pPr>
              <w:pStyle w:val="TableParagraph"/>
              <w:tabs>
                <w:tab w:val="decimal" w:pos="1009"/>
              </w:tabs>
              <w:spacing w:before="56"/>
              <w:ind w:left="1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  42,314.64</w:t>
            </w:r>
          </w:p>
          <w:p w14:paraId="015441E5" w14:textId="4F2A9428" w:rsidR="00500D5D" w:rsidRDefault="00500D5D" w:rsidP="005C0702">
            <w:pPr>
              <w:pStyle w:val="TableParagraph"/>
              <w:tabs>
                <w:tab w:val="decimal" w:pos="1009"/>
              </w:tabs>
              <w:spacing w:before="56"/>
              <w:ind w:left="2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875.71</w:t>
            </w:r>
          </w:p>
        </w:tc>
      </w:tr>
      <w:tr w:rsidR="00500D5D" w14:paraId="725ADB7D" w14:textId="77777777" w:rsidTr="00500D5D">
        <w:trPr>
          <w:trHeight w:hRule="exact" w:val="34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0E614019" w14:textId="77777777" w:rsidR="00500D5D" w:rsidRDefault="00500D5D" w:rsidP="005C0702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Index Linked Bond Fund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14:paraId="43E4A96B" w14:textId="799E84FA" w:rsidR="00500D5D" w:rsidRDefault="00500D5D" w:rsidP="005C0702">
            <w:pPr>
              <w:pStyle w:val="TableParagraph"/>
              <w:spacing w:before="56"/>
              <w:ind w:left="30" w:right="-2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71,039.4371 x 63.75% = 45,287.6412 x £1.623 =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6443966" w14:textId="52662F63" w:rsidR="00500D5D" w:rsidRDefault="00500D5D" w:rsidP="005C0702">
            <w:pPr>
              <w:pStyle w:val="TableParagraph"/>
              <w:tabs>
                <w:tab w:val="decimal" w:pos="1009"/>
              </w:tabs>
              <w:spacing w:before="56"/>
              <w:ind w:left="1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  73,501.84</w:t>
            </w:r>
          </w:p>
        </w:tc>
      </w:tr>
      <w:tr w:rsidR="00500D5D" w14:paraId="6E6D2BEC" w14:textId="77777777" w:rsidTr="00500D5D">
        <w:trPr>
          <w:trHeight w:hRule="exact" w:val="34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22A337A8" w14:textId="77777777" w:rsidR="00500D5D" w:rsidRDefault="00500D5D" w:rsidP="005C0702">
            <w:pPr>
              <w:pStyle w:val="TableParagraph"/>
              <w:spacing w:before="56"/>
              <w:ind w:left="35"/>
              <w:rPr>
                <w:rFonts w:ascii="Calibri"/>
              </w:rPr>
            </w:pPr>
            <w:bookmarkStart w:id="1" w:name="_Hlk74218412"/>
            <w:bookmarkStart w:id="2" w:name="_Hlk74218324"/>
            <w:r>
              <w:rPr>
                <w:rFonts w:ascii="Calibri"/>
              </w:rPr>
              <w:t>Cash Fund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14:paraId="6A9AFB93" w14:textId="43410216" w:rsidR="00500D5D" w:rsidRDefault="00500D5D" w:rsidP="005C0702">
            <w:pPr>
              <w:pStyle w:val="TableParagraph"/>
              <w:spacing w:before="56"/>
              <w:ind w:left="30" w:right="-2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71,039.4371 x 21.25% = 15,095.8804 x £1.019 =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56B2248C" w14:textId="5249C72C" w:rsidR="00500D5D" w:rsidRDefault="00500D5D" w:rsidP="005C0702">
            <w:pPr>
              <w:pStyle w:val="TableParagraph"/>
              <w:tabs>
                <w:tab w:val="decimal" w:pos="1009"/>
              </w:tabs>
              <w:spacing w:before="56"/>
              <w:ind w:left="1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  15,382.70</w:t>
            </w:r>
          </w:p>
          <w:p w14:paraId="0B30E927" w14:textId="77777777" w:rsidR="00500D5D" w:rsidRDefault="00500D5D" w:rsidP="005C0702">
            <w:pPr>
              <w:pStyle w:val="TableParagraph"/>
              <w:tabs>
                <w:tab w:val="decimal" w:pos="1009"/>
              </w:tabs>
              <w:spacing w:before="56"/>
              <w:ind w:left="2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875.71</w:t>
            </w:r>
          </w:p>
        </w:tc>
      </w:tr>
      <w:tr w:rsidR="00500D5D" w14:paraId="61678B2A" w14:textId="77777777" w:rsidTr="00500D5D">
        <w:trPr>
          <w:trHeight w:hRule="exact" w:val="34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7EFB5416" w14:textId="77777777" w:rsidR="00500D5D" w:rsidRDefault="00500D5D" w:rsidP="005C0702">
            <w:pPr>
              <w:pStyle w:val="TableParagraph"/>
              <w:spacing w:before="56"/>
              <w:ind w:left="35"/>
              <w:rPr>
                <w:rFonts w:ascii="Calibri"/>
              </w:rPr>
            </w:pPr>
          </w:p>
          <w:p w14:paraId="2160B470" w14:textId="1D0FB765" w:rsidR="00D72A2C" w:rsidRDefault="00D72A2C" w:rsidP="005C0702">
            <w:pPr>
              <w:pStyle w:val="TableParagraph"/>
              <w:spacing w:before="56"/>
              <w:ind w:left="35"/>
              <w:rPr>
                <w:rFonts w:ascii="Calibri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14:paraId="15F6E8DC" w14:textId="77777777" w:rsidR="00500D5D" w:rsidRDefault="00500D5D" w:rsidP="005C0702">
            <w:pPr>
              <w:pStyle w:val="TableParagraph"/>
              <w:spacing w:before="56"/>
              <w:ind w:left="30" w:right="-295"/>
              <w:rPr>
                <w:rFonts w:ascii="Calibri" w:hAnsi="Calibr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C4FEDEE" w14:textId="3B4AE167" w:rsidR="00500D5D" w:rsidRDefault="00500D5D" w:rsidP="005C0702">
            <w:pPr>
              <w:pStyle w:val="TableParagraph"/>
              <w:tabs>
                <w:tab w:val="decimal" w:pos="1009"/>
              </w:tabs>
              <w:spacing w:before="56"/>
              <w:ind w:left="144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£131,199.18</w:t>
            </w:r>
          </w:p>
        </w:tc>
      </w:tr>
      <w:bookmarkEnd w:id="1"/>
      <w:tr w:rsidR="00D72A2C" w14:paraId="02E3B5D8" w14:textId="77777777" w:rsidTr="00500D5D">
        <w:trPr>
          <w:trHeight w:hRule="exact" w:val="34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1CD11916" w14:textId="77777777" w:rsidR="00D72A2C" w:rsidRDefault="00D72A2C" w:rsidP="005C0702">
            <w:pPr>
              <w:pStyle w:val="TableParagraph"/>
              <w:spacing w:before="56"/>
              <w:ind w:left="35"/>
              <w:rPr>
                <w:rFonts w:ascii="Calibri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14:paraId="1CBC2F5F" w14:textId="77777777" w:rsidR="00D72A2C" w:rsidRDefault="00D72A2C" w:rsidP="005C0702">
            <w:pPr>
              <w:pStyle w:val="TableParagraph"/>
              <w:spacing w:before="56"/>
              <w:ind w:left="30" w:right="-295"/>
              <w:rPr>
                <w:rFonts w:ascii="Calibri" w:hAnsi="Calibr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7A7202D6" w14:textId="77777777" w:rsidR="00D72A2C" w:rsidRDefault="00D72A2C" w:rsidP="005C0702">
            <w:pPr>
              <w:pStyle w:val="TableParagraph"/>
              <w:tabs>
                <w:tab w:val="decimal" w:pos="1009"/>
              </w:tabs>
              <w:spacing w:before="56"/>
              <w:ind w:left="144"/>
              <w:rPr>
                <w:rFonts w:ascii="Calibri" w:hAnsi="Calibri"/>
                <w:b/>
                <w:bCs/>
                <w:u w:val="single"/>
              </w:rPr>
            </w:pPr>
          </w:p>
        </w:tc>
      </w:tr>
      <w:tr w:rsidR="00500D5D" w14:paraId="4B93D2A8" w14:textId="77777777" w:rsidTr="00500D5D">
        <w:trPr>
          <w:trHeight w:hRule="exact" w:val="34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52F7ADD0" w14:textId="14787BE3" w:rsidR="00500D5D" w:rsidRPr="00500D5D" w:rsidRDefault="00500D5D" w:rsidP="005C0702">
            <w:pPr>
              <w:pStyle w:val="TableParagraph"/>
              <w:spacing w:before="56"/>
              <w:ind w:left="35"/>
              <w:rPr>
                <w:rFonts w:ascii="Calibri"/>
                <w:b/>
                <w:bCs/>
              </w:rPr>
            </w:pPr>
            <w:r w:rsidRPr="00500D5D">
              <w:rPr>
                <w:rFonts w:ascii="Calibri"/>
                <w:b/>
                <w:bCs/>
              </w:rPr>
              <w:t>AVC’s unit holdings: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14:paraId="02D3E3F3" w14:textId="77777777" w:rsidR="00500D5D" w:rsidRDefault="00500D5D" w:rsidP="005C0702">
            <w:pPr>
              <w:pStyle w:val="TableParagraph"/>
              <w:spacing w:before="56"/>
              <w:ind w:left="30" w:right="-295"/>
              <w:rPr>
                <w:rFonts w:ascii="Calibri" w:hAnsi="Calibr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15DC9D86" w14:textId="77777777" w:rsidR="00500D5D" w:rsidRDefault="00500D5D" w:rsidP="005C0702">
            <w:pPr>
              <w:pStyle w:val="TableParagraph"/>
              <w:tabs>
                <w:tab w:val="decimal" w:pos="1009"/>
              </w:tabs>
              <w:spacing w:before="56"/>
              <w:ind w:left="144"/>
              <w:rPr>
                <w:rFonts w:ascii="Calibri" w:hAnsi="Calibri"/>
                <w:b/>
                <w:bCs/>
                <w:u w:val="single"/>
              </w:rPr>
            </w:pPr>
          </w:p>
        </w:tc>
      </w:tr>
      <w:bookmarkEnd w:id="2"/>
      <w:tr w:rsidR="00D72A2C" w14:paraId="671EF53F" w14:textId="77777777" w:rsidTr="005C0702">
        <w:trPr>
          <w:trHeight w:hRule="exact" w:val="34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1E6A6DE3" w14:textId="77777777" w:rsidR="00D72A2C" w:rsidRDefault="00D72A2C" w:rsidP="005C0702">
            <w:pPr>
              <w:pStyle w:val="TableParagraph"/>
              <w:spacing w:before="56"/>
              <w:ind w:left="35"/>
              <w:rPr>
                <w:rFonts w:ascii="Calibri"/>
              </w:rPr>
            </w:pPr>
            <w:r>
              <w:rPr>
                <w:rFonts w:ascii="Calibri"/>
              </w:rPr>
              <w:t>Cash Fund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14:paraId="74065BBA" w14:textId="11C04667" w:rsidR="00D72A2C" w:rsidRDefault="00D72A2C" w:rsidP="00D72A2C">
            <w:pPr>
              <w:pStyle w:val="TableParagraph"/>
              <w:spacing w:before="56"/>
              <w:ind w:left="30" w:right="-2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89,336.3151 x £1.019 =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32F9EC9A" w14:textId="3E6741ED" w:rsidR="00D72A2C" w:rsidRDefault="00D72A2C" w:rsidP="005C0702">
            <w:pPr>
              <w:pStyle w:val="TableParagraph"/>
              <w:tabs>
                <w:tab w:val="decimal" w:pos="1009"/>
              </w:tabs>
              <w:spacing w:before="56"/>
              <w:ind w:left="1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  91,033.71</w:t>
            </w:r>
          </w:p>
          <w:p w14:paraId="38F69781" w14:textId="77777777" w:rsidR="00D72A2C" w:rsidRDefault="00D72A2C" w:rsidP="005C0702">
            <w:pPr>
              <w:pStyle w:val="TableParagraph"/>
              <w:tabs>
                <w:tab w:val="decimal" w:pos="1009"/>
              </w:tabs>
              <w:spacing w:before="56"/>
              <w:ind w:left="2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875.71</w:t>
            </w:r>
          </w:p>
        </w:tc>
      </w:tr>
      <w:tr w:rsidR="00D72A2C" w14:paraId="3782C730" w14:textId="77777777" w:rsidTr="005C0702">
        <w:trPr>
          <w:trHeight w:hRule="exact" w:val="345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29B3535F" w14:textId="77777777" w:rsidR="00D72A2C" w:rsidRDefault="00D72A2C" w:rsidP="005C0702">
            <w:pPr>
              <w:pStyle w:val="TableParagraph"/>
              <w:spacing w:before="56"/>
              <w:ind w:left="35"/>
              <w:rPr>
                <w:rFonts w:ascii="Calibri"/>
              </w:rPr>
            </w:pPr>
          </w:p>
          <w:p w14:paraId="5F92230D" w14:textId="77777777" w:rsidR="00D72A2C" w:rsidRDefault="00D72A2C" w:rsidP="005C0702">
            <w:pPr>
              <w:pStyle w:val="TableParagraph"/>
              <w:spacing w:before="56"/>
              <w:ind w:left="35"/>
              <w:rPr>
                <w:rFonts w:ascii="Calibri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14:paraId="045784C4" w14:textId="77777777" w:rsidR="00D72A2C" w:rsidRDefault="00D72A2C" w:rsidP="005C0702">
            <w:pPr>
              <w:pStyle w:val="TableParagraph"/>
              <w:spacing w:before="56"/>
              <w:ind w:left="30" w:right="-295"/>
              <w:rPr>
                <w:rFonts w:ascii="Calibri" w:hAnsi="Calibri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14:paraId="2C8CFAEB" w14:textId="77E284C1" w:rsidR="00D72A2C" w:rsidRDefault="00D72A2C" w:rsidP="005C0702">
            <w:pPr>
              <w:pStyle w:val="TableParagraph"/>
              <w:tabs>
                <w:tab w:val="decimal" w:pos="1009"/>
              </w:tabs>
              <w:spacing w:before="56"/>
              <w:ind w:left="144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£  91,033.71</w:t>
            </w:r>
          </w:p>
        </w:tc>
      </w:tr>
    </w:tbl>
    <w:p w14:paraId="142B5C33" w14:textId="2677AE55" w:rsidR="008B4B33" w:rsidRDefault="008B4B33">
      <w:pPr>
        <w:spacing w:before="38"/>
        <w:ind w:left="140" w:right="289"/>
        <w:rPr>
          <w:rFonts w:ascii="Calibri"/>
          <w:b/>
          <w:u w:val="single"/>
        </w:rPr>
      </w:pPr>
    </w:p>
    <w:p w14:paraId="5E7CC919" w14:textId="7EE6BBAF" w:rsidR="00DF77C0" w:rsidRDefault="001D3686">
      <w:pPr>
        <w:spacing w:before="38"/>
        <w:ind w:left="140" w:right="289"/>
        <w:rPr>
          <w:rFonts w:ascii="Calibri" w:eastAsia="Calibri" w:hAnsi="Calibri" w:cs="Calibri"/>
        </w:rPr>
      </w:pPr>
      <w:r w:rsidRPr="000D6F02">
        <w:rPr>
          <w:rFonts w:ascii="Calibri"/>
          <w:b/>
          <w:u w:val="single"/>
        </w:rPr>
        <w:t>Total Personal Retirement</w:t>
      </w:r>
      <w:r w:rsidRPr="000D6F02">
        <w:rPr>
          <w:rFonts w:ascii="Calibri"/>
          <w:b/>
          <w:spacing w:val="-12"/>
          <w:u w:val="single"/>
        </w:rPr>
        <w:t xml:space="preserve"> </w:t>
      </w:r>
      <w:r w:rsidRPr="000D6F02">
        <w:rPr>
          <w:rFonts w:ascii="Calibri"/>
          <w:b/>
          <w:u w:val="single"/>
        </w:rPr>
        <w:t>Account</w:t>
      </w:r>
    </w:p>
    <w:p w14:paraId="743BA33D" w14:textId="77777777" w:rsidR="00DF77C0" w:rsidRDefault="00DF77C0">
      <w:pPr>
        <w:spacing w:before="1"/>
        <w:rPr>
          <w:rFonts w:ascii="Calibri" w:eastAsia="Calibri" w:hAnsi="Calibri" w:cs="Calibri"/>
          <w:b/>
          <w:bCs/>
        </w:rPr>
      </w:pPr>
    </w:p>
    <w:p w14:paraId="20D6257C" w14:textId="56BFDB05" w:rsidR="008B4B33" w:rsidRDefault="00D72A2C" w:rsidP="00D72A2C">
      <w:pPr>
        <w:pStyle w:val="BodyText"/>
        <w:tabs>
          <w:tab w:val="decimal" w:pos="9214"/>
        </w:tabs>
        <w:ind w:left="3686" w:right="-65" w:hanging="3546"/>
        <w:rPr>
          <w:rFonts w:cs="Calibri"/>
          <w:b/>
          <w:bCs/>
        </w:rPr>
      </w:pPr>
      <w:r>
        <w:t>Total Value</w:t>
      </w:r>
      <w:r>
        <w:tab/>
        <w:t xml:space="preserve"> </w:t>
      </w:r>
      <w:r w:rsidR="001D3686">
        <w:t>£</w:t>
      </w:r>
      <w:r>
        <w:t>81</w:t>
      </w:r>
      <w:r w:rsidR="001D3686">
        <w:t>,</w:t>
      </w:r>
      <w:r>
        <w:t>999.49</w:t>
      </w:r>
      <w:r w:rsidR="001D3686">
        <w:t xml:space="preserve"> + £</w:t>
      </w:r>
      <w:r>
        <w:t>131</w:t>
      </w:r>
      <w:r w:rsidR="001D3686">
        <w:t>,</w:t>
      </w:r>
      <w:r w:rsidR="00E859B7">
        <w:t>1</w:t>
      </w:r>
      <w:r>
        <w:t>99</w:t>
      </w:r>
      <w:r w:rsidR="001832C7">
        <w:t>.</w:t>
      </w:r>
      <w:r>
        <w:t>18</w:t>
      </w:r>
      <w:r w:rsidR="001D3686">
        <w:t xml:space="preserve"> + £</w:t>
      </w:r>
      <w:r>
        <w:t>91</w:t>
      </w:r>
      <w:r w:rsidR="001D3686">
        <w:t>,</w:t>
      </w:r>
      <w:r>
        <w:t>033.71             =</w:t>
      </w:r>
      <w:r w:rsidR="001D3686">
        <w:t xml:space="preserve"> </w:t>
      </w:r>
      <w:r w:rsidR="000D6F02">
        <w:tab/>
      </w:r>
      <w:r w:rsidR="000D6F02" w:rsidRPr="008B4B33">
        <w:rPr>
          <w:b/>
          <w:u w:val="single"/>
        </w:rPr>
        <w:t>£</w:t>
      </w:r>
      <w:r>
        <w:rPr>
          <w:b/>
          <w:u w:val="single"/>
        </w:rPr>
        <w:t>304</w:t>
      </w:r>
      <w:r w:rsidR="001D3686" w:rsidRPr="008B4B33">
        <w:rPr>
          <w:b/>
          <w:u w:val="single"/>
        </w:rPr>
        <w:t>,</w:t>
      </w:r>
      <w:r>
        <w:rPr>
          <w:b/>
          <w:u w:val="single"/>
        </w:rPr>
        <w:t>232</w:t>
      </w:r>
      <w:r w:rsidR="001D3686" w:rsidRPr="008B4B33">
        <w:rPr>
          <w:b/>
          <w:u w:val="single"/>
        </w:rPr>
        <w:t>.</w:t>
      </w:r>
      <w:r>
        <w:rPr>
          <w:b/>
          <w:u w:val="single"/>
        </w:rPr>
        <w:t>38</w:t>
      </w:r>
      <w:r w:rsidR="008B4B33">
        <w:rPr>
          <w:rFonts w:cs="Calibri"/>
          <w:b/>
          <w:bCs/>
        </w:rPr>
        <w:br w:type="page"/>
      </w:r>
    </w:p>
    <w:p w14:paraId="6BA429E7" w14:textId="77777777" w:rsidR="004D40A3" w:rsidRDefault="004D40A3" w:rsidP="004D40A3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lastRenderedPageBreak/>
        <w:t>OPTION-1</w:t>
      </w:r>
    </w:p>
    <w:p w14:paraId="13E87A48" w14:textId="77777777" w:rsidR="004D40A3" w:rsidRDefault="004D40A3" w:rsidP="004D40A3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</w:p>
    <w:p w14:paraId="58A7DD45" w14:textId="77777777" w:rsidR="004D40A3" w:rsidRDefault="004D40A3" w:rsidP="004D40A3">
      <w:pPr>
        <w:tabs>
          <w:tab w:val="left" w:pos="3740"/>
          <w:tab w:val="left" w:pos="7230"/>
          <w:tab w:val="decimal" w:pos="7938"/>
        </w:tabs>
        <w:ind w:left="140" w:right="289"/>
        <w:rPr>
          <w:rFonts w:ascii="Calibri" w:hAnsi="Calibri"/>
          <w:b/>
        </w:rPr>
      </w:pPr>
      <w:r w:rsidRPr="000D6F02">
        <w:rPr>
          <w:rFonts w:ascii="Calibri" w:hAnsi="Calibri"/>
          <w:b/>
          <w:u w:val="single"/>
        </w:rPr>
        <w:t xml:space="preserve">Tax-free </w:t>
      </w:r>
      <w:r>
        <w:rPr>
          <w:rFonts w:ascii="Calibri" w:hAnsi="Calibri"/>
          <w:b/>
          <w:u w:val="single"/>
        </w:rPr>
        <w:t>cash</w:t>
      </w:r>
      <w:r w:rsidRPr="000D6F02">
        <w:rPr>
          <w:rFonts w:ascii="Calibri" w:hAnsi="Calibri"/>
          <w:b/>
          <w:spacing w:val="-8"/>
          <w:u w:val="single"/>
        </w:rPr>
        <w:t xml:space="preserve"> </w:t>
      </w:r>
      <w:r w:rsidRPr="000D6F02">
        <w:rPr>
          <w:rFonts w:ascii="Calibri" w:hAnsi="Calibri"/>
          <w:b/>
          <w:u w:val="single"/>
        </w:rPr>
        <w:t>sum</w:t>
      </w:r>
    </w:p>
    <w:p w14:paraId="3AE073FD" w14:textId="77777777" w:rsidR="004D40A3" w:rsidRDefault="004D40A3" w:rsidP="004D40A3">
      <w:pPr>
        <w:tabs>
          <w:tab w:val="left" w:pos="3740"/>
          <w:tab w:val="left" w:pos="7230"/>
          <w:tab w:val="decimal" w:pos="7938"/>
        </w:tabs>
        <w:ind w:left="140" w:right="289"/>
        <w:rPr>
          <w:rFonts w:ascii="Calibri" w:hAnsi="Calibri"/>
          <w:b/>
        </w:rPr>
      </w:pPr>
    </w:p>
    <w:p w14:paraId="4FCE752B" w14:textId="3F758B58" w:rsidR="004D40A3" w:rsidRDefault="004D40A3" w:rsidP="004D40A3">
      <w:pPr>
        <w:tabs>
          <w:tab w:val="left" w:pos="3740"/>
          <w:tab w:val="left" w:pos="7230"/>
          <w:tab w:val="decimal" w:pos="7938"/>
        </w:tabs>
        <w:ind w:left="140" w:right="289"/>
        <w:rPr>
          <w:rFonts w:ascii="Calibri" w:eastAsia="Calibri" w:hAnsi="Calibri" w:cs="Calibri"/>
        </w:rPr>
      </w:pPr>
      <w:bookmarkStart w:id="3" w:name="_Hlk74219271"/>
      <w:r w:rsidRPr="000A5C87">
        <w:rPr>
          <w:rFonts w:ascii="Calibri" w:hAnsi="Calibri"/>
          <w:b/>
        </w:rPr>
        <w:t>Amount required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 w:rsidR="00D72A2C" w:rsidRPr="00D72A2C">
        <w:rPr>
          <w:rFonts w:ascii="Calibri" w:hAnsi="Calibri"/>
          <w:bCs/>
        </w:rPr>
        <w:t>£304,232.38 x 25%</w:t>
      </w:r>
      <w:r w:rsidR="00D72A2C">
        <w:rPr>
          <w:rFonts w:ascii="Calibri" w:hAnsi="Calibri"/>
          <w:bCs/>
        </w:rPr>
        <w:t xml:space="preserve"> =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A2213F">
        <w:rPr>
          <w:rFonts w:ascii="Calibri" w:hAnsi="Calibri"/>
          <w:b/>
          <w:u w:val="single"/>
        </w:rPr>
        <w:t>£</w:t>
      </w:r>
      <w:r>
        <w:rPr>
          <w:rFonts w:ascii="Calibri" w:hAnsi="Calibri"/>
          <w:b/>
          <w:u w:val="single"/>
        </w:rPr>
        <w:t xml:space="preserve">  </w:t>
      </w:r>
      <w:r w:rsidR="00D72A2C">
        <w:rPr>
          <w:rFonts w:ascii="Calibri" w:hAnsi="Calibri"/>
          <w:b/>
          <w:u w:val="single"/>
        </w:rPr>
        <w:t>76</w:t>
      </w:r>
      <w:r>
        <w:rPr>
          <w:rFonts w:ascii="Calibri" w:hAnsi="Calibri"/>
          <w:b/>
          <w:u w:val="single"/>
        </w:rPr>
        <w:t>,</w:t>
      </w:r>
      <w:r w:rsidR="00D72A2C">
        <w:rPr>
          <w:rFonts w:ascii="Calibri" w:hAnsi="Calibri"/>
          <w:b/>
          <w:u w:val="single"/>
        </w:rPr>
        <w:t>058</w:t>
      </w:r>
      <w:r>
        <w:rPr>
          <w:rFonts w:ascii="Calibri" w:hAnsi="Calibri"/>
          <w:b/>
          <w:u w:val="single"/>
        </w:rPr>
        <w:t>.</w:t>
      </w:r>
      <w:r w:rsidR="000D25EE">
        <w:rPr>
          <w:rFonts w:ascii="Calibri" w:hAnsi="Calibri"/>
          <w:b/>
          <w:u w:val="single"/>
        </w:rPr>
        <w:t>1</w:t>
      </w:r>
      <w:r>
        <w:rPr>
          <w:rFonts w:ascii="Calibri" w:hAnsi="Calibri"/>
          <w:b/>
          <w:u w:val="single"/>
        </w:rPr>
        <w:t>0</w:t>
      </w:r>
    </w:p>
    <w:p w14:paraId="31781D1D" w14:textId="74BB342A" w:rsidR="004D40A3" w:rsidRDefault="00D72A2C" w:rsidP="004D40A3">
      <w:pPr>
        <w:tabs>
          <w:tab w:val="left" w:pos="3740"/>
          <w:tab w:val="left" w:pos="7230"/>
        </w:tabs>
        <w:spacing w:after="240" w:line="530" w:lineRule="atLeast"/>
        <w:ind w:left="140" w:right="289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 xml:space="preserve">50% joint </w:t>
      </w:r>
      <w:r w:rsidR="004D40A3" w:rsidRPr="000D6F02">
        <w:rPr>
          <w:rFonts w:ascii="Calibri" w:hAnsi="Calibri"/>
          <w:b/>
          <w:u w:val="single"/>
        </w:rPr>
        <w:t>life annuity (non-increasing)</w:t>
      </w:r>
    </w:p>
    <w:p w14:paraId="6801B6F4" w14:textId="6C73CF67" w:rsidR="004D40A3" w:rsidRDefault="004D40A3" w:rsidP="004D40A3">
      <w:pPr>
        <w:tabs>
          <w:tab w:val="left" w:pos="3740"/>
          <w:tab w:val="left" w:pos="7230"/>
          <w:tab w:val="decimal" w:pos="8080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 w:rsidRPr="000A5C87">
        <w:rPr>
          <w:rFonts w:ascii="Calibri" w:eastAsia="Calibri" w:hAnsi="Calibri" w:cs="Calibri"/>
          <w:b/>
          <w:bCs/>
        </w:rPr>
        <w:t>Balance of fund:</w:t>
      </w:r>
      <w:r>
        <w:rPr>
          <w:rFonts w:ascii="Calibri" w:eastAsia="Calibri" w:hAnsi="Calibri" w:cs="Calibri"/>
          <w:b/>
          <w:bCs/>
        </w:rPr>
        <w:tab/>
      </w:r>
      <w:r w:rsidRPr="000A5C87">
        <w:rPr>
          <w:rFonts w:ascii="Calibri" w:eastAsia="Calibri" w:hAnsi="Calibri" w:cs="Calibri"/>
        </w:rPr>
        <w:t>£</w:t>
      </w:r>
      <w:r w:rsidR="00D72A2C">
        <w:rPr>
          <w:rFonts w:ascii="Calibri" w:eastAsia="Calibri" w:hAnsi="Calibri" w:cs="Calibri"/>
        </w:rPr>
        <w:t>304</w:t>
      </w:r>
      <w:r w:rsidRPr="000A5C87">
        <w:rPr>
          <w:rFonts w:ascii="Calibri" w:eastAsia="Calibri" w:hAnsi="Calibri" w:cs="Calibri"/>
        </w:rPr>
        <w:t>,</w:t>
      </w:r>
      <w:r w:rsidR="00D72A2C">
        <w:rPr>
          <w:rFonts w:ascii="Calibri" w:eastAsia="Calibri" w:hAnsi="Calibri" w:cs="Calibri"/>
        </w:rPr>
        <w:t>232</w:t>
      </w:r>
      <w:r w:rsidRPr="000A5C87">
        <w:rPr>
          <w:rFonts w:ascii="Calibri" w:eastAsia="Calibri" w:hAnsi="Calibri" w:cs="Calibri"/>
        </w:rPr>
        <w:t>.</w:t>
      </w:r>
      <w:r w:rsidR="00D72A2C">
        <w:rPr>
          <w:rFonts w:ascii="Calibri" w:eastAsia="Calibri" w:hAnsi="Calibri" w:cs="Calibri"/>
        </w:rPr>
        <w:t>38</w:t>
      </w:r>
      <w:r w:rsidRPr="000A5C87">
        <w:rPr>
          <w:rFonts w:ascii="Calibri" w:eastAsia="Calibri" w:hAnsi="Calibri" w:cs="Calibri"/>
        </w:rPr>
        <w:t xml:space="preserve"> - £</w:t>
      </w:r>
      <w:r w:rsidR="00D72A2C">
        <w:rPr>
          <w:rFonts w:ascii="Calibri" w:eastAsia="Calibri" w:hAnsi="Calibri" w:cs="Calibri"/>
        </w:rPr>
        <w:t>76</w:t>
      </w:r>
      <w:r w:rsidRPr="000A5C87">
        <w:rPr>
          <w:rFonts w:ascii="Calibri" w:eastAsia="Calibri" w:hAnsi="Calibri" w:cs="Calibri"/>
        </w:rPr>
        <w:t>,0</w:t>
      </w:r>
      <w:r w:rsidR="00D72A2C">
        <w:rPr>
          <w:rFonts w:ascii="Calibri" w:eastAsia="Calibri" w:hAnsi="Calibri" w:cs="Calibri"/>
        </w:rPr>
        <w:t>58</w:t>
      </w:r>
      <w:r w:rsidRPr="000A5C87">
        <w:rPr>
          <w:rFonts w:ascii="Calibri" w:eastAsia="Calibri" w:hAnsi="Calibri" w:cs="Calibri"/>
        </w:rPr>
        <w:t>.</w:t>
      </w:r>
      <w:r w:rsidR="000D25EE">
        <w:rPr>
          <w:rFonts w:ascii="Calibri" w:eastAsia="Calibri" w:hAnsi="Calibri" w:cs="Calibri"/>
        </w:rPr>
        <w:t>1</w:t>
      </w:r>
      <w:r w:rsidRPr="000A5C87">
        <w:rPr>
          <w:rFonts w:ascii="Calibri" w:eastAsia="Calibri" w:hAnsi="Calibri" w:cs="Calibri"/>
        </w:rPr>
        <w:t>0 =</w:t>
      </w:r>
      <w:r>
        <w:rPr>
          <w:rFonts w:ascii="Calibri" w:eastAsia="Calibri" w:hAnsi="Calibri" w:cs="Calibri"/>
          <w:b/>
          <w:bCs/>
        </w:rPr>
        <w:tab/>
        <w:t>£</w:t>
      </w:r>
      <w:r w:rsidR="00D72A2C">
        <w:rPr>
          <w:rFonts w:ascii="Calibri" w:eastAsia="Calibri" w:hAnsi="Calibri" w:cs="Calibri"/>
          <w:b/>
          <w:bCs/>
        </w:rPr>
        <w:t>228</w:t>
      </w:r>
      <w:r>
        <w:rPr>
          <w:rFonts w:ascii="Calibri" w:eastAsia="Calibri" w:hAnsi="Calibri" w:cs="Calibri"/>
          <w:b/>
          <w:bCs/>
        </w:rPr>
        <w:t>,</w:t>
      </w:r>
      <w:r w:rsidR="00D72A2C">
        <w:rPr>
          <w:rFonts w:ascii="Calibri" w:eastAsia="Calibri" w:hAnsi="Calibri" w:cs="Calibri"/>
          <w:b/>
          <w:bCs/>
        </w:rPr>
        <w:t>174</w:t>
      </w:r>
      <w:r>
        <w:rPr>
          <w:rFonts w:ascii="Calibri" w:eastAsia="Calibri" w:hAnsi="Calibri" w:cs="Calibri"/>
          <w:b/>
          <w:bCs/>
        </w:rPr>
        <w:t>.</w:t>
      </w:r>
      <w:r w:rsidR="00D72A2C">
        <w:rPr>
          <w:rFonts w:ascii="Calibri" w:eastAsia="Calibri" w:hAnsi="Calibri" w:cs="Calibri"/>
          <w:b/>
          <w:bCs/>
        </w:rPr>
        <w:t>2</w:t>
      </w:r>
      <w:r w:rsidR="000D25EE">
        <w:rPr>
          <w:rFonts w:ascii="Calibri" w:eastAsia="Calibri" w:hAnsi="Calibri" w:cs="Calibri"/>
          <w:b/>
          <w:bCs/>
        </w:rPr>
        <w:t>8</w:t>
      </w:r>
    </w:p>
    <w:p w14:paraId="24D48B2E" w14:textId="40441285" w:rsidR="004D40A3" w:rsidRDefault="004D40A3" w:rsidP="004D40A3">
      <w:pPr>
        <w:tabs>
          <w:tab w:val="left" w:pos="3740"/>
          <w:tab w:val="left" w:pos="7230"/>
          <w:tab w:val="decimal" w:pos="8080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Annuity bureau charge: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 w:rsidR="00D72A2C">
        <w:rPr>
          <w:rFonts w:ascii="Calibri" w:eastAsia="Calibri" w:hAnsi="Calibri" w:cs="Calibri"/>
        </w:rPr>
        <w:t>228</w:t>
      </w:r>
      <w:r w:rsidRPr="00C97F11">
        <w:rPr>
          <w:rFonts w:ascii="Calibri" w:eastAsia="Calibri" w:hAnsi="Calibri" w:cs="Calibri"/>
        </w:rPr>
        <w:t>,</w:t>
      </w:r>
      <w:r w:rsidR="00D72A2C">
        <w:rPr>
          <w:rFonts w:ascii="Calibri" w:eastAsia="Calibri" w:hAnsi="Calibri" w:cs="Calibri"/>
        </w:rPr>
        <w:t>174.2</w:t>
      </w:r>
      <w:r w:rsidR="000D25EE">
        <w:rPr>
          <w:rFonts w:ascii="Calibri" w:eastAsia="Calibri" w:hAnsi="Calibri" w:cs="Calibri"/>
        </w:rPr>
        <w:t>8</w:t>
      </w:r>
      <w:r w:rsidRPr="00C97F11">
        <w:rPr>
          <w:rFonts w:ascii="Calibri" w:eastAsia="Calibri" w:hAnsi="Calibri" w:cs="Calibri"/>
        </w:rPr>
        <w:t xml:space="preserve"> x 0.065% = £1</w:t>
      </w:r>
      <w:r w:rsidR="00D72A2C">
        <w:rPr>
          <w:rFonts w:ascii="Calibri" w:eastAsia="Calibri" w:hAnsi="Calibri" w:cs="Calibri"/>
        </w:rPr>
        <w:t>48.31</w:t>
      </w:r>
    </w:p>
    <w:p w14:paraId="08EC23B4" w14:textId="772356A4" w:rsidR="004D40A3" w:rsidRDefault="004D40A3" w:rsidP="004D40A3">
      <w:pPr>
        <w:tabs>
          <w:tab w:val="left" w:pos="3740"/>
          <w:tab w:val="left" w:pos="7230"/>
          <w:tab w:val="decimal" w:pos="8080"/>
          <w:tab w:val="left" w:pos="8789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  <w:t>£1</w:t>
      </w:r>
      <w:r w:rsidR="00D72A2C">
        <w:rPr>
          <w:rFonts w:ascii="Calibri" w:eastAsia="Calibri" w:hAnsi="Calibri" w:cs="Calibri"/>
          <w:b/>
          <w:bCs/>
        </w:rPr>
        <w:t>48.31</w:t>
      </w:r>
      <w:r>
        <w:rPr>
          <w:rFonts w:ascii="Calibri" w:eastAsia="Calibri" w:hAnsi="Calibri" w:cs="Calibri"/>
          <w:b/>
          <w:bCs/>
        </w:rPr>
        <w:t xml:space="preserve"> </w:t>
      </w:r>
      <w:r w:rsidRPr="00C97F11">
        <w:rPr>
          <w:rFonts w:ascii="Calibri" w:eastAsia="Calibri" w:hAnsi="Calibri" w:cs="Calibri"/>
        </w:rPr>
        <w:t>charge applies (as exceeds minimum of £75.00)</w:t>
      </w:r>
      <w:r>
        <w:rPr>
          <w:rFonts w:ascii="Calibri" w:eastAsia="Calibri" w:hAnsi="Calibri" w:cs="Calibri"/>
          <w:b/>
          <w:bCs/>
        </w:rPr>
        <w:tab/>
      </w:r>
    </w:p>
    <w:p w14:paraId="66226883" w14:textId="1A700A2A" w:rsidR="004D40A3" w:rsidRDefault="004D40A3" w:rsidP="004D40A3">
      <w:pPr>
        <w:tabs>
          <w:tab w:val="left" w:pos="3740"/>
          <w:tab w:val="left" w:pos="7230"/>
          <w:tab w:val="decimal" w:pos="8080"/>
          <w:tab w:val="left" w:pos="8789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Amount left to purchase an annuity: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 w:rsidR="00421A70">
        <w:rPr>
          <w:rFonts w:ascii="Calibri" w:eastAsia="Calibri" w:hAnsi="Calibri" w:cs="Calibri"/>
        </w:rPr>
        <w:t>228</w:t>
      </w:r>
      <w:r w:rsidRPr="00C97F11">
        <w:rPr>
          <w:rFonts w:ascii="Calibri" w:eastAsia="Calibri" w:hAnsi="Calibri" w:cs="Calibri"/>
        </w:rPr>
        <w:t>,</w:t>
      </w:r>
      <w:r w:rsidR="00421A70">
        <w:rPr>
          <w:rFonts w:ascii="Calibri" w:eastAsia="Calibri" w:hAnsi="Calibri" w:cs="Calibri"/>
        </w:rPr>
        <w:t>174.2</w:t>
      </w:r>
      <w:r w:rsidR="000D25EE">
        <w:rPr>
          <w:rFonts w:ascii="Calibri" w:eastAsia="Calibri" w:hAnsi="Calibri" w:cs="Calibri"/>
        </w:rPr>
        <w:t>8</w:t>
      </w:r>
      <w:r w:rsidRPr="00C97F11">
        <w:rPr>
          <w:rFonts w:ascii="Calibri" w:eastAsia="Calibri" w:hAnsi="Calibri" w:cs="Calibri"/>
        </w:rPr>
        <w:t xml:space="preserve"> - £1</w:t>
      </w:r>
      <w:r w:rsidR="00421A70">
        <w:rPr>
          <w:rFonts w:ascii="Calibri" w:eastAsia="Calibri" w:hAnsi="Calibri" w:cs="Calibri"/>
        </w:rPr>
        <w:t>48.31</w:t>
      </w:r>
      <w:r w:rsidRPr="00C97F11">
        <w:rPr>
          <w:rFonts w:ascii="Calibri" w:eastAsia="Calibri" w:hAnsi="Calibri" w:cs="Calibri"/>
        </w:rPr>
        <w:t xml:space="preserve"> =</w:t>
      </w:r>
      <w:r>
        <w:rPr>
          <w:rFonts w:ascii="Calibri" w:eastAsia="Calibri" w:hAnsi="Calibri" w:cs="Calibri"/>
          <w:b/>
          <w:bCs/>
        </w:rPr>
        <w:tab/>
        <w:t>£</w:t>
      </w:r>
      <w:r w:rsidR="00421A70">
        <w:rPr>
          <w:rFonts w:ascii="Calibri" w:eastAsia="Calibri" w:hAnsi="Calibri" w:cs="Calibri"/>
          <w:b/>
          <w:bCs/>
        </w:rPr>
        <w:t>228</w:t>
      </w:r>
      <w:r>
        <w:rPr>
          <w:rFonts w:ascii="Calibri" w:eastAsia="Calibri" w:hAnsi="Calibri" w:cs="Calibri"/>
          <w:b/>
          <w:bCs/>
        </w:rPr>
        <w:t>,</w:t>
      </w:r>
      <w:r w:rsidR="00421A70">
        <w:rPr>
          <w:rFonts w:ascii="Calibri" w:eastAsia="Calibri" w:hAnsi="Calibri" w:cs="Calibri"/>
          <w:b/>
          <w:bCs/>
        </w:rPr>
        <w:t>025.9</w:t>
      </w:r>
      <w:r w:rsidR="000D25EE">
        <w:rPr>
          <w:rFonts w:ascii="Calibri" w:eastAsia="Calibri" w:hAnsi="Calibri" w:cs="Calibri"/>
          <w:b/>
          <w:bCs/>
        </w:rPr>
        <w:t>7</w:t>
      </w:r>
    </w:p>
    <w:p w14:paraId="5110454D" w14:textId="3184C4D3" w:rsidR="004D40A3" w:rsidRDefault="004D40A3" w:rsidP="004D40A3">
      <w:pPr>
        <w:tabs>
          <w:tab w:val="left" w:pos="3740"/>
          <w:tab w:val="left" w:pos="7230"/>
          <w:tab w:val="decimal" w:pos="8080"/>
          <w:tab w:val="left" w:pos="8789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Member: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 w:rsidR="00421A70">
        <w:rPr>
          <w:rFonts w:ascii="Calibri" w:eastAsia="Calibri" w:hAnsi="Calibri" w:cs="Calibri"/>
        </w:rPr>
        <w:t>228</w:t>
      </w:r>
      <w:r w:rsidRPr="00C97F11">
        <w:rPr>
          <w:rFonts w:ascii="Calibri" w:eastAsia="Calibri" w:hAnsi="Calibri" w:cs="Calibri"/>
        </w:rPr>
        <w:t>,</w:t>
      </w:r>
      <w:r w:rsidR="00421A70">
        <w:rPr>
          <w:rFonts w:ascii="Calibri" w:eastAsia="Calibri" w:hAnsi="Calibri" w:cs="Calibri"/>
        </w:rPr>
        <w:t>025.9</w:t>
      </w:r>
      <w:r w:rsidR="000D25EE">
        <w:rPr>
          <w:rFonts w:ascii="Calibri" w:eastAsia="Calibri" w:hAnsi="Calibri" w:cs="Calibri"/>
        </w:rPr>
        <w:t>7</w:t>
      </w:r>
      <w:r w:rsidRPr="00C97F11">
        <w:rPr>
          <w:rFonts w:ascii="Calibri" w:eastAsia="Calibri" w:hAnsi="Calibri" w:cs="Calibri"/>
        </w:rPr>
        <w:t xml:space="preserve"> / 100 x </w:t>
      </w:r>
      <w:r w:rsidR="00421A70">
        <w:rPr>
          <w:rFonts w:ascii="Calibri" w:eastAsia="Calibri" w:hAnsi="Calibri" w:cs="Calibri"/>
        </w:rPr>
        <w:t>6.97</w:t>
      </w:r>
      <w:r w:rsidRPr="00C97F11">
        <w:rPr>
          <w:rFonts w:ascii="Calibri" w:eastAsia="Calibri" w:hAnsi="Calibri" w:cs="Calibri"/>
        </w:rPr>
        <w:t xml:space="preserve"> =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  <w:b/>
          <w:bCs/>
          <w:u w:val="single"/>
        </w:rPr>
        <w:t>£  1</w:t>
      </w:r>
      <w:r w:rsidR="00421A70">
        <w:rPr>
          <w:rFonts w:ascii="Calibri" w:eastAsia="Calibri" w:hAnsi="Calibri" w:cs="Calibri"/>
          <w:b/>
          <w:bCs/>
          <w:u w:val="single"/>
        </w:rPr>
        <w:t>5</w:t>
      </w:r>
      <w:r w:rsidRPr="00C97F11">
        <w:rPr>
          <w:rFonts w:ascii="Calibri" w:eastAsia="Calibri" w:hAnsi="Calibri" w:cs="Calibri"/>
          <w:b/>
          <w:bCs/>
          <w:u w:val="single"/>
        </w:rPr>
        <w:t>,</w:t>
      </w:r>
      <w:r w:rsidR="00421A70">
        <w:rPr>
          <w:rFonts w:ascii="Calibri" w:eastAsia="Calibri" w:hAnsi="Calibri" w:cs="Calibri"/>
          <w:b/>
          <w:bCs/>
          <w:u w:val="single"/>
        </w:rPr>
        <w:t>893</w:t>
      </w:r>
      <w:r w:rsidRPr="00C97F11">
        <w:rPr>
          <w:rFonts w:ascii="Calibri" w:eastAsia="Calibri" w:hAnsi="Calibri" w:cs="Calibri"/>
          <w:b/>
          <w:bCs/>
          <w:u w:val="single"/>
        </w:rPr>
        <w:t>.</w:t>
      </w:r>
      <w:r w:rsidR="00421A70">
        <w:rPr>
          <w:rFonts w:ascii="Calibri" w:eastAsia="Calibri" w:hAnsi="Calibri" w:cs="Calibri"/>
          <w:b/>
          <w:bCs/>
          <w:u w:val="single"/>
        </w:rPr>
        <w:t>41</w:t>
      </w:r>
      <w:r w:rsidRPr="00C97F11">
        <w:rPr>
          <w:rFonts w:ascii="Calibri" w:eastAsia="Calibri" w:hAnsi="Calibri" w:cs="Calibri"/>
          <w:b/>
          <w:bCs/>
          <w:u w:val="single"/>
        </w:rPr>
        <w:t xml:space="preserve"> p.a.</w:t>
      </w:r>
    </w:p>
    <w:p w14:paraId="783F8166" w14:textId="0FDC7527" w:rsidR="004D40A3" w:rsidRPr="000A5C87" w:rsidRDefault="004D40A3" w:rsidP="004D40A3">
      <w:pPr>
        <w:tabs>
          <w:tab w:val="left" w:pos="3740"/>
          <w:tab w:val="left" w:pos="7230"/>
          <w:tab w:val="decimal" w:pos="8080"/>
          <w:tab w:val="left" w:pos="8789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Spouse:</w:t>
      </w:r>
      <w:r>
        <w:rPr>
          <w:rFonts w:ascii="Calibri" w:eastAsia="Calibri" w:hAnsi="Calibri" w:cs="Calibri"/>
          <w:b/>
          <w:bCs/>
        </w:rPr>
        <w:tab/>
      </w:r>
      <w:r w:rsidR="00421A70" w:rsidRPr="00421A70">
        <w:rPr>
          <w:rFonts w:ascii="Calibri" w:eastAsia="Calibri" w:hAnsi="Calibri" w:cs="Calibri"/>
        </w:rPr>
        <w:t>£15,893.41 x 50% =</w:t>
      </w:r>
      <w:r w:rsidR="00421A70">
        <w:rPr>
          <w:rFonts w:ascii="Calibri" w:eastAsia="Calibri" w:hAnsi="Calibri" w:cs="Calibri"/>
          <w:b/>
          <w:bCs/>
        </w:rPr>
        <w:tab/>
      </w:r>
      <w:r w:rsidR="00421A70" w:rsidRPr="003807B9">
        <w:rPr>
          <w:rFonts w:ascii="Calibri" w:eastAsia="Calibri" w:hAnsi="Calibri" w:cs="Calibri"/>
          <w:b/>
          <w:bCs/>
          <w:i/>
          <w:iCs/>
        </w:rPr>
        <w:t>£    7,946.71 p.a.</w:t>
      </w:r>
    </w:p>
    <w:bookmarkEnd w:id="3"/>
    <w:p w14:paraId="28643F53" w14:textId="77777777" w:rsidR="004D40A3" w:rsidRDefault="004D40A3" w:rsidP="004D40A3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</w:p>
    <w:p w14:paraId="28DE1BAF" w14:textId="77777777" w:rsidR="004D40A3" w:rsidRDefault="004D40A3" w:rsidP="004D40A3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OPTION-2</w:t>
      </w:r>
    </w:p>
    <w:p w14:paraId="6BD8DBD1" w14:textId="77777777" w:rsidR="004D40A3" w:rsidRDefault="004D40A3" w:rsidP="004D40A3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</w:p>
    <w:p w14:paraId="7975D98F" w14:textId="77777777" w:rsidR="004D40A3" w:rsidRDefault="004D40A3" w:rsidP="004D40A3">
      <w:pPr>
        <w:tabs>
          <w:tab w:val="left" w:pos="3740"/>
          <w:tab w:val="left" w:pos="7230"/>
          <w:tab w:val="decimal" w:pos="7938"/>
        </w:tabs>
        <w:ind w:left="140" w:right="289"/>
        <w:rPr>
          <w:rFonts w:ascii="Calibri" w:hAnsi="Calibri"/>
          <w:b/>
        </w:rPr>
      </w:pPr>
      <w:r w:rsidRPr="000D6F02">
        <w:rPr>
          <w:rFonts w:ascii="Calibri" w:hAnsi="Calibri"/>
          <w:b/>
          <w:u w:val="single"/>
        </w:rPr>
        <w:t xml:space="preserve">Tax-free </w:t>
      </w:r>
      <w:r>
        <w:rPr>
          <w:rFonts w:ascii="Calibri" w:hAnsi="Calibri"/>
          <w:b/>
          <w:u w:val="single"/>
        </w:rPr>
        <w:t>cash</w:t>
      </w:r>
      <w:r w:rsidRPr="000D6F02">
        <w:rPr>
          <w:rFonts w:ascii="Calibri" w:hAnsi="Calibri"/>
          <w:b/>
          <w:spacing w:val="-8"/>
          <w:u w:val="single"/>
        </w:rPr>
        <w:t xml:space="preserve"> </w:t>
      </w:r>
      <w:r w:rsidRPr="000D6F02">
        <w:rPr>
          <w:rFonts w:ascii="Calibri" w:hAnsi="Calibri"/>
          <w:b/>
          <w:u w:val="single"/>
        </w:rPr>
        <w:t>sum</w:t>
      </w:r>
    </w:p>
    <w:p w14:paraId="39282DDF" w14:textId="77777777" w:rsidR="004D40A3" w:rsidRDefault="004D40A3" w:rsidP="004D40A3">
      <w:pPr>
        <w:tabs>
          <w:tab w:val="left" w:pos="3740"/>
          <w:tab w:val="left" w:pos="7230"/>
          <w:tab w:val="decimal" w:pos="7938"/>
        </w:tabs>
        <w:ind w:left="140" w:right="289"/>
        <w:rPr>
          <w:rFonts w:ascii="Calibri" w:hAnsi="Calibri"/>
          <w:b/>
        </w:rPr>
      </w:pPr>
    </w:p>
    <w:p w14:paraId="6EEFF947" w14:textId="3434A487" w:rsidR="00421A70" w:rsidRDefault="00421A70" w:rsidP="00421A70">
      <w:pPr>
        <w:tabs>
          <w:tab w:val="left" w:pos="3740"/>
          <w:tab w:val="left" w:pos="7230"/>
          <w:tab w:val="decimal" w:pos="7938"/>
        </w:tabs>
        <w:ind w:left="140" w:right="289"/>
        <w:rPr>
          <w:rFonts w:ascii="Calibri" w:eastAsia="Calibri" w:hAnsi="Calibri" w:cs="Calibri"/>
        </w:rPr>
      </w:pPr>
      <w:r w:rsidRPr="000A5C87">
        <w:rPr>
          <w:rFonts w:ascii="Calibri" w:hAnsi="Calibri"/>
          <w:b/>
        </w:rPr>
        <w:t>Amount required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tab/>
      </w:r>
      <w:r w:rsidRPr="00D72A2C">
        <w:rPr>
          <w:rFonts w:ascii="Calibri" w:hAnsi="Calibri"/>
          <w:bCs/>
        </w:rPr>
        <w:t>£304,232.38 x 25%</w:t>
      </w:r>
      <w:r>
        <w:rPr>
          <w:rFonts w:ascii="Calibri" w:hAnsi="Calibri"/>
          <w:bCs/>
        </w:rPr>
        <w:t xml:space="preserve"> =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A2213F">
        <w:rPr>
          <w:rFonts w:ascii="Calibri" w:hAnsi="Calibri"/>
          <w:b/>
          <w:u w:val="single"/>
        </w:rPr>
        <w:t>£</w:t>
      </w:r>
      <w:r>
        <w:rPr>
          <w:rFonts w:ascii="Calibri" w:hAnsi="Calibri"/>
          <w:b/>
          <w:u w:val="single"/>
        </w:rPr>
        <w:t xml:space="preserve">  76,058.</w:t>
      </w:r>
      <w:r w:rsidR="000D25EE">
        <w:rPr>
          <w:rFonts w:ascii="Calibri" w:hAnsi="Calibri"/>
          <w:b/>
          <w:u w:val="single"/>
        </w:rPr>
        <w:t>1</w:t>
      </w:r>
      <w:r>
        <w:rPr>
          <w:rFonts w:ascii="Calibri" w:hAnsi="Calibri"/>
          <w:b/>
          <w:u w:val="single"/>
        </w:rPr>
        <w:t>0</w:t>
      </w:r>
    </w:p>
    <w:p w14:paraId="073B1CD2" w14:textId="20B0E760" w:rsidR="00421A70" w:rsidRDefault="00421A70" w:rsidP="00421A70">
      <w:pPr>
        <w:tabs>
          <w:tab w:val="left" w:pos="3740"/>
          <w:tab w:val="left" w:pos="7230"/>
        </w:tabs>
        <w:spacing w:after="240" w:line="530" w:lineRule="atLeast"/>
        <w:ind w:left="140" w:right="289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 xml:space="preserve">50% joint </w:t>
      </w:r>
      <w:r w:rsidRPr="000D6F02">
        <w:rPr>
          <w:rFonts w:ascii="Calibri" w:hAnsi="Calibri"/>
          <w:b/>
          <w:u w:val="single"/>
        </w:rPr>
        <w:t>life annuity (</w:t>
      </w:r>
      <w:r w:rsidR="000D25EE" w:rsidRPr="000D25EE">
        <w:rPr>
          <w:rFonts w:ascii="Calibri" w:hAnsi="Calibri"/>
          <w:b/>
          <w:u w:val="single"/>
        </w:rPr>
        <w:t>lower of 3.0% / RPI</w:t>
      </w:r>
      <w:r w:rsidRPr="000D6F02">
        <w:rPr>
          <w:rFonts w:ascii="Calibri" w:hAnsi="Calibri"/>
          <w:b/>
          <w:u w:val="single"/>
        </w:rPr>
        <w:t>)</w:t>
      </w:r>
    </w:p>
    <w:p w14:paraId="01CD59DE" w14:textId="0778401E" w:rsidR="00421A70" w:rsidRDefault="00421A70" w:rsidP="00421A70">
      <w:pPr>
        <w:tabs>
          <w:tab w:val="left" w:pos="3740"/>
          <w:tab w:val="left" w:pos="7230"/>
          <w:tab w:val="decimal" w:pos="8080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 w:rsidRPr="000A5C87">
        <w:rPr>
          <w:rFonts w:ascii="Calibri" w:eastAsia="Calibri" w:hAnsi="Calibri" w:cs="Calibri"/>
          <w:b/>
          <w:bCs/>
        </w:rPr>
        <w:t>Balance of fund:</w:t>
      </w:r>
      <w:r>
        <w:rPr>
          <w:rFonts w:ascii="Calibri" w:eastAsia="Calibri" w:hAnsi="Calibri" w:cs="Calibri"/>
          <w:b/>
          <w:bCs/>
        </w:rPr>
        <w:tab/>
      </w:r>
      <w:r w:rsidRPr="000A5C87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304</w:t>
      </w:r>
      <w:r w:rsidRPr="000A5C87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232</w:t>
      </w:r>
      <w:r w:rsidRPr="000A5C87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38</w:t>
      </w:r>
      <w:r w:rsidRPr="000A5C87">
        <w:rPr>
          <w:rFonts w:ascii="Calibri" w:eastAsia="Calibri" w:hAnsi="Calibri" w:cs="Calibri"/>
        </w:rPr>
        <w:t xml:space="preserve"> - £</w:t>
      </w:r>
      <w:r>
        <w:rPr>
          <w:rFonts w:ascii="Calibri" w:eastAsia="Calibri" w:hAnsi="Calibri" w:cs="Calibri"/>
        </w:rPr>
        <w:t>76</w:t>
      </w:r>
      <w:r w:rsidRPr="000A5C87">
        <w:rPr>
          <w:rFonts w:ascii="Calibri" w:eastAsia="Calibri" w:hAnsi="Calibri" w:cs="Calibri"/>
        </w:rPr>
        <w:t>,0</w:t>
      </w:r>
      <w:r>
        <w:rPr>
          <w:rFonts w:ascii="Calibri" w:eastAsia="Calibri" w:hAnsi="Calibri" w:cs="Calibri"/>
        </w:rPr>
        <w:t>58</w:t>
      </w:r>
      <w:r w:rsidRPr="000A5C87">
        <w:rPr>
          <w:rFonts w:ascii="Calibri" w:eastAsia="Calibri" w:hAnsi="Calibri" w:cs="Calibri"/>
        </w:rPr>
        <w:t>.</w:t>
      </w:r>
      <w:r w:rsidR="000D25EE">
        <w:rPr>
          <w:rFonts w:ascii="Calibri" w:eastAsia="Calibri" w:hAnsi="Calibri" w:cs="Calibri"/>
        </w:rPr>
        <w:t>1</w:t>
      </w:r>
      <w:r w:rsidRPr="000A5C87">
        <w:rPr>
          <w:rFonts w:ascii="Calibri" w:eastAsia="Calibri" w:hAnsi="Calibri" w:cs="Calibri"/>
        </w:rPr>
        <w:t>0 =</w:t>
      </w:r>
      <w:r>
        <w:rPr>
          <w:rFonts w:ascii="Calibri" w:eastAsia="Calibri" w:hAnsi="Calibri" w:cs="Calibri"/>
          <w:b/>
          <w:bCs/>
        </w:rPr>
        <w:tab/>
        <w:t>£228,174.2</w:t>
      </w:r>
      <w:r w:rsidR="000D25EE">
        <w:rPr>
          <w:rFonts w:ascii="Calibri" w:eastAsia="Calibri" w:hAnsi="Calibri" w:cs="Calibri"/>
          <w:b/>
          <w:bCs/>
        </w:rPr>
        <w:t>8</w:t>
      </w:r>
    </w:p>
    <w:p w14:paraId="3DFD4841" w14:textId="625C7F73" w:rsidR="00421A70" w:rsidRDefault="00421A70" w:rsidP="00421A70">
      <w:pPr>
        <w:tabs>
          <w:tab w:val="left" w:pos="3740"/>
          <w:tab w:val="left" w:pos="7230"/>
          <w:tab w:val="decimal" w:pos="8080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Annuity bureau charge: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228</w:t>
      </w:r>
      <w:r w:rsidRPr="00C97F1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174.2</w:t>
      </w:r>
      <w:r w:rsidR="000D25EE">
        <w:rPr>
          <w:rFonts w:ascii="Calibri" w:eastAsia="Calibri" w:hAnsi="Calibri" w:cs="Calibri"/>
        </w:rPr>
        <w:t>8</w:t>
      </w:r>
      <w:r w:rsidRPr="00C97F11">
        <w:rPr>
          <w:rFonts w:ascii="Calibri" w:eastAsia="Calibri" w:hAnsi="Calibri" w:cs="Calibri"/>
        </w:rPr>
        <w:t xml:space="preserve"> x 0.065% = £1</w:t>
      </w:r>
      <w:r>
        <w:rPr>
          <w:rFonts w:ascii="Calibri" w:eastAsia="Calibri" w:hAnsi="Calibri" w:cs="Calibri"/>
        </w:rPr>
        <w:t>48.31</w:t>
      </w:r>
    </w:p>
    <w:p w14:paraId="38C9BEB5" w14:textId="77777777" w:rsidR="00421A70" w:rsidRDefault="00421A70" w:rsidP="00421A70">
      <w:pPr>
        <w:tabs>
          <w:tab w:val="left" w:pos="3740"/>
          <w:tab w:val="left" w:pos="7230"/>
          <w:tab w:val="decimal" w:pos="8080"/>
          <w:tab w:val="left" w:pos="8789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  <w:t xml:space="preserve">£148.31 </w:t>
      </w:r>
      <w:r w:rsidRPr="00C97F11">
        <w:rPr>
          <w:rFonts w:ascii="Calibri" w:eastAsia="Calibri" w:hAnsi="Calibri" w:cs="Calibri"/>
        </w:rPr>
        <w:t>charge applies (as exceeds minimum of £75.00)</w:t>
      </w:r>
      <w:r>
        <w:rPr>
          <w:rFonts w:ascii="Calibri" w:eastAsia="Calibri" w:hAnsi="Calibri" w:cs="Calibri"/>
          <w:b/>
          <w:bCs/>
        </w:rPr>
        <w:tab/>
      </w:r>
    </w:p>
    <w:p w14:paraId="2EA5EF1C" w14:textId="5E788388" w:rsidR="00421A70" w:rsidRDefault="00421A70" w:rsidP="00421A70">
      <w:pPr>
        <w:tabs>
          <w:tab w:val="left" w:pos="3740"/>
          <w:tab w:val="left" w:pos="7230"/>
          <w:tab w:val="decimal" w:pos="8080"/>
          <w:tab w:val="left" w:pos="8789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Amount left to purchase an annuity: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228</w:t>
      </w:r>
      <w:r w:rsidRPr="00C97F1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174.2</w:t>
      </w:r>
      <w:r w:rsidR="000D25EE">
        <w:rPr>
          <w:rFonts w:ascii="Calibri" w:eastAsia="Calibri" w:hAnsi="Calibri" w:cs="Calibri"/>
        </w:rPr>
        <w:t>8</w:t>
      </w:r>
      <w:r w:rsidRPr="00C97F11">
        <w:rPr>
          <w:rFonts w:ascii="Calibri" w:eastAsia="Calibri" w:hAnsi="Calibri" w:cs="Calibri"/>
        </w:rPr>
        <w:t xml:space="preserve"> - £1</w:t>
      </w:r>
      <w:r>
        <w:rPr>
          <w:rFonts w:ascii="Calibri" w:eastAsia="Calibri" w:hAnsi="Calibri" w:cs="Calibri"/>
        </w:rPr>
        <w:t>48.31</w:t>
      </w:r>
      <w:r w:rsidRPr="00C97F11">
        <w:rPr>
          <w:rFonts w:ascii="Calibri" w:eastAsia="Calibri" w:hAnsi="Calibri" w:cs="Calibri"/>
        </w:rPr>
        <w:t xml:space="preserve"> =</w:t>
      </w:r>
      <w:r>
        <w:rPr>
          <w:rFonts w:ascii="Calibri" w:eastAsia="Calibri" w:hAnsi="Calibri" w:cs="Calibri"/>
          <w:b/>
          <w:bCs/>
        </w:rPr>
        <w:tab/>
        <w:t>£228,025.9</w:t>
      </w:r>
      <w:r w:rsidR="000D25EE">
        <w:rPr>
          <w:rFonts w:ascii="Calibri" w:eastAsia="Calibri" w:hAnsi="Calibri" w:cs="Calibri"/>
          <w:b/>
          <w:bCs/>
        </w:rPr>
        <w:t>7</w:t>
      </w:r>
    </w:p>
    <w:p w14:paraId="2ED2D858" w14:textId="4C1774D2" w:rsidR="00421A70" w:rsidRDefault="00421A70" w:rsidP="00421A70">
      <w:pPr>
        <w:tabs>
          <w:tab w:val="left" w:pos="3740"/>
          <w:tab w:val="left" w:pos="7230"/>
          <w:tab w:val="decimal" w:pos="8080"/>
          <w:tab w:val="left" w:pos="8789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Member: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</w:rPr>
        <w:t>£</w:t>
      </w:r>
      <w:r>
        <w:rPr>
          <w:rFonts w:ascii="Calibri" w:eastAsia="Calibri" w:hAnsi="Calibri" w:cs="Calibri"/>
        </w:rPr>
        <w:t>228</w:t>
      </w:r>
      <w:r w:rsidRPr="00C97F1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025.9</w:t>
      </w:r>
      <w:r w:rsidR="000D25EE">
        <w:rPr>
          <w:rFonts w:ascii="Calibri" w:eastAsia="Calibri" w:hAnsi="Calibri" w:cs="Calibri"/>
        </w:rPr>
        <w:t>7</w:t>
      </w:r>
      <w:r w:rsidRPr="00C97F11">
        <w:rPr>
          <w:rFonts w:ascii="Calibri" w:eastAsia="Calibri" w:hAnsi="Calibri" w:cs="Calibri"/>
        </w:rPr>
        <w:t xml:space="preserve"> / 100 x </w:t>
      </w:r>
      <w:r>
        <w:rPr>
          <w:rFonts w:ascii="Calibri" w:eastAsia="Calibri" w:hAnsi="Calibri" w:cs="Calibri"/>
        </w:rPr>
        <w:t>5.24</w:t>
      </w:r>
      <w:r w:rsidRPr="00C97F11">
        <w:rPr>
          <w:rFonts w:ascii="Calibri" w:eastAsia="Calibri" w:hAnsi="Calibri" w:cs="Calibri"/>
        </w:rPr>
        <w:t xml:space="preserve"> =</w:t>
      </w:r>
      <w:r>
        <w:rPr>
          <w:rFonts w:ascii="Calibri" w:eastAsia="Calibri" w:hAnsi="Calibri" w:cs="Calibri"/>
          <w:b/>
          <w:bCs/>
        </w:rPr>
        <w:tab/>
      </w:r>
      <w:r w:rsidRPr="00C97F11">
        <w:rPr>
          <w:rFonts w:ascii="Calibri" w:eastAsia="Calibri" w:hAnsi="Calibri" w:cs="Calibri"/>
          <w:b/>
          <w:bCs/>
          <w:u w:val="single"/>
        </w:rPr>
        <w:t>£  1</w:t>
      </w:r>
      <w:r>
        <w:rPr>
          <w:rFonts w:ascii="Calibri" w:eastAsia="Calibri" w:hAnsi="Calibri" w:cs="Calibri"/>
          <w:b/>
          <w:bCs/>
          <w:u w:val="single"/>
        </w:rPr>
        <w:t>1</w:t>
      </w:r>
      <w:r w:rsidRPr="00C97F11">
        <w:rPr>
          <w:rFonts w:ascii="Calibri" w:eastAsia="Calibri" w:hAnsi="Calibri" w:cs="Calibri"/>
          <w:b/>
          <w:bCs/>
          <w:u w:val="single"/>
        </w:rPr>
        <w:t>,</w:t>
      </w:r>
      <w:r>
        <w:rPr>
          <w:rFonts w:ascii="Calibri" w:eastAsia="Calibri" w:hAnsi="Calibri" w:cs="Calibri"/>
          <w:b/>
          <w:bCs/>
          <w:u w:val="single"/>
        </w:rPr>
        <w:t>948</w:t>
      </w:r>
      <w:r w:rsidRPr="00C97F11">
        <w:rPr>
          <w:rFonts w:ascii="Calibri" w:eastAsia="Calibri" w:hAnsi="Calibri" w:cs="Calibri"/>
          <w:b/>
          <w:bCs/>
          <w:u w:val="single"/>
        </w:rPr>
        <w:t>.</w:t>
      </w:r>
      <w:r>
        <w:rPr>
          <w:rFonts w:ascii="Calibri" w:eastAsia="Calibri" w:hAnsi="Calibri" w:cs="Calibri"/>
          <w:b/>
          <w:bCs/>
          <w:u w:val="single"/>
        </w:rPr>
        <w:t>56</w:t>
      </w:r>
      <w:r w:rsidRPr="00C97F11">
        <w:rPr>
          <w:rFonts w:ascii="Calibri" w:eastAsia="Calibri" w:hAnsi="Calibri" w:cs="Calibri"/>
          <w:b/>
          <w:bCs/>
          <w:u w:val="single"/>
        </w:rPr>
        <w:t xml:space="preserve"> p.a.</w:t>
      </w:r>
    </w:p>
    <w:p w14:paraId="69C27345" w14:textId="489A7C60" w:rsidR="00421A70" w:rsidRPr="000A5C87" w:rsidRDefault="00421A70" w:rsidP="00421A70">
      <w:pPr>
        <w:tabs>
          <w:tab w:val="left" w:pos="3740"/>
          <w:tab w:val="left" w:pos="7230"/>
          <w:tab w:val="decimal" w:pos="8080"/>
          <w:tab w:val="left" w:pos="8789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Spouse:</w:t>
      </w:r>
      <w:r>
        <w:rPr>
          <w:rFonts w:ascii="Calibri" w:eastAsia="Calibri" w:hAnsi="Calibri" w:cs="Calibri"/>
          <w:b/>
          <w:bCs/>
        </w:rPr>
        <w:tab/>
      </w:r>
      <w:r w:rsidRPr="00421A70">
        <w:rPr>
          <w:rFonts w:ascii="Calibri" w:eastAsia="Calibri" w:hAnsi="Calibri" w:cs="Calibri"/>
        </w:rPr>
        <w:t>£1</w:t>
      </w:r>
      <w:r>
        <w:rPr>
          <w:rFonts w:ascii="Calibri" w:eastAsia="Calibri" w:hAnsi="Calibri" w:cs="Calibri"/>
        </w:rPr>
        <w:t>1</w:t>
      </w:r>
      <w:r w:rsidRPr="00421A70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>948</w:t>
      </w:r>
      <w:r w:rsidRPr="00421A70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56</w:t>
      </w:r>
      <w:r w:rsidRPr="00421A70">
        <w:rPr>
          <w:rFonts w:ascii="Calibri" w:eastAsia="Calibri" w:hAnsi="Calibri" w:cs="Calibri"/>
        </w:rPr>
        <w:t xml:space="preserve"> x 50% =</w:t>
      </w:r>
      <w:r>
        <w:rPr>
          <w:rFonts w:ascii="Calibri" w:eastAsia="Calibri" w:hAnsi="Calibri" w:cs="Calibri"/>
          <w:b/>
          <w:bCs/>
        </w:rPr>
        <w:tab/>
      </w:r>
      <w:r w:rsidRPr="003807B9">
        <w:rPr>
          <w:rFonts w:ascii="Calibri" w:eastAsia="Calibri" w:hAnsi="Calibri" w:cs="Calibri"/>
          <w:b/>
          <w:bCs/>
          <w:i/>
          <w:iCs/>
        </w:rPr>
        <w:t>£    5,974.28 p.a.</w:t>
      </w:r>
    </w:p>
    <w:p w14:paraId="1BB89541" w14:textId="77777777" w:rsidR="00186E2B" w:rsidRDefault="00186E2B" w:rsidP="00421A70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i/>
          <w:iCs/>
        </w:rPr>
      </w:pPr>
    </w:p>
    <w:p w14:paraId="63CD0CF5" w14:textId="732D3B72" w:rsidR="00421A70" w:rsidRDefault="00421A70" w:rsidP="00421A70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i/>
          <w:iCs/>
        </w:rPr>
      </w:pPr>
      <w:r w:rsidRPr="00E55EE9">
        <w:rPr>
          <w:rFonts w:ascii="Calibri" w:hAnsi="Calibri"/>
          <w:b/>
          <w:i/>
          <w:iCs/>
        </w:rPr>
        <w:t>Lifetime Allowance Check</w:t>
      </w:r>
      <w:r w:rsidR="00186E2B">
        <w:rPr>
          <w:rFonts w:ascii="Calibri" w:hAnsi="Calibri"/>
          <w:b/>
          <w:i/>
          <w:iCs/>
        </w:rPr>
        <w:t xml:space="preserve"> (BOTH OPTIONS)</w:t>
      </w:r>
    </w:p>
    <w:p w14:paraId="4C770C9D" w14:textId="77777777" w:rsidR="00421A70" w:rsidRDefault="00421A70" w:rsidP="00421A70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i/>
          <w:iCs/>
        </w:rPr>
      </w:pPr>
    </w:p>
    <w:p w14:paraId="0E2BB54F" w14:textId="279C963A" w:rsidR="00421A70" w:rsidRDefault="00421A70" w:rsidP="00421A70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  <w:r>
        <w:rPr>
          <w:rFonts w:ascii="Calibri" w:hAnsi="Calibri"/>
          <w:b/>
        </w:rPr>
        <w:t>Tax-free cash sum:</w:t>
      </w:r>
      <w:r>
        <w:rPr>
          <w:rFonts w:ascii="Calibri" w:hAnsi="Calibri"/>
          <w:b/>
        </w:rPr>
        <w:tab/>
      </w:r>
      <w:r w:rsidRPr="00E55EE9">
        <w:rPr>
          <w:rFonts w:ascii="Calibri" w:hAnsi="Calibri"/>
          <w:bCs/>
        </w:rPr>
        <w:t>£</w:t>
      </w:r>
      <w:r>
        <w:rPr>
          <w:rFonts w:ascii="Calibri" w:hAnsi="Calibri"/>
          <w:bCs/>
        </w:rPr>
        <w:t>76</w:t>
      </w:r>
      <w:r w:rsidRPr="00E55EE9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>058.</w:t>
      </w:r>
      <w:r w:rsidR="000D25EE">
        <w:rPr>
          <w:rFonts w:ascii="Calibri" w:hAnsi="Calibri"/>
          <w:bCs/>
        </w:rPr>
        <w:t>1</w:t>
      </w:r>
      <w:r>
        <w:rPr>
          <w:rFonts w:ascii="Calibri" w:hAnsi="Calibri"/>
          <w:bCs/>
        </w:rPr>
        <w:t>0</w:t>
      </w:r>
      <w:r w:rsidRPr="00E55EE9">
        <w:rPr>
          <w:rFonts w:ascii="Calibri" w:hAnsi="Calibri"/>
          <w:bCs/>
        </w:rPr>
        <w:t xml:space="preserve"> / £1,073,100.00 x 100% =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u w:val="single"/>
        </w:rPr>
        <w:t>7</w:t>
      </w:r>
      <w:r w:rsidRPr="00E55EE9">
        <w:rPr>
          <w:rFonts w:ascii="Calibri" w:hAnsi="Calibri"/>
          <w:b/>
          <w:u w:val="single"/>
        </w:rPr>
        <w:t>.</w:t>
      </w:r>
      <w:r>
        <w:rPr>
          <w:rFonts w:ascii="Calibri" w:hAnsi="Calibri"/>
          <w:b/>
          <w:u w:val="single"/>
        </w:rPr>
        <w:t>08</w:t>
      </w:r>
      <w:r w:rsidRPr="00E55EE9">
        <w:rPr>
          <w:rFonts w:ascii="Calibri" w:hAnsi="Calibri"/>
          <w:b/>
          <w:u w:val="single"/>
        </w:rPr>
        <w:t>%</w:t>
      </w:r>
    </w:p>
    <w:p w14:paraId="3DD75C1C" w14:textId="77777777" w:rsidR="00421A70" w:rsidRDefault="00421A70" w:rsidP="00421A70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</w:p>
    <w:p w14:paraId="09F571CC" w14:textId="3DD38201" w:rsidR="00421A70" w:rsidRDefault="00421A70" w:rsidP="00421A70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  <w:r>
        <w:rPr>
          <w:rFonts w:ascii="Calibri" w:hAnsi="Calibri"/>
          <w:b/>
        </w:rPr>
        <w:t>Annuity:</w:t>
      </w:r>
      <w:r>
        <w:rPr>
          <w:rFonts w:ascii="Calibri" w:hAnsi="Calibri"/>
          <w:b/>
        </w:rPr>
        <w:tab/>
      </w:r>
      <w:r w:rsidRPr="00E55EE9">
        <w:rPr>
          <w:rFonts w:ascii="Calibri" w:hAnsi="Calibri"/>
          <w:bCs/>
        </w:rPr>
        <w:t>£</w:t>
      </w:r>
      <w:r>
        <w:rPr>
          <w:rFonts w:ascii="Calibri" w:hAnsi="Calibri"/>
          <w:bCs/>
        </w:rPr>
        <w:t>228</w:t>
      </w:r>
      <w:r w:rsidRPr="00E55EE9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>174</w:t>
      </w:r>
      <w:r w:rsidRPr="00E55EE9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>2</w:t>
      </w:r>
      <w:r w:rsidR="000D25EE">
        <w:rPr>
          <w:rFonts w:ascii="Calibri" w:hAnsi="Calibri"/>
          <w:bCs/>
        </w:rPr>
        <w:t>8</w:t>
      </w:r>
      <w:r w:rsidRPr="00E55EE9">
        <w:rPr>
          <w:rFonts w:ascii="Calibri" w:hAnsi="Calibri"/>
          <w:bCs/>
        </w:rPr>
        <w:t xml:space="preserve"> / £1,073,100.00 x 100% =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</w:t>
      </w:r>
      <w:r>
        <w:rPr>
          <w:rFonts w:ascii="Calibri" w:hAnsi="Calibri"/>
          <w:b/>
          <w:u w:val="single"/>
        </w:rPr>
        <w:t>21</w:t>
      </w:r>
      <w:r w:rsidRPr="00E55EE9">
        <w:rPr>
          <w:rFonts w:ascii="Calibri" w:hAnsi="Calibri"/>
          <w:b/>
          <w:u w:val="single"/>
        </w:rPr>
        <w:t>.</w:t>
      </w:r>
      <w:r>
        <w:rPr>
          <w:rFonts w:ascii="Calibri" w:hAnsi="Calibri"/>
          <w:b/>
          <w:u w:val="single"/>
        </w:rPr>
        <w:t>26</w:t>
      </w:r>
      <w:r w:rsidRPr="00E55EE9">
        <w:rPr>
          <w:rFonts w:ascii="Calibri" w:hAnsi="Calibri"/>
          <w:b/>
          <w:u w:val="single"/>
        </w:rPr>
        <w:t>%</w:t>
      </w:r>
    </w:p>
    <w:p w14:paraId="281B477F" w14:textId="77777777" w:rsidR="00421A70" w:rsidRDefault="00421A70" w:rsidP="00421A70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</w:p>
    <w:p w14:paraId="3992A94E" w14:textId="77777777" w:rsidR="00421A70" w:rsidRPr="00E55EE9" w:rsidRDefault="00421A70" w:rsidP="00421A70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Cs/>
          <w:i/>
          <w:iCs/>
        </w:rPr>
      </w:pPr>
      <w:r w:rsidRPr="00E55EE9">
        <w:rPr>
          <w:rFonts w:ascii="Calibri" w:hAnsi="Calibri"/>
          <w:bCs/>
          <w:i/>
          <w:iCs/>
        </w:rPr>
        <w:t>The total LTA of 2</w:t>
      </w:r>
      <w:r>
        <w:rPr>
          <w:rFonts w:ascii="Calibri" w:hAnsi="Calibri"/>
          <w:bCs/>
          <w:i/>
          <w:iCs/>
        </w:rPr>
        <w:t>8.3</w:t>
      </w:r>
      <w:r w:rsidRPr="00E55EE9">
        <w:rPr>
          <w:rFonts w:ascii="Calibri" w:hAnsi="Calibri"/>
          <w:bCs/>
          <w:i/>
          <w:iCs/>
        </w:rPr>
        <w:t>4% (</w:t>
      </w:r>
      <w:r>
        <w:rPr>
          <w:rFonts w:ascii="Calibri" w:hAnsi="Calibri"/>
          <w:bCs/>
          <w:i/>
          <w:iCs/>
        </w:rPr>
        <w:t>7.08</w:t>
      </w:r>
      <w:r w:rsidRPr="00E55EE9">
        <w:rPr>
          <w:rFonts w:ascii="Calibri" w:hAnsi="Calibri"/>
          <w:bCs/>
          <w:i/>
          <w:iCs/>
        </w:rPr>
        <w:t xml:space="preserve">% + </w:t>
      </w:r>
      <w:r>
        <w:rPr>
          <w:rFonts w:ascii="Calibri" w:hAnsi="Calibri"/>
          <w:bCs/>
          <w:i/>
          <w:iCs/>
        </w:rPr>
        <w:t>21</w:t>
      </w:r>
      <w:r w:rsidRPr="00E55EE9">
        <w:rPr>
          <w:rFonts w:ascii="Calibri" w:hAnsi="Calibri"/>
          <w:bCs/>
          <w:i/>
          <w:iCs/>
        </w:rPr>
        <w:t>.</w:t>
      </w:r>
      <w:r>
        <w:rPr>
          <w:rFonts w:ascii="Calibri" w:hAnsi="Calibri"/>
          <w:bCs/>
          <w:i/>
          <w:iCs/>
        </w:rPr>
        <w:t>26</w:t>
      </w:r>
      <w:r w:rsidRPr="00E55EE9">
        <w:rPr>
          <w:rFonts w:ascii="Calibri" w:hAnsi="Calibri"/>
          <w:bCs/>
          <w:i/>
          <w:iCs/>
        </w:rPr>
        <w:t>%) is within the member’s LTA balance of 100.00%</w:t>
      </w:r>
    </w:p>
    <w:p w14:paraId="3D4E7377" w14:textId="77777777" w:rsidR="00186E2B" w:rsidRDefault="00186E2B" w:rsidP="004D40A3">
      <w:pPr>
        <w:tabs>
          <w:tab w:val="left" w:pos="3740"/>
          <w:tab w:val="left" w:pos="7341"/>
          <w:tab w:val="decimal" w:pos="8222"/>
          <w:tab w:val="left" w:pos="8647"/>
        </w:tabs>
        <w:ind w:left="140" w:right="289"/>
        <w:rPr>
          <w:rFonts w:ascii="Calibri" w:hAnsi="Calibri"/>
          <w:b/>
          <w:u w:val="single"/>
        </w:rPr>
      </w:pPr>
    </w:p>
    <w:p w14:paraId="5F0752B1" w14:textId="77777777" w:rsidR="00186E2B" w:rsidRDefault="00186E2B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3C2159B2" w14:textId="05B07F11" w:rsidR="004D40A3" w:rsidRPr="00186E2B" w:rsidRDefault="004D40A3" w:rsidP="004D40A3">
      <w:pPr>
        <w:tabs>
          <w:tab w:val="left" w:pos="3740"/>
          <w:tab w:val="left" w:pos="7341"/>
          <w:tab w:val="decimal" w:pos="8222"/>
          <w:tab w:val="left" w:pos="8647"/>
        </w:tabs>
        <w:ind w:left="140" w:right="289"/>
        <w:rPr>
          <w:rFonts w:ascii="Calibri" w:hAnsi="Calibri"/>
          <w:b/>
          <w:u w:val="single"/>
        </w:rPr>
      </w:pPr>
      <w:r w:rsidRPr="00186E2B">
        <w:rPr>
          <w:rFonts w:ascii="Calibri" w:hAnsi="Calibri"/>
          <w:b/>
          <w:u w:val="single"/>
        </w:rPr>
        <w:lastRenderedPageBreak/>
        <w:t>UFPLS</w:t>
      </w:r>
    </w:p>
    <w:p w14:paraId="667AD1C3" w14:textId="77777777" w:rsidR="004D40A3" w:rsidRDefault="004D40A3" w:rsidP="004D40A3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  <w:u w:val="single"/>
        </w:rPr>
      </w:pPr>
    </w:p>
    <w:p w14:paraId="10CE065A" w14:textId="0E28FF6F" w:rsidR="004D40A3" w:rsidRDefault="004D40A3" w:rsidP="004D40A3">
      <w:pPr>
        <w:tabs>
          <w:tab w:val="left" w:pos="3740"/>
          <w:tab w:val="left" w:pos="7230"/>
          <w:tab w:val="decimal" w:pos="8080"/>
        </w:tabs>
        <w:ind w:left="140" w:right="219"/>
        <w:rPr>
          <w:rFonts w:ascii="Calibri" w:hAnsi="Calibri"/>
          <w:b/>
          <w:spacing w:val="-1"/>
          <w:u w:val="single"/>
        </w:rPr>
      </w:pPr>
      <w:r w:rsidRPr="00754B4E">
        <w:rPr>
          <w:rFonts w:ascii="Calibri" w:hAnsi="Calibri"/>
          <w:b/>
        </w:rPr>
        <w:t>Tax-free amount:</w:t>
      </w:r>
      <w:r>
        <w:rPr>
          <w:rFonts w:ascii="Calibri" w:hAnsi="Calibri"/>
          <w:b/>
        </w:rPr>
        <w:tab/>
      </w:r>
      <w:r>
        <w:rPr>
          <w:rFonts w:ascii="Calibri" w:hAnsi="Calibri"/>
          <w:spacing w:val="-1"/>
        </w:rPr>
        <w:t>£3</w:t>
      </w:r>
      <w:r w:rsidR="00421A70">
        <w:rPr>
          <w:rFonts w:ascii="Calibri" w:hAnsi="Calibri"/>
          <w:spacing w:val="-1"/>
        </w:rPr>
        <w:t>04</w:t>
      </w:r>
      <w:r>
        <w:rPr>
          <w:rFonts w:ascii="Calibri" w:hAnsi="Calibri"/>
          <w:spacing w:val="-1"/>
        </w:rPr>
        <w:t>,</w:t>
      </w:r>
      <w:r w:rsidR="00421A70">
        <w:rPr>
          <w:rFonts w:ascii="Calibri" w:hAnsi="Calibri"/>
          <w:spacing w:val="-1"/>
        </w:rPr>
        <w:t>232.38</w:t>
      </w:r>
      <w:r>
        <w:rPr>
          <w:rFonts w:ascii="Calibri" w:hAnsi="Calibri"/>
          <w:spacing w:val="-1"/>
        </w:rPr>
        <w:t xml:space="preserve"> x 25% =</w:t>
      </w:r>
      <w:r>
        <w:rPr>
          <w:rFonts w:ascii="Calibri" w:hAnsi="Calibri"/>
        </w:rPr>
        <w:tab/>
      </w:r>
      <w:r w:rsidRPr="00715264">
        <w:rPr>
          <w:rFonts w:ascii="Calibri" w:hAnsi="Calibri"/>
          <w:b/>
          <w:spacing w:val="-1"/>
          <w:u w:val="single"/>
        </w:rPr>
        <w:t>£</w:t>
      </w:r>
      <w:r>
        <w:rPr>
          <w:rFonts w:ascii="Calibri" w:hAnsi="Calibri"/>
          <w:b/>
          <w:spacing w:val="-1"/>
          <w:u w:val="single"/>
        </w:rPr>
        <w:t xml:space="preserve">  </w:t>
      </w:r>
      <w:r w:rsidR="00421A70">
        <w:rPr>
          <w:rFonts w:ascii="Calibri" w:hAnsi="Calibri"/>
          <w:b/>
          <w:spacing w:val="-1"/>
          <w:u w:val="single"/>
        </w:rPr>
        <w:t>76</w:t>
      </w:r>
      <w:r w:rsidRPr="00715264">
        <w:rPr>
          <w:rFonts w:ascii="Calibri" w:hAnsi="Calibri"/>
          <w:b/>
          <w:spacing w:val="-1"/>
          <w:u w:val="single"/>
        </w:rPr>
        <w:t>,</w:t>
      </w:r>
      <w:r w:rsidR="00421A70">
        <w:rPr>
          <w:rFonts w:ascii="Calibri" w:hAnsi="Calibri"/>
          <w:b/>
          <w:spacing w:val="-1"/>
          <w:u w:val="single"/>
        </w:rPr>
        <w:t>058</w:t>
      </w:r>
      <w:r>
        <w:rPr>
          <w:rFonts w:ascii="Calibri" w:hAnsi="Calibri"/>
          <w:b/>
          <w:spacing w:val="-1"/>
          <w:u w:val="single"/>
        </w:rPr>
        <w:t>.</w:t>
      </w:r>
      <w:r w:rsidR="000D25EE">
        <w:rPr>
          <w:rFonts w:ascii="Calibri" w:hAnsi="Calibri"/>
          <w:b/>
          <w:spacing w:val="-1"/>
          <w:u w:val="single"/>
        </w:rPr>
        <w:t>1</w:t>
      </w:r>
      <w:r w:rsidR="00421A70">
        <w:rPr>
          <w:rFonts w:ascii="Calibri" w:hAnsi="Calibri"/>
          <w:b/>
          <w:spacing w:val="-1"/>
          <w:u w:val="single"/>
        </w:rPr>
        <w:t>0</w:t>
      </w:r>
    </w:p>
    <w:p w14:paraId="4AD65C5F" w14:textId="77777777" w:rsidR="004D40A3" w:rsidRDefault="004D40A3" w:rsidP="004D40A3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</w:p>
    <w:p w14:paraId="1CA292C3" w14:textId="75518635" w:rsidR="004D40A3" w:rsidRDefault="004D40A3" w:rsidP="004D40A3">
      <w:pPr>
        <w:tabs>
          <w:tab w:val="left" w:pos="3740"/>
          <w:tab w:val="left" w:pos="7230"/>
          <w:tab w:val="decimal" w:pos="8080"/>
        </w:tabs>
        <w:ind w:left="140" w:right="289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Taxable at marginal rate:</w:t>
      </w:r>
      <w:r>
        <w:rPr>
          <w:rFonts w:ascii="Calibri" w:hAnsi="Calibri"/>
          <w:b/>
        </w:rPr>
        <w:tab/>
      </w:r>
      <w:r>
        <w:rPr>
          <w:rFonts w:ascii="Calibri" w:hAnsi="Calibri"/>
          <w:spacing w:val="-1"/>
        </w:rPr>
        <w:t>£3</w:t>
      </w:r>
      <w:r w:rsidR="00421A70">
        <w:rPr>
          <w:rFonts w:ascii="Calibri" w:hAnsi="Calibri"/>
          <w:spacing w:val="-1"/>
        </w:rPr>
        <w:t>0</w:t>
      </w:r>
      <w:r>
        <w:rPr>
          <w:rFonts w:ascii="Calibri" w:hAnsi="Calibri"/>
          <w:spacing w:val="-1"/>
        </w:rPr>
        <w:t>4,</w:t>
      </w:r>
      <w:r w:rsidR="00421A70">
        <w:rPr>
          <w:rFonts w:ascii="Calibri" w:hAnsi="Calibri"/>
          <w:spacing w:val="-1"/>
        </w:rPr>
        <w:t>232</w:t>
      </w:r>
      <w:r>
        <w:rPr>
          <w:rFonts w:ascii="Calibri" w:hAnsi="Calibri"/>
          <w:spacing w:val="-1"/>
        </w:rPr>
        <w:t>.</w:t>
      </w:r>
      <w:r w:rsidR="00421A70">
        <w:rPr>
          <w:rFonts w:ascii="Calibri" w:hAnsi="Calibri"/>
          <w:spacing w:val="-1"/>
        </w:rPr>
        <w:t>38</w:t>
      </w:r>
      <w:r>
        <w:rPr>
          <w:rFonts w:ascii="Calibri" w:hAnsi="Calibri"/>
          <w:spacing w:val="-1"/>
        </w:rPr>
        <w:t xml:space="preserve"> x 75% =</w:t>
      </w:r>
      <w:r>
        <w:rPr>
          <w:rFonts w:ascii="Calibri" w:hAnsi="Calibri"/>
          <w:spacing w:val="-1"/>
        </w:rPr>
        <w:tab/>
      </w:r>
      <w:r w:rsidRPr="00715264">
        <w:rPr>
          <w:rFonts w:ascii="Calibri" w:hAnsi="Calibri"/>
          <w:b/>
          <w:u w:val="single"/>
        </w:rPr>
        <w:t>£</w:t>
      </w:r>
      <w:r>
        <w:rPr>
          <w:rFonts w:ascii="Calibri" w:hAnsi="Calibri"/>
          <w:b/>
          <w:u w:val="single"/>
        </w:rPr>
        <w:t>2</w:t>
      </w:r>
      <w:r w:rsidR="00421A70">
        <w:rPr>
          <w:rFonts w:ascii="Calibri" w:hAnsi="Calibri"/>
          <w:b/>
          <w:u w:val="single"/>
        </w:rPr>
        <w:t>28</w:t>
      </w:r>
      <w:r w:rsidRPr="00715264">
        <w:rPr>
          <w:rFonts w:ascii="Calibri" w:hAnsi="Calibri"/>
          <w:b/>
          <w:u w:val="single"/>
        </w:rPr>
        <w:t>,</w:t>
      </w:r>
      <w:r w:rsidR="00421A70">
        <w:rPr>
          <w:rFonts w:ascii="Calibri" w:hAnsi="Calibri"/>
          <w:b/>
          <w:u w:val="single"/>
        </w:rPr>
        <w:t>174</w:t>
      </w:r>
      <w:r w:rsidRPr="00715264">
        <w:rPr>
          <w:rFonts w:ascii="Calibri" w:hAnsi="Calibri"/>
          <w:b/>
          <w:u w:val="single"/>
        </w:rPr>
        <w:t>.</w:t>
      </w:r>
      <w:r>
        <w:rPr>
          <w:rFonts w:ascii="Calibri" w:hAnsi="Calibri"/>
          <w:b/>
          <w:u w:val="single"/>
        </w:rPr>
        <w:t>2</w:t>
      </w:r>
      <w:r w:rsidR="000D25EE">
        <w:rPr>
          <w:rFonts w:ascii="Calibri" w:hAnsi="Calibri"/>
          <w:b/>
          <w:u w:val="single"/>
        </w:rPr>
        <w:t>8</w:t>
      </w:r>
    </w:p>
    <w:p w14:paraId="23E50C0C" w14:textId="77777777" w:rsidR="004D40A3" w:rsidRDefault="004D40A3" w:rsidP="004D40A3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</w:p>
    <w:p w14:paraId="250BED98" w14:textId="77777777" w:rsidR="004D40A3" w:rsidRDefault="004D40A3" w:rsidP="004D40A3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  <w:r w:rsidRPr="00754B4E">
        <w:rPr>
          <w:rFonts w:ascii="Calibri" w:hAnsi="Calibri"/>
          <w:b/>
          <w:i/>
          <w:iCs/>
        </w:rPr>
        <w:t>Lifetime Allowance Check</w:t>
      </w:r>
    </w:p>
    <w:p w14:paraId="55A6B3C3" w14:textId="77777777" w:rsidR="004D40A3" w:rsidRDefault="004D40A3" w:rsidP="004D40A3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</w:p>
    <w:p w14:paraId="774B2DFB" w14:textId="5D8065EE" w:rsidR="004D40A3" w:rsidRDefault="004D40A3" w:rsidP="00281A43">
      <w:pPr>
        <w:tabs>
          <w:tab w:val="left" w:pos="3740"/>
          <w:tab w:val="left" w:pos="7230"/>
          <w:tab w:val="left" w:pos="8222"/>
        </w:tabs>
        <w:ind w:left="140" w:right="289"/>
        <w:rPr>
          <w:rFonts w:ascii="Calibri" w:hAnsi="Calibri"/>
          <w:b/>
        </w:rPr>
      </w:pPr>
      <w:r>
        <w:rPr>
          <w:rFonts w:ascii="Calibri" w:hAnsi="Calibri"/>
          <w:b/>
        </w:rPr>
        <w:t>UFPLS:</w:t>
      </w:r>
      <w:r>
        <w:rPr>
          <w:rFonts w:ascii="Calibri" w:hAnsi="Calibri"/>
          <w:b/>
        </w:rPr>
        <w:tab/>
      </w:r>
      <w:r w:rsidRPr="00E55EE9">
        <w:rPr>
          <w:rFonts w:ascii="Calibri" w:hAnsi="Calibri"/>
          <w:bCs/>
        </w:rPr>
        <w:t>£</w:t>
      </w:r>
      <w:r>
        <w:rPr>
          <w:rFonts w:ascii="Calibri" w:hAnsi="Calibri"/>
          <w:bCs/>
        </w:rPr>
        <w:t>3</w:t>
      </w:r>
      <w:r w:rsidR="00421A70">
        <w:rPr>
          <w:rFonts w:ascii="Calibri" w:hAnsi="Calibri"/>
          <w:bCs/>
        </w:rPr>
        <w:t>0</w:t>
      </w:r>
      <w:r>
        <w:rPr>
          <w:rFonts w:ascii="Calibri" w:hAnsi="Calibri"/>
          <w:bCs/>
        </w:rPr>
        <w:t>4</w:t>
      </w:r>
      <w:r w:rsidRPr="00E55EE9">
        <w:rPr>
          <w:rFonts w:ascii="Calibri" w:hAnsi="Calibri"/>
          <w:bCs/>
        </w:rPr>
        <w:t>,</w:t>
      </w:r>
      <w:r w:rsidR="00421A70">
        <w:rPr>
          <w:rFonts w:ascii="Calibri" w:hAnsi="Calibri"/>
          <w:bCs/>
        </w:rPr>
        <w:t>232</w:t>
      </w:r>
      <w:r>
        <w:rPr>
          <w:rFonts w:ascii="Calibri" w:hAnsi="Calibri"/>
          <w:bCs/>
        </w:rPr>
        <w:t>.</w:t>
      </w:r>
      <w:r w:rsidR="00421A70">
        <w:rPr>
          <w:rFonts w:ascii="Calibri" w:hAnsi="Calibri"/>
          <w:bCs/>
        </w:rPr>
        <w:t>38</w:t>
      </w:r>
      <w:r w:rsidRPr="00E55EE9">
        <w:rPr>
          <w:rFonts w:ascii="Calibri" w:hAnsi="Calibri"/>
          <w:bCs/>
        </w:rPr>
        <w:t xml:space="preserve"> / £1,073,100.00 x 100% =</w:t>
      </w:r>
      <w:r>
        <w:rPr>
          <w:rFonts w:ascii="Calibri" w:hAnsi="Calibri"/>
          <w:b/>
        </w:rPr>
        <w:tab/>
        <w:t xml:space="preserve">            </w:t>
      </w:r>
      <w:r w:rsidR="00421A70">
        <w:rPr>
          <w:rFonts w:ascii="Calibri" w:hAnsi="Calibri"/>
          <w:b/>
          <w:u w:val="single"/>
        </w:rPr>
        <w:t>28.35</w:t>
      </w:r>
      <w:r w:rsidRPr="00E55EE9">
        <w:rPr>
          <w:rFonts w:ascii="Calibri" w:hAnsi="Calibri"/>
          <w:b/>
          <w:u w:val="single"/>
        </w:rPr>
        <w:t>%</w:t>
      </w:r>
    </w:p>
    <w:p w14:paraId="1A2FF6D7" w14:textId="77777777" w:rsidR="004D40A3" w:rsidRDefault="004D40A3" w:rsidP="004D40A3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</w:p>
    <w:p w14:paraId="3D1D44F0" w14:textId="673ADC17" w:rsidR="004D40A3" w:rsidRPr="00E55EE9" w:rsidRDefault="004D40A3" w:rsidP="004D40A3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Cs/>
          <w:i/>
          <w:iCs/>
        </w:rPr>
      </w:pPr>
      <w:r w:rsidRPr="00E55EE9">
        <w:rPr>
          <w:rFonts w:ascii="Calibri" w:hAnsi="Calibri"/>
          <w:bCs/>
          <w:i/>
          <w:iCs/>
        </w:rPr>
        <w:t xml:space="preserve">The total LTA of </w:t>
      </w:r>
      <w:r w:rsidR="00FC7F08">
        <w:rPr>
          <w:rFonts w:ascii="Calibri" w:hAnsi="Calibri"/>
          <w:bCs/>
          <w:i/>
          <w:iCs/>
        </w:rPr>
        <w:t>28.35</w:t>
      </w:r>
      <w:r w:rsidRPr="00E55EE9">
        <w:rPr>
          <w:rFonts w:ascii="Calibri" w:hAnsi="Calibri"/>
          <w:bCs/>
          <w:i/>
          <w:iCs/>
        </w:rPr>
        <w:t xml:space="preserve">% is within the member’s LTA balance of </w:t>
      </w:r>
      <w:r w:rsidR="00FC7F08">
        <w:rPr>
          <w:rFonts w:ascii="Calibri" w:hAnsi="Calibri"/>
          <w:bCs/>
          <w:i/>
          <w:iCs/>
        </w:rPr>
        <w:t>100.00</w:t>
      </w:r>
      <w:r w:rsidRPr="00E55EE9">
        <w:rPr>
          <w:rFonts w:ascii="Calibri" w:hAnsi="Calibri"/>
          <w:bCs/>
          <w:i/>
          <w:iCs/>
        </w:rPr>
        <w:t>%</w:t>
      </w:r>
    </w:p>
    <w:p w14:paraId="26EA72D2" w14:textId="77777777" w:rsidR="004D40A3" w:rsidRDefault="004D40A3" w:rsidP="004D40A3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</w:p>
    <w:p w14:paraId="0B43AEA5" w14:textId="77777777" w:rsidR="004D40A3" w:rsidRDefault="004D40A3" w:rsidP="004D40A3">
      <w:pPr>
        <w:tabs>
          <w:tab w:val="left" w:pos="3740"/>
          <w:tab w:val="left" w:pos="7341"/>
          <w:tab w:val="decimal" w:pos="8080"/>
        </w:tabs>
        <w:ind w:left="140" w:right="289"/>
        <w:rPr>
          <w:rFonts w:ascii="Calibri" w:hAnsi="Calibri"/>
          <w:b/>
        </w:rPr>
      </w:pPr>
    </w:p>
    <w:p w14:paraId="3E8FA6F0" w14:textId="77777777" w:rsidR="004D40A3" w:rsidRDefault="004D40A3" w:rsidP="004D40A3">
      <w:pPr>
        <w:rPr>
          <w:rFonts w:ascii="Calibri"/>
          <w:b/>
        </w:rPr>
      </w:pPr>
    </w:p>
    <w:p w14:paraId="28042B77" w14:textId="77777777" w:rsidR="004D40A3" w:rsidRPr="00371E43" w:rsidRDefault="004D40A3" w:rsidP="004D40A3">
      <w:pPr>
        <w:spacing w:before="56"/>
        <w:ind w:left="140" w:right="289"/>
        <w:rPr>
          <w:rFonts w:ascii="Calibri" w:eastAsia="Calibri" w:hAnsi="Calibri" w:cs="Calibri"/>
          <w:u w:val="single"/>
        </w:rPr>
      </w:pPr>
      <w:r w:rsidRPr="00371E43">
        <w:rPr>
          <w:rFonts w:ascii="Calibri"/>
          <w:b/>
          <w:u w:val="single"/>
        </w:rPr>
        <w:t>Summary</w:t>
      </w:r>
      <w:r w:rsidRPr="00371E43">
        <w:rPr>
          <w:rFonts w:ascii="Calibri"/>
          <w:b/>
          <w:spacing w:val="-6"/>
          <w:u w:val="single"/>
        </w:rPr>
        <w:t xml:space="preserve"> </w:t>
      </w:r>
      <w:r>
        <w:rPr>
          <w:rFonts w:ascii="Calibri"/>
          <w:b/>
          <w:spacing w:val="-6"/>
          <w:u w:val="single"/>
        </w:rPr>
        <w:t>A</w:t>
      </w:r>
      <w:r w:rsidRPr="00371E43">
        <w:rPr>
          <w:rFonts w:ascii="Calibri"/>
          <w:b/>
          <w:u w:val="single"/>
        </w:rPr>
        <w:t>nswer</w:t>
      </w:r>
    </w:p>
    <w:p w14:paraId="43044BBF" w14:textId="77777777" w:rsidR="004D40A3" w:rsidRDefault="004D40A3" w:rsidP="004D40A3">
      <w:pPr>
        <w:rPr>
          <w:rFonts w:ascii="Calibri" w:eastAsia="Calibri" w:hAnsi="Calibri" w:cs="Calibri"/>
          <w:b/>
          <w:bCs/>
        </w:rPr>
      </w:pPr>
    </w:p>
    <w:p w14:paraId="16DABE39" w14:textId="7ABB6C2A" w:rsidR="004D40A3" w:rsidRDefault="004D40A3" w:rsidP="004D40A3">
      <w:pPr>
        <w:pStyle w:val="BodyText"/>
      </w:pP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Retirement</w:t>
      </w:r>
      <w:r>
        <w:rPr>
          <w:spacing w:val="-3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£3</w:t>
      </w:r>
      <w:r w:rsidR="00FC7F08">
        <w:t>04</w:t>
      </w:r>
      <w:r>
        <w:t>,</w:t>
      </w:r>
      <w:r w:rsidR="00FC7F08">
        <w:t>232.38</w:t>
      </w:r>
      <w:r>
        <w:rPr>
          <w:spacing w:val="-3"/>
        </w:rPr>
        <w:t xml:space="preserve"> </w:t>
      </w:r>
    </w:p>
    <w:p w14:paraId="60C05065" w14:textId="77777777" w:rsidR="004D40A3" w:rsidRDefault="004D40A3" w:rsidP="004D40A3">
      <w:pPr>
        <w:rPr>
          <w:rFonts w:ascii="Calibri" w:eastAsia="Calibri" w:hAnsi="Calibri" w:cs="Calibri"/>
        </w:rPr>
      </w:pPr>
    </w:p>
    <w:p w14:paraId="4CD91BAA" w14:textId="77777777" w:rsidR="004D40A3" w:rsidRDefault="004D40A3" w:rsidP="004D40A3">
      <w:pPr>
        <w:pStyle w:val="BodyText"/>
        <w:ind w:right="289"/>
      </w:pPr>
      <w:r>
        <w:t>Options</w:t>
      </w:r>
    </w:p>
    <w:p w14:paraId="400734F4" w14:textId="77777777" w:rsidR="004D40A3" w:rsidRDefault="004D40A3" w:rsidP="004D40A3">
      <w:pPr>
        <w:spacing w:before="1"/>
        <w:rPr>
          <w:rFonts w:ascii="Calibri" w:eastAsia="Calibri" w:hAnsi="Calibri" w:cs="Calibri"/>
        </w:rPr>
      </w:pPr>
    </w:p>
    <w:p w14:paraId="6F875991" w14:textId="5333EB7A" w:rsidR="004D40A3" w:rsidRDefault="003807B9" w:rsidP="004D40A3">
      <w:pPr>
        <w:pStyle w:val="ListParagraph"/>
        <w:numPr>
          <w:ilvl w:val="0"/>
          <w:numId w:val="1"/>
        </w:numPr>
        <w:ind w:right="28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Tax-free cash sum </w:t>
      </w:r>
      <w:r w:rsidR="004D40A3">
        <w:rPr>
          <w:rFonts w:ascii="Calibri" w:eastAsia="Calibri" w:hAnsi="Calibri" w:cs="Calibri"/>
        </w:rPr>
        <w:t>of £</w:t>
      </w:r>
      <w:r w:rsidR="00FC7F08">
        <w:rPr>
          <w:rFonts w:ascii="Calibri" w:eastAsia="Calibri" w:hAnsi="Calibri" w:cs="Calibri"/>
        </w:rPr>
        <w:t>76</w:t>
      </w:r>
      <w:r w:rsidR="004D40A3">
        <w:rPr>
          <w:rFonts w:ascii="Calibri" w:eastAsia="Calibri" w:hAnsi="Calibri" w:cs="Calibri"/>
        </w:rPr>
        <w:t>,</w:t>
      </w:r>
      <w:r w:rsidR="00FC7F08">
        <w:rPr>
          <w:rFonts w:ascii="Calibri" w:eastAsia="Calibri" w:hAnsi="Calibri" w:cs="Calibri"/>
        </w:rPr>
        <w:t>058.</w:t>
      </w:r>
      <w:r w:rsidR="000D25EE">
        <w:rPr>
          <w:rFonts w:ascii="Calibri" w:eastAsia="Calibri" w:hAnsi="Calibri" w:cs="Calibri"/>
        </w:rPr>
        <w:t>1</w:t>
      </w:r>
      <w:r w:rsidR="00FC7F08">
        <w:rPr>
          <w:rFonts w:ascii="Calibri" w:eastAsia="Calibri" w:hAnsi="Calibri" w:cs="Calibri"/>
        </w:rPr>
        <w:t>0</w:t>
      </w:r>
      <w:r w:rsidR="004D40A3">
        <w:rPr>
          <w:rFonts w:ascii="Calibri" w:eastAsia="Calibri" w:hAnsi="Calibri" w:cs="Calibri"/>
        </w:rPr>
        <w:t xml:space="preserve"> – [LTA used =</w:t>
      </w:r>
      <w:r w:rsidR="004D40A3">
        <w:rPr>
          <w:rFonts w:ascii="Calibri" w:eastAsia="Calibri" w:hAnsi="Calibri" w:cs="Calibri"/>
          <w:spacing w:val="-9"/>
        </w:rPr>
        <w:t xml:space="preserve"> </w:t>
      </w:r>
      <w:r w:rsidR="00FC7F08">
        <w:rPr>
          <w:rFonts w:ascii="Calibri" w:eastAsia="Calibri" w:hAnsi="Calibri" w:cs="Calibri"/>
          <w:spacing w:val="-9"/>
        </w:rPr>
        <w:t>7.08</w:t>
      </w:r>
      <w:r w:rsidR="004D40A3">
        <w:rPr>
          <w:rFonts w:ascii="Calibri" w:eastAsia="Calibri" w:hAnsi="Calibri" w:cs="Calibri"/>
        </w:rPr>
        <w:t>%]</w:t>
      </w:r>
    </w:p>
    <w:p w14:paraId="36840337" w14:textId="77777777" w:rsidR="004D40A3" w:rsidRDefault="004D40A3" w:rsidP="004D40A3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017C326C" w14:textId="77777777" w:rsidR="004D40A3" w:rsidRDefault="004D40A3" w:rsidP="004D40A3">
      <w:pPr>
        <w:pStyle w:val="Heading1"/>
        <w:ind w:left="851" w:right="289" w:firstLine="589"/>
        <w:rPr>
          <w:b w:val="0"/>
          <w:bCs w:val="0"/>
        </w:rPr>
      </w:pPr>
      <w:r>
        <w:t>PLUS</w:t>
      </w:r>
    </w:p>
    <w:p w14:paraId="14A6F9C2" w14:textId="77777777" w:rsidR="004D40A3" w:rsidRDefault="004D40A3" w:rsidP="004D40A3">
      <w:pPr>
        <w:rPr>
          <w:rFonts w:ascii="Calibri" w:eastAsia="Calibri" w:hAnsi="Calibri" w:cs="Calibri"/>
          <w:b/>
          <w:bCs/>
        </w:rPr>
      </w:pPr>
    </w:p>
    <w:p w14:paraId="64C83482" w14:textId="656B340E" w:rsidR="004D40A3" w:rsidRDefault="00FC7F08" w:rsidP="004D40A3">
      <w:pPr>
        <w:pStyle w:val="BodyText"/>
        <w:ind w:left="860" w:right="101"/>
        <w:jc w:val="both"/>
      </w:pPr>
      <w:r>
        <w:t xml:space="preserve">50% joint </w:t>
      </w:r>
      <w:r w:rsidR="004D40A3">
        <w:t xml:space="preserve">life annuity </w:t>
      </w:r>
      <w:r>
        <w:t xml:space="preserve">(non-increasing) </w:t>
      </w:r>
      <w:r w:rsidR="004D40A3">
        <w:t>of £</w:t>
      </w:r>
      <w:r>
        <w:t>15</w:t>
      </w:r>
      <w:r w:rsidR="004D40A3">
        <w:t>,</w:t>
      </w:r>
      <w:r>
        <w:t>893.41</w:t>
      </w:r>
      <w:r w:rsidR="004D40A3">
        <w:t xml:space="preserve"> p.a. </w:t>
      </w:r>
      <w:r>
        <w:t>[</w:t>
      </w:r>
      <w:r w:rsidRPr="007A7992">
        <w:rPr>
          <w:i/>
          <w:iCs/>
        </w:rPr>
        <w:t>spouse = £7,946.71 p.a.</w:t>
      </w:r>
      <w:r>
        <w:t xml:space="preserve">] </w:t>
      </w:r>
      <w:r w:rsidR="004D40A3">
        <w:rPr>
          <w:rFonts w:cs="Calibri"/>
        </w:rPr>
        <w:t xml:space="preserve">– </w:t>
      </w:r>
      <w:r w:rsidR="004D40A3">
        <w:t>[LTA used = 2</w:t>
      </w:r>
      <w:r>
        <w:t>1.26</w:t>
      </w:r>
      <w:r w:rsidR="004D40A3">
        <w:t xml:space="preserve">%] </w:t>
      </w:r>
      <w:r w:rsidR="004D40A3">
        <w:rPr>
          <w:rFonts w:cs="Calibri"/>
        </w:rPr>
        <w:t xml:space="preserve">– </w:t>
      </w:r>
      <w:r w:rsidR="004D40A3">
        <w:t>Annuity Bureau Charge of</w:t>
      </w:r>
      <w:r w:rsidR="004D40A3">
        <w:rPr>
          <w:spacing w:val="-18"/>
        </w:rPr>
        <w:t xml:space="preserve"> </w:t>
      </w:r>
      <w:r w:rsidR="004D40A3">
        <w:t>£1</w:t>
      </w:r>
      <w:r>
        <w:t>48.31</w:t>
      </w:r>
    </w:p>
    <w:p w14:paraId="6F934AEF" w14:textId="77777777" w:rsidR="004D40A3" w:rsidRDefault="004D40A3" w:rsidP="004D40A3">
      <w:pPr>
        <w:pStyle w:val="BodyText"/>
        <w:ind w:left="860" w:right="101"/>
        <w:jc w:val="both"/>
      </w:pPr>
    </w:p>
    <w:p w14:paraId="00AEA3F8" w14:textId="77777777" w:rsidR="004D40A3" w:rsidRDefault="004D40A3" w:rsidP="004D40A3">
      <w:pPr>
        <w:pStyle w:val="Heading2"/>
        <w:spacing w:before="38"/>
        <w:ind w:left="851" w:firstLine="589"/>
        <w:rPr>
          <w:b w:val="0"/>
          <w:bCs w:val="0"/>
          <w:i w:val="0"/>
        </w:rPr>
      </w:pPr>
      <w:r>
        <w:t>OR</w:t>
      </w:r>
    </w:p>
    <w:p w14:paraId="46D51F5C" w14:textId="77777777" w:rsidR="004D40A3" w:rsidRDefault="004D40A3" w:rsidP="004D40A3">
      <w:pPr>
        <w:spacing w:before="1"/>
        <w:rPr>
          <w:rFonts w:ascii="Calibri" w:eastAsia="Calibri" w:hAnsi="Calibri" w:cs="Calibri"/>
          <w:b/>
          <w:bCs/>
          <w:i/>
        </w:rPr>
      </w:pPr>
    </w:p>
    <w:p w14:paraId="7920E416" w14:textId="119CB47A" w:rsidR="004D40A3" w:rsidRDefault="003807B9" w:rsidP="004D40A3">
      <w:pPr>
        <w:pStyle w:val="ListParagraph"/>
        <w:numPr>
          <w:ilvl w:val="0"/>
          <w:numId w:val="1"/>
        </w:numPr>
        <w:ind w:right="28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Tax-free cash sum </w:t>
      </w:r>
      <w:r w:rsidR="004D40A3">
        <w:rPr>
          <w:rFonts w:ascii="Calibri" w:eastAsia="Calibri" w:hAnsi="Calibri" w:cs="Calibri"/>
        </w:rPr>
        <w:t>of £</w:t>
      </w:r>
      <w:r w:rsidR="00FC7F08">
        <w:rPr>
          <w:rFonts w:ascii="Calibri" w:eastAsia="Calibri" w:hAnsi="Calibri" w:cs="Calibri"/>
        </w:rPr>
        <w:t>76</w:t>
      </w:r>
      <w:r w:rsidR="004D40A3">
        <w:rPr>
          <w:rFonts w:ascii="Calibri" w:eastAsia="Calibri" w:hAnsi="Calibri" w:cs="Calibri"/>
        </w:rPr>
        <w:t>,</w:t>
      </w:r>
      <w:r w:rsidR="00FC7F08">
        <w:rPr>
          <w:rFonts w:ascii="Calibri" w:eastAsia="Calibri" w:hAnsi="Calibri" w:cs="Calibri"/>
        </w:rPr>
        <w:t>058.</w:t>
      </w:r>
      <w:r w:rsidR="000D25EE">
        <w:rPr>
          <w:rFonts w:ascii="Calibri" w:eastAsia="Calibri" w:hAnsi="Calibri" w:cs="Calibri"/>
        </w:rPr>
        <w:t>1</w:t>
      </w:r>
      <w:r w:rsidR="00FC7F08">
        <w:rPr>
          <w:rFonts w:ascii="Calibri" w:eastAsia="Calibri" w:hAnsi="Calibri" w:cs="Calibri"/>
        </w:rPr>
        <w:t>0</w:t>
      </w:r>
      <w:r w:rsidR="004D40A3">
        <w:rPr>
          <w:rFonts w:ascii="Calibri" w:eastAsia="Calibri" w:hAnsi="Calibri" w:cs="Calibri"/>
        </w:rPr>
        <w:t xml:space="preserve"> – [LTA used =</w:t>
      </w:r>
      <w:r w:rsidR="004D40A3">
        <w:rPr>
          <w:rFonts w:ascii="Calibri" w:eastAsia="Calibri" w:hAnsi="Calibri" w:cs="Calibri"/>
          <w:spacing w:val="-9"/>
        </w:rPr>
        <w:t xml:space="preserve"> </w:t>
      </w:r>
      <w:r w:rsidR="00FC7F08">
        <w:rPr>
          <w:rFonts w:ascii="Calibri" w:eastAsia="Calibri" w:hAnsi="Calibri" w:cs="Calibri"/>
          <w:spacing w:val="-9"/>
        </w:rPr>
        <w:t>7.08</w:t>
      </w:r>
      <w:r w:rsidR="004D40A3">
        <w:rPr>
          <w:rFonts w:ascii="Calibri" w:eastAsia="Calibri" w:hAnsi="Calibri" w:cs="Calibri"/>
        </w:rPr>
        <w:t>%]</w:t>
      </w:r>
    </w:p>
    <w:p w14:paraId="7DDB1939" w14:textId="77777777" w:rsidR="004D40A3" w:rsidRDefault="004D40A3" w:rsidP="004D40A3">
      <w:pPr>
        <w:rPr>
          <w:rFonts w:ascii="Calibri" w:eastAsia="Calibri" w:hAnsi="Calibri" w:cs="Calibri"/>
        </w:rPr>
      </w:pPr>
    </w:p>
    <w:p w14:paraId="59639C03" w14:textId="77777777" w:rsidR="004D40A3" w:rsidRDefault="004D40A3" w:rsidP="004D40A3">
      <w:pPr>
        <w:pStyle w:val="Heading1"/>
        <w:ind w:left="851" w:firstLine="589"/>
        <w:rPr>
          <w:b w:val="0"/>
          <w:bCs w:val="0"/>
        </w:rPr>
      </w:pPr>
      <w:r>
        <w:t>PLUS</w:t>
      </w:r>
    </w:p>
    <w:p w14:paraId="5D65061D" w14:textId="77777777" w:rsidR="004D40A3" w:rsidRDefault="004D40A3" w:rsidP="004D40A3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07A87D60" w14:textId="0750B1F2" w:rsidR="004D40A3" w:rsidRDefault="004D40A3" w:rsidP="004D40A3">
      <w:pPr>
        <w:pStyle w:val="BodyText"/>
        <w:ind w:left="860" w:right="101"/>
        <w:jc w:val="both"/>
      </w:pPr>
      <w:r>
        <w:t>50% joint life annuity (increasing at lower of 3.0% / RPI) of £1</w:t>
      </w:r>
      <w:r w:rsidR="00FC7F08">
        <w:t>1</w:t>
      </w:r>
      <w:r>
        <w:t>,</w:t>
      </w:r>
      <w:r w:rsidR="00FC7F08">
        <w:t>948.56</w:t>
      </w:r>
      <w:r>
        <w:t xml:space="preserve"> p.a. [</w:t>
      </w:r>
      <w:r w:rsidRPr="007A7992">
        <w:rPr>
          <w:i/>
          <w:iCs/>
        </w:rPr>
        <w:t xml:space="preserve">spouse = </w:t>
      </w:r>
      <w:r w:rsidR="007A7992">
        <w:rPr>
          <w:i/>
          <w:iCs/>
        </w:rPr>
        <w:t xml:space="preserve"> </w:t>
      </w:r>
      <w:r w:rsidRPr="007A7992">
        <w:rPr>
          <w:i/>
          <w:iCs/>
        </w:rPr>
        <w:t>£</w:t>
      </w:r>
      <w:r w:rsidR="00FC7F08" w:rsidRPr="007A7992">
        <w:rPr>
          <w:i/>
          <w:iCs/>
        </w:rPr>
        <w:t>5</w:t>
      </w:r>
      <w:r w:rsidRPr="007A7992">
        <w:rPr>
          <w:i/>
          <w:iCs/>
        </w:rPr>
        <w:t>,</w:t>
      </w:r>
      <w:r w:rsidR="00FC7F08" w:rsidRPr="007A7992">
        <w:rPr>
          <w:i/>
          <w:iCs/>
        </w:rPr>
        <w:t>974</w:t>
      </w:r>
      <w:r w:rsidRPr="007A7992">
        <w:rPr>
          <w:i/>
          <w:iCs/>
        </w:rPr>
        <w:t>.</w:t>
      </w:r>
      <w:r w:rsidR="00FC7F08" w:rsidRPr="007A7992">
        <w:rPr>
          <w:i/>
          <w:iCs/>
        </w:rPr>
        <w:t>28</w:t>
      </w:r>
      <w:r w:rsidRPr="007A7992">
        <w:rPr>
          <w:i/>
          <w:iCs/>
        </w:rPr>
        <w:t xml:space="preserve"> p.a.</w:t>
      </w:r>
      <w:r>
        <w:t xml:space="preserve">] </w:t>
      </w:r>
      <w:r>
        <w:rPr>
          <w:rFonts w:cs="Calibri"/>
        </w:rPr>
        <w:t xml:space="preserve">– </w:t>
      </w:r>
      <w:r>
        <w:t>[LTA used = 2</w:t>
      </w:r>
      <w:r w:rsidR="00FC7F08">
        <w:t>1.2</w:t>
      </w:r>
      <w:r>
        <w:t xml:space="preserve">6%] </w:t>
      </w:r>
      <w:r>
        <w:rPr>
          <w:rFonts w:cs="Calibri"/>
        </w:rPr>
        <w:t xml:space="preserve">– </w:t>
      </w:r>
      <w:r>
        <w:t>Annuity Bureau Charge of</w:t>
      </w:r>
      <w:r>
        <w:rPr>
          <w:spacing w:val="-18"/>
        </w:rPr>
        <w:t xml:space="preserve"> </w:t>
      </w:r>
      <w:r>
        <w:t>£1</w:t>
      </w:r>
      <w:r w:rsidR="00FC7F08">
        <w:t>48.31</w:t>
      </w:r>
    </w:p>
    <w:p w14:paraId="65DE827F" w14:textId="77777777" w:rsidR="004D40A3" w:rsidRDefault="004D40A3" w:rsidP="004D40A3">
      <w:pPr>
        <w:rPr>
          <w:rFonts w:ascii="Calibri" w:eastAsia="Calibri" w:hAnsi="Calibri" w:cs="Calibri"/>
        </w:rPr>
      </w:pPr>
    </w:p>
    <w:p w14:paraId="24412BF0" w14:textId="77777777" w:rsidR="004D40A3" w:rsidRDefault="004D40A3" w:rsidP="004D40A3">
      <w:pPr>
        <w:pStyle w:val="Heading2"/>
        <w:ind w:left="851" w:firstLine="589"/>
        <w:rPr>
          <w:b w:val="0"/>
          <w:bCs w:val="0"/>
          <w:i w:val="0"/>
        </w:rPr>
      </w:pPr>
      <w:r>
        <w:t>OR</w:t>
      </w:r>
    </w:p>
    <w:p w14:paraId="733F5BF1" w14:textId="77777777" w:rsidR="004D40A3" w:rsidRDefault="004D40A3" w:rsidP="004D40A3">
      <w:pPr>
        <w:rPr>
          <w:rFonts w:ascii="Calibri" w:eastAsia="Calibri" w:hAnsi="Calibri" w:cs="Calibri"/>
          <w:b/>
          <w:bCs/>
          <w:i/>
        </w:rPr>
      </w:pPr>
    </w:p>
    <w:p w14:paraId="60B730DF" w14:textId="6258CF9D" w:rsidR="004D40A3" w:rsidRDefault="004D40A3" w:rsidP="00186E2B">
      <w:pPr>
        <w:pStyle w:val="BodyText"/>
        <w:numPr>
          <w:ilvl w:val="0"/>
          <w:numId w:val="1"/>
        </w:numPr>
        <w:ind w:right="77" w:hanging="718"/>
        <w:jc w:val="both"/>
        <w:rPr>
          <w:spacing w:val="-1"/>
        </w:rPr>
      </w:pPr>
      <w:r>
        <w:rPr>
          <w:spacing w:val="-1"/>
        </w:rPr>
        <w:t>Uncrystallised Funds Pension Lump Sum (UFPLS) of £3</w:t>
      </w:r>
      <w:r w:rsidR="00FC7F08">
        <w:rPr>
          <w:spacing w:val="-1"/>
        </w:rPr>
        <w:t>04</w:t>
      </w:r>
      <w:r>
        <w:rPr>
          <w:spacing w:val="-1"/>
        </w:rPr>
        <w:t>,</w:t>
      </w:r>
      <w:r w:rsidR="00FC7F08">
        <w:rPr>
          <w:spacing w:val="-1"/>
        </w:rPr>
        <w:t>232.38</w:t>
      </w:r>
      <w:r>
        <w:rPr>
          <w:spacing w:val="-1"/>
        </w:rPr>
        <w:t>, of which £</w:t>
      </w:r>
      <w:r w:rsidR="00FC7F08">
        <w:rPr>
          <w:spacing w:val="-1"/>
        </w:rPr>
        <w:t>76</w:t>
      </w:r>
      <w:r>
        <w:rPr>
          <w:spacing w:val="-1"/>
        </w:rPr>
        <w:t>,</w:t>
      </w:r>
      <w:r w:rsidR="00FC7F08">
        <w:rPr>
          <w:spacing w:val="-1"/>
        </w:rPr>
        <w:t>058</w:t>
      </w:r>
      <w:r>
        <w:rPr>
          <w:spacing w:val="-1"/>
        </w:rPr>
        <w:t>.</w:t>
      </w:r>
      <w:r w:rsidR="000D25EE">
        <w:rPr>
          <w:spacing w:val="-1"/>
        </w:rPr>
        <w:t>1</w:t>
      </w:r>
      <w:r w:rsidR="00FC7F08">
        <w:rPr>
          <w:spacing w:val="-1"/>
        </w:rPr>
        <w:t>0</w:t>
      </w:r>
      <w:r>
        <w:rPr>
          <w:spacing w:val="-1"/>
        </w:rPr>
        <w:t xml:space="preserve"> will be paid tax-free and £2</w:t>
      </w:r>
      <w:r w:rsidR="00FC7F08">
        <w:rPr>
          <w:spacing w:val="-1"/>
        </w:rPr>
        <w:t>28</w:t>
      </w:r>
      <w:r>
        <w:rPr>
          <w:spacing w:val="-1"/>
        </w:rPr>
        <w:t>,</w:t>
      </w:r>
      <w:r w:rsidR="00FC7F08">
        <w:rPr>
          <w:spacing w:val="-1"/>
        </w:rPr>
        <w:t>174.2</w:t>
      </w:r>
      <w:r w:rsidR="000D25EE">
        <w:rPr>
          <w:spacing w:val="-1"/>
        </w:rPr>
        <w:t>8</w:t>
      </w:r>
      <w:r>
        <w:rPr>
          <w:spacing w:val="-1"/>
        </w:rPr>
        <w:t xml:space="preserve"> (taxable element) will be paid assuming an emergency code on a month 1 basis – [LTA used = </w:t>
      </w:r>
      <w:r w:rsidR="00FC7F08">
        <w:rPr>
          <w:spacing w:val="-1"/>
        </w:rPr>
        <w:t>28.35</w:t>
      </w:r>
      <w:r>
        <w:rPr>
          <w:spacing w:val="-1"/>
        </w:rPr>
        <w:t>%]</w:t>
      </w:r>
    </w:p>
    <w:p w14:paraId="6EDAD2D2" w14:textId="77777777" w:rsidR="004D40A3" w:rsidRDefault="004D40A3" w:rsidP="004D40A3">
      <w:pPr>
        <w:pStyle w:val="BodyText"/>
        <w:tabs>
          <w:tab w:val="left" w:pos="820"/>
        </w:tabs>
        <w:ind w:left="860"/>
        <w:rPr>
          <w:spacing w:val="-1"/>
        </w:rPr>
      </w:pPr>
    </w:p>
    <w:p w14:paraId="5BD6AD23" w14:textId="77777777" w:rsidR="004D40A3" w:rsidRDefault="004D40A3" w:rsidP="004D40A3">
      <w:pPr>
        <w:pStyle w:val="BodyText"/>
        <w:ind w:left="851" w:firstLine="589"/>
        <w:rPr>
          <w:b/>
          <w:i/>
          <w:spacing w:val="-1"/>
        </w:rPr>
      </w:pPr>
      <w:r w:rsidRPr="009D0737">
        <w:rPr>
          <w:b/>
          <w:i/>
          <w:spacing w:val="-1"/>
        </w:rPr>
        <w:t>OR</w:t>
      </w:r>
    </w:p>
    <w:p w14:paraId="55BCF274" w14:textId="77777777" w:rsidR="004D40A3" w:rsidRPr="009D0737" w:rsidRDefault="004D40A3" w:rsidP="004D40A3">
      <w:pPr>
        <w:pStyle w:val="BodyText"/>
        <w:tabs>
          <w:tab w:val="left" w:pos="820"/>
        </w:tabs>
        <w:ind w:left="860"/>
        <w:rPr>
          <w:b/>
          <w:i/>
          <w:spacing w:val="-1"/>
        </w:rPr>
      </w:pPr>
    </w:p>
    <w:p w14:paraId="4CAE24B5" w14:textId="77777777" w:rsidR="004D40A3" w:rsidRDefault="004D40A3" w:rsidP="00186E2B">
      <w:pPr>
        <w:pStyle w:val="BodyText"/>
        <w:numPr>
          <w:ilvl w:val="0"/>
          <w:numId w:val="1"/>
        </w:numPr>
        <w:ind w:right="77"/>
        <w:jc w:val="both"/>
        <w:rPr>
          <w:spacing w:val="-1"/>
        </w:rPr>
      </w:pPr>
      <w:r>
        <w:rPr>
          <w:spacing w:val="-1"/>
        </w:rPr>
        <w:t>Transfer entire Personal Retirement Account to a suitable alternative arrangement to take advantage of additional flexibilities (e.g. multiple UFPLS’s or Flexi-Access Drawdown)</w:t>
      </w:r>
    </w:p>
    <w:p w14:paraId="4FC3020E" w14:textId="77777777" w:rsidR="004D40A3" w:rsidRDefault="004D40A3" w:rsidP="004D40A3">
      <w:pPr>
        <w:pStyle w:val="BodyText"/>
        <w:tabs>
          <w:tab w:val="left" w:pos="820"/>
        </w:tabs>
        <w:ind w:left="860"/>
        <w:rPr>
          <w:spacing w:val="-1"/>
        </w:rPr>
      </w:pPr>
    </w:p>
    <w:p w14:paraId="0732A5D0" w14:textId="77777777" w:rsidR="004D40A3" w:rsidRPr="00151A70" w:rsidRDefault="004D40A3" w:rsidP="004D40A3">
      <w:pPr>
        <w:pStyle w:val="BodyText"/>
        <w:ind w:left="851" w:firstLine="589"/>
        <w:rPr>
          <w:b/>
          <w:i/>
          <w:spacing w:val="-1"/>
        </w:rPr>
      </w:pPr>
      <w:r w:rsidRPr="00151A70">
        <w:rPr>
          <w:b/>
          <w:i/>
          <w:spacing w:val="-1"/>
        </w:rPr>
        <w:t>OR</w:t>
      </w:r>
    </w:p>
    <w:p w14:paraId="3D0FBE0E" w14:textId="77777777" w:rsidR="004D40A3" w:rsidRDefault="004D40A3" w:rsidP="004D40A3">
      <w:pPr>
        <w:pStyle w:val="BodyText"/>
        <w:tabs>
          <w:tab w:val="left" w:pos="820"/>
        </w:tabs>
        <w:ind w:left="860"/>
        <w:rPr>
          <w:spacing w:val="-1"/>
        </w:rPr>
      </w:pPr>
    </w:p>
    <w:p w14:paraId="1FFB0058" w14:textId="77777777" w:rsidR="004D40A3" w:rsidRDefault="004D40A3" w:rsidP="004D40A3">
      <w:pPr>
        <w:pStyle w:val="BodyText"/>
        <w:numPr>
          <w:ilvl w:val="0"/>
          <w:numId w:val="1"/>
        </w:numPr>
        <w:jc w:val="both"/>
        <w:rPr>
          <w:spacing w:val="-1"/>
        </w:rPr>
      </w:pPr>
      <w:r>
        <w:rPr>
          <w:spacing w:val="-1"/>
        </w:rPr>
        <w:t>Open Market Option</w:t>
      </w:r>
    </w:p>
    <w:p w14:paraId="7B4900F7" w14:textId="77777777" w:rsidR="004D40A3" w:rsidRDefault="004D40A3" w:rsidP="004D40A3">
      <w:pPr>
        <w:pStyle w:val="BodyText"/>
        <w:tabs>
          <w:tab w:val="left" w:pos="820"/>
        </w:tabs>
        <w:ind w:left="100"/>
      </w:pPr>
    </w:p>
    <w:p w14:paraId="61CE7C58" w14:textId="77777777" w:rsidR="004D40A3" w:rsidRDefault="004D40A3" w:rsidP="004D40A3">
      <w:pPr>
        <w:tabs>
          <w:tab w:val="left" w:pos="3740"/>
          <w:tab w:val="left" w:pos="7230"/>
          <w:tab w:val="decimal" w:pos="8080"/>
          <w:tab w:val="left" w:pos="8789"/>
        </w:tabs>
        <w:spacing w:line="480" w:lineRule="auto"/>
        <w:ind w:left="140" w:right="219"/>
        <w:rPr>
          <w:rFonts w:ascii="Calibri" w:eastAsia="Calibri" w:hAnsi="Calibri" w:cs="Calibri"/>
          <w:b/>
          <w:bCs/>
        </w:rPr>
      </w:pPr>
    </w:p>
    <w:p w14:paraId="38DBD750" w14:textId="77777777" w:rsidR="004D40A3" w:rsidRDefault="004D40A3" w:rsidP="004D40A3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353A884C" w14:textId="3D1A40C6" w:rsidR="00863287" w:rsidRDefault="00863287">
      <w:pPr>
        <w:rPr>
          <w:rFonts w:ascii="Calibri"/>
          <w:b/>
        </w:rPr>
      </w:pPr>
    </w:p>
    <w:sectPr w:rsidR="00863287" w:rsidSect="006331E8">
      <w:pgSz w:w="11910" w:h="16840"/>
      <w:pgMar w:top="1380" w:right="1137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D5DF4"/>
    <w:multiLevelType w:val="hybridMultilevel"/>
    <w:tmpl w:val="20C20654"/>
    <w:lvl w:ilvl="0" w:tplc="B44C5E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0" w:hanging="360"/>
      </w:pPr>
    </w:lvl>
    <w:lvl w:ilvl="2" w:tplc="0809001B" w:tentative="1">
      <w:start w:val="1"/>
      <w:numFmt w:val="lowerRoman"/>
      <w:lvlText w:val="%3."/>
      <w:lvlJc w:val="right"/>
      <w:pPr>
        <w:ind w:left="2660" w:hanging="180"/>
      </w:pPr>
    </w:lvl>
    <w:lvl w:ilvl="3" w:tplc="0809000F" w:tentative="1">
      <w:start w:val="1"/>
      <w:numFmt w:val="decimal"/>
      <w:lvlText w:val="%4."/>
      <w:lvlJc w:val="left"/>
      <w:pPr>
        <w:ind w:left="3380" w:hanging="360"/>
      </w:pPr>
    </w:lvl>
    <w:lvl w:ilvl="4" w:tplc="08090019" w:tentative="1">
      <w:start w:val="1"/>
      <w:numFmt w:val="lowerLetter"/>
      <w:lvlText w:val="%5."/>
      <w:lvlJc w:val="left"/>
      <w:pPr>
        <w:ind w:left="4100" w:hanging="360"/>
      </w:pPr>
    </w:lvl>
    <w:lvl w:ilvl="5" w:tplc="0809001B" w:tentative="1">
      <w:start w:val="1"/>
      <w:numFmt w:val="lowerRoman"/>
      <w:lvlText w:val="%6."/>
      <w:lvlJc w:val="right"/>
      <w:pPr>
        <w:ind w:left="4820" w:hanging="180"/>
      </w:pPr>
    </w:lvl>
    <w:lvl w:ilvl="6" w:tplc="0809000F" w:tentative="1">
      <w:start w:val="1"/>
      <w:numFmt w:val="decimal"/>
      <w:lvlText w:val="%7."/>
      <w:lvlJc w:val="left"/>
      <w:pPr>
        <w:ind w:left="5540" w:hanging="360"/>
      </w:pPr>
    </w:lvl>
    <w:lvl w:ilvl="7" w:tplc="08090019" w:tentative="1">
      <w:start w:val="1"/>
      <w:numFmt w:val="lowerLetter"/>
      <w:lvlText w:val="%8."/>
      <w:lvlJc w:val="left"/>
      <w:pPr>
        <w:ind w:left="6260" w:hanging="360"/>
      </w:pPr>
    </w:lvl>
    <w:lvl w:ilvl="8" w:tplc="08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5DC76FDD"/>
    <w:multiLevelType w:val="hybridMultilevel"/>
    <w:tmpl w:val="8B8CDFB8"/>
    <w:lvl w:ilvl="0" w:tplc="3F4CA3B8">
      <w:start w:val="1"/>
      <w:numFmt w:val="decimal"/>
      <w:lvlText w:val="(%1)"/>
      <w:lvlJc w:val="left"/>
      <w:pPr>
        <w:ind w:left="860" w:hanging="720"/>
        <w:jc w:val="lef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7616B174">
      <w:start w:val="1"/>
      <w:numFmt w:val="bullet"/>
      <w:lvlText w:val="•"/>
      <w:lvlJc w:val="left"/>
      <w:pPr>
        <w:ind w:left="1698" w:hanging="720"/>
      </w:pPr>
      <w:rPr>
        <w:rFonts w:hint="default"/>
      </w:rPr>
    </w:lvl>
    <w:lvl w:ilvl="2" w:tplc="2AC8867C">
      <w:start w:val="1"/>
      <w:numFmt w:val="bullet"/>
      <w:lvlText w:val="•"/>
      <w:lvlJc w:val="left"/>
      <w:pPr>
        <w:ind w:left="2537" w:hanging="720"/>
      </w:pPr>
      <w:rPr>
        <w:rFonts w:hint="default"/>
      </w:rPr>
    </w:lvl>
    <w:lvl w:ilvl="3" w:tplc="E5ACAE5A">
      <w:start w:val="1"/>
      <w:numFmt w:val="bullet"/>
      <w:lvlText w:val="•"/>
      <w:lvlJc w:val="left"/>
      <w:pPr>
        <w:ind w:left="3375" w:hanging="720"/>
      </w:pPr>
      <w:rPr>
        <w:rFonts w:hint="default"/>
      </w:rPr>
    </w:lvl>
    <w:lvl w:ilvl="4" w:tplc="3898B264">
      <w:start w:val="1"/>
      <w:numFmt w:val="bullet"/>
      <w:lvlText w:val="•"/>
      <w:lvlJc w:val="left"/>
      <w:pPr>
        <w:ind w:left="4214" w:hanging="720"/>
      </w:pPr>
      <w:rPr>
        <w:rFonts w:hint="default"/>
      </w:rPr>
    </w:lvl>
    <w:lvl w:ilvl="5" w:tplc="258A8044">
      <w:start w:val="1"/>
      <w:numFmt w:val="bullet"/>
      <w:lvlText w:val="•"/>
      <w:lvlJc w:val="left"/>
      <w:pPr>
        <w:ind w:left="5053" w:hanging="720"/>
      </w:pPr>
      <w:rPr>
        <w:rFonts w:hint="default"/>
      </w:rPr>
    </w:lvl>
    <w:lvl w:ilvl="6" w:tplc="490CC0A8">
      <w:start w:val="1"/>
      <w:numFmt w:val="bullet"/>
      <w:lvlText w:val="•"/>
      <w:lvlJc w:val="left"/>
      <w:pPr>
        <w:ind w:left="5891" w:hanging="720"/>
      </w:pPr>
      <w:rPr>
        <w:rFonts w:hint="default"/>
      </w:rPr>
    </w:lvl>
    <w:lvl w:ilvl="7" w:tplc="7E0AE984">
      <w:start w:val="1"/>
      <w:numFmt w:val="bullet"/>
      <w:lvlText w:val="•"/>
      <w:lvlJc w:val="left"/>
      <w:pPr>
        <w:ind w:left="6730" w:hanging="720"/>
      </w:pPr>
      <w:rPr>
        <w:rFonts w:hint="default"/>
      </w:rPr>
    </w:lvl>
    <w:lvl w:ilvl="8" w:tplc="13309D7C">
      <w:start w:val="1"/>
      <w:numFmt w:val="bullet"/>
      <w:lvlText w:val="•"/>
      <w:lvlJc w:val="left"/>
      <w:pPr>
        <w:ind w:left="7569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7C0"/>
    <w:rsid w:val="000611D1"/>
    <w:rsid w:val="00082B18"/>
    <w:rsid w:val="000D25EE"/>
    <w:rsid w:val="000D6F02"/>
    <w:rsid w:val="0014215F"/>
    <w:rsid w:val="00151A70"/>
    <w:rsid w:val="001832C7"/>
    <w:rsid w:val="00186E2B"/>
    <w:rsid w:val="001D3686"/>
    <w:rsid w:val="001F3625"/>
    <w:rsid w:val="002616F3"/>
    <w:rsid w:val="00271E1F"/>
    <w:rsid w:val="00281A43"/>
    <w:rsid w:val="002928D8"/>
    <w:rsid w:val="002B3B8D"/>
    <w:rsid w:val="002C014B"/>
    <w:rsid w:val="002F5EC4"/>
    <w:rsid w:val="00307CFE"/>
    <w:rsid w:val="00371E43"/>
    <w:rsid w:val="003807B9"/>
    <w:rsid w:val="00382B50"/>
    <w:rsid w:val="003E21E6"/>
    <w:rsid w:val="00421A70"/>
    <w:rsid w:val="00456042"/>
    <w:rsid w:val="00494BD0"/>
    <w:rsid w:val="004D40A3"/>
    <w:rsid w:val="00500D5D"/>
    <w:rsid w:val="00516EC4"/>
    <w:rsid w:val="005F299B"/>
    <w:rsid w:val="006064D4"/>
    <w:rsid w:val="00620E17"/>
    <w:rsid w:val="006331E8"/>
    <w:rsid w:val="00713090"/>
    <w:rsid w:val="00721978"/>
    <w:rsid w:val="00734E8F"/>
    <w:rsid w:val="00742C67"/>
    <w:rsid w:val="007A4172"/>
    <w:rsid w:val="007A7992"/>
    <w:rsid w:val="007D571C"/>
    <w:rsid w:val="007E4343"/>
    <w:rsid w:val="007F6F22"/>
    <w:rsid w:val="00805B33"/>
    <w:rsid w:val="00863287"/>
    <w:rsid w:val="008A113C"/>
    <w:rsid w:val="008A6147"/>
    <w:rsid w:val="008B4B33"/>
    <w:rsid w:val="009D0737"/>
    <w:rsid w:val="009D797F"/>
    <w:rsid w:val="00A61D17"/>
    <w:rsid w:val="00AB24C9"/>
    <w:rsid w:val="00B95BD9"/>
    <w:rsid w:val="00BE2FE5"/>
    <w:rsid w:val="00CE0C34"/>
    <w:rsid w:val="00CF54FF"/>
    <w:rsid w:val="00D22702"/>
    <w:rsid w:val="00D45AEF"/>
    <w:rsid w:val="00D72A2C"/>
    <w:rsid w:val="00D83446"/>
    <w:rsid w:val="00DF77C0"/>
    <w:rsid w:val="00E3017E"/>
    <w:rsid w:val="00E859B7"/>
    <w:rsid w:val="00F50E6A"/>
    <w:rsid w:val="00F5593D"/>
    <w:rsid w:val="00F93AAC"/>
    <w:rsid w:val="00FB6C1F"/>
    <w:rsid w:val="00F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3DF9"/>
  <w15:docId w15:val="{1F2CEA80-B1A9-4DCA-B74B-DB452FDA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1"/>
    <w:qFormat/>
    <w:pPr>
      <w:ind w:left="820"/>
      <w:outlineLvl w:val="1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1A230-3485-48EF-9E8C-BAE1C0E6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Matthew Court (LCP)</cp:lastModifiedBy>
  <cp:revision>3</cp:revision>
  <cp:lastPrinted>2019-12-11T13:45:00Z</cp:lastPrinted>
  <dcterms:created xsi:type="dcterms:W3CDTF">2022-01-06T13:26:00Z</dcterms:created>
  <dcterms:modified xsi:type="dcterms:W3CDTF">2022-03-30T20:00:00Z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