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DE94" w14:textId="2D988C5A" w:rsidR="006F6FA2" w:rsidRDefault="001D3686">
      <w:pPr>
        <w:pStyle w:val="Heading1"/>
        <w:tabs>
          <w:tab w:val="left" w:pos="3020"/>
          <w:tab w:val="left" w:pos="5180"/>
        </w:tabs>
        <w:spacing w:before="38" w:line="480" w:lineRule="auto"/>
        <w:ind w:right="962"/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OPQ</w:t>
      </w:r>
      <w:r>
        <w:rPr>
          <w:spacing w:val="-1"/>
        </w:rPr>
        <w:t xml:space="preserve"> </w:t>
      </w:r>
      <w:r w:rsidR="00B94836">
        <w:rPr>
          <w:spacing w:val="-1"/>
        </w:rPr>
        <w:t>PLAN</w:t>
      </w:r>
      <w:r>
        <w:tab/>
        <w:t>ACT</w:t>
      </w:r>
      <w:r w:rsidR="006F6FA2">
        <w:t xml:space="preserve"> =&gt; </w:t>
      </w:r>
      <w:r>
        <w:t>RET</w:t>
      </w:r>
      <w:r w:rsidR="006F6FA2">
        <w:t xml:space="preserve"> (</w:t>
      </w:r>
      <w:r w:rsidR="00B34489">
        <w:t>ILL HEALTH</w:t>
      </w:r>
      <w:r w:rsidR="006F6FA2">
        <w:t>)</w:t>
      </w:r>
      <w:r>
        <w:t xml:space="preserve"> </w:t>
      </w:r>
    </w:p>
    <w:p w14:paraId="0A36A24B" w14:textId="46855D0C" w:rsidR="00DF77C0" w:rsidRDefault="00A92B15">
      <w:pPr>
        <w:pStyle w:val="Heading1"/>
        <w:tabs>
          <w:tab w:val="left" w:pos="3020"/>
          <w:tab w:val="left" w:pos="5180"/>
        </w:tabs>
        <w:spacing w:before="38" w:line="480" w:lineRule="auto"/>
        <w:ind w:right="962"/>
        <w:rPr>
          <w:b w:val="0"/>
          <w:bCs w:val="0"/>
        </w:rPr>
      </w:pPr>
      <w:r>
        <w:t>AN</w:t>
      </w:r>
      <w:r w:rsidR="00CC0A61">
        <w:t>DREW EDRICH</w:t>
      </w:r>
    </w:p>
    <w:p w14:paraId="6CFCD882" w14:textId="2906236F" w:rsidR="00DF77C0" w:rsidRDefault="001D3686" w:rsidP="00480EA4">
      <w:pPr>
        <w:pStyle w:val="BodyText"/>
        <w:tabs>
          <w:tab w:val="left" w:pos="3740"/>
        </w:tabs>
        <w:spacing w:line="267" w:lineRule="exact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</w:r>
      <w:r w:rsidR="00CC0A61">
        <w:t>23</w:t>
      </w:r>
      <w:r>
        <w:t>/</w:t>
      </w:r>
      <w:r w:rsidR="00623C9B">
        <w:t>0</w:t>
      </w:r>
      <w:r w:rsidR="00CC0A61">
        <w:t>2</w:t>
      </w:r>
      <w:r>
        <w:t>/19</w:t>
      </w:r>
      <w:r w:rsidR="00320A2D">
        <w:t>6</w:t>
      </w:r>
      <w:r w:rsidR="00CC0A61">
        <w:t>5</w:t>
      </w:r>
    </w:p>
    <w:p w14:paraId="3B0AD515" w14:textId="5571985C" w:rsidR="00DF77C0" w:rsidRDefault="001D3686" w:rsidP="00480EA4">
      <w:pPr>
        <w:pStyle w:val="BodyText"/>
        <w:tabs>
          <w:tab w:val="left" w:pos="3740"/>
        </w:tabs>
        <w:spacing w:line="267" w:lineRule="exact"/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</w:r>
      <w:r w:rsidR="00480EA4">
        <w:t>0</w:t>
      </w:r>
      <w:r w:rsidR="00CC0A61">
        <w:t>1</w:t>
      </w:r>
      <w:r>
        <w:t>/</w:t>
      </w:r>
      <w:r w:rsidR="00320A2D">
        <w:t>09</w:t>
      </w:r>
      <w:r>
        <w:t>/20</w:t>
      </w:r>
      <w:r w:rsidR="00A92B15">
        <w:t>2</w:t>
      </w:r>
      <w:r w:rsidR="00CC0A61">
        <w:t>2</w:t>
      </w:r>
    </w:p>
    <w:p w14:paraId="299D6929" w14:textId="1D7CA4BD" w:rsidR="00DF77C0" w:rsidRDefault="001D3686" w:rsidP="00480EA4">
      <w:pPr>
        <w:pStyle w:val="BodyText"/>
        <w:tabs>
          <w:tab w:val="left" w:pos="3740"/>
          <w:tab w:val="right" w:pos="3966"/>
        </w:tabs>
      </w:pPr>
      <w:r>
        <w:t>Age at date of</w:t>
      </w:r>
      <w:r>
        <w:rPr>
          <w:spacing w:val="-3"/>
        </w:rPr>
        <w:t xml:space="preserve"> </w:t>
      </w:r>
      <w:r>
        <w:t>retirement:</w:t>
      </w:r>
      <w:r>
        <w:tab/>
      </w:r>
      <w:r w:rsidR="00623C9B">
        <w:t>5</w:t>
      </w:r>
      <w:r w:rsidR="00CC0A61">
        <w:t>7</w:t>
      </w:r>
      <w:r w:rsidR="00623C9B">
        <w:t xml:space="preserve"> years &amp; </w:t>
      </w:r>
      <w:r w:rsidR="00CC0A61">
        <w:t>6</w:t>
      </w:r>
      <w:r w:rsidR="00623C9B">
        <w:t xml:space="preserve"> month</w:t>
      </w:r>
      <w:r w:rsidR="00CC0A61">
        <w:t>s</w:t>
      </w:r>
    </w:p>
    <w:p w14:paraId="14EE0F29" w14:textId="51DE5A81" w:rsidR="00CC0A61" w:rsidRDefault="00320A2D" w:rsidP="00CC0A61">
      <w:pPr>
        <w:pStyle w:val="BodyText"/>
        <w:tabs>
          <w:tab w:val="left" w:pos="3740"/>
          <w:tab w:val="right" w:pos="3966"/>
        </w:tabs>
      </w:pPr>
      <w:r>
        <w:t xml:space="preserve">Normal </w:t>
      </w:r>
      <w:r w:rsidR="00CC0A61">
        <w:t>pension</w:t>
      </w:r>
      <w:r>
        <w:t xml:space="preserve"> date:</w:t>
      </w:r>
      <w:r>
        <w:tab/>
      </w:r>
      <w:r w:rsidR="00CC0A61">
        <w:t>23</w:t>
      </w:r>
      <w:r>
        <w:t>/</w:t>
      </w:r>
      <w:r w:rsidR="009F4231">
        <w:t>0</w:t>
      </w:r>
      <w:r w:rsidR="00CC0A61">
        <w:t>2</w:t>
      </w:r>
      <w:r>
        <w:t>/20</w:t>
      </w:r>
      <w:r w:rsidR="00CC0A61">
        <w:t>32</w:t>
      </w:r>
      <w:r>
        <w:t xml:space="preserve"> </w:t>
      </w:r>
      <w:r w:rsidR="00CC0A61">
        <w:t>(</w:t>
      </w:r>
      <w:r w:rsidR="0068417C">
        <w:t xml:space="preserve">67 years </w:t>
      </w:r>
      <w:r w:rsidR="00CC0A61">
        <w:t>= State Pension Date)</w:t>
      </w:r>
    </w:p>
    <w:p w14:paraId="3B1A3577" w14:textId="62A9A289" w:rsidR="00DF77C0" w:rsidRDefault="001D3686" w:rsidP="00480EA4">
      <w:pPr>
        <w:pStyle w:val="BodyText"/>
        <w:tabs>
          <w:tab w:val="left" w:pos="3740"/>
        </w:tabs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</w:r>
      <w:r w:rsidR="00B34489">
        <w:t>Ill Health</w:t>
      </w:r>
    </w:p>
    <w:p w14:paraId="7781EF78" w14:textId="77777777" w:rsidR="00DF77C0" w:rsidRDefault="001D3686" w:rsidP="00480EA4">
      <w:pPr>
        <w:pStyle w:val="BodyText"/>
        <w:tabs>
          <w:tab w:val="left" w:pos="3740"/>
        </w:tabs>
      </w:pPr>
      <w:r>
        <w:t>Lifestyle</w:t>
      </w:r>
      <w:r>
        <w:rPr>
          <w:spacing w:val="-3"/>
        </w:rPr>
        <w:t xml:space="preserve"> </w:t>
      </w:r>
      <w:r>
        <w:t>Fund</w:t>
      </w:r>
      <w:r w:rsidR="00480EA4">
        <w:t>:</w:t>
      </w:r>
      <w:r w:rsidR="00480EA4">
        <w:tab/>
        <w:t>N/A</w:t>
      </w:r>
      <w:r w:rsidR="00480EA4">
        <w:tab/>
      </w:r>
    </w:p>
    <w:p w14:paraId="4ECCB53F" w14:textId="77777777" w:rsidR="00DF77C0" w:rsidRDefault="001D3686" w:rsidP="00480EA4">
      <w:pPr>
        <w:pStyle w:val="BodyText"/>
        <w:tabs>
          <w:tab w:val="left" w:pos="3740"/>
        </w:tabs>
      </w:pPr>
      <w:r>
        <w:t>Target retirement</w:t>
      </w:r>
      <w:r>
        <w:rPr>
          <w:spacing w:val="-12"/>
        </w:rPr>
        <w:t xml:space="preserve"> </w:t>
      </w:r>
      <w:r>
        <w:t>date:</w:t>
      </w:r>
      <w:r>
        <w:tab/>
      </w:r>
      <w:r w:rsidR="00480EA4">
        <w:t>N/A</w:t>
      </w:r>
    </w:p>
    <w:p w14:paraId="1E520609" w14:textId="77777777" w:rsidR="00DF77C0" w:rsidRDefault="00DF77C0">
      <w:pPr>
        <w:rPr>
          <w:rFonts w:ascii="Calibri" w:eastAsia="Calibri" w:hAnsi="Calibri" w:cs="Calibri"/>
        </w:rPr>
      </w:pPr>
    </w:p>
    <w:p w14:paraId="4BBE3A12" w14:textId="02E7D151" w:rsidR="00DF77C0" w:rsidRDefault="001D3686" w:rsidP="00D22702">
      <w:pPr>
        <w:pStyle w:val="BodyText"/>
        <w:tabs>
          <w:tab w:val="left" w:pos="3740"/>
        </w:tabs>
        <w:ind w:left="3741" w:right="402" w:hanging="3601"/>
        <w:jc w:val="both"/>
      </w:pPr>
      <w:r>
        <w:t>Quotes</w:t>
      </w:r>
      <w:r>
        <w:rPr>
          <w:spacing w:val="-3"/>
        </w:rPr>
        <w:t xml:space="preserve"> </w:t>
      </w:r>
      <w:r>
        <w:t>required</w:t>
      </w:r>
      <w:r w:rsidR="001F3625">
        <w:t xml:space="preserve"> (1)</w:t>
      </w:r>
      <w:r>
        <w:t>:</w:t>
      </w:r>
      <w:r>
        <w:tab/>
      </w:r>
      <w:r w:rsidR="00CC0A61">
        <w:t>£50,000.00 o</w:t>
      </w:r>
      <w:r>
        <w:t xml:space="preserve">f fund as tax-free </w:t>
      </w:r>
      <w:r w:rsidR="00CC0A61">
        <w:t>cash sum</w:t>
      </w:r>
      <w:r>
        <w:t xml:space="preserve"> </w:t>
      </w:r>
      <w:bookmarkStart w:id="0" w:name="_Hlk73806331"/>
      <w:r w:rsidR="00CC0A61">
        <w:t xml:space="preserve">(assuming it is within maximum permitted) </w:t>
      </w:r>
      <w:r>
        <w:t xml:space="preserve">plus </w:t>
      </w:r>
      <w:r w:rsidR="00CC0A61">
        <w:t xml:space="preserve">non-escalating </w:t>
      </w:r>
      <w:r w:rsidR="00320A2D">
        <w:t>single</w:t>
      </w:r>
      <w:r>
        <w:t xml:space="preserve"> life</w:t>
      </w:r>
      <w:r>
        <w:rPr>
          <w:spacing w:val="-19"/>
        </w:rPr>
        <w:t xml:space="preserve"> </w:t>
      </w:r>
      <w:r>
        <w:t>annuity</w:t>
      </w:r>
      <w:bookmarkEnd w:id="0"/>
      <w:r>
        <w:t xml:space="preserve"> </w:t>
      </w:r>
      <w:r w:rsidR="00CC0A61">
        <w:t xml:space="preserve"> </w:t>
      </w:r>
      <w:r w:rsidR="00BB1E8B" w:rsidRPr="00BB1E8B">
        <w:rPr>
          <w:i/>
        </w:rPr>
        <w:t>OR</w:t>
      </w:r>
      <w:r w:rsidR="00BB1E8B">
        <w:t xml:space="preserve"> </w:t>
      </w:r>
      <w:r w:rsidR="00775FA5">
        <w:t xml:space="preserve"> </w:t>
      </w:r>
      <w:r w:rsidR="00CC0A61">
        <w:t>£30,000.00 of fund as t</w:t>
      </w:r>
      <w:r w:rsidR="00BB1E8B">
        <w:t xml:space="preserve">ax-free </w:t>
      </w:r>
      <w:r w:rsidR="00CC0A61">
        <w:t>cash</w:t>
      </w:r>
      <w:r w:rsidR="00BB1E8B">
        <w:t xml:space="preserve"> sum </w:t>
      </w:r>
      <w:r w:rsidR="00CC0A61">
        <w:t>(assuming it is within maximum permitted) plus non-escalating single life</w:t>
      </w:r>
      <w:r w:rsidR="00CC0A61">
        <w:rPr>
          <w:spacing w:val="-19"/>
        </w:rPr>
        <w:t xml:space="preserve"> </w:t>
      </w:r>
      <w:r w:rsidR="00CC0A61">
        <w:t>annuity</w:t>
      </w:r>
    </w:p>
    <w:p w14:paraId="5BC6A439" w14:textId="77777777" w:rsidR="001F3625" w:rsidRDefault="001F3625">
      <w:pPr>
        <w:pStyle w:val="BodyText"/>
        <w:tabs>
          <w:tab w:val="left" w:pos="3740"/>
        </w:tabs>
        <w:ind w:left="3741" w:right="402" w:hanging="3601"/>
      </w:pPr>
    </w:p>
    <w:p w14:paraId="6E96F6D2" w14:textId="5FB55D62" w:rsidR="001F3625" w:rsidRDefault="001F3625">
      <w:pPr>
        <w:pStyle w:val="BodyText"/>
        <w:tabs>
          <w:tab w:val="left" w:pos="3740"/>
        </w:tabs>
        <w:ind w:left="3741" w:right="402" w:hanging="3601"/>
      </w:pPr>
      <w:r>
        <w:t>Quotes required (2):</w:t>
      </w:r>
      <w:r>
        <w:tab/>
      </w:r>
      <w:r>
        <w:tab/>
      </w:r>
      <w:r w:rsidR="00CC0A61" w:rsidRPr="00E55EE9">
        <w:rPr>
          <w:i/>
          <w:iCs/>
        </w:rPr>
        <w:t>N/A</w:t>
      </w:r>
      <w:r w:rsidR="00CC0A61">
        <w:t xml:space="preserve"> - </w:t>
      </w:r>
      <w:proofErr w:type="spellStart"/>
      <w:r w:rsidR="00CC0A61">
        <w:t>U</w:t>
      </w:r>
      <w:r>
        <w:t>ncrystallised</w:t>
      </w:r>
      <w:proofErr w:type="spellEnd"/>
      <w:r>
        <w:t xml:space="preserve"> Funds Pension Lump Sum (UFPLS)</w:t>
      </w:r>
    </w:p>
    <w:p w14:paraId="3087C782" w14:textId="77777777" w:rsidR="00DF77C0" w:rsidRDefault="00DF77C0">
      <w:pPr>
        <w:rPr>
          <w:rFonts w:ascii="Calibri" w:eastAsia="Calibri" w:hAnsi="Calibri" w:cs="Calibri"/>
        </w:rPr>
      </w:pPr>
    </w:p>
    <w:p w14:paraId="63FD8B62" w14:textId="71D8C34D" w:rsidR="00BB1E8B" w:rsidRDefault="001D3686" w:rsidP="00BB1E8B">
      <w:pPr>
        <w:pStyle w:val="BodyText"/>
        <w:tabs>
          <w:tab w:val="left" w:pos="3740"/>
        </w:tabs>
      </w:pPr>
      <w:r>
        <w:t>Annuity</w:t>
      </w:r>
      <w:r>
        <w:rPr>
          <w:spacing w:val="-2"/>
        </w:rPr>
        <w:t xml:space="preserve"> </w:t>
      </w:r>
      <w:r>
        <w:t>factor:</w:t>
      </w:r>
      <w:r>
        <w:tab/>
      </w:r>
      <w:r w:rsidR="00320A2D">
        <w:t>Single</w:t>
      </w:r>
      <w:r w:rsidR="00BB1E8B">
        <w:t xml:space="preserve"> life (</w:t>
      </w:r>
      <w:r w:rsidR="00942762">
        <w:t xml:space="preserve">age = </w:t>
      </w:r>
      <w:r w:rsidR="00BB1E8B">
        <w:t>5</w:t>
      </w:r>
      <w:r w:rsidR="00CC0A61">
        <w:t>7 yea</w:t>
      </w:r>
      <w:r w:rsidR="00BB1E8B">
        <w:t xml:space="preserve">rs &amp; </w:t>
      </w:r>
      <w:r w:rsidR="00CC0A61">
        <w:t>6</w:t>
      </w:r>
      <w:r w:rsidR="0068417C">
        <w:t xml:space="preserve"> </w:t>
      </w:r>
      <w:r w:rsidR="00BB1E8B">
        <w:t>m</w:t>
      </w:r>
      <w:r w:rsidR="00CC0A61">
        <w:t>on</w:t>
      </w:r>
      <w:r w:rsidR="00BB1E8B">
        <w:t>th</w:t>
      </w:r>
      <w:r w:rsidR="00CC0A61">
        <w:t>s</w:t>
      </w:r>
      <w:r w:rsidR="00BB1E8B">
        <w:t>, non-increasing) =</w:t>
      </w:r>
      <w:r w:rsidR="00BB1E8B">
        <w:rPr>
          <w:spacing w:val="-12"/>
        </w:rPr>
        <w:t xml:space="preserve"> </w:t>
      </w:r>
      <w:r w:rsidR="00CC0A61">
        <w:rPr>
          <w:spacing w:val="-12"/>
        </w:rPr>
        <w:t>7</w:t>
      </w:r>
      <w:r w:rsidR="00BB1E8B">
        <w:t>.</w:t>
      </w:r>
      <w:r w:rsidR="00CC0A61">
        <w:t>04</w:t>
      </w:r>
    </w:p>
    <w:p w14:paraId="10D9218B" w14:textId="6AE7FA03" w:rsidR="00BB1E8B" w:rsidRDefault="00BB1E8B" w:rsidP="00BB1E8B">
      <w:pPr>
        <w:pStyle w:val="BodyText"/>
        <w:tabs>
          <w:tab w:val="left" w:pos="3740"/>
        </w:tabs>
      </w:pPr>
      <w:r>
        <w:tab/>
        <w:t>[6.</w:t>
      </w:r>
      <w:r w:rsidR="00CC0A61">
        <w:t>96</w:t>
      </w:r>
      <w:r>
        <w:t xml:space="preserve"> + (</w:t>
      </w:r>
      <w:r w:rsidR="00CC0A61">
        <w:t>6</w:t>
      </w:r>
      <w:r>
        <w:t>/12 x 0.1</w:t>
      </w:r>
      <w:r w:rsidR="00320A2D">
        <w:t>6</w:t>
      </w:r>
      <w:r>
        <w:t xml:space="preserve">) = </w:t>
      </w:r>
      <w:r w:rsidR="00CC0A61">
        <w:t>7</w:t>
      </w:r>
      <w:r>
        <w:t>.</w:t>
      </w:r>
      <w:r w:rsidR="00CC0A61">
        <w:t>04</w:t>
      </w:r>
      <w:r>
        <w:t>]</w:t>
      </w:r>
      <w:r>
        <w:tab/>
      </w:r>
    </w:p>
    <w:p w14:paraId="4B02A1BC" w14:textId="77777777" w:rsidR="00DF77C0" w:rsidRDefault="00DF77C0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3F037E91" w14:textId="77777777" w:rsidR="00774DCC" w:rsidRDefault="00774DCC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041B4F48" w14:textId="77777777" w:rsidR="00DF77C0" w:rsidRDefault="001D3686">
      <w:pPr>
        <w:pStyle w:val="Heading1"/>
        <w:rPr>
          <w:rFonts w:cs="Calibri"/>
          <w:b w:val="0"/>
          <w:bCs w:val="0"/>
        </w:rPr>
      </w:pPr>
      <w:r>
        <w:rPr>
          <w:rFonts w:cs="Calibri"/>
        </w:rPr>
        <w:t>Member’s normal contributions unit</w:t>
      </w:r>
      <w:r>
        <w:rPr>
          <w:rFonts w:cs="Calibri"/>
          <w:spacing w:val="-15"/>
        </w:rPr>
        <w:t xml:space="preserve"> </w:t>
      </w:r>
      <w:r>
        <w:rPr>
          <w:rFonts w:cs="Calibri"/>
        </w:rPr>
        <w:t>holdings: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4070"/>
        <w:gridCol w:w="1434"/>
      </w:tblGrid>
      <w:tr w:rsidR="00480EA4" w14:paraId="0C561F1E" w14:textId="77777777" w:rsidTr="00480EA4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26BD1F07" w14:textId="5EF07194" w:rsidR="00480EA4" w:rsidRDefault="00A8418F" w:rsidP="00595C9A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Global Equity</w:t>
            </w:r>
            <w:r w:rsidR="00595C9A">
              <w:rPr>
                <w:rFonts w:ascii="Calibri"/>
              </w:rPr>
              <w:t xml:space="preserve"> Fund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405C06EA" w14:textId="2EA26D8E" w:rsidR="00480EA4" w:rsidRDefault="00A8418F" w:rsidP="00A92B15">
            <w:pPr>
              <w:pStyle w:val="TableParagraph"/>
              <w:spacing w:before="56"/>
              <w:ind w:left="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="00480EA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232.9054</w:t>
            </w:r>
            <w:r w:rsidR="00480EA4">
              <w:rPr>
                <w:rFonts w:ascii="Calibri" w:hAnsi="Calibri"/>
              </w:rPr>
              <w:t xml:space="preserve"> x £</w:t>
            </w:r>
            <w:r>
              <w:rPr>
                <w:rFonts w:ascii="Calibri" w:hAnsi="Calibri"/>
              </w:rPr>
              <w:t>3.971</w:t>
            </w:r>
            <w:r w:rsidR="00480EA4">
              <w:rPr>
                <w:rFonts w:ascii="Calibri" w:hAnsi="Calibri"/>
              </w:rPr>
              <w:t xml:space="preserve"> =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258221C4" w14:textId="6AB6F905" w:rsidR="00480EA4" w:rsidRDefault="00480EA4" w:rsidP="00A8418F">
            <w:pPr>
              <w:pStyle w:val="TableParagraph"/>
              <w:tabs>
                <w:tab w:val="decimal" w:pos="1009"/>
              </w:tabs>
              <w:spacing w:before="56"/>
              <w:ind w:left="281" w:hanging="1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="00A8418F">
              <w:rPr>
                <w:rFonts w:ascii="Calibri" w:hAnsi="Calibri"/>
              </w:rPr>
              <w:t xml:space="preserve">  48</w:t>
            </w:r>
            <w:r>
              <w:rPr>
                <w:rFonts w:ascii="Calibri" w:hAnsi="Calibri"/>
              </w:rPr>
              <w:t>,</w:t>
            </w:r>
            <w:r w:rsidR="00A8418F">
              <w:rPr>
                <w:rFonts w:ascii="Calibri" w:hAnsi="Calibri"/>
              </w:rPr>
              <w:t>576</w:t>
            </w:r>
            <w:r>
              <w:rPr>
                <w:rFonts w:ascii="Calibri" w:hAnsi="Calibri"/>
              </w:rPr>
              <w:t>.</w:t>
            </w:r>
            <w:r w:rsidR="00A8418F">
              <w:rPr>
                <w:rFonts w:ascii="Calibri" w:hAnsi="Calibri"/>
              </w:rPr>
              <w:t>87</w:t>
            </w:r>
          </w:p>
        </w:tc>
      </w:tr>
      <w:tr w:rsidR="00DF77C0" w14:paraId="45136BC4" w14:textId="77777777" w:rsidTr="005834F7">
        <w:trPr>
          <w:trHeight w:hRule="exact" w:val="391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5EF47D3D" w14:textId="45D5334A" w:rsidR="00DF77C0" w:rsidRDefault="00A8418F" w:rsidP="00595C9A">
            <w:pPr>
              <w:pStyle w:val="TableParagraph"/>
              <w:spacing w:before="56"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Cash </w:t>
            </w:r>
            <w:r w:rsidR="00595C9A">
              <w:rPr>
                <w:rFonts w:ascii="Calibri"/>
              </w:rPr>
              <w:t>Fund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647587F7" w14:textId="64E3CB91" w:rsidR="00DF77C0" w:rsidRDefault="00A8418F" w:rsidP="00A92B15">
            <w:pPr>
              <w:pStyle w:val="TableParagraph"/>
              <w:spacing w:before="56" w:line="249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21</w:t>
            </w:r>
            <w:r w:rsidR="001D3686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333.6856</w:t>
            </w:r>
            <w:r w:rsidR="001D3686">
              <w:rPr>
                <w:rFonts w:ascii="Calibri" w:hAnsi="Calibri"/>
              </w:rPr>
              <w:t xml:space="preserve"> x £</w:t>
            </w:r>
            <w:r>
              <w:rPr>
                <w:rFonts w:ascii="Calibri" w:hAnsi="Calibri"/>
              </w:rPr>
              <w:t>1</w:t>
            </w:r>
            <w:r w:rsidR="001D3686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019</w:t>
            </w:r>
            <w:r w:rsidR="001D3686">
              <w:rPr>
                <w:rFonts w:ascii="Calibri" w:hAnsi="Calibri"/>
                <w:spacing w:val="-16"/>
              </w:rPr>
              <w:t xml:space="preserve"> </w:t>
            </w:r>
            <w:r w:rsidR="001D3686">
              <w:rPr>
                <w:rFonts w:ascii="Calibri" w:hAnsi="Calibri"/>
              </w:rPr>
              <w:t>=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0BEE03C6" w14:textId="3D314A6C" w:rsidR="00DF77C0" w:rsidRPr="005834F7" w:rsidRDefault="00480EA4" w:rsidP="00A8418F">
            <w:pPr>
              <w:pStyle w:val="TableParagraph"/>
              <w:tabs>
                <w:tab w:val="decimal" w:pos="1009"/>
              </w:tabs>
              <w:spacing w:before="56" w:line="249" w:lineRule="exact"/>
              <w:ind w:left="281" w:hanging="128"/>
              <w:rPr>
                <w:rFonts w:ascii="Calibri" w:eastAsia="Calibri" w:hAnsi="Calibri" w:cs="Calibri"/>
              </w:rPr>
            </w:pPr>
            <w:r w:rsidRPr="005834F7">
              <w:rPr>
                <w:rFonts w:ascii="Calibri" w:hAnsi="Calibri"/>
              </w:rPr>
              <w:t>£</w:t>
            </w:r>
            <w:r w:rsidR="00A8418F">
              <w:rPr>
                <w:rFonts w:ascii="Calibri" w:hAnsi="Calibri"/>
              </w:rPr>
              <w:t xml:space="preserve">  21</w:t>
            </w:r>
            <w:r w:rsidRPr="005834F7">
              <w:rPr>
                <w:rFonts w:ascii="Calibri" w:hAnsi="Calibri"/>
              </w:rPr>
              <w:t>,</w:t>
            </w:r>
            <w:r w:rsidR="00A8418F">
              <w:rPr>
                <w:rFonts w:ascii="Calibri" w:hAnsi="Calibri"/>
              </w:rPr>
              <w:t>739</w:t>
            </w:r>
            <w:r w:rsidRPr="005834F7">
              <w:rPr>
                <w:rFonts w:ascii="Calibri" w:hAnsi="Calibri"/>
              </w:rPr>
              <w:t>.</w:t>
            </w:r>
            <w:r w:rsidR="00A8418F">
              <w:rPr>
                <w:rFonts w:ascii="Calibri" w:hAnsi="Calibri"/>
              </w:rPr>
              <w:t>03</w:t>
            </w:r>
          </w:p>
        </w:tc>
      </w:tr>
      <w:tr w:rsidR="005834F7" w14:paraId="6DA45B34" w14:textId="77777777" w:rsidTr="005834F7">
        <w:trPr>
          <w:trHeight w:hRule="exact" w:val="391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151A17D2" w14:textId="77777777" w:rsidR="005834F7" w:rsidRDefault="005834F7" w:rsidP="00775FA5">
            <w:pPr>
              <w:pStyle w:val="TableParagraph"/>
              <w:spacing w:before="56"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2510900F" w14:textId="77777777" w:rsidR="005834F7" w:rsidRDefault="005834F7" w:rsidP="00480EA4">
            <w:pPr>
              <w:pStyle w:val="TableParagraph"/>
              <w:spacing w:before="56" w:line="249" w:lineRule="exact"/>
              <w:ind w:left="30"/>
              <w:rPr>
                <w:rFonts w:ascii="Calibri" w:hAnsi="Calibri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07734ED8" w14:textId="63D808E0" w:rsidR="005834F7" w:rsidRPr="005834F7" w:rsidRDefault="005834F7" w:rsidP="00A8418F">
            <w:pPr>
              <w:pStyle w:val="TableParagraph"/>
              <w:tabs>
                <w:tab w:val="decimal" w:pos="1009"/>
              </w:tabs>
              <w:spacing w:before="56" w:line="249" w:lineRule="exact"/>
              <w:ind w:left="281" w:hanging="128"/>
              <w:rPr>
                <w:rFonts w:ascii="Calibri" w:hAnsi="Calibri"/>
                <w:b/>
                <w:u w:val="single"/>
              </w:rPr>
            </w:pPr>
            <w:r w:rsidRPr="005834F7">
              <w:rPr>
                <w:rFonts w:ascii="Calibri" w:hAnsi="Calibri"/>
                <w:b/>
                <w:u w:val="single"/>
              </w:rPr>
              <w:t>£</w:t>
            </w:r>
            <w:r w:rsidR="00A8418F">
              <w:rPr>
                <w:rFonts w:ascii="Calibri" w:hAnsi="Calibri"/>
                <w:b/>
                <w:u w:val="single"/>
              </w:rPr>
              <w:t xml:space="preserve">  70</w:t>
            </w:r>
            <w:r w:rsidRPr="005834F7">
              <w:rPr>
                <w:rFonts w:ascii="Calibri" w:hAnsi="Calibri"/>
                <w:b/>
                <w:u w:val="single"/>
              </w:rPr>
              <w:t>,</w:t>
            </w:r>
            <w:r w:rsidR="00A8418F">
              <w:rPr>
                <w:rFonts w:ascii="Calibri" w:hAnsi="Calibri"/>
                <w:b/>
                <w:u w:val="single"/>
              </w:rPr>
              <w:t>315</w:t>
            </w:r>
            <w:r w:rsidRPr="005834F7">
              <w:rPr>
                <w:rFonts w:ascii="Calibri" w:hAnsi="Calibri"/>
                <w:b/>
                <w:u w:val="single"/>
              </w:rPr>
              <w:t>.</w:t>
            </w:r>
            <w:r w:rsidR="00A8418F">
              <w:rPr>
                <w:rFonts w:ascii="Calibri" w:hAnsi="Calibri"/>
                <w:b/>
                <w:u w:val="single"/>
              </w:rPr>
              <w:t>90</w:t>
            </w:r>
          </w:p>
        </w:tc>
      </w:tr>
    </w:tbl>
    <w:p w14:paraId="554BD692" w14:textId="77777777" w:rsidR="00DF77C0" w:rsidRDefault="00DF77C0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59738278" w14:textId="77777777" w:rsidR="00DF77C0" w:rsidRDefault="001D3686">
      <w:pPr>
        <w:spacing w:before="56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Employer’s normal contributions unit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holdings: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4195"/>
        <w:gridCol w:w="1333"/>
      </w:tblGrid>
      <w:tr w:rsidR="005834F7" w14:paraId="124834A0" w14:textId="77777777" w:rsidTr="00FE7320">
        <w:trPr>
          <w:trHeight w:hRule="exact" w:val="345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3F6110DB" w14:textId="5E77F397" w:rsidR="005834F7" w:rsidRDefault="00A8418F" w:rsidP="00595C9A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Global Equity</w:t>
            </w:r>
            <w:r w:rsidR="005834F7">
              <w:rPr>
                <w:rFonts w:ascii="Calibri"/>
              </w:rPr>
              <w:t xml:space="preserve"> Fund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09D0848B" w14:textId="5D6DAFD1" w:rsidR="005834F7" w:rsidRDefault="00775FA5" w:rsidP="00A92B15">
            <w:pPr>
              <w:pStyle w:val="TableParagraph"/>
              <w:spacing w:before="56"/>
              <w:ind w:right="15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A8418F">
              <w:rPr>
                <w:rFonts w:ascii="Calibri" w:hAnsi="Calibri"/>
              </w:rPr>
              <w:t>9</w:t>
            </w:r>
            <w:r w:rsidR="009D0A20">
              <w:rPr>
                <w:rFonts w:ascii="Calibri" w:hAnsi="Calibri"/>
              </w:rPr>
              <w:t>,</w:t>
            </w:r>
            <w:r w:rsidR="00A8418F">
              <w:rPr>
                <w:rFonts w:ascii="Calibri" w:hAnsi="Calibri"/>
              </w:rPr>
              <w:t>572.6486 x</w:t>
            </w:r>
            <w:r w:rsidR="009D0A20">
              <w:rPr>
                <w:rFonts w:ascii="Calibri" w:hAnsi="Calibri"/>
              </w:rPr>
              <w:t xml:space="preserve"> £</w:t>
            </w:r>
            <w:r w:rsidR="00A8418F">
              <w:rPr>
                <w:rFonts w:ascii="Calibri" w:hAnsi="Calibri"/>
              </w:rPr>
              <w:t>3.971</w:t>
            </w:r>
            <w:r w:rsidR="009D0A20">
              <w:rPr>
                <w:rFonts w:ascii="Calibri" w:hAnsi="Calibri"/>
              </w:rPr>
              <w:t xml:space="preserve"> =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1F7979F3" w14:textId="473B3E8B" w:rsidR="005834F7" w:rsidRDefault="009D0A20" w:rsidP="00A92B15">
            <w:pPr>
              <w:pStyle w:val="TableParagraph"/>
              <w:tabs>
                <w:tab w:val="decimal" w:pos="908"/>
              </w:tabs>
              <w:spacing w:before="56"/>
              <w:ind w:right="33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</w:rPr>
              <w:t>£</w:t>
            </w:r>
            <w:r w:rsidR="00A8418F">
              <w:rPr>
                <w:rFonts w:ascii="Calibri" w:hAnsi="Calibri"/>
              </w:rPr>
              <w:t xml:space="preserve">  77</w:t>
            </w:r>
            <w:r>
              <w:rPr>
                <w:rFonts w:ascii="Calibri" w:hAnsi="Calibri"/>
              </w:rPr>
              <w:t>,</w:t>
            </w:r>
            <w:r w:rsidR="00A8418F">
              <w:rPr>
                <w:rFonts w:ascii="Calibri" w:hAnsi="Calibri"/>
              </w:rPr>
              <w:t>722.99</w:t>
            </w:r>
          </w:p>
        </w:tc>
      </w:tr>
      <w:tr w:rsidR="00DF77C0" w14:paraId="115667ED" w14:textId="77777777" w:rsidTr="00FE7320">
        <w:trPr>
          <w:trHeight w:hRule="exact" w:val="309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77178D54" w14:textId="5A5815A2" w:rsidR="00DF77C0" w:rsidRDefault="001D3686" w:rsidP="00595C9A">
            <w:pPr>
              <w:pStyle w:val="TableParagraph"/>
              <w:spacing w:before="56"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</w:t>
            </w:r>
            <w:r w:rsidR="00A8418F">
              <w:rPr>
                <w:rFonts w:ascii="Calibri"/>
              </w:rPr>
              <w:t>ash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Fund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5D95B9FD" w14:textId="4817E74C" w:rsidR="00DF77C0" w:rsidRDefault="00A8418F" w:rsidP="00A92B15">
            <w:pPr>
              <w:pStyle w:val="TableParagraph"/>
              <w:spacing w:before="56" w:line="249" w:lineRule="exact"/>
              <w:ind w:right="26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34</w:t>
            </w:r>
            <w:r w:rsidR="009D0A20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133.8970</w:t>
            </w:r>
            <w:r w:rsidR="00595C9A">
              <w:rPr>
                <w:rFonts w:ascii="Calibri" w:hAnsi="Calibri"/>
              </w:rPr>
              <w:t xml:space="preserve"> </w:t>
            </w:r>
            <w:r w:rsidR="009D0A20">
              <w:rPr>
                <w:rFonts w:ascii="Calibri" w:hAnsi="Calibri"/>
              </w:rPr>
              <w:t>x £</w:t>
            </w:r>
            <w:r>
              <w:rPr>
                <w:rFonts w:ascii="Calibri" w:hAnsi="Calibri"/>
              </w:rPr>
              <w:t>1</w:t>
            </w:r>
            <w:r w:rsidR="009D0A20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019</w:t>
            </w:r>
            <w:r w:rsidR="009D0A20">
              <w:rPr>
                <w:rFonts w:ascii="Calibri" w:hAnsi="Calibri"/>
                <w:spacing w:val="-16"/>
              </w:rPr>
              <w:t xml:space="preserve"> </w:t>
            </w:r>
            <w:r w:rsidR="009D0A20">
              <w:rPr>
                <w:rFonts w:ascii="Calibri" w:hAnsi="Calibri"/>
              </w:rPr>
              <w:t>=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540CFD18" w14:textId="2169AEC3" w:rsidR="00DF77C0" w:rsidRPr="005834F7" w:rsidRDefault="009D0A20" w:rsidP="00A92B15">
            <w:pPr>
              <w:pStyle w:val="TableParagraph"/>
              <w:tabs>
                <w:tab w:val="decimal" w:pos="910"/>
              </w:tabs>
              <w:spacing w:before="56" w:line="249" w:lineRule="exact"/>
              <w:ind w:right="5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A8418F">
              <w:rPr>
                <w:rFonts w:ascii="Calibri" w:hAnsi="Calibri"/>
              </w:rPr>
              <w:t xml:space="preserve">  34</w:t>
            </w:r>
            <w:r>
              <w:rPr>
                <w:rFonts w:ascii="Calibri" w:hAnsi="Calibri"/>
              </w:rPr>
              <w:t>,</w:t>
            </w:r>
            <w:r w:rsidR="00A8418F">
              <w:rPr>
                <w:rFonts w:ascii="Calibri" w:hAnsi="Calibri"/>
              </w:rPr>
              <w:t>782</w:t>
            </w:r>
            <w:r>
              <w:rPr>
                <w:rFonts w:ascii="Calibri" w:hAnsi="Calibri"/>
              </w:rPr>
              <w:t>.</w:t>
            </w:r>
            <w:r w:rsidR="00A8418F">
              <w:rPr>
                <w:rFonts w:ascii="Calibri" w:hAnsi="Calibri"/>
              </w:rPr>
              <w:t>44</w:t>
            </w:r>
          </w:p>
        </w:tc>
      </w:tr>
      <w:tr w:rsidR="00DF77C0" w14:paraId="6DB66753" w14:textId="77777777" w:rsidTr="00FE7320">
        <w:trPr>
          <w:trHeight w:hRule="exact" w:val="345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3ADD9948" w14:textId="77777777" w:rsidR="00DF77C0" w:rsidRDefault="001D3686" w:rsidP="005834F7">
            <w:pPr>
              <w:pStyle w:val="TableParagraph"/>
              <w:spacing w:before="56"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624E431C" w14:textId="77777777" w:rsidR="00DF77C0" w:rsidRDefault="00DF77C0" w:rsidP="009D0A20">
            <w:pPr>
              <w:spacing w:before="56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6F716ED9" w14:textId="49BABD87" w:rsidR="00DF77C0" w:rsidRPr="009D0A20" w:rsidRDefault="001D3686" w:rsidP="00A92B15">
            <w:pPr>
              <w:pStyle w:val="TableParagraph"/>
              <w:tabs>
                <w:tab w:val="decimal" w:pos="908"/>
              </w:tabs>
              <w:spacing w:before="56" w:line="249" w:lineRule="exact"/>
              <w:ind w:right="59"/>
              <w:rPr>
                <w:rFonts w:ascii="Calibri" w:eastAsia="Calibri" w:hAnsi="Calibri" w:cs="Calibri"/>
                <w:u w:val="single"/>
              </w:rPr>
            </w:pPr>
            <w:r w:rsidRPr="009D0A20">
              <w:rPr>
                <w:rFonts w:ascii="Calibri" w:hAnsi="Calibri"/>
                <w:b/>
                <w:spacing w:val="-1"/>
                <w:u w:val="single"/>
              </w:rPr>
              <w:t>£</w:t>
            </w:r>
            <w:r w:rsidR="00A8418F">
              <w:rPr>
                <w:rFonts w:ascii="Calibri" w:hAnsi="Calibri"/>
                <w:b/>
                <w:spacing w:val="-1"/>
                <w:u w:val="single"/>
              </w:rPr>
              <w:t>112</w:t>
            </w:r>
            <w:r w:rsidRPr="009D0A20">
              <w:rPr>
                <w:rFonts w:ascii="Calibri" w:hAnsi="Calibri"/>
                <w:b/>
                <w:spacing w:val="-1"/>
                <w:u w:val="single"/>
              </w:rPr>
              <w:t>,</w:t>
            </w:r>
            <w:r w:rsidR="00A8418F">
              <w:rPr>
                <w:rFonts w:ascii="Calibri" w:hAnsi="Calibri"/>
                <w:b/>
                <w:spacing w:val="-1"/>
                <w:u w:val="single"/>
              </w:rPr>
              <w:t>505.43</w:t>
            </w:r>
          </w:p>
        </w:tc>
      </w:tr>
    </w:tbl>
    <w:p w14:paraId="09A6DBF5" w14:textId="77777777" w:rsidR="00DF77C0" w:rsidRDefault="00DF77C0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4070"/>
        <w:gridCol w:w="1434"/>
      </w:tblGrid>
      <w:tr w:rsidR="00595C9A" w14:paraId="7D020C38" w14:textId="77777777" w:rsidTr="001547E4">
        <w:trPr>
          <w:trHeight w:hRule="exact" w:val="33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615102C5" w14:textId="77FFBED3" w:rsidR="00595C9A" w:rsidRDefault="00A8418F" w:rsidP="00595C9A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Transfer in</w:t>
            </w:r>
            <w:r w:rsidR="00595C9A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7BE42551" w14:textId="77777777" w:rsidR="00595C9A" w:rsidRDefault="00595C9A" w:rsidP="001547E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7A7887E3" w14:textId="77777777" w:rsidR="00595C9A" w:rsidRDefault="00595C9A" w:rsidP="001547E4"/>
        </w:tc>
      </w:tr>
      <w:tr w:rsidR="00595C9A" w14:paraId="16DCED6D" w14:textId="77777777" w:rsidTr="001547E4">
        <w:trPr>
          <w:trHeight w:hRule="exact" w:val="268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529BAAD1" w14:textId="44B25499" w:rsidR="00595C9A" w:rsidRDefault="00A8418F" w:rsidP="00595C9A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Corporate Bond Fund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38F4F21D" w14:textId="32A5B58F" w:rsidR="00595C9A" w:rsidRDefault="00A8418F" w:rsidP="001547E4">
            <w:pPr>
              <w:pStyle w:val="TableParagraph"/>
              <w:spacing w:line="249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16,685.9883 x 2.907 =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27F90260" w14:textId="17537D3E" w:rsidR="00595C9A" w:rsidRDefault="00595C9A" w:rsidP="00595C9A">
            <w:pPr>
              <w:pStyle w:val="TableParagraph"/>
              <w:tabs>
                <w:tab w:val="decimal" w:pos="1009"/>
              </w:tabs>
              <w:spacing w:line="249" w:lineRule="exact"/>
              <w:ind w:left="158"/>
              <w:rPr>
                <w:rFonts w:ascii="Calibri" w:eastAsia="Calibri" w:hAnsi="Calibri" w:cs="Calibri"/>
              </w:rPr>
            </w:pPr>
            <w:r w:rsidRPr="005834F7">
              <w:rPr>
                <w:rFonts w:ascii="Calibri" w:hAnsi="Calibri"/>
              </w:rPr>
              <w:t>£</w:t>
            </w:r>
            <w:r w:rsidR="00A8418F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4</w:t>
            </w:r>
            <w:r w:rsidR="00A8418F">
              <w:rPr>
                <w:rFonts w:ascii="Calibri" w:hAnsi="Calibri"/>
              </w:rPr>
              <w:t>8</w:t>
            </w:r>
            <w:r w:rsidRPr="005834F7">
              <w:rPr>
                <w:rFonts w:ascii="Calibri" w:hAnsi="Calibri"/>
              </w:rPr>
              <w:t>,</w:t>
            </w:r>
            <w:r w:rsidR="00A8418F">
              <w:rPr>
                <w:rFonts w:ascii="Calibri" w:hAnsi="Calibri"/>
              </w:rPr>
              <w:t>506.17</w:t>
            </w:r>
            <w:r w:rsidRPr="005834F7">
              <w:rPr>
                <w:rFonts w:ascii="Calibri" w:hAnsi="Calibri"/>
              </w:rPr>
              <w:t xml:space="preserve"> </w:t>
            </w:r>
            <w:r w:rsidRPr="005834F7"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  <w:u w:val="single" w:color="000000"/>
              </w:rPr>
              <w:t>890.65</w:t>
            </w:r>
          </w:p>
        </w:tc>
      </w:tr>
      <w:tr w:rsidR="00595C9A" w:rsidRPr="009D0A20" w14:paraId="56750958" w14:textId="77777777" w:rsidTr="001547E4">
        <w:trPr>
          <w:trHeight w:hRule="exact" w:val="344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348D2C31" w14:textId="77777777" w:rsidR="00595C9A" w:rsidRDefault="00595C9A" w:rsidP="001547E4">
            <w:pPr>
              <w:pStyle w:val="TableParagraph"/>
              <w:spacing w:before="56" w:line="247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26E5131E" w14:textId="77777777" w:rsidR="00595C9A" w:rsidRDefault="00595C9A" w:rsidP="001547E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3D1B2C08" w14:textId="59A188B2" w:rsidR="00595C9A" w:rsidRPr="009D0A20" w:rsidRDefault="00595C9A" w:rsidP="00A8418F">
            <w:pPr>
              <w:pStyle w:val="TableParagraph"/>
              <w:tabs>
                <w:tab w:val="decimal" w:pos="1011"/>
              </w:tabs>
              <w:spacing w:before="56" w:line="247" w:lineRule="exact"/>
              <w:ind w:left="281" w:hanging="128"/>
              <w:rPr>
                <w:rFonts w:ascii="Calibri" w:eastAsia="Calibri" w:hAnsi="Calibri" w:cs="Calibri"/>
                <w:u w:val="single"/>
              </w:rPr>
            </w:pPr>
            <w:r w:rsidRPr="009D0A20">
              <w:rPr>
                <w:rFonts w:ascii="Calibri" w:hAnsi="Calibri"/>
                <w:b/>
                <w:u w:val="single"/>
              </w:rPr>
              <w:t>£</w:t>
            </w:r>
            <w:r w:rsidR="00A8418F">
              <w:rPr>
                <w:rFonts w:ascii="Calibri" w:hAnsi="Calibri"/>
                <w:b/>
                <w:u w:val="single"/>
              </w:rPr>
              <w:t xml:space="preserve">  </w:t>
            </w:r>
            <w:r>
              <w:rPr>
                <w:rFonts w:ascii="Calibri" w:hAnsi="Calibri"/>
                <w:b/>
                <w:u w:val="single"/>
              </w:rPr>
              <w:t>4</w:t>
            </w:r>
            <w:r w:rsidR="00A8418F">
              <w:rPr>
                <w:rFonts w:ascii="Calibri" w:hAnsi="Calibri"/>
                <w:b/>
                <w:u w:val="single"/>
              </w:rPr>
              <w:t>8</w:t>
            </w:r>
            <w:r w:rsidRPr="009D0A20">
              <w:rPr>
                <w:rFonts w:ascii="Calibri" w:hAnsi="Calibri"/>
                <w:b/>
                <w:u w:val="single"/>
              </w:rPr>
              <w:t>,</w:t>
            </w:r>
            <w:r w:rsidR="00A8418F">
              <w:rPr>
                <w:rFonts w:ascii="Calibri" w:hAnsi="Calibri"/>
                <w:b/>
                <w:u w:val="single"/>
              </w:rPr>
              <w:t>506.17</w:t>
            </w:r>
          </w:p>
        </w:tc>
      </w:tr>
    </w:tbl>
    <w:p w14:paraId="62F45806" w14:textId="77777777" w:rsidR="00DF77C0" w:rsidRDefault="00DF77C0">
      <w:pPr>
        <w:spacing w:line="249" w:lineRule="exact"/>
        <w:jc w:val="right"/>
        <w:rPr>
          <w:rFonts w:ascii="Calibri" w:eastAsia="Calibri" w:hAnsi="Calibri" w:cs="Calibri"/>
        </w:rPr>
      </w:pPr>
    </w:p>
    <w:p w14:paraId="52E1BCF7" w14:textId="3D50DE00" w:rsidR="003819FC" w:rsidRDefault="003819FC" w:rsidP="003819FC">
      <w:pPr>
        <w:spacing w:before="38"/>
        <w:ind w:left="140" w:right="289"/>
        <w:rPr>
          <w:rFonts w:ascii="Calibri" w:eastAsia="Calibri" w:hAnsi="Calibri" w:cs="Calibri"/>
        </w:rPr>
      </w:pPr>
      <w:r w:rsidRPr="000D6F02">
        <w:rPr>
          <w:rFonts w:ascii="Calibri"/>
          <w:b/>
          <w:u w:val="single"/>
        </w:rPr>
        <w:t>Total Personal Retirement</w:t>
      </w:r>
      <w:r w:rsidRPr="000D6F02">
        <w:rPr>
          <w:rFonts w:ascii="Calibri"/>
          <w:b/>
          <w:spacing w:val="-12"/>
          <w:u w:val="single"/>
        </w:rPr>
        <w:t xml:space="preserve"> </w:t>
      </w:r>
      <w:r w:rsidRPr="000D6F02">
        <w:rPr>
          <w:rFonts w:ascii="Calibri"/>
          <w:b/>
          <w:u w:val="single"/>
        </w:rPr>
        <w:t>Account</w:t>
      </w:r>
    </w:p>
    <w:p w14:paraId="391B20F4" w14:textId="77777777" w:rsidR="003819FC" w:rsidRDefault="003819FC" w:rsidP="003819FC">
      <w:pPr>
        <w:spacing w:before="1"/>
        <w:rPr>
          <w:rFonts w:ascii="Calibri" w:eastAsia="Calibri" w:hAnsi="Calibri" w:cs="Calibri"/>
          <w:b/>
          <w:bCs/>
        </w:rPr>
      </w:pPr>
    </w:p>
    <w:p w14:paraId="60CC0695" w14:textId="0AA446DC" w:rsidR="003819FC" w:rsidRDefault="000A5C87" w:rsidP="00A8418F">
      <w:pPr>
        <w:pStyle w:val="BodyText"/>
        <w:tabs>
          <w:tab w:val="left" w:pos="3686"/>
          <w:tab w:val="decimal" w:pos="8789"/>
        </w:tabs>
        <w:ind w:right="158"/>
        <w:rPr>
          <w:rFonts w:cs="Calibri"/>
        </w:rPr>
      </w:pPr>
      <w:r>
        <w:t>Total Value</w:t>
      </w:r>
      <w:r w:rsidR="00A8418F">
        <w:tab/>
      </w:r>
      <w:r w:rsidR="003819FC">
        <w:t>£</w:t>
      </w:r>
      <w:r w:rsidR="00A8418F">
        <w:t>70</w:t>
      </w:r>
      <w:r w:rsidR="003819FC">
        <w:t>,</w:t>
      </w:r>
      <w:r w:rsidR="00A8418F">
        <w:t>315</w:t>
      </w:r>
      <w:r w:rsidR="003819FC">
        <w:t>.</w:t>
      </w:r>
      <w:r w:rsidR="00A8418F">
        <w:t>90</w:t>
      </w:r>
      <w:r w:rsidR="003819FC">
        <w:t xml:space="preserve"> + £</w:t>
      </w:r>
      <w:r w:rsidR="00A8418F">
        <w:t>112,505.43</w:t>
      </w:r>
      <w:r w:rsidR="003819FC">
        <w:t xml:space="preserve"> + £4</w:t>
      </w:r>
      <w:r w:rsidR="00A8418F">
        <w:t>8</w:t>
      </w:r>
      <w:r w:rsidR="003819FC">
        <w:t>,</w:t>
      </w:r>
      <w:r w:rsidR="00A8418F">
        <w:t>506.17</w:t>
      </w:r>
      <w:r w:rsidR="003819FC">
        <w:rPr>
          <w:spacing w:val="-24"/>
        </w:rPr>
        <w:t xml:space="preserve"> </w:t>
      </w:r>
      <w:r w:rsidR="003819FC">
        <w:t>=</w:t>
      </w:r>
      <w:r w:rsidR="00A8418F">
        <w:tab/>
      </w:r>
      <w:r w:rsidR="003819FC" w:rsidRPr="003819FC">
        <w:rPr>
          <w:b/>
          <w:u w:val="single"/>
        </w:rPr>
        <w:t>£</w:t>
      </w:r>
      <w:r w:rsidR="00A8418F">
        <w:rPr>
          <w:b/>
          <w:u w:val="single"/>
        </w:rPr>
        <w:t>231</w:t>
      </w:r>
      <w:r w:rsidR="003819FC" w:rsidRPr="003819FC">
        <w:rPr>
          <w:b/>
          <w:u w:val="single"/>
        </w:rPr>
        <w:t>,</w:t>
      </w:r>
      <w:r w:rsidR="00A8418F">
        <w:rPr>
          <w:b/>
          <w:u w:val="single"/>
        </w:rPr>
        <w:t>327.50</w:t>
      </w:r>
    </w:p>
    <w:p w14:paraId="0E256915" w14:textId="77777777" w:rsidR="003819FC" w:rsidRDefault="003819FC">
      <w:pPr>
        <w:spacing w:line="249" w:lineRule="exact"/>
        <w:jc w:val="right"/>
        <w:rPr>
          <w:rFonts w:ascii="Calibri" w:eastAsia="Calibri" w:hAnsi="Calibri" w:cs="Calibri"/>
        </w:rPr>
      </w:pPr>
    </w:p>
    <w:p w14:paraId="4C3D1422" w14:textId="77777777" w:rsidR="003819FC" w:rsidRDefault="003819FC">
      <w:pPr>
        <w:spacing w:line="249" w:lineRule="exact"/>
        <w:jc w:val="right"/>
        <w:rPr>
          <w:rFonts w:ascii="Calibri" w:eastAsia="Calibri" w:hAnsi="Calibri" w:cs="Calibri"/>
        </w:rPr>
        <w:sectPr w:rsidR="003819FC">
          <w:type w:val="continuous"/>
          <w:pgSz w:w="11910" w:h="16840"/>
          <w:pgMar w:top="1380" w:right="1380" w:bottom="280" w:left="1300" w:header="720" w:footer="720" w:gutter="0"/>
          <w:cols w:space="720"/>
        </w:sectPr>
      </w:pPr>
    </w:p>
    <w:p w14:paraId="2E74F908" w14:textId="3E62BADA" w:rsidR="000A5C87" w:rsidRDefault="000A5C87" w:rsidP="00C86760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lastRenderedPageBreak/>
        <w:t>OPTION-1</w:t>
      </w:r>
    </w:p>
    <w:p w14:paraId="221449EC" w14:textId="77777777" w:rsidR="000A5C87" w:rsidRDefault="000A5C87" w:rsidP="00C86760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p w14:paraId="2E56294D" w14:textId="1EBE8AA5" w:rsidR="000A5C87" w:rsidRDefault="00C86760" w:rsidP="000A5C87">
      <w:pPr>
        <w:tabs>
          <w:tab w:val="left" w:pos="3740"/>
          <w:tab w:val="left" w:pos="7230"/>
          <w:tab w:val="decimal" w:pos="7938"/>
        </w:tabs>
        <w:ind w:left="140" w:right="289"/>
        <w:rPr>
          <w:rFonts w:ascii="Calibri" w:hAnsi="Calibri"/>
          <w:b/>
        </w:rPr>
      </w:pPr>
      <w:r w:rsidRPr="000D6F02">
        <w:rPr>
          <w:rFonts w:ascii="Calibri" w:hAnsi="Calibri"/>
          <w:b/>
          <w:u w:val="single"/>
        </w:rPr>
        <w:t xml:space="preserve">Tax-free </w:t>
      </w:r>
      <w:r w:rsidR="000A5C87">
        <w:rPr>
          <w:rFonts w:ascii="Calibri" w:hAnsi="Calibri"/>
          <w:b/>
          <w:u w:val="single"/>
        </w:rPr>
        <w:t>cash</w:t>
      </w:r>
      <w:r w:rsidRPr="000D6F02">
        <w:rPr>
          <w:rFonts w:ascii="Calibri" w:hAnsi="Calibri"/>
          <w:b/>
          <w:spacing w:val="-8"/>
          <w:u w:val="single"/>
        </w:rPr>
        <w:t xml:space="preserve"> </w:t>
      </w:r>
      <w:r w:rsidRPr="000D6F02">
        <w:rPr>
          <w:rFonts w:ascii="Calibri" w:hAnsi="Calibri"/>
          <w:b/>
          <w:u w:val="single"/>
        </w:rPr>
        <w:t>sum</w:t>
      </w:r>
    </w:p>
    <w:p w14:paraId="407B6745" w14:textId="77777777" w:rsidR="000A5C87" w:rsidRDefault="000A5C87" w:rsidP="000A5C87">
      <w:pPr>
        <w:tabs>
          <w:tab w:val="left" w:pos="3740"/>
          <w:tab w:val="left" w:pos="7230"/>
          <w:tab w:val="decimal" w:pos="7938"/>
        </w:tabs>
        <w:ind w:left="140" w:right="289"/>
        <w:rPr>
          <w:rFonts w:ascii="Calibri" w:hAnsi="Calibri"/>
          <w:b/>
        </w:rPr>
      </w:pPr>
    </w:p>
    <w:p w14:paraId="5E3A3D75" w14:textId="0ED9A4DA" w:rsidR="00C86760" w:rsidRDefault="000A5C87" w:rsidP="000A5C87">
      <w:pPr>
        <w:tabs>
          <w:tab w:val="left" w:pos="3740"/>
          <w:tab w:val="left" w:pos="7230"/>
          <w:tab w:val="decimal" w:pos="7938"/>
        </w:tabs>
        <w:ind w:left="140" w:right="289"/>
        <w:rPr>
          <w:rFonts w:ascii="Calibri" w:eastAsia="Calibri" w:hAnsi="Calibri" w:cs="Calibri"/>
        </w:rPr>
      </w:pPr>
      <w:r w:rsidRPr="000A5C87">
        <w:rPr>
          <w:rFonts w:ascii="Calibri" w:hAnsi="Calibri"/>
          <w:b/>
        </w:rPr>
        <w:t>Amount required</w:t>
      </w:r>
      <w:r w:rsidR="00964411">
        <w:rPr>
          <w:rFonts w:ascii="Calibri" w:hAnsi="Calibri"/>
          <w:b/>
        </w:rPr>
        <w:t>:</w:t>
      </w:r>
      <w:r w:rsidR="00C86760">
        <w:rPr>
          <w:rFonts w:ascii="Calibri" w:hAnsi="Calibri"/>
          <w:b/>
        </w:rPr>
        <w:tab/>
      </w:r>
      <w:r w:rsidR="00C86760">
        <w:rPr>
          <w:rFonts w:ascii="Calibri" w:hAnsi="Calibri"/>
        </w:rPr>
        <w:tab/>
      </w:r>
      <w:r w:rsidR="00C86760">
        <w:rPr>
          <w:rFonts w:ascii="Calibri" w:hAnsi="Calibri"/>
        </w:rPr>
        <w:tab/>
      </w:r>
      <w:r w:rsidR="00C86760" w:rsidRPr="00A2213F">
        <w:rPr>
          <w:rFonts w:ascii="Calibri" w:hAnsi="Calibri"/>
          <w:b/>
          <w:u w:val="single"/>
        </w:rPr>
        <w:t>£</w:t>
      </w:r>
      <w:r>
        <w:rPr>
          <w:rFonts w:ascii="Calibri" w:hAnsi="Calibri"/>
          <w:b/>
          <w:u w:val="single"/>
        </w:rPr>
        <w:t xml:space="preserve">  5</w:t>
      </w:r>
      <w:r w:rsidR="00C86760" w:rsidRPr="00A2213F">
        <w:rPr>
          <w:rFonts w:ascii="Calibri" w:hAnsi="Calibri"/>
          <w:b/>
          <w:u w:val="single"/>
        </w:rPr>
        <w:t>0</w:t>
      </w:r>
      <w:r>
        <w:rPr>
          <w:rFonts w:ascii="Calibri" w:hAnsi="Calibri"/>
          <w:b/>
          <w:u w:val="single"/>
        </w:rPr>
        <w:t>,000.00</w:t>
      </w:r>
    </w:p>
    <w:p w14:paraId="5EFDDF07" w14:textId="4E95E88E" w:rsidR="000A5C87" w:rsidRDefault="000A5C87" w:rsidP="00C86760">
      <w:pPr>
        <w:tabs>
          <w:tab w:val="left" w:pos="3740"/>
          <w:tab w:val="left" w:pos="7230"/>
        </w:tabs>
        <w:spacing w:line="530" w:lineRule="atLeast"/>
        <w:ind w:left="140" w:right="289"/>
        <w:rPr>
          <w:rFonts w:ascii="Calibri" w:hAnsi="Calibri"/>
          <w:bCs/>
          <w:i/>
          <w:iCs/>
        </w:rPr>
      </w:pPr>
      <w:r w:rsidRPr="000A5C87">
        <w:rPr>
          <w:rFonts w:ascii="Calibri" w:hAnsi="Calibri"/>
          <w:b/>
          <w:i/>
          <w:iCs/>
        </w:rPr>
        <w:t>Maximum permitted</w:t>
      </w:r>
      <w:r w:rsidR="00964411">
        <w:rPr>
          <w:rFonts w:ascii="Calibri" w:hAnsi="Calibri"/>
          <w:b/>
          <w:i/>
          <w:iCs/>
        </w:rPr>
        <w:t>:</w:t>
      </w:r>
      <w:r>
        <w:rPr>
          <w:rFonts w:ascii="Calibri" w:hAnsi="Calibri"/>
          <w:b/>
        </w:rPr>
        <w:tab/>
      </w:r>
      <w:r w:rsidRPr="000A5C87">
        <w:rPr>
          <w:rFonts w:ascii="Calibri" w:hAnsi="Calibri"/>
          <w:bCs/>
          <w:i/>
          <w:iCs/>
        </w:rPr>
        <w:t>£231,327.50 x 25% =</w:t>
      </w:r>
      <w:r w:rsidRPr="000A5C87">
        <w:rPr>
          <w:rFonts w:ascii="Calibri" w:hAnsi="Calibri"/>
          <w:bCs/>
          <w:i/>
          <w:iCs/>
        </w:rPr>
        <w:tab/>
        <w:t>£  57,831.88</w:t>
      </w:r>
    </w:p>
    <w:p w14:paraId="6CB911B5" w14:textId="626182FC" w:rsidR="000A5C87" w:rsidRDefault="00C97F11" w:rsidP="00C97F11">
      <w:pPr>
        <w:tabs>
          <w:tab w:val="left" w:pos="3740"/>
          <w:tab w:val="left" w:pos="7230"/>
        </w:tabs>
        <w:spacing w:after="240" w:line="530" w:lineRule="atLeast"/>
        <w:ind w:left="140" w:right="289"/>
        <w:rPr>
          <w:rFonts w:ascii="Calibri" w:hAnsi="Calibri"/>
          <w:b/>
        </w:rPr>
      </w:pPr>
      <w:r w:rsidRPr="00C97F11">
        <w:rPr>
          <w:rFonts w:ascii="Calibri" w:hAnsi="Calibri"/>
          <w:b/>
          <w:u w:val="single"/>
        </w:rPr>
        <w:t>Single</w:t>
      </w:r>
      <w:r w:rsidRPr="00C97F11">
        <w:rPr>
          <w:rFonts w:ascii="Calibri" w:hAnsi="Calibri"/>
          <w:b/>
          <w:i/>
          <w:iCs/>
          <w:u w:val="single"/>
        </w:rPr>
        <w:t xml:space="preserve"> </w:t>
      </w:r>
      <w:r w:rsidR="000A5C87" w:rsidRPr="000D6F02">
        <w:rPr>
          <w:rFonts w:ascii="Calibri" w:hAnsi="Calibri"/>
          <w:b/>
          <w:u w:val="single"/>
        </w:rPr>
        <w:t>life annuity (non-increasing)</w:t>
      </w:r>
    </w:p>
    <w:p w14:paraId="77661390" w14:textId="411D8A64" w:rsidR="000A5C87" w:rsidRDefault="000A5C87" w:rsidP="000A5C87">
      <w:pPr>
        <w:tabs>
          <w:tab w:val="left" w:pos="3740"/>
          <w:tab w:val="left" w:pos="7230"/>
          <w:tab w:val="decimal" w:pos="8080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 w:rsidRPr="000A5C87">
        <w:rPr>
          <w:rFonts w:ascii="Calibri" w:eastAsia="Calibri" w:hAnsi="Calibri" w:cs="Calibri"/>
          <w:b/>
          <w:bCs/>
        </w:rPr>
        <w:t>Balance of fund:</w:t>
      </w:r>
      <w:r>
        <w:rPr>
          <w:rFonts w:ascii="Calibri" w:eastAsia="Calibri" w:hAnsi="Calibri" w:cs="Calibri"/>
          <w:b/>
          <w:bCs/>
        </w:rPr>
        <w:tab/>
      </w:r>
      <w:r w:rsidRPr="000A5C87">
        <w:rPr>
          <w:rFonts w:ascii="Calibri" w:eastAsia="Calibri" w:hAnsi="Calibri" w:cs="Calibri"/>
        </w:rPr>
        <w:t>£231,327.50 - £50,000.00 =</w:t>
      </w:r>
      <w:r>
        <w:rPr>
          <w:rFonts w:ascii="Calibri" w:eastAsia="Calibri" w:hAnsi="Calibri" w:cs="Calibri"/>
          <w:b/>
          <w:bCs/>
        </w:rPr>
        <w:tab/>
        <w:t>£181,327.50</w:t>
      </w:r>
    </w:p>
    <w:p w14:paraId="37A1062F" w14:textId="77777777" w:rsidR="00C97F11" w:rsidRDefault="000A5C87" w:rsidP="000A5C87">
      <w:pPr>
        <w:tabs>
          <w:tab w:val="left" w:pos="3740"/>
          <w:tab w:val="left" w:pos="7230"/>
          <w:tab w:val="decimal" w:pos="8080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Annuity bureau charge:</w:t>
      </w:r>
      <w:r w:rsidR="00C97F11">
        <w:rPr>
          <w:rFonts w:ascii="Calibri" w:eastAsia="Calibri" w:hAnsi="Calibri" w:cs="Calibri"/>
          <w:b/>
          <w:bCs/>
        </w:rPr>
        <w:tab/>
      </w:r>
      <w:r w:rsidR="00C97F11" w:rsidRPr="00C97F11">
        <w:rPr>
          <w:rFonts w:ascii="Calibri" w:eastAsia="Calibri" w:hAnsi="Calibri" w:cs="Calibri"/>
        </w:rPr>
        <w:t>£181,327.50 x 0.065% = £117.86</w:t>
      </w:r>
    </w:p>
    <w:p w14:paraId="256419C9" w14:textId="7D75C392" w:rsidR="000A5C87" w:rsidRDefault="00C97F11" w:rsidP="00C97F11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  <w:t xml:space="preserve">£117.86 </w:t>
      </w:r>
      <w:r w:rsidRPr="00C97F11">
        <w:rPr>
          <w:rFonts w:ascii="Calibri" w:eastAsia="Calibri" w:hAnsi="Calibri" w:cs="Calibri"/>
        </w:rPr>
        <w:t>charge applies (as exceeds minimum of £75.00)</w:t>
      </w:r>
      <w:r>
        <w:rPr>
          <w:rFonts w:ascii="Calibri" w:eastAsia="Calibri" w:hAnsi="Calibri" w:cs="Calibri"/>
          <w:b/>
          <w:bCs/>
        </w:rPr>
        <w:tab/>
      </w:r>
    </w:p>
    <w:p w14:paraId="29DCC2E2" w14:textId="35F0C5D2" w:rsidR="00C97F11" w:rsidRDefault="00C97F11" w:rsidP="00C97F11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Amount left to purchase an annuity: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£181,327.50 - £117.86 =</w:t>
      </w:r>
      <w:r>
        <w:rPr>
          <w:rFonts w:ascii="Calibri" w:eastAsia="Calibri" w:hAnsi="Calibri" w:cs="Calibri"/>
          <w:b/>
          <w:bCs/>
        </w:rPr>
        <w:tab/>
        <w:t>£181,209.64</w:t>
      </w:r>
    </w:p>
    <w:p w14:paraId="70E1CDEC" w14:textId="072D3C00" w:rsidR="00C97F11" w:rsidRDefault="00C97F11" w:rsidP="00C97F11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Member: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£181,209.64 / 100 x 7.04 =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  <w:b/>
          <w:bCs/>
          <w:u w:val="single"/>
        </w:rPr>
        <w:t>£  12,757.16 p.a.</w:t>
      </w:r>
    </w:p>
    <w:p w14:paraId="6D637A3A" w14:textId="5A31922E" w:rsidR="00C97F11" w:rsidRPr="000A5C87" w:rsidRDefault="00C97F11" w:rsidP="00C97F11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Spouse:</w:t>
      </w:r>
      <w:r>
        <w:rPr>
          <w:rFonts w:ascii="Calibri" w:eastAsia="Calibri" w:hAnsi="Calibri" w:cs="Calibri"/>
          <w:b/>
          <w:bCs/>
        </w:rPr>
        <w:tab/>
        <w:t>N/A</w:t>
      </w:r>
    </w:p>
    <w:p w14:paraId="499FFC21" w14:textId="77777777" w:rsidR="002256FF" w:rsidRDefault="002256FF" w:rsidP="00C97F11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i/>
          <w:iCs/>
        </w:rPr>
      </w:pPr>
      <w:bookmarkStart w:id="1" w:name="_Hlk73808609"/>
    </w:p>
    <w:p w14:paraId="56988E9F" w14:textId="51EAE758" w:rsidR="00C97F11" w:rsidRDefault="00E55EE9" w:rsidP="00C97F11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i/>
          <w:iCs/>
        </w:rPr>
      </w:pPr>
      <w:r w:rsidRPr="00E55EE9">
        <w:rPr>
          <w:rFonts w:ascii="Calibri" w:hAnsi="Calibri"/>
          <w:b/>
          <w:i/>
          <w:iCs/>
        </w:rPr>
        <w:t>Lifetime Allowance Check</w:t>
      </w:r>
    </w:p>
    <w:p w14:paraId="194B36CC" w14:textId="7581FC29" w:rsidR="00E55EE9" w:rsidRDefault="00E55EE9" w:rsidP="00C97F11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i/>
          <w:iCs/>
        </w:rPr>
      </w:pPr>
    </w:p>
    <w:p w14:paraId="16B398BF" w14:textId="0948D503" w:rsidR="00E55EE9" w:rsidRDefault="00E55EE9" w:rsidP="00E55EE9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  <w:r>
        <w:rPr>
          <w:rFonts w:ascii="Calibri" w:hAnsi="Calibri"/>
          <w:b/>
        </w:rPr>
        <w:t>Tax-free cash sum:</w:t>
      </w:r>
      <w:r>
        <w:rPr>
          <w:rFonts w:ascii="Calibri" w:hAnsi="Calibri"/>
          <w:b/>
        </w:rPr>
        <w:tab/>
      </w:r>
      <w:r w:rsidRPr="00E55EE9">
        <w:rPr>
          <w:rFonts w:ascii="Calibri" w:hAnsi="Calibri"/>
          <w:bCs/>
        </w:rPr>
        <w:t>£50,000.00 / £1,073,100.00 x 100% =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E55EE9">
        <w:rPr>
          <w:rFonts w:ascii="Calibri" w:hAnsi="Calibri"/>
          <w:b/>
          <w:u w:val="single"/>
        </w:rPr>
        <w:t>4.65%</w:t>
      </w:r>
    </w:p>
    <w:p w14:paraId="1F55AB16" w14:textId="77777777" w:rsidR="00E55EE9" w:rsidRDefault="00E55EE9" w:rsidP="00E55EE9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p w14:paraId="5224D183" w14:textId="445BA678" w:rsidR="00E55EE9" w:rsidRDefault="00E55EE9" w:rsidP="00E55EE9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  <w:r>
        <w:rPr>
          <w:rFonts w:ascii="Calibri" w:hAnsi="Calibri"/>
          <w:b/>
        </w:rPr>
        <w:t>Annuity:</w:t>
      </w:r>
      <w:r>
        <w:rPr>
          <w:rFonts w:ascii="Calibri" w:hAnsi="Calibri"/>
          <w:b/>
        </w:rPr>
        <w:tab/>
      </w:r>
      <w:r w:rsidRPr="00E55EE9">
        <w:rPr>
          <w:rFonts w:ascii="Calibri" w:hAnsi="Calibri"/>
          <w:bCs/>
        </w:rPr>
        <w:t>£</w:t>
      </w:r>
      <w:r>
        <w:rPr>
          <w:rFonts w:ascii="Calibri" w:hAnsi="Calibri"/>
          <w:bCs/>
        </w:rPr>
        <w:t>181</w:t>
      </w:r>
      <w:r w:rsidRPr="00E55EE9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>327</w:t>
      </w:r>
      <w:r w:rsidRPr="00E55EE9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5</w:t>
      </w:r>
      <w:r w:rsidRPr="00E55EE9">
        <w:rPr>
          <w:rFonts w:ascii="Calibri" w:hAnsi="Calibri"/>
          <w:bCs/>
        </w:rPr>
        <w:t>0 / £1,073,100.00 x 100% =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E55EE9">
        <w:rPr>
          <w:rFonts w:ascii="Calibri" w:hAnsi="Calibri"/>
          <w:b/>
          <w:u w:val="single"/>
        </w:rPr>
        <w:t>16.89%</w:t>
      </w:r>
    </w:p>
    <w:p w14:paraId="69865E3D" w14:textId="77777777" w:rsidR="00E55EE9" w:rsidRDefault="00E55EE9" w:rsidP="00E55EE9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bookmarkEnd w:id="1"/>
    <w:p w14:paraId="4A2084CB" w14:textId="7DA2105E" w:rsidR="00E55EE9" w:rsidRPr="00E55EE9" w:rsidRDefault="00E55EE9" w:rsidP="00E55EE9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Cs/>
          <w:i/>
          <w:iCs/>
        </w:rPr>
      </w:pPr>
      <w:r w:rsidRPr="00E55EE9">
        <w:rPr>
          <w:rFonts w:ascii="Calibri" w:hAnsi="Calibri"/>
          <w:bCs/>
          <w:i/>
          <w:iCs/>
        </w:rPr>
        <w:t>The total LTA of 21.54% (4.65% + 16.89%) is within the member’s LTA balance of 100.00%</w:t>
      </w:r>
    </w:p>
    <w:p w14:paraId="3A8CB1A7" w14:textId="77777777" w:rsidR="00E55EE9" w:rsidRPr="00E55EE9" w:rsidRDefault="00E55EE9" w:rsidP="00E55EE9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p w14:paraId="301F00A8" w14:textId="77777777" w:rsidR="00E55EE9" w:rsidRDefault="00E55EE9" w:rsidP="00C97F11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p w14:paraId="28F3CD40" w14:textId="4D5AD15F" w:rsidR="00C97F11" w:rsidRDefault="00C97F11" w:rsidP="00C97F11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OPTION-2</w:t>
      </w:r>
    </w:p>
    <w:p w14:paraId="2C15D436" w14:textId="77777777" w:rsidR="00C97F11" w:rsidRDefault="00C97F11" w:rsidP="00E55EE9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p w14:paraId="5C7AEBCA" w14:textId="6807739D" w:rsidR="00C97F11" w:rsidRDefault="00C97F11" w:rsidP="00C97F11">
      <w:pPr>
        <w:tabs>
          <w:tab w:val="left" w:pos="3740"/>
          <w:tab w:val="left" w:pos="7230"/>
          <w:tab w:val="decimal" w:pos="7938"/>
        </w:tabs>
        <w:ind w:left="140" w:right="289"/>
        <w:rPr>
          <w:rFonts w:ascii="Calibri" w:hAnsi="Calibri"/>
          <w:b/>
        </w:rPr>
      </w:pPr>
      <w:r w:rsidRPr="000D6F02">
        <w:rPr>
          <w:rFonts w:ascii="Calibri" w:hAnsi="Calibri"/>
          <w:b/>
          <w:u w:val="single"/>
        </w:rPr>
        <w:t xml:space="preserve">Tax-free </w:t>
      </w:r>
      <w:r>
        <w:rPr>
          <w:rFonts w:ascii="Calibri" w:hAnsi="Calibri"/>
          <w:b/>
          <w:u w:val="single"/>
        </w:rPr>
        <w:t>cash</w:t>
      </w:r>
      <w:r w:rsidRPr="000D6F02">
        <w:rPr>
          <w:rFonts w:ascii="Calibri" w:hAnsi="Calibri"/>
          <w:b/>
          <w:spacing w:val="-8"/>
          <w:u w:val="single"/>
        </w:rPr>
        <w:t xml:space="preserve"> </w:t>
      </w:r>
      <w:r w:rsidRPr="000D6F02">
        <w:rPr>
          <w:rFonts w:ascii="Calibri" w:hAnsi="Calibri"/>
          <w:b/>
          <w:u w:val="single"/>
        </w:rPr>
        <w:t>sum</w:t>
      </w:r>
    </w:p>
    <w:p w14:paraId="72B48BDB" w14:textId="77777777" w:rsidR="00C97F11" w:rsidRDefault="00C97F11" w:rsidP="00C97F11">
      <w:pPr>
        <w:tabs>
          <w:tab w:val="left" w:pos="3740"/>
          <w:tab w:val="left" w:pos="7230"/>
          <w:tab w:val="decimal" w:pos="7938"/>
        </w:tabs>
        <w:ind w:left="140" w:right="289"/>
        <w:rPr>
          <w:rFonts w:ascii="Calibri" w:hAnsi="Calibri"/>
          <w:b/>
        </w:rPr>
      </w:pPr>
    </w:p>
    <w:p w14:paraId="13664AD8" w14:textId="00EB3AAF" w:rsidR="00C97F11" w:rsidRDefault="00C97F11" w:rsidP="00C97F11">
      <w:pPr>
        <w:tabs>
          <w:tab w:val="left" w:pos="3740"/>
          <w:tab w:val="left" w:pos="7230"/>
          <w:tab w:val="decimal" w:pos="7938"/>
        </w:tabs>
        <w:ind w:left="140" w:right="289"/>
        <w:rPr>
          <w:rFonts w:ascii="Calibri" w:eastAsia="Calibri" w:hAnsi="Calibri" w:cs="Calibri"/>
        </w:rPr>
      </w:pPr>
      <w:r w:rsidRPr="000A5C87">
        <w:rPr>
          <w:rFonts w:ascii="Calibri" w:hAnsi="Calibri"/>
          <w:b/>
        </w:rPr>
        <w:t>Amount required</w:t>
      </w:r>
      <w:r w:rsidR="00964411"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A2213F">
        <w:rPr>
          <w:rFonts w:ascii="Calibri" w:hAnsi="Calibri"/>
          <w:b/>
          <w:u w:val="single"/>
        </w:rPr>
        <w:t>£</w:t>
      </w:r>
      <w:r>
        <w:rPr>
          <w:rFonts w:ascii="Calibri" w:hAnsi="Calibri"/>
          <w:b/>
          <w:u w:val="single"/>
        </w:rPr>
        <w:t xml:space="preserve">  3</w:t>
      </w:r>
      <w:r w:rsidRPr="00A2213F">
        <w:rPr>
          <w:rFonts w:ascii="Calibri" w:hAnsi="Calibri"/>
          <w:b/>
          <w:u w:val="single"/>
        </w:rPr>
        <w:t>0</w:t>
      </w:r>
      <w:r>
        <w:rPr>
          <w:rFonts w:ascii="Calibri" w:hAnsi="Calibri"/>
          <w:b/>
          <w:u w:val="single"/>
        </w:rPr>
        <w:t>,000.00</w:t>
      </w:r>
    </w:p>
    <w:p w14:paraId="565204BA" w14:textId="5B370D96" w:rsidR="00C97F11" w:rsidRDefault="00C97F11" w:rsidP="00C97F11">
      <w:pPr>
        <w:tabs>
          <w:tab w:val="left" w:pos="3740"/>
          <w:tab w:val="left" w:pos="7230"/>
        </w:tabs>
        <w:spacing w:after="240" w:line="530" w:lineRule="atLeast"/>
        <w:ind w:left="140" w:right="289"/>
        <w:rPr>
          <w:rFonts w:ascii="Calibri" w:hAnsi="Calibri"/>
          <w:b/>
        </w:rPr>
      </w:pPr>
      <w:r w:rsidRPr="000A5C87">
        <w:rPr>
          <w:rFonts w:ascii="Calibri" w:hAnsi="Calibri"/>
          <w:b/>
          <w:i/>
          <w:iCs/>
        </w:rPr>
        <w:t>Maximum permitted</w:t>
      </w:r>
      <w:r w:rsidR="00964411">
        <w:rPr>
          <w:rFonts w:ascii="Calibri" w:hAnsi="Calibri"/>
          <w:b/>
          <w:i/>
          <w:iCs/>
        </w:rPr>
        <w:t>:</w:t>
      </w:r>
      <w:r>
        <w:rPr>
          <w:rFonts w:ascii="Calibri" w:hAnsi="Calibri"/>
          <w:b/>
        </w:rPr>
        <w:tab/>
      </w:r>
      <w:r w:rsidRPr="000A5C87">
        <w:rPr>
          <w:rFonts w:ascii="Calibri" w:hAnsi="Calibri"/>
          <w:bCs/>
          <w:i/>
          <w:iCs/>
        </w:rPr>
        <w:t>£231,327.50 x 25% =</w:t>
      </w:r>
      <w:r w:rsidRPr="000A5C87">
        <w:rPr>
          <w:rFonts w:ascii="Calibri" w:hAnsi="Calibri"/>
          <w:bCs/>
          <w:i/>
          <w:iCs/>
        </w:rPr>
        <w:tab/>
        <w:t>£  57,831.88</w:t>
      </w:r>
    </w:p>
    <w:p w14:paraId="56716764" w14:textId="6A110E4E" w:rsidR="00C97F11" w:rsidRDefault="00C97F11" w:rsidP="00C97F11">
      <w:pPr>
        <w:tabs>
          <w:tab w:val="left" w:pos="3740"/>
          <w:tab w:val="left" w:pos="7341"/>
          <w:tab w:val="decimal" w:pos="8080"/>
        </w:tabs>
        <w:spacing w:line="480" w:lineRule="auto"/>
        <w:ind w:left="140" w:right="894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Single</w:t>
      </w:r>
      <w:r w:rsidRPr="000D6F02">
        <w:rPr>
          <w:rFonts w:ascii="Calibri" w:hAnsi="Calibri"/>
          <w:b/>
          <w:u w:val="single"/>
        </w:rPr>
        <w:t xml:space="preserve"> life annuity (non-increasing)</w:t>
      </w:r>
    </w:p>
    <w:p w14:paraId="57983CBF" w14:textId="3F7349BC" w:rsidR="00C97F11" w:rsidRDefault="00C97F11" w:rsidP="00C97F11">
      <w:pPr>
        <w:tabs>
          <w:tab w:val="left" w:pos="3740"/>
          <w:tab w:val="left" w:pos="7230"/>
          <w:tab w:val="decimal" w:pos="8080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 w:rsidRPr="000A5C87">
        <w:rPr>
          <w:rFonts w:ascii="Calibri" w:eastAsia="Calibri" w:hAnsi="Calibri" w:cs="Calibri"/>
          <w:b/>
          <w:bCs/>
        </w:rPr>
        <w:t>Balance of fund:</w:t>
      </w:r>
      <w:r>
        <w:rPr>
          <w:rFonts w:ascii="Calibri" w:eastAsia="Calibri" w:hAnsi="Calibri" w:cs="Calibri"/>
          <w:b/>
          <w:bCs/>
        </w:rPr>
        <w:tab/>
      </w:r>
      <w:r w:rsidRPr="000A5C87">
        <w:rPr>
          <w:rFonts w:ascii="Calibri" w:eastAsia="Calibri" w:hAnsi="Calibri" w:cs="Calibri"/>
        </w:rPr>
        <w:t>£231,327.50 - £</w:t>
      </w:r>
      <w:r>
        <w:rPr>
          <w:rFonts w:ascii="Calibri" w:eastAsia="Calibri" w:hAnsi="Calibri" w:cs="Calibri"/>
        </w:rPr>
        <w:t>3</w:t>
      </w:r>
      <w:r w:rsidRPr="000A5C87">
        <w:rPr>
          <w:rFonts w:ascii="Calibri" w:eastAsia="Calibri" w:hAnsi="Calibri" w:cs="Calibri"/>
        </w:rPr>
        <w:t>0,000.00 =</w:t>
      </w:r>
      <w:r>
        <w:rPr>
          <w:rFonts w:ascii="Calibri" w:eastAsia="Calibri" w:hAnsi="Calibri" w:cs="Calibri"/>
          <w:b/>
          <w:bCs/>
        </w:rPr>
        <w:tab/>
        <w:t>£201,327.50</w:t>
      </w:r>
    </w:p>
    <w:p w14:paraId="065F47ED" w14:textId="49BEE4DD" w:rsidR="00C97F11" w:rsidRDefault="00C97F11" w:rsidP="00C97F11">
      <w:pPr>
        <w:tabs>
          <w:tab w:val="left" w:pos="3740"/>
          <w:tab w:val="left" w:pos="7230"/>
          <w:tab w:val="decimal" w:pos="8080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Annuity bureau charge: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20</w:t>
      </w:r>
      <w:r w:rsidRPr="00C97F11">
        <w:rPr>
          <w:rFonts w:ascii="Calibri" w:eastAsia="Calibri" w:hAnsi="Calibri" w:cs="Calibri"/>
        </w:rPr>
        <w:t>1,327.50 x 0.065% = £1</w:t>
      </w:r>
      <w:r>
        <w:rPr>
          <w:rFonts w:ascii="Calibri" w:eastAsia="Calibri" w:hAnsi="Calibri" w:cs="Calibri"/>
        </w:rPr>
        <w:t>30</w:t>
      </w:r>
      <w:r w:rsidRPr="00C97F11">
        <w:rPr>
          <w:rFonts w:ascii="Calibri" w:eastAsia="Calibri" w:hAnsi="Calibri" w:cs="Calibri"/>
        </w:rPr>
        <w:t>.86</w:t>
      </w:r>
    </w:p>
    <w:p w14:paraId="10570F17" w14:textId="331DEE83" w:rsidR="00C97F11" w:rsidRDefault="00C97F11" w:rsidP="00C97F11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  <w:t xml:space="preserve">£130.86 </w:t>
      </w:r>
      <w:r w:rsidRPr="00C97F11">
        <w:rPr>
          <w:rFonts w:ascii="Calibri" w:eastAsia="Calibri" w:hAnsi="Calibri" w:cs="Calibri"/>
        </w:rPr>
        <w:t>charge applies (as exceeds minimum of £75.00)</w:t>
      </w:r>
      <w:r>
        <w:rPr>
          <w:rFonts w:ascii="Calibri" w:eastAsia="Calibri" w:hAnsi="Calibri" w:cs="Calibri"/>
          <w:b/>
          <w:bCs/>
        </w:rPr>
        <w:tab/>
      </w:r>
    </w:p>
    <w:p w14:paraId="76EA9D79" w14:textId="4C10A94C" w:rsidR="00C97F11" w:rsidRDefault="00C97F11" w:rsidP="00C97F11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Amount left to purchase an annuity: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20</w:t>
      </w:r>
      <w:r w:rsidRPr="00C97F11">
        <w:rPr>
          <w:rFonts w:ascii="Calibri" w:eastAsia="Calibri" w:hAnsi="Calibri" w:cs="Calibri"/>
        </w:rPr>
        <w:t>1,327.50 - £1</w:t>
      </w:r>
      <w:r>
        <w:rPr>
          <w:rFonts w:ascii="Calibri" w:eastAsia="Calibri" w:hAnsi="Calibri" w:cs="Calibri"/>
        </w:rPr>
        <w:t>30</w:t>
      </w:r>
      <w:r w:rsidRPr="00C97F11">
        <w:rPr>
          <w:rFonts w:ascii="Calibri" w:eastAsia="Calibri" w:hAnsi="Calibri" w:cs="Calibri"/>
        </w:rPr>
        <w:t>.86 =</w:t>
      </w:r>
      <w:r>
        <w:rPr>
          <w:rFonts w:ascii="Calibri" w:eastAsia="Calibri" w:hAnsi="Calibri" w:cs="Calibri"/>
          <w:b/>
          <w:bCs/>
        </w:rPr>
        <w:tab/>
        <w:t>£201,196.64</w:t>
      </w:r>
    </w:p>
    <w:p w14:paraId="21A82D09" w14:textId="141AAE21" w:rsidR="00C97F11" w:rsidRDefault="00C97F11" w:rsidP="00C97F11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Member: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20</w:t>
      </w:r>
      <w:r w:rsidRPr="00C97F11">
        <w:rPr>
          <w:rFonts w:ascii="Calibri" w:eastAsia="Calibri" w:hAnsi="Calibri" w:cs="Calibri"/>
        </w:rPr>
        <w:t>1,</w:t>
      </w:r>
      <w:r>
        <w:rPr>
          <w:rFonts w:ascii="Calibri" w:eastAsia="Calibri" w:hAnsi="Calibri" w:cs="Calibri"/>
        </w:rPr>
        <w:t>196</w:t>
      </w:r>
      <w:r w:rsidRPr="00C97F11">
        <w:rPr>
          <w:rFonts w:ascii="Calibri" w:eastAsia="Calibri" w:hAnsi="Calibri" w:cs="Calibri"/>
        </w:rPr>
        <w:t>.64 / 100 x 7.04 =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  <w:b/>
          <w:bCs/>
          <w:u w:val="single"/>
        </w:rPr>
        <w:t>£  1</w:t>
      </w:r>
      <w:r>
        <w:rPr>
          <w:rFonts w:ascii="Calibri" w:eastAsia="Calibri" w:hAnsi="Calibri" w:cs="Calibri"/>
          <w:b/>
          <w:bCs/>
          <w:u w:val="single"/>
        </w:rPr>
        <w:t>4</w:t>
      </w:r>
      <w:r w:rsidRPr="00C97F11">
        <w:rPr>
          <w:rFonts w:ascii="Calibri" w:eastAsia="Calibri" w:hAnsi="Calibri" w:cs="Calibri"/>
          <w:b/>
          <w:bCs/>
          <w:u w:val="single"/>
        </w:rPr>
        <w:t>,</w:t>
      </w:r>
      <w:r>
        <w:rPr>
          <w:rFonts w:ascii="Calibri" w:eastAsia="Calibri" w:hAnsi="Calibri" w:cs="Calibri"/>
          <w:b/>
          <w:bCs/>
          <w:u w:val="single"/>
        </w:rPr>
        <w:t>164</w:t>
      </w:r>
      <w:r w:rsidRPr="00C97F11">
        <w:rPr>
          <w:rFonts w:ascii="Calibri" w:eastAsia="Calibri" w:hAnsi="Calibri" w:cs="Calibri"/>
          <w:b/>
          <w:bCs/>
          <w:u w:val="single"/>
        </w:rPr>
        <w:t>.</w:t>
      </w:r>
      <w:r>
        <w:rPr>
          <w:rFonts w:ascii="Calibri" w:eastAsia="Calibri" w:hAnsi="Calibri" w:cs="Calibri"/>
          <w:b/>
          <w:bCs/>
          <w:u w:val="single"/>
        </w:rPr>
        <w:t>24</w:t>
      </w:r>
      <w:r w:rsidRPr="00C97F11">
        <w:rPr>
          <w:rFonts w:ascii="Calibri" w:eastAsia="Calibri" w:hAnsi="Calibri" w:cs="Calibri"/>
          <w:b/>
          <w:bCs/>
          <w:u w:val="single"/>
        </w:rPr>
        <w:t xml:space="preserve"> p.a.</w:t>
      </w:r>
    </w:p>
    <w:p w14:paraId="4BD47255" w14:textId="7B5D1D6F" w:rsidR="00C97F11" w:rsidRDefault="00C97F11" w:rsidP="00C97F11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Spouse:</w:t>
      </w:r>
      <w:r>
        <w:rPr>
          <w:rFonts w:ascii="Calibri" w:eastAsia="Calibri" w:hAnsi="Calibri" w:cs="Calibri"/>
          <w:b/>
          <w:bCs/>
        </w:rPr>
        <w:tab/>
        <w:t>N/A</w:t>
      </w:r>
    </w:p>
    <w:p w14:paraId="43E6BC79" w14:textId="77777777" w:rsidR="00E55EE9" w:rsidRDefault="00E55EE9">
      <w:pPr>
        <w:rPr>
          <w:rFonts w:ascii="Calibri" w:hAnsi="Calibri"/>
          <w:b/>
          <w:i/>
          <w:iCs/>
        </w:rPr>
      </w:pPr>
      <w:r>
        <w:rPr>
          <w:rFonts w:ascii="Calibri" w:hAnsi="Calibri"/>
          <w:b/>
          <w:i/>
          <w:iCs/>
        </w:rPr>
        <w:br w:type="page"/>
      </w:r>
    </w:p>
    <w:p w14:paraId="59E0AE90" w14:textId="3BBA0717" w:rsidR="00E55EE9" w:rsidRDefault="00E55EE9" w:rsidP="00E55EE9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i/>
          <w:iCs/>
        </w:rPr>
      </w:pPr>
      <w:r w:rsidRPr="00E55EE9">
        <w:rPr>
          <w:rFonts w:ascii="Calibri" w:hAnsi="Calibri"/>
          <w:b/>
          <w:i/>
          <w:iCs/>
        </w:rPr>
        <w:lastRenderedPageBreak/>
        <w:t>Lifetime Allowance Check</w:t>
      </w:r>
    </w:p>
    <w:p w14:paraId="1B95A5E1" w14:textId="77777777" w:rsidR="00E55EE9" w:rsidRDefault="00E55EE9" w:rsidP="00E55EE9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i/>
          <w:iCs/>
        </w:rPr>
      </w:pPr>
    </w:p>
    <w:p w14:paraId="57095ADD" w14:textId="30939497" w:rsidR="00E55EE9" w:rsidRDefault="00E55EE9" w:rsidP="00E55EE9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  <w:r>
        <w:rPr>
          <w:rFonts w:ascii="Calibri" w:hAnsi="Calibri"/>
          <w:b/>
        </w:rPr>
        <w:t>Tax-free cash sum:</w:t>
      </w:r>
      <w:r>
        <w:rPr>
          <w:rFonts w:ascii="Calibri" w:hAnsi="Calibri"/>
          <w:b/>
        </w:rPr>
        <w:tab/>
      </w:r>
      <w:r w:rsidRPr="00E55EE9">
        <w:rPr>
          <w:rFonts w:ascii="Calibri" w:hAnsi="Calibri"/>
          <w:bCs/>
        </w:rPr>
        <w:t>£</w:t>
      </w:r>
      <w:r>
        <w:rPr>
          <w:rFonts w:ascii="Calibri" w:hAnsi="Calibri"/>
          <w:bCs/>
        </w:rPr>
        <w:t>3</w:t>
      </w:r>
      <w:r w:rsidRPr="00E55EE9">
        <w:rPr>
          <w:rFonts w:ascii="Calibri" w:hAnsi="Calibri"/>
          <w:bCs/>
        </w:rPr>
        <w:t>0,000.00 / £1,073,100.00 x 100% =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E55EE9">
        <w:rPr>
          <w:rFonts w:ascii="Calibri" w:hAnsi="Calibri"/>
          <w:b/>
          <w:u w:val="single"/>
        </w:rPr>
        <w:t>2.</w:t>
      </w:r>
      <w:r>
        <w:rPr>
          <w:rFonts w:ascii="Calibri" w:hAnsi="Calibri"/>
          <w:b/>
          <w:u w:val="single"/>
        </w:rPr>
        <w:t>79</w:t>
      </w:r>
      <w:r w:rsidRPr="00E55EE9">
        <w:rPr>
          <w:rFonts w:ascii="Calibri" w:hAnsi="Calibri"/>
          <w:b/>
          <w:u w:val="single"/>
        </w:rPr>
        <w:t>%</w:t>
      </w:r>
    </w:p>
    <w:p w14:paraId="1CEFBDFC" w14:textId="77777777" w:rsidR="00E55EE9" w:rsidRDefault="00E55EE9" w:rsidP="00E55EE9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p w14:paraId="34581D07" w14:textId="7C9A7C9A" w:rsidR="00E55EE9" w:rsidRDefault="00E55EE9" w:rsidP="00E55EE9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  <w:r>
        <w:rPr>
          <w:rFonts w:ascii="Calibri" w:hAnsi="Calibri"/>
          <w:b/>
        </w:rPr>
        <w:t>Annuity:</w:t>
      </w:r>
      <w:r>
        <w:rPr>
          <w:rFonts w:ascii="Calibri" w:hAnsi="Calibri"/>
          <w:b/>
        </w:rPr>
        <w:tab/>
      </w:r>
      <w:r w:rsidRPr="00E55EE9">
        <w:rPr>
          <w:rFonts w:ascii="Calibri" w:hAnsi="Calibri"/>
          <w:bCs/>
        </w:rPr>
        <w:t>£</w:t>
      </w:r>
      <w:r>
        <w:rPr>
          <w:rFonts w:ascii="Calibri" w:hAnsi="Calibri"/>
          <w:bCs/>
        </w:rPr>
        <w:t>201</w:t>
      </w:r>
      <w:r w:rsidRPr="00E55EE9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>327</w:t>
      </w:r>
      <w:r w:rsidRPr="00E55EE9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5</w:t>
      </w:r>
      <w:r w:rsidRPr="00E55EE9">
        <w:rPr>
          <w:rFonts w:ascii="Calibri" w:hAnsi="Calibri"/>
          <w:bCs/>
        </w:rPr>
        <w:t>0 / £1,073,100.00 x 100% =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E55EE9">
        <w:rPr>
          <w:rFonts w:ascii="Calibri" w:hAnsi="Calibri"/>
          <w:b/>
          <w:u w:val="single"/>
        </w:rPr>
        <w:t>1</w:t>
      </w:r>
      <w:r>
        <w:rPr>
          <w:rFonts w:ascii="Calibri" w:hAnsi="Calibri"/>
          <w:b/>
          <w:u w:val="single"/>
        </w:rPr>
        <w:t>8</w:t>
      </w:r>
      <w:r w:rsidRPr="00E55EE9">
        <w:rPr>
          <w:rFonts w:ascii="Calibri" w:hAnsi="Calibri"/>
          <w:b/>
          <w:u w:val="single"/>
        </w:rPr>
        <w:t>.</w:t>
      </w:r>
      <w:r>
        <w:rPr>
          <w:rFonts w:ascii="Calibri" w:hAnsi="Calibri"/>
          <w:b/>
          <w:u w:val="single"/>
        </w:rPr>
        <w:t>76</w:t>
      </w:r>
      <w:r w:rsidRPr="00E55EE9">
        <w:rPr>
          <w:rFonts w:ascii="Calibri" w:hAnsi="Calibri"/>
          <w:b/>
          <w:u w:val="single"/>
        </w:rPr>
        <w:t>%</w:t>
      </w:r>
    </w:p>
    <w:p w14:paraId="335E5D07" w14:textId="77777777" w:rsidR="00E55EE9" w:rsidRDefault="00E55EE9" w:rsidP="00E55EE9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p w14:paraId="7DA0F7E3" w14:textId="30EFDBDC" w:rsidR="00E55EE9" w:rsidRPr="00E55EE9" w:rsidRDefault="00E55EE9" w:rsidP="00E55EE9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Cs/>
          <w:i/>
          <w:iCs/>
        </w:rPr>
      </w:pPr>
      <w:r w:rsidRPr="00E55EE9">
        <w:rPr>
          <w:rFonts w:ascii="Calibri" w:hAnsi="Calibri"/>
          <w:bCs/>
          <w:i/>
          <w:iCs/>
        </w:rPr>
        <w:t>The total LTA of 21.5</w:t>
      </w:r>
      <w:r>
        <w:rPr>
          <w:rFonts w:ascii="Calibri" w:hAnsi="Calibri"/>
          <w:bCs/>
          <w:i/>
          <w:iCs/>
        </w:rPr>
        <w:t>5</w:t>
      </w:r>
      <w:r w:rsidRPr="00E55EE9">
        <w:rPr>
          <w:rFonts w:ascii="Calibri" w:hAnsi="Calibri"/>
          <w:bCs/>
          <w:i/>
          <w:iCs/>
        </w:rPr>
        <w:t>% (</w:t>
      </w:r>
      <w:r>
        <w:rPr>
          <w:rFonts w:ascii="Calibri" w:hAnsi="Calibri"/>
          <w:bCs/>
          <w:i/>
          <w:iCs/>
        </w:rPr>
        <w:t>2.79</w:t>
      </w:r>
      <w:r w:rsidRPr="00E55EE9">
        <w:rPr>
          <w:rFonts w:ascii="Calibri" w:hAnsi="Calibri"/>
          <w:bCs/>
          <w:i/>
          <w:iCs/>
        </w:rPr>
        <w:t>% + 1</w:t>
      </w:r>
      <w:r>
        <w:rPr>
          <w:rFonts w:ascii="Calibri" w:hAnsi="Calibri"/>
          <w:bCs/>
          <w:i/>
          <w:iCs/>
        </w:rPr>
        <w:t>8</w:t>
      </w:r>
      <w:r w:rsidRPr="00E55EE9">
        <w:rPr>
          <w:rFonts w:ascii="Calibri" w:hAnsi="Calibri"/>
          <w:bCs/>
          <w:i/>
          <w:iCs/>
        </w:rPr>
        <w:t>.</w:t>
      </w:r>
      <w:r>
        <w:rPr>
          <w:rFonts w:ascii="Calibri" w:hAnsi="Calibri"/>
          <w:bCs/>
          <w:i/>
          <w:iCs/>
        </w:rPr>
        <w:t>76</w:t>
      </w:r>
      <w:r w:rsidRPr="00E55EE9">
        <w:rPr>
          <w:rFonts w:ascii="Calibri" w:hAnsi="Calibri"/>
          <w:bCs/>
          <w:i/>
          <w:iCs/>
        </w:rPr>
        <w:t>%) is within the member’s LTA balance of 100.00%</w:t>
      </w:r>
    </w:p>
    <w:p w14:paraId="3E3F2A7A" w14:textId="184D6D9A" w:rsidR="00C97F11" w:rsidRDefault="00C97F11" w:rsidP="00C97F11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</w:p>
    <w:p w14:paraId="720658D5" w14:textId="77777777" w:rsidR="003819FC" w:rsidRDefault="003819FC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4BB57613" w14:textId="77777777" w:rsidR="00DF77C0" w:rsidRPr="00371E43" w:rsidRDefault="001D3686">
      <w:pPr>
        <w:spacing w:before="56"/>
        <w:ind w:left="140" w:right="289"/>
        <w:rPr>
          <w:rFonts w:ascii="Calibri" w:eastAsia="Calibri" w:hAnsi="Calibri" w:cs="Calibri"/>
          <w:u w:val="single"/>
        </w:rPr>
      </w:pPr>
      <w:r w:rsidRPr="00371E43">
        <w:rPr>
          <w:rFonts w:ascii="Calibri"/>
          <w:b/>
          <w:u w:val="single"/>
        </w:rPr>
        <w:t>Summary</w:t>
      </w:r>
      <w:r w:rsidRPr="00371E43">
        <w:rPr>
          <w:rFonts w:ascii="Calibri"/>
          <w:b/>
          <w:spacing w:val="-6"/>
          <w:u w:val="single"/>
        </w:rPr>
        <w:t xml:space="preserve"> </w:t>
      </w:r>
      <w:r w:rsidR="00863287">
        <w:rPr>
          <w:rFonts w:ascii="Calibri"/>
          <w:b/>
          <w:spacing w:val="-6"/>
          <w:u w:val="single"/>
        </w:rPr>
        <w:t>A</w:t>
      </w:r>
      <w:r w:rsidRPr="00371E43">
        <w:rPr>
          <w:rFonts w:ascii="Calibri"/>
          <w:b/>
          <w:u w:val="single"/>
        </w:rPr>
        <w:t>nswer</w:t>
      </w:r>
    </w:p>
    <w:p w14:paraId="0B7F90F8" w14:textId="77777777" w:rsidR="00DF77C0" w:rsidRDefault="00DF77C0">
      <w:pPr>
        <w:rPr>
          <w:rFonts w:ascii="Calibri" w:eastAsia="Calibri" w:hAnsi="Calibri" w:cs="Calibri"/>
          <w:b/>
          <w:bCs/>
        </w:rPr>
      </w:pPr>
    </w:p>
    <w:p w14:paraId="37E93A4F" w14:textId="515DDB38" w:rsidR="00307CFE" w:rsidRDefault="001D3686" w:rsidP="00307CFE">
      <w:pPr>
        <w:pStyle w:val="BodyText"/>
      </w:pP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Retirement</w:t>
      </w:r>
      <w:r>
        <w:rPr>
          <w:spacing w:val="-3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£</w:t>
      </w:r>
      <w:r w:rsidR="00E55EE9">
        <w:t>231</w:t>
      </w:r>
      <w:r>
        <w:t>,</w:t>
      </w:r>
      <w:r w:rsidR="00E55EE9">
        <w:t>327.50</w:t>
      </w:r>
      <w:r>
        <w:t xml:space="preserve"> </w:t>
      </w:r>
      <w:r w:rsidR="009D0737">
        <w:t>(</w:t>
      </w:r>
      <w:r>
        <w:t>inclusive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 w:rsidR="00E55EE9">
        <w:rPr>
          <w:spacing w:val="-4"/>
        </w:rPr>
        <w:t>T</w:t>
      </w:r>
      <w:r w:rsidR="00B90F80">
        <w:rPr>
          <w:spacing w:val="-4"/>
        </w:rPr>
        <w:t xml:space="preserve">ransfer </w:t>
      </w:r>
      <w:r w:rsidR="009D0737">
        <w:rPr>
          <w:spacing w:val="-4"/>
        </w:rPr>
        <w:t xml:space="preserve">of </w:t>
      </w:r>
      <w:r>
        <w:t>£</w:t>
      </w:r>
      <w:r w:rsidR="001C645A">
        <w:t>4</w:t>
      </w:r>
      <w:r w:rsidR="00B90F80">
        <w:t>8</w:t>
      </w:r>
      <w:r>
        <w:t>,</w:t>
      </w:r>
      <w:r w:rsidR="00B90F80">
        <w:t>506.17</w:t>
      </w:r>
      <w:r w:rsidR="009D0737">
        <w:t>)</w:t>
      </w:r>
      <w:r>
        <w:rPr>
          <w:spacing w:val="-3"/>
        </w:rPr>
        <w:t xml:space="preserve"> </w:t>
      </w:r>
    </w:p>
    <w:p w14:paraId="096EB5BB" w14:textId="77777777" w:rsidR="00DF77C0" w:rsidRDefault="00DF77C0">
      <w:pPr>
        <w:rPr>
          <w:rFonts w:ascii="Calibri" w:eastAsia="Calibri" w:hAnsi="Calibri" w:cs="Calibri"/>
        </w:rPr>
      </w:pPr>
    </w:p>
    <w:p w14:paraId="773E6FEB" w14:textId="77777777" w:rsidR="00DF77C0" w:rsidRDefault="001D3686">
      <w:pPr>
        <w:pStyle w:val="BodyText"/>
        <w:ind w:right="289"/>
      </w:pPr>
      <w:r>
        <w:t>Options</w:t>
      </w:r>
    </w:p>
    <w:p w14:paraId="315871EC" w14:textId="77777777" w:rsidR="00DF77C0" w:rsidRDefault="00DF77C0">
      <w:pPr>
        <w:spacing w:before="1"/>
        <w:rPr>
          <w:rFonts w:ascii="Calibri" w:eastAsia="Calibri" w:hAnsi="Calibri" w:cs="Calibri"/>
        </w:rPr>
      </w:pPr>
    </w:p>
    <w:p w14:paraId="472D928B" w14:textId="681F2FF8" w:rsidR="00B90F80" w:rsidRDefault="00B90F80" w:rsidP="00B90F80">
      <w:pPr>
        <w:pStyle w:val="ListParagraph"/>
        <w:numPr>
          <w:ilvl w:val="0"/>
          <w:numId w:val="2"/>
        </w:numPr>
        <w:ind w:left="851" w:hanging="709"/>
        <w:rPr>
          <w:rFonts w:ascii="Calibri" w:eastAsia="Calibri" w:hAnsi="Calibri" w:cs="Calibri"/>
        </w:rPr>
      </w:pPr>
      <w:bookmarkStart w:id="2" w:name="_Hlk73809178"/>
      <w:r>
        <w:rPr>
          <w:rFonts w:ascii="Calibri" w:eastAsia="Calibri" w:hAnsi="Calibri" w:cs="Calibri"/>
        </w:rPr>
        <w:t>Tax-free cash sum of £50,000.00 – [LTA used =</w:t>
      </w:r>
      <w:r>
        <w:rPr>
          <w:rFonts w:ascii="Calibri" w:eastAsia="Calibri" w:hAnsi="Calibri" w:cs="Calibri"/>
          <w:spacing w:val="-9"/>
        </w:rPr>
        <w:t xml:space="preserve"> 4.65</w:t>
      </w:r>
      <w:r>
        <w:rPr>
          <w:rFonts w:ascii="Calibri" w:eastAsia="Calibri" w:hAnsi="Calibri" w:cs="Calibri"/>
        </w:rPr>
        <w:t>%]</w:t>
      </w:r>
    </w:p>
    <w:p w14:paraId="3A5BB005" w14:textId="77777777" w:rsidR="00B90F80" w:rsidRDefault="00B90F80" w:rsidP="00B90F80">
      <w:pPr>
        <w:rPr>
          <w:rFonts w:ascii="Calibri" w:eastAsia="Calibri" w:hAnsi="Calibri" w:cs="Calibri"/>
        </w:rPr>
      </w:pPr>
    </w:p>
    <w:p w14:paraId="6A7C7B44" w14:textId="77777777" w:rsidR="00B90F80" w:rsidRDefault="00B90F80" w:rsidP="00B90F80">
      <w:pPr>
        <w:pStyle w:val="Heading1"/>
        <w:ind w:left="820" w:firstLine="620"/>
        <w:rPr>
          <w:b w:val="0"/>
          <w:bCs w:val="0"/>
        </w:rPr>
      </w:pPr>
      <w:r>
        <w:t>PLUS</w:t>
      </w:r>
    </w:p>
    <w:p w14:paraId="4491DC89" w14:textId="77777777" w:rsidR="00B90F80" w:rsidRDefault="00B90F80" w:rsidP="00B90F80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291745C6" w14:textId="404D9C09" w:rsidR="00774DCC" w:rsidRDefault="00B90F80" w:rsidP="002377CA">
      <w:pPr>
        <w:pStyle w:val="BodyText"/>
        <w:ind w:left="851" w:right="219"/>
        <w:jc w:val="both"/>
      </w:pPr>
      <w:r>
        <w:t xml:space="preserve">Single life annuity </w:t>
      </w:r>
      <w:r w:rsidR="008049D8">
        <w:t xml:space="preserve">(non-increasing) </w:t>
      </w:r>
      <w:r>
        <w:t>of £12,757.16 p.a. (</w:t>
      </w:r>
      <w:r w:rsidR="008049D8" w:rsidRPr="008049D8">
        <w:rPr>
          <w:i/>
          <w:iCs/>
        </w:rPr>
        <w:t>spouse = n/a</w:t>
      </w:r>
      <w:r>
        <w:t xml:space="preserve">) </w:t>
      </w:r>
      <w:r>
        <w:rPr>
          <w:rFonts w:cs="Calibri"/>
        </w:rPr>
        <w:t xml:space="preserve">– </w:t>
      </w:r>
      <w:r>
        <w:t xml:space="preserve">[LTA used = 16.89%] </w:t>
      </w:r>
      <w:r>
        <w:rPr>
          <w:rFonts w:cs="Calibri"/>
        </w:rPr>
        <w:t xml:space="preserve">– </w:t>
      </w:r>
      <w:r>
        <w:t>Annuity Bureau Charge of</w:t>
      </w:r>
      <w:r>
        <w:rPr>
          <w:spacing w:val="-28"/>
        </w:rPr>
        <w:t xml:space="preserve"> </w:t>
      </w:r>
      <w:r>
        <w:t>£117.86</w:t>
      </w:r>
    </w:p>
    <w:p w14:paraId="7CDC8B00" w14:textId="77777777" w:rsidR="00774DCC" w:rsidRDefault="00774DCC" w:rsidP="00774DCC"/>
    <w:p w14:paraId="33CD898B" w14:textId="77777777" w:rsidR="00774DCC" w:rsidRDefault="00774DCC" w:rsidP="00B90F80">
      <w:pPr>
        <w:pStyle w:val="Heading2"/>
        <w:spacing w:before="38"/>
        <w:ind w:firstLine="620"/>
        <w:rPr>
          <w:b w:val="0"/>
          <w:bCs w:val="0"/>
          <w:i w:val="0"/>
        </w:rPr>
      </w:pPr>
      <w:r>
        <w:t>OR</w:t>
      </w:r>
    </w:p>
    <w:bookmarkEnd w:id="2"/>
    <w:p w14:paraId="6F226DCA" w14:textId="77777777" w:rsidR="00774DCC" w:rsidRDefault="00774DCC" w:rsidP="00774DCC">
      <w:pPr>
        <w:spacing w:before="1"/>
        <w:rPr>
          <w:rFonts w:ascii="Calibri" w:eastAsia="Calibri" w:hAnsi="Calibri" w:cs="Calibri"/>
          <w:b/>
          <w:bCs/>
          <w:i/>
        </w:rPr>
      </w:pPr>
    </w:p>
    <w:p w14:paraId="3A475797" w14:textId="650CAE68" w:rsidR="00B90F80" w:rsidRDefault="00B90F80" w:rsidP="00B90F80">
      <w:pPr>
        <w:pStyle w:val="ListParagraph"/>
        <w:numPr>
          <w:ilvl w:val="0"/>
          <w:numId w:val="2"/>
        </w:numPr>
        <w:ind w:left="851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Tax-free cash sum of £30,000.00 – [LTA used =</w:t>
      </w:r>
      <w:r>
        <w:rPr>
          <w:rFonts w:ascii="Calibri" w:eastAsia="Calibri" w:hAnsi="Calibri" w:cs="Calibri"/>
          <w:spacing w:val="-9"/>
        </w:rPr>
        <w:t xml:space="preserve"> 2.79</w:t>
      </w:r>
      <w:r>
        <w:rPr>
          <w:rFonts w:ascii="Calibri" w:eastAsia="Calibri" w:hAnsi="Calibri" w:cs="Calibri"/>
        </w:rPr>
        <w:t>%]</w:t>
      </w:r>
    </w:p>
    <w:p w14:paraId="5DF80030" w14:textId="77777777" w:rsidR="00B90F80" w:rsidRDefault="00B90F80" w:rsidP="00B90F80">
      <w:pPr>
        <w:rPr>
          <w:rFonts w:ascii="Calibri" w:eastAsia="Calibri" w:hAnsi="Calibri" w:cs="Calibri"/>
        </w:rPr>
      </w:pPr>
    </w:p>
    <w:p w14:paraId="0E2C2475" w14:textId="77777777" w:rsidR="00B90F80" w:rsidRDefault="00B90F80" w:rsidP="00B90F80">
      <w:pPr>
        <w:pStyle w:val="Heading1"/>
        <w:ind w:left="820" w:firstLine="620"/>
        <w:rPr>
          <w:b w:val="0"/>
          <w:bCs w:val="0"/>
        </w:rPr>
      </w:pPr>
      <w:r>
        <w:t>PLUS</w:t>
      </w:r>
    </w:p>
    <w:p w14:paraId="4E7F4903" w14:textId="77777777" w:rsidR="00B90F80" w:rsidRDefault="00B90F80" w:rsidP="00B90F80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0420CDE3" w14:textId="152AF99B" w:rsidR="00B90F80" w:rsidRDefault="00B90F80" w:rsidP="002377CA">
      <w:pPr>
        <w:pStyle w:val="BodyText"/>
        <w:ind w:left="851" w:right="219"/>
        <w:jc w:val="both"/>
      </w:pPr>
      <w:r>
        <w:t xml:space="preserve">Single life annuity </w:t>
      </w:r>
      <w:r w:rsidR="008049D8">
        <w:t xml:space="preserve">(non-increasing) </w:t>
      </w:r>
      <w:r>
        <w:t>of £14,164.24 p.a. (</w:t>
      </w:r>
      <w:r w:rsidR="008049D8" w:rsidRPr="008049D8">
        <w:rPr>
          <w:i/>
          <w:iCs/>
        </w:rPr>
        <w:t>spouse = n/a</w:t>
      </w:r>
      <w:r>
        <w:t xml:space="preserve">) </w:t>
      </w:r>
      <w:r>
        <w:rPr>
          <w:rFonts w:cs="Calibri"/>
        </w:rPr>
        <w:t xml:space="preserve">– </w:t>
      </w:r>
      <w:r>
        <w:t xml:space="preserve">[LTA used = 18.76%] </w:t>
      </w:r>
      <w:r>
        <w:rPr>
          <w:rFonts w:cs="Calibri"/>
        </w:rPr>
        <w:t xml:space="preserve">– </w:t>
      </w:r>
      <w:r>
        <w:t>Annuity Bureau Charge of</w:t>
      </w:r>
      <w:r>
        <w:rPr>
          <w:spacing w:val="-28"/>
        </w:rPr>
        <w:t xml:space="preserve"> </w:t>
      </w:r>
      <w:r>
        <w:t>£130.86</w:t>
      </w:r>
    </w:p>
    <w:p w14:paraId="7987301D" w14:textId="77777777" w:rsidR="00B90F80" w:rsidRDefault="00B90F80" w:rsidP="00B90F80"/>
    <w:p w14:paraId="524DC0A5" w14:textId="482B2911" w:rsidR="00B90F80" w:rsidRDefault="00B90F80" w:rsidP="00B90F80">
      <w:pPr>
        <w:pStyle w:val="Heading2"/>
        <w:spacing w:before="38"/>
        <w:ind w:firstLine="620"/>
      </w:pPr>
      <w:r>
        <w:t>OR</w:t>
      </w:r>
    </w:p>
    <w:p w14:paraId="3AD33E81" w14:textId="77777777" w:rsidR="00B90F80" w:rsidRDefault="00B90F80" w:rsidP="00B90F80">
      <w:pPr>
        <w:pStyle w:val="Heading2"/>
        <w:spacing w:before="38"/>
        <w:ind w:firstLine="620"/>
        <w:rPr>
          <w:b w:val="0"/>
          <w:bCs w:val="0"/>
          <w:i w:val="0"/>
        </w:rPr>
      </w:pPr>
    </w:p>
    <w:p w14:paraId="70D0C0A0" w14:textId="77777777" w:rsidR="00151A70" w:rsidRDefault="00151A70" w:rsidP="002377CA">
      <w:pPr>
        <w:pStyle w:val="BodyText"/>
        <w:numPr>
          <w:ilvl w:val="0"/>
          <w:numId w:val="2"/>
        </w:numPr>
        <w:ind w:left="851" w:right="219" w:hanging="709"/>
        <w:jc w:val="both"/>
        <w:rPr>
          <w:spacing w:val="-1"/>
        </w:rPr>
      </w:pPr>
      <w:r>
        <w:rPr>
          <w:spacing w:val="-1"/>
        </w:rPr>
        <w:t>Transfer entire Personal Retirement Account to a suitable alternative arrangement to take advantage of additional flexibilities (</w:t>
      </w:r>
      <w:proofErr w:type="gramStart"/>
      <w:r>
        <w:rPr>
          <w:spacing w:val="-1"/>
        </w:rPr>
        <w:t>e.g.</w:t>
      </w:r>
      <w:proofErr w:type="gramEnd"/>
      <w:r>
        <w:rPr>
          <w:spacing w:val="-1"/>
        </w:rPr>
        <w:t xml:space="preserve"> multiple UFPLS’s or Flexi-Access Drawdown)</w:t>
      </w:r>
    </w:p>
    <w:p w14:paraId="137ABE27" w14:textId="77777777" w:rsidR="00151A70" w:rsidRDefault="00151A70" w:rsidP="00151A70">
      <w:pPr>
        <w:pStyle w:val="BodyText"/>
        <w:tabs>
          <w:tab w:val="left" w:pos="820"/>
        </w:tabs>
        <w:ind w:left="860"/>
        <w:rPr>
          <w:spacing w:val="-1"/>
        </w:rPr>
      </w:pPr>
    </w:p>
    <w:p w14:paraId="66DDAAAB" w14:textId="55119FB9" w:rsidR="00151A70" w:rsidRPr="00151A70" w:rsidRDefault="00B90F80" w:rsidP="00151A70">
      <w:pPr>
        <w:pStyle w:val="BodyText"/>
        <w:tabs>
          <w:tab w:val="left" w:pos="820"/>
        </w:tabs>
        <w:ind w:left="860"/>
        <w:rPr>
          <w:b/>
          <w:i/>
          <w:spacing w:val="-1"/>
        </w:rPr>
      </w:pPr>
      <w:r>
        <w:rPr>
          <w:b/>
          <w:i/>
          <w:spacing w:val="-1"/>
        </w:rPr>
        <w:tab/>
      </w:r>
      <w:r w:rsidR="00151A70" w:rsidRPr="00151A70">
        <w:rPr>
          <w:b/>
          <w:i/>
          <w:spacing w:val="-1"/>
        </w:rPr>
        <w:t>OR</w:t>
      </w:r>
    </w:p>
    <w:p w14:paraId="60E94D6B" w14:textId="77777777" w:rsidR="00151A70" w:rsidRDefault="00151A70" w:rsidP="00151A70">
      <w:pPr>
        <w:pStyle w:val="BodyText"/>
        <w:tabs>
          <w:tab w:val="left" w:pos="820"/>
        </w:tabs>
        <w:ind w:left="860"/>
        <w:rPr>
          <w:spacing w:val="-1"/>
        </w:rPr>
      </w:pPr>
    </w:p>
    <w:p w14:paraId="714BDFE7" w14:textId="77777777" w:rsidR="009D0737" w:rsidRDefault="009D0737" w:rsidP="00095732">
      <w:pPr>
        <w:pStyle w:val="BodyText"/>
        <w:numPr>
          <w:ilvl w:val="0"/>
          <w:numId w:val="2"/>
        </w:numPr>
        <w:ind w:left="851" w:hanging="709"/>
        <w:jc w:val="both"/>
        <w:rPr>
          <w:spacing w:val="-1"/>
        </w:rPr>
      </w:pPr>
      <w:r>
        <w:rPr>
          <w:spacing w:val="-1"/>
        </w:rPr>
        <w:t>Open Market Option</w:t>
      </w:r>
    </w:p>
    <w:p w14:paraId="06D99F8D" w14:textId="77777777" w:rsidR="00DF77C0" w:rsidRDefault="00DF77C0">
      <w:pPr>
        <w:pStyle w:val="BodyText"/>
        <w:tabs>
          <w:tab w:val="left" w:pos="820"/>
        </w:tabs>
        <w:ind w:left="100"/>
      </w:pPr>
    </w:p>
    <w:sectPr w:rsidR="00DF77C0" w:rsidSect="009D0737">
      <w:pgSz w:w="11910" w:h="16840"/>
      <w:pgMar w:top="1380" w:right="1562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D5DF4"/>
    <w:multiLevelType w:val="hybridMultilevel"/>
    <w:tmpl w:val="20C20654"/>
    <w:lvl w:ilvl="0" w:tplc="B44C5E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0" w:hanging="360"/>
      </w:pPr>
    </w:lvl>
    <w:lvl w:ilvl="2" w:tplc="0809001B" w:tentative="1">
      <w:start w:val="1"/>
      <w:numFmt w:val="lowerRoman"/>
      <w:lvlText w:val="%3."/>
      <w:lvlJc w:val="right"/>
      <w:pPr>
        <w:ind w:left="2660" w:hanging="180"/>
      </w:pPr>
    </w:lvl>
    <w:lvl w:ilvl="3" w:tplc="0809000F" w:tentative="1">
      <w:start w:val="1"/>
      <w:numFmt w:val="decimal"/>
      <w:lvlText w:val="%4."/>
      <w:lvlJc w:val="left"/>
      <w:pPr>
        <w:ind w:left="3380" w:hanging="360"/>
      </w:pPr>
    </w:lvl>
    <w:lvl w:ilvl="4" w:tplc="08090019" w:tentative="1">
      <w:start w:val="1"/>
      <w:numFmt w:val="lowerLetter"/>
      <w:lvlText w:val="%5."/>
      <w:lvlJc w:val="left"/>
      <w:pPr>
        <w:ind w:left="4100" w:hanging="360"/>
      </w:pPr>
    </w:lvl>
    <w:lvl w:ilvl="5" w:tplc="0809001B" w:tentative="1">
      <w:start w:val="1"/>
      <w:numFmt w:val="lowerRoman"/>
      <w:lvlText w:val="%6."/>
      <w:lvlJc w:val="right"/>
      <w:pPr>
        <w:ind w:left="4820" w:hanging="180"/>
      </w:pPr>
    </w:lvl>
    <w:lvl w:ilvl="6" w:tplc="0809000F" w:tentative="1">
      <w:start w:val="1"/>
      <w:numFmt w:val="decimal"/>
      <w:lvlText w:val="%7."/>
      <w:lvlJc w:val="left"/>
      <w:pPr>
        <w:ind w:left="5540" w:hanging="360"/>
      </w:pPr>
    </w:lvl>
    <w:lvl w:ilvl="7" w:tplc="08090019" w:tentative="1">
      <w:start w:val="1"/>
      <w:numFmt w:val="lowerLetter"/>
      <w:lvlText w:val="%8."/>
      <w:lvlJc w:val="left"/>
      <w:pPr>
        <w:ind w:left="6260" w:hanging="360"/>
      </w:pPr>
    </w:lvl>
    <w:lvl w:ilvl="8" w:tplc="08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5DC76FDD"/>
    <w:multiLevelType w:val="hybridMultilevel"/>
    <w:tmpl w:val="8A3E18A6"/>
    <w:lvl w:ilvl="0" w:tplc="3F4CA3B8">
      <w:start w:val="1"/>
      <w:numFmt w:val="decimal"/>
      <w:lvlText w:val="(%1)"/>
      <w:lvlJc w:val="left"/>
      <w:pPr>
        <w:ind w:left="860" w:hanging="72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7616B174">
      <w:start w:val="1"/>
      <w:numFmt w:val="bullet"/>
      <w:lvlText w:val="•"/>
      <w:lvlJc w:val="left"/>
      <w:pPr>
        <w:ind w:left="1698" w:hanging="720"/>
      </w:pPr>
      <w:rPr>
        <w:rFonts w:hint="default"/>
      </w:rPr>
    </w:lvl>
    <w:lvl w:ilvl="2" w:tplc="2AC8867C">
      <w:start w:val="1"/>
      <w:numFmt w:val="bullet"/>
      <w:lvlText w:val="•"/>
      <w:lvlJc w:val="left"/>
      <w:pPr>
        <w:ind w:left="2537" w:hanging="720"/>
      </w:pPr>
      <w:rPr>
        <w:rFonts w:hint="default"/>
      </w:rPr>
    </w:lvl>
    <w:lvl w:ilvl="3" w:tplc="E5ACAE5A">
      <w:start w:val="1"/>
      <w:numFmt w:val="bullet"/>
      <w:lvlText w:val="•"/>
      <w:lvlJc w:val="left"/>
      <w:pPr>
        <w:ind w:left="3375" w:hanging="720"/>
      </w:pPr>
      <w:rPr>
        <w:rFonts w:hint="default"/>
      </w:rPr>
    </w:lvl>
    <w:lvl w:ilvl="4" w:tplc="3898B264">
      <w:start w:val="1"/>
      <w:numFmt w:val="bullet"/>
      <w:lvlText w:val="•"/>
      <w:lvlJc w:val="left"/>
      <w:pPr>
        <w:ind w:left="4214" w:hanging="720"/>
      </w:pPr>
      <w:rPr>
        <w:rFonts w:hint="default"/>
      </w:rPr>
    </w:lvl>
    <w:lvl w:ilvl="5" w:tplc="258A8044">
      <w:start w:val="1"/>
      <w:numFmt w:val="bullet"/>
      <w:lvlText w:val="•"/>
      <w:lvlJc w:val="left"/>
      <w:pPr>
        <w:ind w:left="5053" w:hanging="720"/>
      </w:pPr>
      <w:rPr>
        <w:rFonts w:hint="default"/>
      </w:rPr>
    </w:lvl>
    <w:lvl w:ilvl="6" w:tplc="490CC0A8">
      <w:start w:val="1"/>
      <w:numFmt w:val="bullet"/>
      <w:lvlText w:val="•"/>
      <w:lvlJc w:val="left"/>
      <w:pPr>
        <w:ind w:left="5891" w:hanging="720"/>
      </w:pPr>
      <w:rPr>
        <w:rFonts w:hint="default"/>
      </w:rPr>
    </w:lvl>
    <w:lvl w:ilvl="7" w:tplc="7E0AE984">
      <w:start w:val="1"/>
      <w:numFmt w:val="bullet"/>
      <w:lvlText w:val="•"/>
      <w:lvlJc w:val="left"/>
      <w:pPr>
        <w:ind w:left="6730" w:hanging="720"/>
      </w:pPr>
      <w:rPr>
        <w:rFonts w:hint="default"/>
      </w:rPr>
    </w:lvl>
    <w:lvl w:ilvl="8" w:tplc="13309D7C">
      <w:start w:val="1"/>
      <w:numFmt w:val="bullet"/>
      <w:lvlText w:val="•"/>
      <w:lvlJc w:val="left"/>
      <w:pPr>
        <w:ind w:left="7569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7C0"/>
    <w:rsid w:val="00001590"/>
    <w:rsid w:val="00026CCF"/>
    <w:rsid w:val="000458B5"/>
    <w:rsid w:val="00095732"/>
    <w:rsid w:val="000A5C87"/>
    <w:rsid w:val="000D6F02"/>
    <w:rsid w:val="001000A3"/>
    <w:rsid w:val="0014215F"/>
    <w:rsid w:val="00151A70"/>
    <w:rsid w:val="001C645A"/>
    <w:rsid w:val="001D3686"/>
    <w:rsid w:val="001F3625"/>
    <w:rsid w:val="002256FF"/>
    <w:rsid w:val="002377CA"/>
    <w:rsid w:val="002D4793"/>
    <w:rsid w:val="00307CFE"/>
    <w:rsid w:val="00320A2D"/>
    <w:rsid w:val="00367933"/>
    <w:rsid w:val="00371E43"/>
    <w:rsid w:val="003819FC"/>
    <w:rsid w:val="00416C1C"/>
    <w:rsid w:val="00480EA4"/>
    <w:rsid w:val="00554607"/>
    <w:rsid w:val="005834F7"/>
    <w:rsid w:val="00595C9A"/>
    <w:rsid w:val="005A051F"/>
    <w:rsid w:val="00623C9B"/>
    <w:rsid w:val="00651BB9"/>
    <w:rsid w:val="0068417C"/>
    <w:rsid w:val="006B57C3"/>
    <w:rsid w:val="006D0342"/>
    <w:rsid w:val="006F12FB"/>
    <w:rsid w:val="006F6FA2"/>
    <w:rsid w:val="00742C67"/>
    <w:rsid w:val="00774DCC"/>
    <w:rsid w:val="00775FA5"/>
    <w:rsid w:val="007A4DA8"/>
    <w:rsid w:val="008049D8"/>
    <w:rsid w:val="00852F4B"/>
    <w:rsid w:val="00863287"/>
    <w:rsid w:val="00942762"/>
    <w:rsid w:val="00964411"/>
    <w:rsid w:val="009A2803"/>
    <w:rsid w:val="009D0737"/>
    <w:rsid w:val="009D0A20"/>
    <w:rsid w:val="009D797F"/>
    <w:rsid w:val="009F4231"/>
    <w:rsid w:val="00A2213F"/>
    <w:rsid w:val="00A8418F"/>
    <w:rsid w:val="00A92B15"/>
    <w:rsid w:val="00AA2A90"/>
    <w:rsid w:val="00AA7A7C"/>
    <w:rsid w:val="00AC7A66"/>
    <w:rsid w:val="00AD5079"/>
    <w:rsid w:val="00B30F39"/>
    <w:rsid w:val="00B34489"/>
    <w:rsid w:val="00B67A11"/>
    <w:rsid w:val="00B90F80"/>
    <w:rsid w:val="00B94836"/>
    <w:rsid w:val="00BB1E8B"/>
    <w:rsid w:val="00BB3EC6"/>
    <w:rsid w:val="00BD4376"/>
    <w:rsid w:val="00BD585F"/>
    <w:rsid w:val="00BE700D"/>
    <w:rsid w:val="00C34519"/>
    <w:rsid w:val="00C86760"/>
    <w:rsid w:val="00C91997"/>
    <w:rsid w:val="00C97F11"/>
    <w:rsid w:val="00CC0A61"/>
    <w:rsid w:val="00CC17B2"/>
    <w:rsid w:val="00CC3730"/>
    <w:rsid w:val="00D17E59"/>
    <w:rsid w:val="00D22702"/>
    <w:rsid w:val="00D36E7F"/>
    <w:rsid w:val="00DA7161"/>
    <w:rsid w:val="00DF77C0"/>
    <w:rsid w:val="00E013C1"/>
    <w:rsid w:val="00E1358C"/>
    <w:rsid w:val="00E55EE9"/>
    <w:rsid w:val="00E92F54"/>
    <w:rsid w:val="00F343D5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ADF7"/>
  <w15:docId w15:val="{7AF46BAB-6C22-41F6-93C9-80D79E23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1"/>
    <w:qFormat/>
    <w:pPr>
      <w:ind w:left="820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A7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AC57-BCD0-4AFD-A357-C3906F91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2</cp:revision>
  <cp:lastPrinted>2019-12-11T11:37:00Z</cp:lastPrinted>
  <dcterms:created xsi:type="dcterms:W3CDTF">2022-01-06T13:24:00Z</dcterms:created>
  <dcterms:modified xsi:type="dcterms:W3CDTF">2022-01-06T13:24:00Z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