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5216" w14:textId="1B8CE3BF" w:rsidR="0037511E" w:rsidRPr="00C93603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C93603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C93603">
        <w:rPr>
          <w:rFonts w:ascii="Calibri" w:hAnsi="Calibri" w:cs="Arial"/>
          <w:b/>
          <w:sz w:val="22"/>
          <w:szCs w:val="22"/>
        </w:rPr>
        <w:t>LEAVER</w:t>
      </w:r>
      <w:r w:rsidR="0016621A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C93603">
        <w:rPr>
          <w:rFonts w:ascii="Calibri" w:hAnsi="Calibri" w:cs="Arial"/>
          <w:b/>
          <w:sz w:val="22"/>
          <w:szCs w:val="22"/>
        </w:rPr>
        <w:t>ESERVED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/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CETV</w:t>
      </w:r>
      <w:r w:rsidR="001D56B4" w:rsidRPr="00C93603">
        <w:rPr>
          <w:rFonts w:ascii="Calibri" w:hAnsi="Calibri" w:cs="Arial"/>
          <w:b/>
          <w:sz w:val="22"/>
          <w:szCs w:val="22"/>
        </w:rPr>
        <w:t xml:space="preserve"> </w:t>
      </w:r>
      <w:r w:rsidR="0016621A">
        <w:rPr>
          <w:rFonts w:ascii="Calibri" w:hAnsi="Calibri" w:cs="Arial"/>
          <w:b/>
          <w:sz w:val="22"/>
          <w:szCs w:val="22"/>
        </w:rPr>
        <w:t>(PART-TIME)</w:t>
      </w:r>
    </w:p>
    <w:p w14:paraId="385EDC5A" w14:textId="44C6EDDB" w:rsidR="00E67A91" w:rsidRPr="00C93603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C93603">
        <w:rPr>
          <w:rFonts w:ascii="Calibri" w:hAnsi="Calibri" w:cs="Arial"/>
          <w:sz w:val="22"/>
          <w:szCs w:val="22"/>
        </w:rPr>
        <w:t xml:space="preserve">Letter </w:t>
      </w:r>
      <w:r w:rsidR="007E2612" w:rsidRPr="00C93603">
        <w:rPr>
          <w:rFonts w:ascii="Calibri" w:hAnsi="Calibri" w:cs="Arial"/>
          <w:sz w:val="22"/>
          <w:szCs w:val="22"/>
        </w:rPr>
        <w:t xml:space="preserve">to </w:t>
      </w:r>
      <w:r w:rsidR="00CE2961">
        <w:rPr>
          <w:rFonts w:ascii="Calibri" w:hAnsi="Calibri" w:cs="Arial"/>
          <w:b/>
          <w:sz w:val="22"/>
          <w:szCs w:val="22"/>
        </w:rPr>
        <w:t>BINITA KHATRI</w:t>
      </w:r>
    </w:p>
    <w:p w14:paraId="3BB63747" w14:textId="6307F85E" w:rsidR="0016621A" w:rsidRDefault="0016621A" w:rsidP="0016621A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587369F2" w14:textId="05DC5B97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</w:t>
      </w:r>
      <w:r w:rsidR="00CE2961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/09/202</w:t>
      </w:r>
      <w:r w:rsidR="00CE2961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)</w:t>
      </w:r>
    </w:p>
    <w:p w14:paraId="5EB449DF" w14:textId="1F9751BE" w:rsidR="0016621A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24751">
        <w:rPr>
          <w:rFonts w:ascii="Calibri" w:hAnsi="Calibri" w:cs="Arial"/>
          <w:b/>
          <w:sz w:val="22"/>
          <w:szCs w:val="22"/>
        </w:rPr>
        <w:t>£</w:t>
      </w:r>
      <w:r w:rsidR="00F628CC">
        <w:rPr>
          <w:rFonts w:ascii="Calibri" w:hAnsi="Calibri" w:cs="Arial"/>
          <w:b/>
          <w:sz w:val="22"/>
          <w:szCs w:val="22"/>
        </w:rPr>
        <w:t>6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,</w:t>
      </w:r>
      <w:r w:rsidR="002171C2">
        <w:rPr>
          <w:rFonts w:ascii="Calibri" w:hAnsi="Calibri" w:cs="Arial"/>
          <w:b/>
          <w:sz w:val="22"/>
          <w:szCs w:val="22"/>
          <w:lang w:val="en-US"/>
        </w:rPr>
        <w:t>9</w:t>
      </w:r>
      <w:r w:rsidR="00F628CC">
        <w:rPr>
          <w:rFonts w:ascii="Calibri" w:hAnsi="Calibri" w:cs="Arial"/>
          <w:b/>
          <w:sz w:val="22"/>
          <w:szCs w:val="22"/>
          <w:lang w:val="en-US"/>
        </w:rPr>
        <w:t>6</w:t>
      </w:r>
      <w:r w:rsidR="002171C2">
        <w:rPr>
          <w:rFonts w:ascii="Calibri" w:hAnsi="Calibri" w:cs="Arial"/>
          <w:b/>
          <w:sz w:val="22"/>
          <w:szCs w:val="22"/>
          <w:lang w:val="en-US"/>
        </w:rPr>
        <w:t>5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.</w:t>
      </w:r>
      <w:r w:rsidR="002171C2">
        <w:rPr>
          <w:rFonts w:ascii="Calibri" w:hAnsi="Calibri" w:cs="Arial"/>
          <w:b/>
          <w:sz w:val="22"/>
          <w:szCs w:val="22"/>
          <w:lang w:val="en-US"/>
        </w:rPr>
        <w:t>34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24751">
        <w:rPr>
          <w:rFonts w:ascii="Calibri" w:hAnsi="Calibri" w:cs="Arial"/>
          <w:sz w:val="22"/>
          <w:szCs w:val="22"/>
        </w:rPr>
        <w:t xml:space="preserve">per annum </w:t>
      </w:r>
    </w:p>
    <w:p w14:paraId="4582CB80" w14:textId="0E951C53" w:rsidR="0016621A" w:rsidRPr="00624751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Mention </w:t>
      </w:r>
      <w:r>
        <w:rPr>
          <w:rFonts w:ascii="Calibri" w:hAnsi="Calibri" w:cs="Arial"/>
          <w:sz w:val="22"/>
          <w:szCs w:val="22"/>
        </w:rPr>
        <w:t>part-time service</w:t>
      </w:r>
    </w:p>
    <w:p w14:paraId="45C5BF06" w14:textId="0AB84CEA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2171C2">
        <w:rPr>
          <w:rFonts w:ascii="Calibri" w:hAnsi="Calibri" w:cs="Arial"/>
          <w:b/>
          <w:sz w:val="22"/>
          <w:szCs w:val="22"/>
        </w:rPr>
        <w:t>21</w:t>
      </w:r>
      <w:r>
        <w:rPr>
          <w:rFonts w:ascii="Calibri" w:hAnsi="Calibri" w:cs="Arial"/>
          <w:b/>
          <w:sz w:val="22"/>
          <w:szCs w:val="22"/>
        </w:rPr>
        <w:t>/0</w:t>
      </w:r>
      <w:r w:rsidR="002171C2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/20</w:t>
      </w:r>
      <w:r w:rsidR="00F628CC">
        <w:rPr>
          <w:rFonts w:ascii="Calibri" w:hAnsi="Calibri" w:cs="Arial"/>
          <w:b/>
          <w:sz w:val="22"/>
          <w:szCs w:val="22"/>
        </w:rPr>
        <w:t>4</w:t>
      </w:r>
      <w:r w:rsidR="002171C2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4E3E14A2" w14:textId="77777777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Revaluation to NPD assumes rate of 5.0% per annum compound</w:t>
      </w:r>
    </w:p>
    <w:p w14:paraId="3EAA6152" w14:textId="1B699FAC" w:rsidR="0016621A" w:rsidRDefault="0016621A" w:rsidP="0016621A">
      <w:pPr>
        <w:numPr>
          <w:ilvl w:val="0"/>
          <w:numId w:val="22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F628CC">
        <w:rPr>
          <w:rFonts w:ascii="Calibri" w:hAnsi="Calibri" w:cs="Arial"/>
          <w:b/>
          <w:sz w:val="22"/>
          <w:szCs w:val="22"/>
          <w:lang w:val="en-US"/>
        </w:rPr>
        <w:t>1</w:t>
      </w:r>
      <w:r w:rsidR="002171C2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2171C2">
        <w:rPr>
          <w:rFonts w:ascii="Calibri" w:hAnsi="Calibri" w:cs="Arial"/>
          <w:b/>
          <w:sz w:val="22"/>
          <w:szCs w:val="22"/>
          <w:lang w:val="en-US"/>
        </w:rPr>
        <w:t>481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2171C2">
        <w:rPr>
          <w:rFonts w:ascii="Calibri" w:hAnsi="Calibri" w:cs="Arial"/>
          <w:b/>
          <w:sz w:val="22"/>
          <w:szCs w:val="22"/>
          <w:lang w:val="en-US"/>
        </w:rPr>
        <w:t>1</w:t>
      </w:r>
      <w:r w:rsidR="00805357">
        <w:rPr>
          <w:rFonts w:ascii="Calibri" w:hAnsi="Calibri" w:cs="Arial"/>
          <w:b/>
          <w:sz w:val="22"/>
          <w:szCs w:val="22"/>
          <w:lang w:val="en-US"/>
        </w:rPr>
        <w:t>4</w:t>
      </w:r>
      <w:r>
        <w:rPr>
          <w:rFonts w:ascii="Calibri" w:hAnsi="Calibri" w:cs="Arial"/>
          <w:sz w:val="22"/>
          <w:szCs w:val="22"/>
        </w:rPr>
        <w:t xml:space="preserve"> per annum </w:t>
      </w:r>
    </w:p>
    <w:p w14:paraId="296451CB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08A2ABC5" w14:textId="53DEBB6C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F628CC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,</w:t>
      </w:r>
      <w:r w:rsidR="002171C2">
        <w:rPr>
          <w:rFonts w:ascii="Calibri" w:hAnsi="Calibri" w:cs="Arial"/>
          <w:b/>
          <w:sz w:val="22"/>
          <w:szCs w:val="22"/>
        </w:rPr>
        <w:t>48</w:t>
      </w:r>
      <w:r w:rsidR="00F628CC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.</w:t>
      </w:r>
      <w:r w:rsidR="002171C2">
        <w:rPr>
          <w:rFonts w:ascii="Calibri" w:hAnsi="Calibri" w:cs="Arial"/>
          <w:b/>
          <w:sz w:val="22"/>
          <w:szCs w:val="22"/>
        </w:rPr>
        <w:t>67</w:t>
      </w:r>
      <w:r>
        <w:rPr>
          <w:rFonts w:ascii="Calibri" w:hAnsi="Calibri" w:cs="Arial"/>
          <w:sz w:val="22"/>
          <w:szCs w:val="22"/>
        </w:rPr>
        <w:t xml:space="preserve"> per annum based on member’s pension at DOL</w:t>
      </w:r>
    </w:p>
    <w:p w14:paraId="63A461EE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344DDE99" w14:textId="4EEE40FD" w:rsidR="0016621A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2171C2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,</w:t>
      </w:r>
      <w:r w:rsidR="002171C2">
        <w:rPr>
          <w:rFonts w:ascii="Calibri" w:hAnsi="Calibri" w:cs="Arial"/>
          <w:b/>
          <w:sz w:val="22"/>
          <w:szCs w:val="22"/>
        </w:rPr>
        <w:t>240</w:t>
      </w:r>
      <w:r>
        <w:rPr>
          <w:rFonts w:ascii="Calibri" w:hAnsi="Calibri" w:cs="Arial"/>
          <w:b/>
          <w:sz w:val="22"/>
          <w:szCs w:val="22"/>
        </w:rPr>
        <w:t>.</w:t>
      </w:r>
      <w:r w:rsidR="002171C2">
        <w:rPr>
          <w:rFonts w:ascii="Calibri" w:hAnsi="Calibri" w:cs="Arial"/>
          <w:b/>
          <w:sz w:val="22"/>
          <w:szCs w:val="22"/>
        </w:rPr>
        <w:t>5</w:t>
      </w:r>
      <w:r w:rsidR="00805357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 xml:space="preserve"> per annum based on member’s revalued pension at NPD</w:t>
      </w:r>
    </w:p>
    <w:p w14:paraId="2A616614" w14:textId="77777777" w:rsidR="0016621A" w:rsidRPr="00DC2E86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</w:t>
      </w:r>
      <w:r w:rsidRPr="00DC2E86">
        <w:rPr>
          <w:rFonts w:ascii="Calibri" w:hAnsi="Calibri" w:cs="Arial"/>
          <w:sz w:val="22"/>
          <w:szCs w:val="22"/>
        </w:rPr>
        <w:t>increase each year by 5.0% {or by the increase in the RPI if less</w:t>
      </w:r>
      <w:bookmarkEnd w:id="0"/>
      <w:r w:rsidRPr="00DC2E86">
        <w:rPr>
          <w:rFonts w:ascii="Calibri" w:hAnsi="Calibri" w:cs="Arial"/>
          <w:sz w:val="22"/>
          <w:szCs w:val="22"/>
        </w:rPr>
        <w:t>})</w:t>
      </w:r>
    </w:p>
    <w:p w14:paraId="7595E694" w14:textId="77777777" w:rsidR="0016621A" w:rsidRPr="00510F09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20"/>
        <w:jc w:val="both"/>
        <w:rPr>
          <w:rFonts w:ascii="Calibri" w:hAnsi="Calibri" w:cs="Arial"/>
          <w:caps/>
          <w:sz w:val="22"/>
          <w:szCs w:val="22"/>
        </w:rPr>
      </w:pPr>
      <w:r w:rsidRPr="00DC2E86">
        <w:rPr>
          <w:rFonts w:ascii="Calibri" w:hAnsi="Calibri" w:cs="Arial"/>
          <w:sz w:val="22"/>
          <w:szCs w:val="22"/>
        </w:rPr>
        <w:t xml:space="preserve">Transfer option </w:t>
      </w:r>
    </w:p>
    <w:p w14:paraId="12BBA964" w14:textId="77777777" w:rsidR="0016621A" w:rsidRPr="00510F09" w:rsidRDefault="0016621A" w:rsidP="0016621A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445E0AEA" w14:textId="0A0C7917" w:rsidR="0016621A" w:rsidRDefault="0016621A" w:rsidP="001662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r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77447528" w14:textId="71B6C124" w:rsidR="0037511E" w:rsidRPr="00B73E25" w:rsidRDefault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B73E25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68FD"/>
    <w:rsid w:val="00161AD3"/>
    <w:rsid w:val="00162141"/>
    <w:rsid w:val="0016621A"/>
    <w:rsid w:val="00181251"/>
    <w:rsid w:val="001825AF"/>
    <w:rsid w:val="00185DDC"/>
    <w:rsid w:val="00192CDF"/>
    <w:rsid w:val="001B3157"/>
    <w:rsid w:val="001D56B4"/>
    <w:rsid w:val="001E22B3"/>
    <w:rsid w:val="00210ECC"/>
    <w:rsid w:val="002171C2"/>
    <w:rsid w:val="00230382"/>
    <w:rsid w:val="00234BB5"/>
    <w:rsid w:val="0025012B"/>
    <w:rsid w:val="002730A1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407C8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1E3"/>
    <w:rsid w:val="006D55C2"/>
    <w:rsid w:val="006E0E10"/>
    <w:rsid w:val="006F6ED6"/>
    <w:rsid w:val="006F758C"/>
    <w:rsid w:val="007127D4"/>
    <w:rsid w:val="00714D0C"/>
    <w:rsid w:val="007228B2"/>
    <w:rsid w:val="0072587B"/>
    <w:rsid w:val="0073712A"/>
    <w:rsid w:val="007555DB"/>
    <w:rsid w:val="007578D6"/>
    <w:rsid w:val="007665F3"/>
    <w:rsid w:val="0077024D"/>
    <w:rsid w:val="0078494B"/>
    <w:rsid w:val="007A086A"/>
    <w:rsid w:val="007B4E1B"/>
    <w:rsid w:val="007D54BE"/>
    <w:rsid w:val="007E2612"/>
    <w:rsid w:val="007E3F31"/>
    <w:rsid w:val="007F55C9"/>
    <w:rsid w:val="00805357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763"/>
    <w:rsid w:val="008D0812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73E25"/>
    <w:rsid w:val="00B90C72"/>
    <w:rsid w:val="00BB0905"/>
    <w:rsid w:val="00BB3544"/>
    <w:rsid w:val="00BB4B6E"/>
    <w:rsid w:val="00BB6B71"/>
    <w:rsid w:val="00BE1691"/>
    <w:rsid w:val="00BE6DF0"/>
    <w:rsid w:val="00BF0582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80EBE"/>
    <w:rsid w:val="00C93603"/>
    <w:rsid w:val="00CA2953"/>
    <w:rsid w:val="00CA4952"/>
    <w:rsid w:val="00CE2961"/>
    <w:rsid w:val="00CE2C53"/>
    <w:rsid w:val="00CE6C27"/>
    <w:rsid w:val="00CF331C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319"/>
    <w:rsid w:val="00DA7F84"/>
    <w:rsid w:val="00DB230A"/>
    <w:rsid w:val="00DC0BE7"/>
    <w:rsid w:val="00DC16DF"/>
    <w:rsid w:val="00DC2DAD"/>
    <w:rsid w:val="00DE7468"/>
    <w:rsid w:val="00DF77DD"/>
    <w:rsid w:val="00E01E76"/>
    <w:rsid w:val="00E20C71"/>
    <w:rsid w:val="00E21C50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F21"/>
    <w:rsid w:val="00F628CC"/>
    <w:rsid w:val="00F66FCA"/>
    <w:rsid w:val="00F87DC4"/>
    <w:rsid w:val="00F97531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8106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37BFA-A94B-4BB4-AB0A-F2E13835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0ACF-1B9E-40E7-9302-90FC5F724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E6E46-BB50-4701-8262-7D4205211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6</cp:revision>
  <cp:lastPrinted>2021-04-09T21:09:00Z</cp:lastPrinted>
  <dcterms:created xsi:type="dcterms:W3CDTF">2021-04-30T15:56:00Z</dcterms:created>
  <dcterms:modified xsi:type="dcterms:W3CDTF">2022-02-19T09:27:00Z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