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26D9" w14:textId="77777777" w:rsidR="002A2A43" w:rsidRPr="002A2A43" w:rsidRDefault="002A2A43" w:rsidP="002A2A43">
      <w:pPr>
        <w:rPr>
          <w:b/>
          <w:bCs/>
          <w:u w:val="single"/>
        </w:rPr>
      </w:pPr>
      <w:r w:rsidRPr="002A2A43">
        <w:rPr>
          <w:b/>
          <w:bCs/>
          <w:u w:val="single"/>
        </w:rPr>
        <w:t>RST (Answer)</w:t>
      </w:r>
    </w:p>
    <w:p w14:paraId="49F452CF" w14:textId="1B145133" w:rsidR="002A2A43" w:rsidRPr="002A2A43" w:rsidRDefault="002A2A43" w:rsidP="002A2A43">
      <w:pPr>
        <w:rPr>
          <w:b/>
          <w:bCs/>
          <w:i/>
          <w:iCs/>
        </w:rPr>
      </w:pPr>
      <w:r w:rsidRPr="002A2A43">
        <w:rPr>
          <w:b/>
          <w:bCs/>
          <w:i/>
          <w:iCs/>
        </w:rPr>
        <w:t xml:space="preserve">DIS </w:t>
      </w:r>
      <w:r w:rsidR="00EB1D80">
        <w:rPr>
          <w:b/>
          <w:bCs/>
          <w:i/>
          <w:iCs/>
        </w:rPr>
        <w:t>before</w:t>
      </w:r>
      <w:r w:rsidRPr="002A2A43">
        <w:rPr>
          <w:b/>
          <w:bCs/>
          <w:i/>
          <w:iCs/>
        </w:rPr>
        <w:t xml:space="preserve"> NPD:</w:t>
      </w:r>
      <w:r w:rsidR="00756CE2">
        <w:rPr>
          <w:b/>
          <w:bCs/>
          <w:i/>
          <w:iCs/>
        </w:rPr>
        <w:t xml:space="preserve"> No special circumstances</w:t>
      </w:r>
      <w:r w:rsidRPr="002A2A43">
        <w:rPr>
          <w:b/>
          <w:bCs/>
          <w:i/>
          <w:iCs/>
        </w:rPr>
        <w:tab/>
      </w:r>
      <w:r w:rsidRPr="002A2A43">
        <w:rPr>
          <w:b/>
          <w:bCs/>
          <w:i/>
          <w:iCs/>
        </w:rPr>
        <w:tab/>
      </w:r>
    </w:p>
    <w:p w14:paraId="3D19B254" w14:textId="757BE31F" w:rsidR="002A2A43" w:rsidRPr="002A2A43" w:rsidRDefault="008B5A95" w:rsidP="002A2A43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 xml:space="preserve">Member’s </w:t>
      </w:r>
      <w:r w:rsidR="002A2A43" w:rsidRPr="002A2A43">
        <w:rPr>
          <w:rFonts w:ascii="Calibri" w:eastAsia="Calibri" w:hAnsi="Calibri"/>
          <w:lang w:val="en-US"/>
        </w:rPr>
        <w:t>Name:</w:t>
      </w:r>
      <w:r w:rsidR="002A2A43" w:rsidRPr="002A2A43">
        <w:rPr>
          <w:rFonts w:ascii="Calibri" w:eastAsia="Calibri" w:hAnsi="Calibri"/>
          <w:lang w:val="en-US"/>
        </w:rPr>
        <w:tab/>
      </w:r>
      <w:r w:rsidR="008D13F8">
        <w:rPr>
          <w:rFonts w:ascii="Calibri" w:eastAsia="Calibri" w:hAnsi="Calibri"/>
          <w:lang w:val="en-US"/>
        </w:rPr>
        <w:t>S</w:t>
      </w:r>
      <w:r>
        <w:rPr>
          <w:rFonts w:ascii="Calibri" w:eastAsia="Calibri" w:hAnsi="Calibri"/>
          <w:lang w:val="en-US"/>
        </w:rPr>
        <w:t>ARAH DAVID</w:t>
      </w:r>
    </w:p>
    <w:p w14:paraId="077C18CD" w14:textId="77777777" w:rsidR="008B5A95" w:rsidRPr="002A2A43" w:rsidRDefault="008B5A95" w:rsidP="008B5A95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Member’s Date of Birth:</w:t>
      </w:r>
      <w:r w:rsidRPr="002A2A43">
        <w:rPr>
          <w:rFonts w:ascii="Calibri" w:eastAsia="Calibri" w:hAnsi="Calibri"/>
          <w:lang w:val="en-US"/>
        </w:rPr>
        <w:tab/>
        <w:t>1</w:t>
      </w:r>
      <w:r>
        <w:rPr>
          <w:rFonts w:ascii="Calibri" w:eastAsia="Calibri" w:hAnsi="Calibri"/>
          <w:lang w:val="en-US"/>
        </w:rPr>
        <w:t>8</w:t>
      </w:r>
      <w:r w:rsidRPr="002A2A43">
        <w:rPr>
          <w:rFonts w:ascii="Calibri" w:eastAsia="Calibri" w:hAnsi="Calibri"/>
          <w:lang w:val="en-US"/>
        </w:rPr>
        <w:t>/0</w:t>
      </w:r>
      <w:r>
        <w:rPr>
          <w:rFonts w:ascii="Calibri" w:eastAsia="Calibri" w:hAnsi="Calibri"/>
          <w:lang w:val="en-US"/>
        </w:rPr>
        <w:t>9</w:t>
      </w:r>
      <w:r w:rsidRPr="002A2A43">
        <w:rPr>
          <w:rFonts w:ascii="Calibri" w:eastAsia="Calibri" w:hAnsi="Calibri"/>
          <w:lang w:val="en-US"/>
        </w:rPr>
        <w:t>/195</w:t>
      </w:r>
      <w:r>
        <w:rPr>
          <w:rFonts w:ascii="Calibri" w:eastAsia="Calibri" w:hAnsi="Calibri"/>
          <w:lang w:val="en-US"/>
        </w:rPr>
        <w:t>9</w:t>
      </w:r>
    </w:p>
    <w:p w14:paraId="5D1ABEAB" w14:textId="77777777" w:rsidR="008B5A95" w:rsidRPr="002A2A43" w:rsidRDefault="008B5A95" w:rsidP="008B5A95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Normal Pension Date:</w:t>
      </w:r>
      <w:r w:rsidRPr="002A2A43">
        <w:rPr>
          <w:rFonts w:ascii="Calibri" w:eastAsia="Calibri" w:hAnsi="Calibri"/>
          <w:lang w:val="en-US"/>
        </w:rPr>
        <w:tab/>
        <w:t>1</w:t>
      </w:r>
      <w:r>
        <w:rPr>
          <w:rFonts w:ascii="Calibri" w:eastAsia="Calibri" w:hAnsi="Calibri"/>
          <w:lang w:val="en-US"/>
        </w:rPr>
        <w:t>8</w:t>
      </w:r>
      <w:r w:rsidRPr="002A2A43">
        <w:rPr>
          <w:rFonts w:ascii="Calibri" w:eastAsia="Calibri" w:hAnsi="Calibri"/>
          <w:lang w:val="en-US"/>
        </w:rPr>
        <w:t>/0</w:t>
      </w:r>
      <w:r>
        <w:rPr>
          <w:rFonts w:ascii="Calibri" w:eastAsia="Calibri" w:hAnsi="Calibri"/>
          <w:lang w:val="en-US"/>
        </w:rPr>
        <w:t>9</w:t>
      </w:r>
      <w:r w:rsidRPr="002A2A43">
        <w:rPr>
          <w:rFonts w:ascii="Calibri" w:eastAsia="Calibri" w:hAnsi="Calibri"/>
          <w:lang w:val="en-US"/>
        </w:rPr>
        <w:t>/20</w:t>
      </w:r>
      <w:r>
        <w:rPr>
          <w:rFonts w:ascii="Calibri" w:eastAsia="Calibri" w:hAnsi="Calibri"/>
          <w:lang w:val="en-US"/>
        </w:rPr>
        <w:t>24</w:t>
      </w:r>
    </w:p>
    <w:p w14:paraId="2172A79F" w14:textId="16433007" w:rsidR="002A2A43" w:rsidRPr="002A2A43" w:rsidRDefault="002A2A43" w:rsidP="002A2A43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 xml:space="preserve">Date Joined Scheme: </w:t>
      </w:r>
      <w:r w:rsidRPr="002A2A43">
        <w:rPr>
          <w:rFonts w:ascii="Calibri" w:eastAsia="Calibri" w:hAnsi="Calibri"/>
          <w:lang w:val="en-US"/>
        </w:rPr>
        <w:tab/>
        <w:t>06/04/</w:t>
      </w:r>
      <w:r w:rsidR="008D13F8">
        <w:rPr>
          <w:rFonts w:ascii="Calibri" w:eastAsia="Calibri" w:hAnsi="Calibri"/>
          <w:lang w:val="en-US"/>
        </w:rPr>
        <w:t>200</w:t>
      </w:r>
      <w:r w:rsidR="002B25B3">
        <w:rPr>
          <w:rFonts w:ascii="Calibri" w:eastAsia="Calibri" w:hAnsi="Calibri"/>
          <w:lang w:val="en-US"/>
        </w:rPr>
        <w:t>1</w:t>
      </w:r>
    </w:p>
    <w:p w14:paraId="3AFFA5E9" w14:textId="2A96277B" w:rsidR="008737AF" w:rsidRPr="002A2A43" w:rsidRDefault="008737AF" w:rsidP="008737AF">
      <w:pPr>
        <w:widowControl w:val="0"/>
        <w:tabs>
          <w:tab w:val="left" w:pos="4536"/>
        </w:tabs>
        <w:spacing w:after="0" w:line="267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Date of Death (DOD):</w:t>
      </w:r>
      <w:r w:rsidRPr="002A2A43">
        <w:rPr>
          <w:rFonts w:ascii="Calibri" w:eastAsia="Calibri" w:hAnsi="Calibri"/>
          <w:lang w:val="en-US"/>
        </w:rPr>
        <w:tab/>
      </w:r>
      <w:r>
        <w:rPr>
          <w:rFonts w:ascii="Calibri" w:eastAsia="Calibri" w:hAnsi="Calibri"/>
          <w:lang w:val="en-US"/>
        </w:rPr>
        <w:t>0</w:t>
      </w:r>
      <w:r w:rsidR="00CD454F">
        <w:rPr>
          <w:rFonts w:ascii="Calibri" w:eastAsia="Calibri" w:hAnsi="Calibri"/>
          <w:lang w:val="en-US"/>
        </w:rPr>
        <w:t>3</w:t>
      </w:r>
      <w:r w:rsidRPr="002A2A43">
        <w:rPr>
          <w:rFonts w:ascii="Calibri" w:eastAsia="Calibri" w:hAnsi="Calibri"/>
          <w:lang w:val="en-US"/>
        </w:rPr>
        <w:t>/0</w:t>
      </w:r>
      <w:r>
        <w:rPr>
          <w:rFonts w:ascii="Calibri" w:eastAsia="Calibri" w:hAnsi="Calibri"/>
          <w:lang w:val="en-US"/>
        </w:rPr>
        <w:t>9</w:t>
      </w:r>
      <w:r w:rsidRPr="002A2A43">
        <w:rPr>
          <w:rFonts w:ascii="Calibri" w:eastAsia="Calibri" w:hAnsi="Calibri"/>
          <w:lang w:val="en-US"/>
        </w:rPr>
        <w:t>/202</w:t>
      </w:r>
      <w:r>
        <w:rPr>
          <w:rFonts w:ascii="Calibri" w:eastAsia="Calibri" w:hAnsi="Calibri"/>
          <w:lang w:val="en-US"/>
        </w:rPr>
        <w:t>2</w:t>
      </w:r>
    </w:p>
    <w:p w14:paraId="469533BC" w14:textId="7B1545FF" w:rsidR="002A2A43" w:rsidRDefault="002A2A43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Spouse’s Date of Birth:</w:t>
      </w:r>
      <w:r w:rsidRPr="002A2A43">
        <w:rPr>
          <w:rFonts w:ascii="Calibri" w:eastAsia="Calibri" w:hAnsi="Calibri"/>
          <w:lang w:val="en-US"/>
        </w:rPr>
        <w:tab/>
      </w:r>
      <w:bookmarkStart w:id="0" w:name="_Hlk68772696"/>
      <w:r w:rsidR="008D13F8">
        <w:rPr>
          <w:rFonts w:ascii="Calibri" w:eastAsia="Calibri" w:hAnsi="Calibri"/>
          <w:lang w:val="en-US"/>
        </w:rPr>
        <w:t>22/02/19</w:t>
      </w:r>
      <w:r w:rsidR="002D30F8">
        <w:rPr>
          <w:rFonts w:ascii="Calibri" w:eastAsia="Calibri" w:hAnsi="Calibri"/>
          <w:lang w:val="en-US"/>
        </w:rPr>
        <w:t>71</w:t>
      </w:r>
      <w:r w:rsidRPr="002A2A43">
        <w:rPr>
          <w:rFonts w:ascii="Calibri" w:eastAsia="Calibri" w:hAnsi="Calibri"/>
          <w:lang w:val="en-US"/>
        </w:rPr>
        <w:t xml:space="preserve"> </w:t>
      </w:r>
      <w:bookmarkEnd w:id="0"/>
      <w:r w:rsidRPr="002A2A43">
        <w:rPr>
          <w:rFonts w:ascii="Calibri" w:eastAsia="Calibri" w:hAnsi="Calibri"/>
          <w:lang w:val="en-US"/>
        </w:rPr>
        <w:t>(</w:t>
      </w:r>
      <w:r w:rsidRPr="002A2A43">
        <w:rPr>
          <w:rFonts w:ascii="Calibri" w:eastAsia="Calibri" w:hAnsi="Calibri"/>
          <w:i/>
          <w:iCs/>
          <w:lang w:val="en-US"/>
        </w:rPr>
        <w:t xml:space="preserve">spouse </w:t>
      </w:r>
      <w:r w:rsidR="006B79B8">
        <w:rPr>
          <w:rFonts w:ascii="Calibri" w:eastAsia="Calibri" w:hAnsi="Calibri"/>
          <w:i/>
          <w:iCs/>
          <w:lang w:val="en-US"/>
        </w:rPr>
        <w:t>&gt;</w:t>
      </w:r>
      <w:r w:rsidRPr="002A2A43">
        <w:rPr>
          <w:rFonts w:ascii="Calibri" w:eastAsia="Calibri" w:hAnsi="Calibri"/>
          <w:i/>
          <w:iCs/>
          <w:lang w:val="en-US"/>
        </w:rPr>
        <w:t xml:space="preserve"> 10 years younger</w:t>
      </w:r>
      <w:r w:rsidR="006F48C8">
        <w:rPr>
          <w:rFonts w:ascii="Calibri" w:eastAsia="Calibri" w:hAnsi="Calibri"/>
          <w:i/>
          <w:iCs/>
          <w:lang w:val="en-US"/>
        </w:rPr>
        <w:t>!</w:t>
      </w:r>
      <w:r w:rsidRPr="002A2A43">
        <w:rPr>
          <w:rFonts w:ascii="Calibri" w:eastAsia="Calibri" w:hAnsi="Calibri"/>
          <w:lang w:val="en-US"/>
        </w:rPr>
        <w:t>)</w:t>
      </w:r>
    </w:p>
    <w:p w14:paraId="7A2B34E1" w14:textId="5A967DF7" w:rsidR="005C4353" w:rsidRPr="002A2A43" w:rsidRDefault="005C4353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Member Contributions:</w:t>
      </w:r>
      <w:r>
        <w:rPr>
          <w:rFonts w:ascii="Calibri" w:eastAsia="Calibri" w:hAnsi="Calibri"/>
          <w:lang w:val="en-US"/>
        </w:rPr>
        <w:tab/>
        <w:t>£</w:t>
      </w:r>
      <w:r w:rsidR="00DC296C">
        <w:rPr>
          <w:rFonts w:ascii="Calibri" w:eastAsia="Calibri" w:hAnsi="Calibri"/>
          <w:lang w:val="en-US"/>
        </w:rPr>
        <w:t>35,692.16</w:t>
      </w:r>
      <w:r>
        <w:rPr>
          <w:rFonts w:ascii="Calibri" w:eastAsia="Calibri" w:hAnsi="Calibri"/>
          <w:lang w:val="en-US"/>
        </w:rPr>
        <w:tab/>
      </w:r>
    </w:p>
    <w:p w14:paraId="64EE9D3E" w14:textId="58C35C95" w:rsidR="002A2A43" w:rsidRPr="002A2A43" w:rsidRDefault="002A2A43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proofErr w:type="gramStart"/>
      <w:r w:rsidRPr="002A2A43">
        <w:rPr>
          <w:rFonts w:ascii="Calibri" w:eastAsia="Calibri" w:hAnsi="Calibri"/>
          <w:lang w:val="en-US"/>
        </w:rPr>
        <w:t>Pre 6 April 2006</w:t>
      </w:r>
      <w:proofErr w:type="gramEnd"/>
      <w:r w:rsidRPr="002A2A43">
        <w:rPr>
          <w:rFonts w:ascii="Calibri" w:eastAsia="Calibri" w:hAnsi="Calibri"/>
          <w:lang w:val="en-US"/>
        </w:rPr>
        <w:t xml:space="preserve"> CARE Pension </w:t>
      </w:r>
      <w:r w:rsidR="003B6423">
        <w:rPr>
          <w:rFonts w:ascii="Calibri" w:eastAsia="Calibri" w:hAnsi="Calibri"/>
          <w:lang w:val="en-US"/>
        </w:rPr>
        <w:t xml:space="preserve">at </w:t>
      </w:r>
      <w:r w:rsidRPr="002A2A43">
        <w:rPr>
          <w:rFonts w:ascii="Calibri" w:eastAsia="Calibri" w:hAnsi="Calibri"/>
          <w:lang w:val="en-US"/>
        </w:rPr>
        <w:t xml:space="preserve">DOD:  </w:t>
      </w:r>
      <w:r w:rsidRPr="002A2A43">
        <w:rPr>
          <w:rFonts w:ascii="Calibri" w:eastAsia="Calibri" w:hAnsi="Calibri"/>
          <w:spacing w:val="11"/>
          <w:lang w:val="en-US"/>
        </w:rPr>
        <w:t xml:space="preserve"> </w:t>
      </w:r>
      <w:r w:rsidRPr="002A2A43">
        <w:rPr>
          <w:rFonts w:ascii="Calibri" w:eastAsia="Calibri" w:hAnsi="Calibri"/>
          <w:spacing w:val="11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8D13F8">
        <w:rPr>
          <w:rFonts w:ascii="Calibri" w:eastAsia="Calibri" w:hAnsi="Calibri"/>
          <w:lang w:val="en-US"/>
        </w:rPr>
        <w:t>1,778.14</w:t>
      </w:r>
    </w:p>
    <w:p w14:paraId="31134D95" w14:textId="59C39DDD" w:rsidR="002A2A43" w:rsidRPr="002A2A43" w:rsidRDefault="002A2A43" w:rsidP="002A2A43">
      <w:pPr>
        <w:widowControl w:val="0"/>
        <w:tabs>
          <w:tab w:val="left" w:pos="4536"/>
        </w:tabs>
        <w:spacing w:after="0" w:line="240" w:lineRule="auto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 xml:space="preserve">Post 5 April 2006 CARE Pension </w:t>
      </w:r>
      <w:r w:rsidR="003B6423">
        <w:rPr>
          <w:rFonts w:ascii="Calibri" w:eastAsia="Calibri" w:hAnsi="Calibri"/>
          <w:lang w:val="en-US"/>
        </w:rPr>
        <w:t xml:space="preserve">at </w:t>
      </w:r>
      <w:r w:rsidRPr="002A2A43">
        <w:rPr>
          <w:rFonts w:ascii="Calibri" w:eastAsia="Calibri" w:hAnsi="Calibri"/>
          <w:lang w:val="en-US"/>
        </w:rPr>
        <w:t>DOD:</w:t>
      </w:r>
      <w:r w:rsidRPr="002A2A43">
        <w:rPr>
          <w:rFonts w:ascii="Calibri" w:eastAsia="Calibri" w:hAnsi="Calibri"/>
          <w:spacing w:val="20"/>
          <w:lang w:val="en-US"/>
        </w:rPr>
        <w:t xml:space="preserve"> </w:t>
      </w:r>
      <w:r w:rsidRPr="002A2A43">
        <w:rPr>
          <w:rFonts w:ascii="Calibri" w:eastAsia="Calibri" w:hAnsi="Calibri"/>
          <w:spacing w:val="20"/>
          <w:lang w:val="en-US"/>
        </w:rPr>
        <w:tab/>
      </w:r>
      <w:r w:rsidRPr="002A2A43">
        <w:rPr>
          <w:rFonts w:ascii="Calibri" w:eastAsia="Calibri" w:hAnsi="Calibri"/>
          <w:lang w:val="en-US"/>
        </w:rPr>
        <w:t>£</w:t>
      </w:r>
      <w:r w:rsidR="008D13F8">
        <w:rPr>
          <w:rFonts w:ascii="Calibri" w:eastAsia="Calibri" w:hAnsi="Calibri"/>
          <w:lang w:val="en-US"/>
        </w:rPr>
        <w:t>4,741.68</w:t>
      </w:r>
    </w:p>
    <w:p w14:paraId="4C9422D9" w14:textId="408C0A0A" w:rsidR="002A2A43" w:rsidRDefault="002A2A43" w:rsidP="002A2A43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 w:rsidRPr="002A2A43">
        <w:rPr>
          <w:rFonts w:ascii="Calibri" w:eastAsia="Calibri" w:hAnsi="Calibri"/>
          <w:lang w:val="en-US"/>
        </w:rPr>
        <w:t>CPI increase from 6 April 202</w:t>
      </w:r>
      <w:r w:rsidR="004B3E6D">
        <w:rPr>
          <w:rFonts w:ascii="Calibri" w:eastAsia="Calibri" w:hAnsi="Calibri"/>
          <w:lang w:val="en-US"/>
        </w:rPr>
        <w:t>2</w:t>
      </w:r>
      <w:r w:rsidRPr="002A2A43">
        <w:rPr>
          <w:rFonts w:ascii="Calibri" w:eastAsia="Calibri" w:hAnsi="Calibri"/>
          <w:lang w:val="en-US"/>
        </w:rPr>
        <w:t xml:space="preserve"> to DOD:</w:t>
      </w:r>
      <w:r w:rsidRPr="002A2A43">
        <w:rPr>
          <w:rFonts w:ascii="Calibri" w:eastAsia="Calibri" w:hAnsi="Calibri"/>
          <w:lang w:val="en-US"/>
        </w:rPr>
        <w:tab/>
        <w:t>1.</w:t>
      </w:r>
      <w:r w:rsidR="008D13F8">
        <w:rPr>
          <w:rFonts w:ascii="Calibri" w:eastAsia="Calibri" w:hAnsi="Calibri"/>
          <w:lang w:val="en-US"/>
        </w:rPr>
        <w:t>5</w:t>
      </w:r>
      <w:r w:rsidRPr="002A2A43">
        <w:rPr>
          <w:rFonts w:ascii="Calibri" w:eastAsia="Calibri" w:hAnsi="Calibri"/>
          <w:lang w:val="en-US"/>
        </w:rPr>
        <w:t>%</w:t>
      </w:r>
    </w:p>
    <w:p w14:paraId="63703ED3" w14:textId="00A51F50" w:rsidR="00DC296C" w:rsidRPr="002A2A43" w:rsidRDefault="00DC296C" w:rsidP="002A2A43">
      <w:pPr>
        <w:widowControl w:val="0"/>
        <w:tabs>
          <w:tab w:val="left" w:pos="4536"/>
        </w:tabs>
        <w:spacing w:after="0" w:line="268" w:lineRule="exact"/>
        <w:ind w:left="100" w:hanging="100"/>
        <w:jc w:val="both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lang w:val="en-US"/>
        </w:rPr>
        <w:t>Available LTA%:</w:t>
      </w:r>
      <w:r>
        <w:rPr>
          <w:rFonts w:ascii="Calibri" w:eastAsia="Calibri" w:hAnsi="Calibri"/>
          <w:lang w:val="en-US"/>
        </w:rPr>
        <w:tab/>
        <w:t>100.00%</w:t>
      </w:r>
      <w:r>
        <w:rPr>
          <w:rFonts w:ascii="Calibri" w:eastAsia="Calibri" w:hAnsi="Calibri"/>
          <w:lang w:val="en-US"/>
        </w:rPr>
        <w:tab/>
      </w:r>
    </w:p>
    <w:p w14:paraId="6A09B0E0" w14:textId="77777777" w:rsidR="002A2A43" w:rsidRPr="002A2A43" w:rsidRDefault="002A2A43" w:rsidP="002A2A43">
      <w:pPr>
        <w:spacing w:after="0" w:line="240" w:lineRule="auto"/>
      </w:pPr>
    </w:p>
    <w:p w14:paraId="44C43A7E" w14:textId="1A3147FE" w:rsidR="009C576D" w:rsidRDefault="002A2A43" w:rsidP="00D50DC5">
      <w:pPr>
        <w:spacing w:after="0"/>
      </w:pPr>
      <w:r w:rsidRPr="002A2A43">
        <w:t xml:space="preserve">Pensionable Salary </w:t>
      </w:r>
      <w:r w:rsidRPr="002A2A43">
        <w:tab/>
        <w:t>=</w:t>
      </w:r>
      <w:r w:rsidR="009C576D">
        <w:t xml:space="preserve">     </w:t>
      </w:r>
      <w:r w:rsidR="009C576D">
        <w:tab/>
      </w:r>
      <w:r w:rsidRPr="002A2A43">
        <w:t>(</w:t>
      </w:r>
      <w:r w:rsidR="000C4A75">
        <w:t>£</w:t>
      </w:r>
      <w:r w:rsidR="008D13F8">
        <w:t>27,504</w:t>
      </w:r>
      <w:r w:rsidR="00074D04">
        <w:t>.00</w:t>
      </w:r>
      <w:r w:rsidR="008D13F8">
        <w:t xml:space="preserve"> + </w:t>
      </w:r>
      <w:r w:rsidR="000C4A75">
        <w:t>£</w:t>
      </w:r>
      <w:r w:rsidR="008D13F8">
        <w:t>27,779</w:t>
      </w:r>
      <w:r w:rsidR="00074D04">
        <w:t>.00</w:t>
      </w:r>
      <w:r w:rsidR="008D13F8">
        <w:t xml:space="preserve"> </w:t>
      </w:r>
    </w:p>
    <w:p w14:paraId="4C54356E" w14:textId="6FA3895A" w:rsidR="00C94CA7" w:rsidRPr="00C94CA7" w:rsidRDefault="008D13F8" w:rsidP="00D50DC5">
      <w:pPr>
        <w:ind w:left="3600" w:firstLine="720"/>
        <w:rPr>
          <w:rFonts w:ascii="Calibri" w:eastAsia="Times New Roman" w:hAnsi="Calibri" w:cs="Calibri"/>
          <w:color w:val="000000"/>
          <w:lang w:eastAsia="en-GB"/>
        </w:rPr>
      </w:pPr>
      <w:r>
        <w:t xml:space="preserve">+ </w:t>
      </w:r>
      <w:r w:rsidR="000C4A75">
        <w:t>£</w:t>
      </w:r>
      <w:r>
        <w:t>28,418</w:t>
      </w:r>
      <w:r w:rsidR="00074D04">
        <w:t>.00</w:t>
      </w:r>
      <w:r w:rsidR="002A2A43" w:rsidRPr="002A2A43">
        <w:t>) / 3</w:t>
      </w:r>
      <w:r w:rsidR="002A2A43" w:rsidRPr="002A2A43">
        <w:tab/>
        <w:t xml:space="preserve">= </w:t>
      </w:r>
      <w:r w:rsidR="0051567E">
        <w:tab/>
      </w:r>
      <w:proofErr w:type="gramStart"/>
      <w:r w:rsidR="002A2A43" w:rsidRPr="002A2A43">
        <w:t xml:space="preserve">£  </w:t>
      </w:r>
      <w:r w:rsidR="00C94CA7" w:rsidRPr="00C94CA7">
        <w:rPr>
          <w:rFonts w:ascii="Calibri" w:eastAsia="Times New Roman" w:hAnsi="Calibri" w:cs="Calibri"/>
          <w:color w:val="000000"/>
          <w:lang w:eastAsia="en-GB"/>
        </w:rPr>
        <w:t>27</w:t>
      </w:r>
      <w:r w:rsidR="00C94CA7">
        <w:rPr>
          <w:rFonts w:ascii="Calibri" w:eastAsia="Times New Roman" w:hAnsi="Calibri" w:cs="Calibri"/>
          <w:color w:val="000000"/>
          <w:lang w:eastAsia="en-GB"/>
        </w:rPr>
        <w:t>,</w:t>
      </w:r>
      <w:r w:rsidR="00C94CA7" w:rsidRPr="00C94CA7">
        <w:rPr>
          <w:rFonts w:ascii="Calibri" w:eastAsia="Times New Roman" w:hAnsi="Calibri" w:cs="Calibri"/>
          <w:color w:val="000000"/>
          <w:lang w:eastAsia="en-GB"/>
        </w:rPr>
        <w:t>900.33</w:t>
      </w:r>
      <w:proofErr w:type="gramEnd"/>
    </w:p>
    <w:p w14:paraId="75B9C8BE" w14:textId="5B5F8401" w:rsidR="002A2A43" w:rsidRPr="002A2A43" w:rsidRDefault="002A2A43" w:rsidP="002A2A43">
      <w:pPr>
        <w:spacing w:after="0" w:line="240" w:lineRule="auto"/>
      </w:pPr>
      <w:r w:rsidRPr="002A2A43">
        <w:t>Contractual Salary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="00DB1FF1">
        <w:tab/>
      </w:r>
      <w:r w:rsidRPr="002A2A43">
        <w:t>=</w:t>
      </w:r>
      <w:r w:rsidRPr="002A2A43">
        <w:tab/>
      </w:r>
      <w:proofErr w:type="gramStart"/>
      <w:r w:rsidRPr="002A2A43">
        <w:t xml:space="preserve">£  </w:t>
      </w:r>
      <w:r w:rsidR="00C94CA7">
        <w:t>3</w:t>
      </w:r>
      <w:r w:rsidR="00BB7675">
        <w:t>2</w:t>
      </w:r>
      <w:r w:rsidR="00C94CA7">
        <w:t>,125.00</w:t>
      </w:r>
      <w:proofErr w:type="gramEnd"/>
      <w:r w:rsidRPr="002A2A43">
        <w:t xml:space="preserve">                                                       </w:t>
      </w:r>
    </w:p>
    <w:p w14:paraId="73570E0B" w14:textId="7A57F014" w:rsidR="002A2A43" w:rsidRPr="002A2A43" w:rsidRDefault="002A2A43" w:rsidP="002A2A43">
      <w:pPr>
        <w:spacing w:after="0" w:line="240" w:lineRule="auto"/>
      </w:pPr>
      <w:bookmarkStart w:id="1" w:name="_Hlk71554697"/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5C7D2F94" w14:textId="77777777" w:rsidR="00C455C5" w:rsidRDefault="00C455C5" w:rsidP="002A2A43">
      <w:pPr>
        <w:spacing w:after="0" w:line="240" w:lineRule="auto"/>
      </w:pPr>
    </w:p>
    <w:p w14:paraId="6DC2A0EC" w14:textId="1AA227AE" w:rsidR="002A2A43" w:rsidRPr="002A2A43" w:rsidRDefault="002A2A43" w:rsidP="002A2A43">
      <w:pPr>
        <w:spacing w:after="0" w:line="240" w:lineRule="auto"/>
      </w:pPr>
      <w:r w:rsidRPr="002A2A43">
        <w:t xml:space="preserve">1) </w:t>
      </w:r>
      <w:r w:rsidRPr="00D50DC5">
        <w:rPr>
          <w:b/>
          <w:bCs/>
          <w:i/>
          <w:iCs/>
          <w:u w:val="single"/>
        </w:rPr>
        <w:t xml:space="preserve">Lump </w:t>
      </w:r>
      <w:r w:rsidR="00E242FF">
        <w:rPr>
          <w:b/>
          <w:bCs/>
          <w:i/>
          <w:iCs/>
          <w:u w:val="single"/>
        </w:rPr>
        <w:t>s</w:t>
      </w:r>
      <w:r w:rsidRPr="00D50DC5">
        <w:rPr>
          <w:b/>
          <w:bCs/>
          <w:i/>
          <w:iCs/>
          <w:u w:val="single"/>
        </w:rPr>
        <w:t>um death benefit (LSDB)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5EA47159" w14:textId="72274555" w:rsidR="002A2A43" w:rsidRPr="002A2A43" w:rsidRDefault="002A2A43">
      <w:pPr>
        <w:spacing w:after="0" w:line="240" w:lineRule="auto"/>
      </w:pPr>
      <w:r w:rsidRPr="002A2A43">
        <w:t>Life assurance</w:t>
      </w:r>
      <w:r w:rsidRPr="002A2A43">
        <w:tab/>
        <w:t xml:space="preserve">    </w:t>
      </w:r>
      <w:r w:rsidR="00806DEB">
        <w:tab/>
      </w:r>
      <w:r w:rsidRPr="002A2A43">
        <w:t xml:space="preserve">=     </w:t>
      </w:r>
      <w:r w:rsidR="003F4206">
        <w:tab/>
      </w:r>
      <w:r w:rsidRPr="002A2A43">
        <w:t xml:space="preserve">Contractual Salary x 2.5 </w:t>
      </w:r>
      <w:r w:rsidRPr="002A2A43">
        <w:tab/>
      </w:r>
    </w:p>
    <w:p w14:paraId="03ED10B0" w14:textId="0BD1C7B4" w:rsidR="00C94CA7" w:rsidRPr="00C94CA7" w:rsidRDefault="002A2A43">
      <w:pPr>
        <w:rPr>
          <w:rFonts w:ascii="Calibri" w:eastAsia="Times New Roman" w:hAnsi="Calibri" w:cs="Calibri"/>
          <w:color w:val="000000"/>
          <w:lang w:eastAsia="en-GB"/>
        </w:rPr>
      </w:pPr>
      <w:r w:rsidRPr="002A2A43">
        <w:t xml:space="preserve">   </w:t>
      </w:r>
      <w:r w:rsidR="00C94CA7">
        <w:tab/>
      </w:r>
      <w:r w:rsidR="00C94CA7">
        <w:tab/>
      </w:r>
      <w:r w:rsidR="00C94CA7">
        <w:tab/>
      </w:r>
      <w:r w:rsidRPr="002A2A43">
        <w:t xml:space="preserve">=     </w:t>
      </w:r>
      <w:r w:rsidR="003F4206">
        <w:tab/>
      </w:r>
      <w:r w:rsidRPr="002A2A43">
        <w:t>£</w:t>
      </w:r>
      <w:r w:rsidR="00C94CA7">
        <w:t>3</w:t>
      </w:r>
      <w:r w:rsidR="00BB7675">
        <w:t>2</w:t>
      </w:r>
      <w:r w:rsidR="00C94CA7">
        <w:t>,125.00</w:t>
      </w:r>
      <w:r w:rsidRPr="002A2A43">
        <w:t xml:space="preserve"> x 2.5</w:t>
      </w:r>
      <w:r w:rsidRPr="002A2A43">
        <w:tab/>
      </w:r>
      <w:r w:rsidRPr="002A2A43">
        <w:tab/>
      </w:r>
      <w:r w:rsidRPr="002A2A43">
        <w:tab/>
        <w:t>=</w:t>
      </w:r>
      <w:r w:rsidR="0051567E">
        <w:tab/>
      </w:r>
      <w:proofErr w:type="gramStart"/>
      <w:r w:rsidR="00C94CA7" w:rsidRPr="00D50DC5">
        <w:rPr>
          <w:b/>
          <w:u w:val="single"/>
        </w:rPr>
        <w:t>£  80,312.50</w:t>
      </w:r>
      <w:proofErr w:type="gramEnd"/>
    </w:p>
    <w:p w14:paraId="02C8F91E" w14:textId="09E6EAAF" w:rsidR="002A2A43" w:rsidRPr="002A2A43" w:rsidRDefault="002A2A43" w:rsidP="002A2A43">
      <w:pPr>
        <w:spacing w:after="0" w:line="240" w:lineRule="auto"/>
      </w:pPr>
      <w:r w:rsidRPr="002A2A43">
        <w:t xml:space="preserve">Refund of contributions          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  <w:t>=</w:t>
      </w:r>
      <w:r w:rsidR="0051567E">
        <w:tab/>
      </w:r>
      <w:proofErr w:type="gramStart"/>
      <w:r w:rsidRPr="00D50DC5">
        <w:rPr>
          <w:b/>
          <w:u w:val="single"/>
        </w:rPr>
        <w:t xml:space="preserve">£  </w:t>
      </w:r>
      <w:r w:rsidR="00C94CA7" w:rsidRPr="00D50DC5">
        <w:rPr>
          <w:b/>
          <w:u w:val="single"/>
        </w:rPr>
        <w:t>35,692.16</w:t>
      </w:r>
      <w:proofErr w:type="gramEnd"/>
    </w:p>
    <w:p w14:paraId="7309A9D8" w14:textId="77777777" w:rsidR="002A2A43" w:rsidRPr="002A2A43" w:rsidRDefault="002A2A43" w:rsidP="002A2A43">
      <w:pPr>
        <w:spacing w:after="0" w:line="240" w:lineRule="auto"/>
      </w:pPr>
    </w:p>
    <w:p w14:paraId="2EA1E585" w14:textId="52454E10" w:rsidR="004B4D1D" w:rsidRDefault="004B4D1D" w:rsidP="00C94CA7">
      <w:r>
        <w:t>---</w:t>
      </w:r>
    </w:p>
    <w:p w14:paraId="1C4B2A65" w14:textId="4FCDCBDE" w:rsidR="00C94CA7" w:rsidRPr="00C94CA7" w:rsidRDefault="002A2A43" w:rsidP="00C94CA7">
      <w:pPr>
        <w:rPr>
          <w:rFonts w:ascii="Calibri" w:eastAsia="Times New Roman" w:hAnsi="Calibri" w:cs="Calibri"/>
          <w:color w:val="000000"/>
          <w:lang w:eastAsia="en-GB"/>
        </w:rPr>
      </w:pPr>
      <w:r w:rsidRPr="002A2A43">
        <w:t>Total LSDB</w:t>
      </w:r>
      <w:r w:rsidRPr="002A2A43">
        <w:tab/>
      </w:r>
      <w:r w:rsidRPr="002A2A43">
        <w:tab/>
        <w:t xml:space="preserve">=     </w:t>
      </w:r>
      <w:r w:rsidR="00DD5BA7">
        <w:tab/>
      </w:r>
      <w:r w:rsidRPr="00B32B84">
        <w:t>£</w:t>
      </w:r>
      <w:r w:rsidR="00C94CA7" w:rsidRPr="00D50DC5">
        <w:t xml:space="preserve">80,312.50 </w:t>
      </w:r>
      <w:r w:rsidRPr="00B32B84">
        <w:t>+ £</w:t>
      </w:r>
      <w:r w:rsidR="00C94CA7" w:rsidRPr="00D50DC5">
        <w:t>35,692.16</w:t>
      </w:r>
      <w:r w:rsidRPr="002A2A43">
        <w:tab/>
      </w:r>
      <w:r w:rsidR="00C94CA7">
        <w:tab/>
      </w:r>
      <w:r w:rsidRPr="002A2A43">
        <w:t>=</w:t>
      </w:r>
      <w:r w:rsidR="0051567E">
        <w:rPr>
          <w:b/>
        </w:rPr>
        <w:tab/>
      </w:r>
      <w:r w:rsidRPr="002A2A43">
        <w:rPr>
          <w:b/>
          <w:u w:val="single"/>
        </w:rPr>
        <w:t>£</w:t>
      </w:r>
      <w:r w:rsidR="00C94CA7" w:rsidRPr="00C94CA7">
        <w:rPr>
          <w:b/>
          <w:u w:val="single"/>
        </w:rPr>
        <w:t>116,004.66</w:t>
      </w:r>
    </w:p>
    <w:p w14:paraId="04894F78" w14:textId="77777777" w:rsidR="002A2A43" w:rsidRPr="002A2A43" w:rsidRDefault="002A2A43" w:rsidP="002A2A43">
      <w:pPr>
        <w:spacing w:after="0" w:line="240" w:lineRule="auto"/>
      </w:pPr>
      <w:r w:rsidRPr="002A2A43">
        <w:t>The LSDB is payable at the Trustees’ discretion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22BA53AF" w14:textId="77777777" w:rsidR="002A2A43" w:rsidRPr="002A2A43" w:rsidRDefault="002A2A43" w:rsidP="002A2A43">
      <w:pPr>
        <w:spacing w:after="0" w:line="240" w:lineRule="auto"/>
      </w:pPr>
    </w:p>
    <w:p w14:paraId="6129370A" w14:textId="5F392ABB" w:rsidR="002A2A43" w:rsidRPr="00D50DC5" w:rsidRDefault="002A2A43" w:rsidP="00C94CA7">
      <w:pPr>
        <w:rPr>
          <w:b/>
          <w:bCs/>
        </w:rPr>
      </w:pPr>
      <w:r w:rsidRPr="002A2A43">
        <w:t>LTA%</w:t>
      </w:r>
      <w:r w:rsidRPr="002A2A43">
        <w:tab/>
      </w:r>
      <w:r w:rsidRPr="002A2A43">
        <w:tab/>
      </w:r>
      <w:r w:rsidRPr="002A2A43">
        <w:tab/>
        <w:t xml:space="preserve">=     </w:t>
      </w:r>
      <w:r w:rsidR="00DD5BA7">
        <w:tab/>
      </w:r>
      <w:r w:rsidRPr="002A2A43">
        <w:t>£</w:t>
      </w:r>
      <w:r w:rsidR="00C94CA7" w:rsidRPr="00C94CA7">
        <w:rPr>
          <w:rFonts w:ascii="Calibri" w:eastAsia="Times New Roman" w:hAnsi="Calibri" w:cs="Calibri"/>
          <w:color w:val="000000"/>
          <w:lang w:eastAsia="en-GB"/>
        </w:rPr>
        <w:t>116,004.66</w:t>
      </w:r>
      <w:r w:rsidR="004F635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2A2A43">
        <w:t>/ £1,073,100.00 x 100</w:t>
      </w:r>
      <w:r w:rsidRPr="002A2A43">
        <w:tab/>
      </w:r>
      <w:proofErr w:type="gramStart"/>
      <w:r w:rsidRPr="00320C1E">
        <w:t xml:space="preserve">=  </w:t>
      </w:r>
      <w:r w:rsidRPr="00320C1E">
        <w:tab/>
      </w:r>
      <w:proofErr w:type="gramEnd"/>
      <w:r w:rsidR="00C94CA7" w:rsidRPr="00320C1E">
        <w:rPr>
          <w:b/>
          <w:bCs/>
          <w:u w:val="single"/>
        </w:rPr>
        <w:t>10.81</w:t>
      </w:r>
      <w:r w:rsidRPr="00320C1E">
        <w:rPr>
          <w:b/>
          <w:bCs/>
          <w:u w:val="single"/>
        </w:rPr>
        <w:t>%</w:t>
      </w:r>
      <w:r w:rsidRPr="00D50DC5">
        <w:rPr>
          <w:b/>
          <w:bCs/>
        </w:rPr>
        <w:tab/>
      </w:r>
    </w:p>
    <w:p w14:paraId="54090F05" w14:textId="6621D175" w:rsidR="002A2A43" w:rsidRPr="002A2A43" w:rsidRDefault="002A2A43" w:rsidP="002A2A43">
      <w:pPr>
        <w:spacing w:after="0" w:line="240" w:lineRule="auto"/>
      </w:pPr>
      <w:r w:rsidRPr="002A2A43">
        <w:t xml:space="preserve">This is within the deceased member's remaining LTA of </w:t>
      </w:r>
      <w:r w:rsidR="006B79B8">
        <w:t>100.00</w:t>
      </w:r>
      <w:r w:rsidRPr="002A2A43">
        <w:t>%</w:t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7A92168B" w14:textId="7507E254" w:rsidR="002A2A43" w:rsidRPr="002A2A43" w:rsidRDefault="002A2A43" w:rsidP="002A2A43">
      <w:pPr>
        <w:spacing w:after="0" w:line="240" w:lineRule="auto"/>
      </w:pP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7B7F1E7F" w14:textId="513EC979" w:rsidR="002A2A43" w:rsidRPr="002A2A43" w:rsidRDefault="002A2A43" w:rsidP="002A2A43">
      <w:pPr>
        <w:spacing w:after="0" w:line="240" w:lineRule="auto"/>
      </w:pPr>
      <w:r w:rsidRPr="002A2A43">
        <w:t xml:space="preserve">2) </w:t>
      </w:r>
      <w:r w:rsidRPr="00D50DC5">
        <w:rPr>
          <w:b/>
          <w:bCs/>
          <w:i/>
          <w:iCs/>
          <w:u w:val="single"/>
        </w:rPr>
        <w:t>Spouse’s pension at DOD</w:t>
      </w:r>
      <w:r w:rsidRPr="002A2A43">
        <w:tab/>
      </w:r>
    </w:p>
    <w:p w14:paraId="56C1D563" w14:textId="77777777" w:rsidR="002A2A43" w:rsidRPr="002A2A43" w:rsidRDefault="002A2A43" w:rsidP="002A2A43">
      <w:pPr>
        <w:spacing w:after="0" w:line="240" w:lineRule="auto"/>
      </w:pPr>
    </w:p>
    <w:p w14:paraId="65241C7E" w14:textId="2A560B80" w:rsidR="002A2A43" w:rsidRPr="002A2A43" w:rsidRDefault="002A2A43" w:rsidP="002A2A43">
      <w:pPr>
        <w:spacing w:after="0" w:line="240" w:lineRule="auto"/>
      </w:pPr>
      <w:r w:rsidRPr="002A2A43">
        <w:rPr>
          <w:i/>
        </w:rPr>
        <w:t xml:space="preserve">Member’s CARE pension at DOD (used </w:t>
      </w:r>
      <w:r w:rsidR="00995F1A">
        <w:rPr>
          <w:i/>
        </w:rPr>
        <w:t>for comparison with member’s Underpin pension at DOD before deriving sp</w:t>
      </w:r>
      <w:r w:rsidRPr="002A2A43">
        <w:rPr>
          <w:i/>
        </w:rPr>
        <w:t>ouse’s pension)</w:t>
      </w:r>
      <w:r w:rsidRPr="002A2A43">
        <w:t>:</w:t>
      </w:r>
      <w:r w:rsidRPr="002A2A43">
        <w:tab/>
        <w:t xml:space="preserve">                          </w:t>
      </w:r>
    </w:p>
    <w:p w14:paraId="3565EC55" w14:textId="77777777" w:rsidR="002A2A43" w:rsidRPr="002A2A43" w:rsidRDefault="002A2A43" w:rsidP="002A2A43">
      <w:pPr>
        <w:spacing w:after="0" w:line="240" w:lineRule="auto"/>
      </w:pP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65409A12" w14:textId="5C7AEC6D" w:rsidR="00F84297" w:rsidRDefault="00F84297" w:rsidP="00F84297">
      <w:pPr>
        <w:spacing w:after="0" w:line="240" w:lineRule="auto"/>
      </w:pPr>
      <w:r>
        <w:t>Pros.</w:t>
      </w:r>
      <w:r w:rsidRPr="002A2A43">
        <w:t xml:space="preserve"> </w:t>
      </w:r>
      <w:proofErr w:type="spellStart"/>
      <w:r>
        <w:t>pen’able</w:t>
      </w:r>
      <w:proofErr w:type="spellEnd"/>
      <w:r>
        <w:t xml:space="preserve"> </w:t>
      </w:r>
      <w:proofErr w:type="gramStart"/>
      <w:r w:rsidRPr="002A2A43">
        <w:t>service</w:t>
      </w:r>
      <w:r>
        <w:t xml:space="preserve">  </w:t>
      </w:r>
      <w:r>
        <w:tab/>
      </w:r>
      <w:proofErr w:type="gramEnd"/>
      <w:r>
        <w:t>=</w:t>
      </w:r>
      <w:r w:rsidRPr="002A2A43">
        <w:t xml:space="preserve"> </w:t>
      </w:r>
      <w:r w:rsidRPr="002A2A43">
        <w:tab/>
      </w:r>
      <w:r>
        <w:t>2</w:t>
      </w:r>
      <w:r w:rsidRPr="002A2A43">
        <w:t xml:space="preserve"> years &amp; </w:t>
      </w:r>
      <w:r w:rsidR="00C419CE">
        <w:t>5</w:t>
      </w:r>
      <w:r w:rsidRPr="002A2A43">
        <w:t xml:space="preserve"> months (06/04/202</w:t>
      </w:r>
      <w:r>
        <w:t>2</w:t>
      </w:r>
      <w:r w:rsidRPr="002A2A43">
        <w:t xml:space="preserve"> to </w:t>
      </w:r>
      <w:r>
        <w:t>1</w:t>
      </w:r>
      <w:r w:rsidR="00C419CE">
        <w:t>8</w:t>
      </w:r>
      <w:r w:rsidRPr="002A2A43">
        <w:t>/0</w:t>
      </w:r>
      <w:r w:rsidR="00C419CE">
        <w:t>9</w:t>
      </w:r>
      <w:r w:rsidRPr="002A2A43">
        <w:t>/20</w:t>
      </w:r>
      <w:r w:rsidR="00C419CE">
        <w:t>2</w:t>
      </w:r>
      <w:r>
        <w:t>4</w:t>
      </w:r>
      <w:r w:rsidRPr="002A2A43">
        <w:t>)</w:t>
      </w:r>
    </w:p>
    <w:p w14:paraId="197151E4" w14:textId="77777777" w:rsidR="007F7BD9" w:rsidRDefault="007F7BD9" w:rsidP="00C37445">
      <w:pPr>
        <w:spacing w:after="0" w:line="240" w:lineRule="auto"/>
      </w:pPr>
    </w:p>
    <w:p w14:paraId="3DAB2FF6" w14:textId="0271B365" w:rsidR="002A2A43" w:rsidRPr="000E4BF9" w:rsidRDefault="002A2A43">
      <w:pPr>
        <w:spacing w:after="0" w:line="240" w:lineRule="auto"/>
        <w:rPr>
          <w:sz w:val="16"/>
          <w:szCs w:val="16"/>
        </w:rPr>
      </w:pPr>
      <w:r w:rsidRPr="002A2A43">
        <w:t>Pre 06 CARE pension</w:t>
      </w:r>
      <w:r w:rsidRPr="002A2A43">
        <w:tab/>
        <w:t xml:space="preserve">= </w:t>
      </w:r>
      <w:r w:rsidRPr="002A2A43">
        <w:tab/>
        <w:t>£</w:t>
      </w:r>
      <w:proofErr w:type="gramStart"/>
      <w:r w:rsidR="001C69B7">
        <w:rPr>
          <w:bCs/>
          <w:spacing w:val="-3"/>
        </w:rPr>
        <w:t>1,778.14</w:t>
      </w:r>
      <w:r w:rsidR="000E4BF9">
        <w:rPr>
          <w:bCs/>
          <w:spacing w:val="-3"/>
        </w:rPr>
        <w:t xml:space="preserve"> </w:t>
      </w:r>
      <w:r w:rsidR="001C69B7">
        <w:rPr>
          <w:bCs/>
          <w:spacing w:val="-3"/>
        </w:rPr>
        <w:t xml:space="preserve"> </w:t>
      </w:r>
      <w:r w:rsidRPr="002A2A43">
        <w:t>x</w:t>
      </w:r>
      <w:proofErr w:type="gramEnd"/>
      <w:r w:rsidRPr="002A2A43">
        <w:t xml:space="preserve"> 1.01</w:t>
      </w:r>
      <w:r w:rsidR="001C69B7">
        <w:t>5</w:t>
      </w:r>
      <w:r w:rsidRPr="002A2A43">
        <w:t xml:space="preserve"> </w:t>
      </w:r>
      <w:r w:rsidRPr="002A2A43">
        <w:tab/>
      </w:r>
      <w:r w:rsidRPr="002A2A43">
        <w:tab/>
      </w:r>
      <w:r w:rsidR="00130AD9">
        <w:tab/>
      </w:r>
      <w:r w:rsidRPr="002A2A43">
        <w:t xml:space="preserve">= </w:t>
      </w:r>
      <w:r w:rsidRPr="002A2A43">
        <w:tab/>
      </w:r>
      <w:r w:rsidRPr="00D50DC5">
        <w:rPr>
          <w:i/>
          <w:iCs/>
        </w:rPr>
        <w:t>£</w:t>
      </w:r>
      <w:bookmarkStart w:id="2" w:name="_Hlk71004419"/>
      <w:r w:rsidRPr="00D50DC5">
        <w:rPr>
          <w:i/>
          <w:iCs/>
        </w:rPr>
        <w:t xml:space="preserve">  </w:t>
      </w:r>
      <w:bookmarkStart w:id="3" w:name="_Hlk97584516"/>
      <w:r w:rsidR="000B7279">
        <w:rPr>
          <w:i/>
          <w:iCs/>
        </w:rPr>
        <w:t xml:space="preserve">  </w:t>
      </w:r>
      <w:r w:rsidR="001C69B7" w:rsidRPr="00D50DC5">
        <w:rPr>
          <w:rFonts w:ascii="Calibri" w:eastAsia="Times New Roman" w:hAnsi="Calibri" w:cs="Calibri"/>
          <w:i/>
          <w:iCs/>
          <w:color w:val="000000"/>
          <w:lang w:eastAsia="en-GB"/>
        </w:rPr>
        <w:t>1,804.81</w:t>
      </w:r>
      <w:r w:rsidRPr="00D50DC5">
        <w:rPr>
          <w:i/>
          <w:iCs/>
        </w:rPr>
        <w:t xml:space="preserve"> </w:t>
      </w:r>
      <w:bookmarkEnd w:id="2"/>
      <w:bookmarkEnd w:id="3"/>
      <w:r w:rsidRPr="00D50DC5">
        <w:rPr>
          <w:i/>
          <w:iCs/>
        </w:rPr>
        <w:t>p.a</w:t>
      </w:r>
      <w:r w:rsidRPr="00D50DC5">
        <w:rPr>
          <w:b/>
          <w:i/>
          <w:iCs/>
        </w:rPr>
        <w:t>.</w:t>
      </w:r>
      <w:r w:rsidRPr="002A2A43">
        <w:tab/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  <w:t xml:space="preserve">             </w:t>
      </w:r>
      <w:r w:rsidRPr="000E4BF9">
        <w:rPr>
          <w:sz w:val="16"/>
          <w:szCs w:val="16"/>
        </w:rPr>
        <w:tab/>
      </w:r>
      <w:r w:rsidRPr="000E4BF9">
        <w:rPr>
          <w:sz w:val="16"/>
          <w:szCs w:val="16"/>
        </w:rPr>
        <w:tab/>
      </w:r>
    </w:p>
    <w:p w14:paraId="6B5BBC7E" w14:textId="29CF029E" w:rsidR="002A2A43" w:rsidRDefault="002A2A43">
      <w:pPr>
        <w:spacing w:after="0" w:line="240" w:lineRule="auto"/>
      </w:pPr>
      <w:r w:rsidRPr="002A2A43">
        <w:t>Post 06</w:t>
      </w:r>
      <w:r w:rsidRPr="002A2A43">
        <w:tab/>
        <w:t>CARE pension</w:t>
      </w:r>
      <w:r w:rsidRPr="002A2A43">
        <w:tab/>
        <w:t xml:space="preserve">= </w:t>
      </w:r>
      <w:r w:rsidRPr="002A2A43">
        <w:tab/>
        <w:t>£</w:t>
      </w:r>
      <w:r w:rsidR="000E4BF9">
        <w:t xml:space="preserve">4,741.68 </w:t>
      </w:r>
      <w:r w:rsidRPr="002A2A43">
        <w:t>x 1.01</w:t>
      </w:r>
      <w:r w:rsidR="000E4BF9">
        <w:t>5</w:t>
      </w:r>
      <w:r w:rsidRPr="002A2A43">
        <w:tab/>
      </w:r>
      <w:r w:rsidRPr="002A2A43">
        <w:tab/>
      </w:r>
      <w:r w:rsidR="00130AD9">
        <w:tab/>
      </w:r>
      <w:proofErr w:type="gramStart"/>
      <w:r w:rsidRPr="002A2A43">
        <w:t xml:space="preserve">=  </w:t>
      </w:r>
      <w:r w:rsidRPr="002A2A43">
        <w:tab/>
      </w:r>
      <w:proofErr w:type="gramEnd"/>
      <w:r w:rsidRPr="002A2A43">
        <w:t xml:space="preserve">£ </w:t>
      </w:r>
      <w:r w:rsidR="000B7279">
        <w:t xml:space="preserve">  </w:t>
      </w:r>
      <w:r w:rsidR="000E4BF9">
        <w:t xml:space="preserve"> 4,812.</w:t>
      </w:r>
      <w:r w:rsidR="00CE34D9">
        <w:t>8</w:t>
      </w:r>
      <w:r w:rsidR="00145406">
        <w:t>1</w:t>
      </w:r>
      <w:r w:rsidRPr="002A2A43">
        <w:t xml:space="preserve"> p.a.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  <w:t>+</w:t>
      </w:r>
      <w:r w:rsidRPr="002A2A43">
        <w:tab/>
      </w:r>
    </w:p>
    <w:p w14:paraId="395B1C98" w14:textId="32DB067D" w:rsidR="002A2A43" w:rsidRDefault="002A2A43" w:rsidP="002005CF">
      <w:pPr>
        <w:spacing w:after="0" w:line="240" w:lineRule="auto"/>
        <w:ind w:right="-46"/>
      </w:pPr>
      <w:r w:rsidRPr="002A2A43">
        <w:t xml:space="preserve">           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="00B26762">
        <w:t xml:space="preserve">£27,900.33 x </w:t>
      </w:r>
      <w:r w:rsidR="000E4BF9">
        <w:t>(</w:t>
      </w:r>
      <w:r w:rsidR="002731FF">
        <w:t>2</w:t>
      </w:r>
      <w:r w:rsidR="008F0426">
        <w:t xml:space="preserve">yrs &amp; </w:t>
      </w:r>
      <w:r w:rsidR="002731FF">
        <w:t>5</w:t>
      </w:r>
      <w:r w:rsidR="008F0426">
        <w:t>mths)</w:t>
      </w:r>
      <w:r w:rsidR="006F5F64">
        <w:t xml:space="preserve"> </w:t>
      </w:r>
      <w:r w:rsidRPr="002A2A43">
        <w:t xml:space="preserve">/ </w:t>
      </w:r>
      <w:r w:rsidR="000E4BF9">
        <w:t>75</w:t>
      </w:r>
      <w:r w:rsidRPr="002A2A43">
        <w:t xml:space="preserve"> </w:t>
      </w:r>
      <w:r w:rsidR="000E4BF9">
        <w:tab/>
      </w:r>
      <w:proofErr w:type="gramStart"/>
      <w:r w:rsidRPr="002A2A43">
        <w:t xml:space="preserve">=  </w:t>
      </w:r>
      <w:r w:rsidRPr="002A2A43">
        <w:tab/>
      </w:r>
      <w:proofErr w:type="gramEnd"/>
      <w:r w:rsidR="000919F3" w:rsidRPr="00D50DC5">
        <w:rPr>
          <w:u w:val="single"/>
        </w:rPr>
        <w:t xml:space="preserve">£       </w:t>
      </w:r>
      <w:r w:rsidR="000A7E64">
        <w:rPr>
          <w:u w:val="single"/>
        </w:rPr>
        <w:t>899</w:t>
      </w:r>
      <w:r w:rsidR="000919F3" w:rsidRPr="00D50DC5">
        <w:rPr>
          <w:u w:val="single"/>
        </w:rPr>
        <w:t>.0</w:t>
      </w:r>
      <w:r w:rsidR="000A7E64">
        <w:rPr>
          <w:u w:val="single"/>
        </w:rPr>
        <w:t>1</w:t>
      </w:r>
      <w:r w:rsidR="000919F3">
        <w:t xml:space="preserve"> p.a.</w:t>
      </w:r>
    </w:p>
    <w:p w14:paraId="5EEC3931" w14:textId="521F0E77" w:rsidR="006A0160" w:rsidRPr="00D50DC5" w:rsidRDefault="006A0160" w:rsidP="00D50DC5">
      <w:pPr>
        <w:spacing w:after="0" w:line="240" w:lineRule="auto"/>
        <w:ind w:right="-46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    </w:t>
      </w:r>
      <w:r w:rsidR="008D0710">
        <w:t>5</w:t>
      </w:r>
      <w:r>
        <w:rPr>
          <w:i/>
          <w:iCs/>
        </w:rPr>
        <w:t>,</w:t>
      </w:r>
      <w:r w:rsidR="008D0710">
        <w:rPr>
          <w:i/>
          <w:iCs/>
        </w:rPr>
        <w:t>711</w:t>
      </w:r>
      <w:r>
        <w:rPr>
          <w:i/>
          <w:iCs/>
        </w:rPr>
        <w:t>.</w:t>
      </w:r>
      <w:r w:rsidR="008D0710">
        <w:rPr>
          <w:i/>
          <w:iCs/>
        </w:rPr>
        <w:t>82</w:t>
      </w:r>
      <w:r w:rsidR="0082688D">
        <w:rPr>
          <w:i/>
          <w:iCs/>
        </w:rPr>
        <w:t xml:space="preserve"> p.a.</w:t>
      </w:r>
      <w:r>
        <w:rPr>
          <w:i/>
          <w:iCs/>
        </w:rPr>
        <w:t xml:space="preserve"> </w:t>
      </w:r>
    </w:p>
    <w:p w14:paraId="6F162166" w14:textId="6F8E7345" w:rsidR="002A2A43" w:rsidRPr="002A2A43" w:rsidRDefault="002A2A43">
      <w:pPr>
        <w:spacing w:after="0" w:line="240" w:lineRule="auto"/>
      </w:pPr>
      <w:r w:rsidRPr="002A2A43">
        <w:lastRenderedPageBreak/>
        <w:t>Total CARE pension</w:t>
      </w:r>
      <w:r w:rsidRPr="002A2A43">
        <w:tab/>
        <w:t>=</w:t>
      </w:r>
      <w:r w:rsidRPr="002A2A43">
        <w:tab/>
        <w:t>£</w:t>
      </w:r>
      <w:r w:rsidR="000E4BF9" w:rsidRPr="001C69B7">
        <w:rPr>
          <w:rFonts w:ascii="Calibri" w:eastAsia="Times New Roman" w:hAnsi="Calibri" w:cs="Calibri"/>
          <w:color w:val="000000"/>
          <w:lang w:eastAsia="en-GB"/>
        </w:rPr>
        <w:t>1</w:t>
      </w:r>
      <w:r w:rsidR="000E4BF9">
        <w:rPr>
          <w:rFonts w:ascii="Calibri" w:eastAsia="Times New Roman" w:hAnsi="Calibri" w:cs="Calibri"/>
          <w:color w:val="000000"/>
          <w:lang w:eastAsia="en-GB"/>
        </w:rPr>
        <w:t>,</w:t>
      </w:r>
      <w:r w:rsidR="000E4BF9" w:rsidRPr="001C69B7">
        <w:rPr>
          <w:rFonts w:ascii="Calibri" w:eastAsia="Times New Roman" w:hAnsi="Calibri" w:cs="Calibri"/>
          <w:color w:val="000000"/>
          <w:lang w:eastAsia="en-GB"/>
        </w:rPr>
        <w:t>804.81</w:t>
      </w:r>
      <w:r w:rsidR="000E4BF9" w:rsidRPr="002A2A43">
        <w:t xml:space="preserve"> </w:t>
      </w:r>
      <w:r w:rsidRPr="002A2A43">
        <w:t>+ £</w:t>
      </w:r>
      <w:r w:rsidR="0092657D">
        <w:t>5</w:t>
      </w:r>
      <w:r w:rsidR="000E4BF9">
        <w:t>,</w:t>
      </w:r>
      <w:r w:rsidR="0092657D">
        <w:t>711</w:t>
      </w:r>
      <w:r w:rsidR="00CE34D9">
        <w:t>.8</w:t>
      </w:r>
      <w:r w:rsidR="0092657D">
        <w:t>2</w:t>
      </w:r>
      <w:r w:rsidRPr="002A2A43">
        <w:tab/>
      </w:r>
      <w:r w:rsidR="00130AD9">
        <w:tab/>
      </w:r>
      <w:r w:rsidR="000C4A75">
        <w:tab/>
      </w:r>
      <w:r w:rsidRPr="002A2A43">
        <w:t xml:space="preserve">= </w:t>
      </w:r>
      <w:r w:rsidRPr="002A2A43">
        <w:tab/>
      </w:r>
      <w:r w:rsidRPr="00D50DC5">
        <w:rPr>
          <w:b/>
          <w:bCs/>
          <w:i/>
          <w:iCs/>
          <w:u w:val="single"/>
        </w:rPr>
        <w:t>£</w:t>
      </w:r>
      <w:r w:rsidR="00FB3B43" w:rsidRPr="00D50DC5">
        <w:rPr>
          <w:b/>
          <w:bCs/>
          <w:i/>
          <w:iCs/>
          <w:u w:val="single"/>
        </w:rPr>
        <w:t xml:space="preserve">  </w:t>
      </w:r>
      <w:r w:rsidR="00337156">
        <w:rPr>
          <w:b/>
          <w:bCs/>
          <w:i/>
          <w:iCs/>
          <w:u w:val="single"/>
        </w:rPr>
        <w:t xml:space="preserve">  </w:t>
      </w:r>
      <w:r w:rsidR="0092657D">
        <w:rPr>
          <w:b/>
          <w:bCs/>
          <w:i/>
          <w:iCs/>
          <w:u w:val="single"/>
        </w:rPr>
        <w:t>7</w:t>
      </w:r>
      <w:r w:rsidR="000E4BF9" w:rsidRPr="00D50DC5">
        <w:rPr>
          <w:b/>
          <w:bCs/>
          <w:i/>
          <w:iCs/>
          <w:u w:val="single"/>
        </w:rPr>
        <w:t>,</w:t>
      </w:r>
      <w:r w:rsidR="0092657D">
        <w:rPr>
          <w:b/>
          <w:bCs/>
          <w:i/>
          <w:iCs/>
          <w:u w:val="single"/>
        </w:rPr>
        <w:t>516</w:t>
      </w:r>
      <w:r w:rsidR="000E4BF9" w:rsidRPr="00D50DC5">
        <w:rPr>
          <w:b/>
          <w:bCs/>
          <w:i/>
          <w:iCs/>
          <w:u w:val="single"/>
        </w:rPr>
        <w:t>.</w:t>
      </w:r>
      <w:r w:rsidR="0092657D">
        <w:rPr>
          <w:b/>
          <w:bCs/>
          <w:i/>
          <w:iCs/>
          <w:u w:val="single"/>
        </w:rPr>
        <w:t>63</w:t>
      </w:r>
      <w:r w:rsidR="000E4BF9" w:rsidRPr="00D50DC5">
        <w:rPr>
          <w:b/>
          <w:bCs/>
          <w:i/>
          <w:iCs/>
        </w:rPr>
        <w:t xml:space="preserve"> </w:t>
      </w:r>
      <w:r w:rsidRPr="00D50DC5">
        <w:rPr>
          <w:b/>
          <w:bCs/>
          <w:i/>
          <w:iCs/>
        </w:rPr>
        <w:t>p.a.</w:t>
      </w:r>
      <w:r w:rsidRPr="00D50DC5">
        <w:tab/>
      </w:r>
      <w:r w:rsidRPr="002A2A43">
        <w:tab/>
      </w:r>
      <w:r w:rsidRPr="002A2A43">
        <w:tab/>
      </w:r>
    </w:p>
    <w:p w14:paraId="0F912955" w14:textId="77777777" w:rsidR="000E4BF9" w:rsidRDefault="002A2A43" w:rsidP="002A2A43">
      <w:pPr>
        <w:spacing w:after="0" w:line="240" w:lineRule="auto"/>
      </w:pPr>
      <w:r w:rsidRPr="002A2A43">
        <w:rPr>
          <w:i/>
        </w:rPr>
        <w:t xml:space="preserve">Member’s Underpin pension at DOD (used </w:t>
      </w:r>
      <w:r w:rsidR="00995F1A">
        <w:rPr>
          <w:i/>
        </w:rPr>
        <w:t xml:space="preserve">for comparison with member’s CARE pension at DOD before deriving </w:t>
      </w:r>
      <w:r w:rsidRPr="002A2A43">
        <w:rPr>
          <w:i/>
        </w:rPr>
        <w:t>spouse’s pension)</w:t>
      </w:r>
      <w:r w:rsidRPr="002A2A43">
        <w:t>:</w:t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  <w:r w:rsidRPr="002A2A43">
        <w:tab/>
      </w:r>
    </w:p>
    <w:p w14:paraId="35C8EF23" w14:textId="77777777" w:rsidR="000E4BF9" w:rsidRDefault="000E4BF9" w:rsidP="002A2A43">
      <w:pPr>
        <w:spacing w:after="0" w:line="240" w:lineRule="auto"/>
      </w:pPr>
    </w:p>
    <w:p w14:paraId="20542B6D" w14:textId="069B6EDE" w:rsidR="0003457C" w:rsidRDefault="0003457C" w:rsidP="006D3F4C">
      <w:pPr>
        <w:pStyle w:val="NoSpacing"/>
      </w:pPr>
      <w:r>
        <w:t xml:space="preserve">Pre </w:t>
      </w:r>
      <w:r w:rsidR="007D4C76">
        <w:t>20</w:t>
      </w:r>
      <w:r>
        <w:t>06 pen</w:t>
      </w:r>
      <w:r w:rsidR="007D4C76">
        <w:t>s.</w:t>
      </w:r>
      <w:r>
        <w:t xml:space="preserve"> service</w:t>
      </w:r>
      <w:r>
        <w:tab/>
        <w:t>=</w:t>
      </w:r>
      <w:r>
        <w:tab/>
        <w:t xml:space="preserve">5 years &amp; </w:t>
      </w:r>
      <w:r w:rsidR="006D3F4C">
        <w:t>0</w:t>
      </w:r>
      <w:r>
        <w:t xml:space="preserve"> months (06/04/200</w:t>
      </w:r>
      <w:r w:rsidR="006E3EBF">
        <w:t>1</w:t>
      </w:r>
      <w:r>
        <w:t xml:space="preserve"> to 0</w:t>
      </w:r>
      <w:r w:rsidR="006E3EBF">
        <w:t>5</w:t>
      </w:r>
      <w:r>
        <w:t>/0</w:t>
      </w:r>
      <w:r w:rsidR="006E3EBF">
        <w:t>4</w:t>
      </w:r>
      <w:r>
        <w:t>/20</w:t>
      </w:r>
      <w:r w:rsidR="006E3EBF">
        <w:t>06</w:t>
      </w:r>
      <w:r>
        <w:t xml:space="preserve">) </w:t>
      </w:r>
    </w:p>
    <w:p w14:paraId="0010C94F" w14:textId="77777777" w:rsidR="00AE7083" w:rsidRDefault="00AE7083" w:rsidP="006D3F4C">
      <w:pPr>
        <w:pStyle w:val="NoSpacing"/>
      </w:pPr>
    </w:p>
    <w:p w14:paraId="61B758A0" w14:textId="7CDB4FB9" w:rsidR="006D3F4C" w:rsidRDefault="006D3F4C" w:rsidP="006D3F4C">
      <w:pPr>
        <w:pStyle w:val="NoSpacing"/>
      </w:pPr>
      <w:r>
        <w:t xml:space="preserve">Post </w:t>
      </w:r>
      <w:r w:rsidR="007D4C76">
        <w:t>20</w:t>
      </w:r>
      <w:r>
        <w:t>06 pen</w:t>
      </w:r>
      <w:r w:rsidR="007D4C76">
        <w:t>s. s</w:t>
      </w:r>
      <w:r>
        <w:t>ervice</w:t>
      </w:r>
      <w:r w:rsidR="007D4C76">
        <w:tab/>
      </w:r>
      <w:r>
        <w:t>=</w:t>
      </w:r>
      <w:r>
        <w:tab/>
      </w:r>
      <w:r w:rsidR="004E6B29">
        <w:t>1</w:t>
      </w:r>
      <w:r w:rsidR="00AA6DFF">
        <w:t>8</w:t>
      </w:r>
      <w:r>
        <w:t xml:space="preserve"> years &amp; </w:t>
      </w:r>
      <w:r w:rsidR="00AA6DFF">
        <w:t>5</w:t>
      </w:r>
      <w:r>
        <w:t xml:space="preserve"> months (06/04/2006 to </w:t>
      </w:r>
      <w:r w:rsidR="00AA6DFF">
        <w:t>18</w:t>
      </w:r>
      <w:r>
        <w:t>/0</w:t>
      </w:r>
      <w:r w:rsidR="004E6B29">
        <w:t>9</w:t>
      </w:r>
      <w:r>
        <w:t>/20</w:t>
      </w:r>
      <w:r w:rsidR="004E6B29">
        <w:t>2</w:t>
      </w:r>
      <w:r w:rsidR="00AA6DFF">
        <w:t>4</w:t>
      </w:r>
      <w:r>
        <w:t xml:space="preserve">) </w:t>
      </w:r>
    </w:p>
    <w:p w14:paraId="4DB63260" w14:textId="77777777" w:rsidR="006D3F4C" w:rsidRDefault="006D3F4C" w:rsidP="00D50DC5">
      <w:pPr>
        <w:pStyle w:val="NoSpacing"/>
      </w:pPr>
    </w:p>
    <w:p w14:paraId="61841304" w14:textId="409FAA68" w:rsidR="0003457C" w:rsidRDefault="0003457C" w:rsidP="0003457C">
      <w:pPr>
        <w:pStyle w:val="NoSpacing"/>
      </w:pPr>
      <w:r>
        <w:t>P</w:t>
      </w:r>
      <w:r w:rsidR="006E3EBF">
        <w:t>re</w:t>
      </w:r>
      <w:r>
        <w:t xml:space="preserve"> 06 U</w:t>
      </w:r>
      <w:r w:rsidR="00891126">
        <w:t>/</w:t>
      </w:r>
      <w:r>
        <w:t>pin pens</w:t>
      </w:r>
      <w:r w:rsidR="00995FF2">
        <w:t>ion</w:t>
      </w:r>
      <w:r w:rsidR="0059692B">
        <w:tab/>
      </w:r>
      <w:r>
        <w:t xml:space="preserve">=        </w:t>
      </w:r>
      <w:r w:rsidR="00594956">
        <w:tab/>
      </w:r>
      <w:r w:rsidR="00A8261E">
        <w:t>£32,</w:t>
      </w:r>
      <w:r w:rsidR="00B53FCF">
        <w:t>12</w:t>
      </w:r>
      <w:r>
        <w:t>5</w:t>
      </w:r>
      <w:r w:rsidR="00B53FCF">
        <w:t xml:space="preserve">.00 </w:t>
      </w:r>
      <w:r w:rsidR="00DE0B2D">
        <w:t xml:space="preserve">x </w:t>
      </w:r>
      <w:r w:rsidR="00733DD5">
        <w:t>(</w:t>
      </w:r>
      <w:r w:rsidR="00DE0B2D">
        <w:t>5</w:t>
      </w:r>
      <w:r w:rsidR="00F814F4">
        <w:t>yrs &amp; 0mths</w:t>
      </w:r>
      <w:r w:rsidR="00733DD5">
        <w:t>)</w:t>
      </w:r>
      <w:r w:rsidR="00DE0B2D">
        <w:t xml:space="preserve"> </w:t>
      </w:r>
      <w:r>
        <w:t>/</w:t>
      </w:r>
      <w:r w:rsidR="00DE0B2D">
        <w:t xml:space="preserve"> </w:t>
      </w:r>
      <w:r>
        <w:t xml:space="preserve">90 </w:t>
      </w:r>
      <w:r w:rsidR="008D04FF">
        <w:tab/>
      </w:r>
      <w:r>
        <w:t xml:space="preserve">= </w:t>
      </w:r>
      <w:r>
        <w:tab/>
      </w:r>
      <w:r w:rsidR="008D04FF" w:rsidRPr="00D50DC5">
        <w:rPr>
          <w:i/>
          <w:iCs/>
        </w:rPr>
        <w:t xml:space="preserve">£  </w:t>
      </w:r>
      <w:r w:rsidR="00336E27">
        <w:rPr>
          <w:i/>
          <w:iCs/>
        </w:rPr>
        <w:t xml:space="preserve">  </w:t>
      </w:r>
      <w:r w:rsidR="00F814F4" w:rsidRPr="00D50DC5">
        <w:rPr>
          <w:i/>
          <w:iCs/>
        </w:rPr>
        <w:t>1</w:t>
      </w:r>
      <w:r w:rsidR="008D04FF" w:rsidRPr="00D50DC5">
        <w:rPr>
          <w:i/>
          <w:iCs/>
        </w:rPr>
        <w:t>,</w:t>
      </w:r>
      <w:r w:rsidR="00F814F4" w:rsidRPr="00D50DC5">
        <w:rPr>
          <w:i/>
          <w:iCs/>
        </w:rPr>
        <w:t>784</w:t>
      </w:r>
      <w:r w:rsidR="008D04FF" w:rsidRPr="00D50DC5">
        <w:rPr>
          <w:i/>
          <w:iCs/>
        </w:rPr>
        <w:t>.</w:t>
      </w:r>
      <w:r w:rsidR="00F814F4" w:rsidRPr="00D50DC5">
        <w:rPr>
          <w:i/>
          <w:iCs/>
        </w:rPr>
        <w:t>72</w:t>
      </w:r>
      <w:r w:rsidR="008D04FF" w:rsidRPr="00D50DC5">
        <w:rPr>
          <w:i/>
          <w:iCs/>
        </w:rPr>
        <w:t xml:space="preserve"> p.a.</w:t>
      </w:r>
      <w:r w:rsidRPr="00D50DC5">
        <w:rPr>
          <w:i/>
          <w:iCs/>
        </w:rPr>
        <w:t xml:space="preserve"> </w:t>
      </w:r>
      <w:r>
        <w:t xml:space="preserve">  </w:t>
      </w:r>
    </w:p>
    <w:p w14:paraId="72245486" w14:textId="0F51C823" w:rsidR="00940673" w:rsidRDefault="00995FF2" w:rsidP="0003457C">
      <w:pPr>
        <w:pStyle w:val="NoSpacing"/>
      </w:pPr>
      <w:r>
        <w:tab/>
      </w:r>
      <w:r>
        <w:tab/>
      </w:r>
      <w:r w:rsidR="00127ACA">
        <w:tab/>
      </w:r>
      <w:r w:rsidR="00127ACA">
        <w:tab/>
      </w:r>
      <w:r w:rsidR="00127ACA">
        <w:tab/>
      </w:r>
      <w:r w:rsidR="00127ACA">
        <w:tab/>
      </w:r>
      <w:r w:rsidR="00127ACA">
        <w:tab/>
      </w:r>
      <w:r w:rsidR="00127ACA">
        <w:tab/>
      </w:r>
      <w:r w:rsidR="00940673">
        <w:tab/>
      </w:r>
      <w:r w:rsidR="00940673">
        <w:tab/>
        <w:t xml:space="preserve">          </w:t>
      </w:r>
      <w:r w:rsidR="00336E27">
        <w:t xml:space="preserve">   </w:t>
      </w:r>
      <w:r w:rsidR="00336E27">
        <w:tab/>
      </w:r>
      <w:r w:rsidR="00940673">
        <w:t>+</w:t>
      </w:r>
      <w:r>
        <w:tab/>
      </w:r>
    </w:p>
    <w:p w14:paraId="3F6F1F1A" w14:textId="6349A716" w:rsidR="00806F39" w:rsidRDefault="00806F39" w:rsidP="0003457C">
      <w:pPr>
        <w:pStyle w:val="NoSpacing"/>
      </w:pPr>
      <w:r>
        <w:t>Post 06 U</w:t>
      </w:r>
      <w:r w:rsidR="00891126">
        <w:t>/</w:t>
      </w:r>
      <w:r>
        <w:t>pin pens</w:t>
      </w:r>
      <w:r w:rsidR="00995FF2">
        <w:t>ion</w:t>
      </w:r>
      <w:r>
        <w:tab/>
        <w:t>=</w:t>
      </w:r>
      <w:r>
        <w:tab/>
        <w:t xml:space="preserve">£32,125.00 x </w:t>
      </w:r>
      <w:r w:rsidR="00733DD5">
        <w:t>(</w:t>
      </w:r>
      <w:r>
        <w:t>1</w:t>
      </w:r>
      <w:r w:rsidR="00143362">
        <w:t>8</w:t>
      </w:r>
      <w:r>
        <w:t xml:space="preserve">yrs &amp; </w:t>
      </w:r>
      <w:r w:rsidR="00143362">
        <w:t>5</w:t>
      </w:r>
      <w:r>
        <w:t>mths</w:t>
      </w:r>
      <w:r w:rsidR="00733DD5">
        <w:t>)</w:t>
      </w:r>
      <w:r>
        <w:t xml:space="preserve"> / 90</w:t>
      </w:r>
      <w:r>
        <w:tab/>
        <w:t>=</w:t>
      </w:r>
      <w:r>
        <w:tab/>
      </w:r>
      <w:r w:rsidR="00891126" w:rsidRPr="00D50DC5">
        <w:rPr>
          <w:i/>
          <w:iCs/>
        </w:rPr>
        <w:t xml:space="preserve">£  </w:t>
      </w:r>
      <w:r w:rsidR="00336E27">
        <w:rPr>
          <w:i/>
          <w:iCs/>
        </w:rPr>
        <w:t xml:space="preserve">  </w:t>
      </w:r>
      <w:r w:rsidR="00143362">
        <w:rPr>
          <w:i/>
          <w:iCs/>
        </w:rPr>
        <w:t>6</w:t>
      </w:r>
      <w:r w:rsidR="00891126" w:rsidRPr="00D50DC5">
        <w:rPr>
          <w:i/>
          <w:iCs/>
        </w:rPr>
        <w:t>,</w:t>
      </w:r>
      <w:r w:rsidR="00143362">
        <w:rPr>
          <w:i/>
          <w:iCs/>
        </w:rPr>
        <w:t>573</w:t>
      </w:r>
      <w:r w:rsidR="00891126" w:rsidRPr="00D50DC5">
        <w:rPr>
          <w:i/>
          <w:iCs/>
        </w:rPr>
        <w:t>.</w:t>
      </w:r>
      <w:r w:rsidR="00535CE8">
        <w:rPr>
          <w:i/>
          <w:iCs/>
        </w:rPr>
        <w:t>73</w:t>
      </w:r>
      <w:r w:rsidR="00891126" w:rsidRPr="00D50DC5">
        <w:rPr>
          <w:i/>
          <w:iCs/>
        </w:rPr>
        <w:t xml:space="preserve"> p.a.</w:t>
      </w:r>
    </w:p>
    <w:p w14:paraId="22DA781E" w14:textId="77777777" w:rsidR="0003457C" w:rsidRDefault="0003457C" w:rsidP="0003457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3ECD73" w14:textId="0BC8C504" w:rsidR="0003457C" w:rsidRPr="00552818" w:rsidRDefault="0003457C" w:rsidP="0003457C">
      <w:pPr>
        <w:pStyle w:val="NoSpacing"/>
      </w:pPr>
      <w:r>
        <w:t>Total U/pin pension</w:t>
      </w:r>
      <w:r w:rsidR="00903502">
        <w:t xml:space="preserve"> </w:t>
      </w:r>
      <w:r w:rsidR="00594956">
        <w:tab/>
      </w:r>
      <w:proofErr w:type="gramStart"/>
      <w:r>
        <w:t xml:space="preserve">=  </w:t>
      </w:r>
      <w:r>
        <w:tab/>
      </w:r>
      <w:proofErr w:type="gramEnd"/>
      <w:r w:rsidRPr="00D50DC5">
        <w:t>£</w:t>
      </w:r>
      <w:r w:rsidR="00995FF2" w:rsidRPr="00D50DC5">
        <w:t>1,784.72 + £</w:t>
      </w:r>
      <w:r w:rsidR="00535CE8">
        <w:t>6</w:t>
      </w:r>
      <w:r w:rsidR="00995FF2" w:rsidRPr="00D50DC5">
        <w:t>,</w:t>
      </w:r>
      <w:r w:rsidR="00535CE8">
        <w:t>573</w:t>
      </w:r>
      <w:r w:rsidR="00995FF2" w:rsidRPr="00D50DC5">
        <w:t>.</w:t>
      </w:r>
      <w:r w:rsidR="00535CE8">
        <w:t>73</w:t>
      </w:r>
      <w:r w:rsidRPr="00696760">
        <w:t xml:space="preserve"> </w:t>
      </w:r>
      <w:r w:rsidR="00995FF2">
        <w:tab/>
      </w:r>
      <w:r w:rsidR="00995FF2">
        <w:tab/>
      </w:r>
      <w:r w:rsidR="00995FF2">
        <w:tab/>
        <w:t>=</w:t>
      </w:r>
      <w:r w:rsidR="00995FF2">
        <w:tab/>
      </w:r>
      <w:r w:rsidR="00995FF2" w:rsidRPr="00D50DC5">
        <w:rPr>
          <w:b/>
          <w:bCs/>
          <w:i/>
          <w:iCs/>
          <w:u w:val="single"/>
        </w:rPr>
        <w:t>£</w:t>
      </w:r>
      <w:r w:rsidR="00552818" w:rsidRPr="00D50DC5">
        <w:rPr>
          <w:b/>
          <w:bCs/>
          <w:i/>
          <w:iCs/>
          <w:u w:val="single"/>
        </w:rPr>
        <w:t xml:space="preserve">  </w:t>
      </w:r>
      <w:r w:rsidR="00336E27">
        <w:rPr>
          <w:b/>
          <w:bCs/>
          <w:i/>
          <w:iCs/>
          <w:u w:val="single"/>
        </w:rPr>
        <w:t xml:space="preserve">  </w:t>
      </w:r>
      <w:r w:rsidR="00535CE8">
        <w:rPr>
          <w:b/>
          <w:bCs/>
          <w:i/>
          <w:iCs/>
          <w:u w:val="single"/>
        </w:rPr>
        <w:t>8</w:t>
      </w:r>
      <w:r w:rsidR="00552818" w:rsidRPr="00D50DC5">
        <w:rPr>
          <w:b/>
          <w:bCs/>
          <w:i/>
          <w:iCs/>
          <w:u w:val="single"/>
        </w:rPr>
        <w:t>,</w:t>
      </w:r>
      <w:r w:rsidR="00535CE8">
        <w:rPr>
          <w:b/>
          <w:bCs/>
          <w:i/>
          <w:iCs/>
          <w:u w:val="single"/>
        </w:rPr>
        <w:t>358</w:t>
      </w:r>
      <w:r w:rsidR="00552818" w:rsidRPr="00D50DC5">
        <w:rPr>
          <w:b/>
          <w:bCs/>
          <w:i/>
          <w:iCs/>
          <w:u w:val="single"/>
        </w:rPr>
        <w:t>.</w:t>
      </w:r>
      <w:r w:rsidR="00535CE8">
        <w:rPr>
          <w:b/>
          <w:bCs/>
          <w:i/>
          <w:iCs/>
          <w:u w:val="single"/>
        </w:rPr>
        <w:t>45</w:t>
      </w:r>
      <w:r w:rsidR="00552818" w:rsidRPr="00D50DC5">
        <w:rPr>
          <w:b/>
          <w:bCs/>
          <w:i/>
          <w:iCs/>
        </w:rPr>
        <w:t xml:space="preserve"> p.a</w:t>
      </w:r>
      <w:r w:rsidR="00552818">
        <w:t>.</w:t>
      </w:r>
    </w:p>
    <w:p w14:paraId="2E5C713F" w14:textId="77777777" w:rsidR="0003457C" w:rsidRDefault="0003457C" w:rsidP="0003457C">
      <w:pPr>
        <w:pStyle w:val="NoSpacing"/>
      </w:pPr>
    </w:p>
    <w:p w14:paraId="33DB07CA" w14:textId="67C43A98" w:rsidR="0003457C" w:rsidRDefault="0003457C" w:rsidP="0003457C">
      <w:pPr>
        <w:pStyle w:val="NoSpacing"/>
      </w:pPr>
      <w:r>
        <w:t xml:space="preserve">Therefore, member’s </w:t>
      </w:r>
      <w:r w:rsidR="00E925AE">
        <w:t>Underpin</w:t>
      </w:r>
      <w:r>
        <w:t xml:space="preserve"> pension of </w:t>
      </w:r>
      <w:r w:rsidR="007E026E">
        <w:t>£</w:t>
      </w:r>
      <w:r w:rsidR="00D25460">
        <w:t>8</w:t>
      </w:r>
      <w:r w:rsidR="007E026E">
        <w:t>,</w:t>
      </w:r>
      <w:r w:rsidR="00D25460">
        <w:t>358</w:t>
      </w:r>
      <w:r w:rsidR="007E026E">
        <w:t>.</w:t>
      </w:r>
      <w:r w:rsidR="00D25460">
        <w:t>45</w:t>
      </w:r>
      <w:r w:rsidR="007E026E">
        <w:t xml:space="preserve"> p.a. </w:t>
      </w:r>
      <w:r>
        <w:t xml:space="preserve">is higher than member’s </w:t>
      </w:r>
      <w:r w:rsidR="00E925AE">
        <w:t xml:space="preserve">CARE </w:t>
      </w:r>
      <w:r>
        <w:t>pension</w:t>
      </w:r>
      <w:r w:rsidR="007E026E">
        <w:t xml:space="preserve"> of £</w:t>
      </w:r>
      <w:r w:rsidR="00D25460">
        <w:t>7</w:t>
      </w:r>
      <w:r w:rsidR="00902D75">
        <w:t>,</w:t>
      </w:r>
      <w:r w:rsidR="00D25460">
        <w:t>516</w:t>
      </w:r>
      <w:r w:rsidR="00902D75">
        <w:t>.</w:t>
      </w:r>
      <w:r w:rsidR="00D25460">
        <w:t>63</w:t>
      </w:r>
      <w:r w:rsidR="00902D75">
        <w:t xml:space="preserve"> p.a.</w:t>
      </w:r>
    </w:p>
    <w:p w14:paraId="2E83F939" w14:textId="17FCCD43" w:rsidR="0024468E" w:rsidRDefault="0024468E" w:rsidP="0003457C">
      <w:pPr>
        <w:pStyle w:val="NoSpacing"/>
      </w:pPr>
    </w:p>
    <w:p w14:paraId="585B36BD" w14:textId="49BF457B" w:rsidR="0024468E" w:rsidRDefault="0024468E" w:rsidP="0003457C">
      <w:pPr>
        <w:pStyle w:val="NoSpacing"/>
      </w:pPr>
      <w:r>
        <w:t>---</w:t>
      </w:r>
    </w:p>
    <w:p w14:paraId="112B9DA6" w14:textId="514BA360" w:rsidR="004B4D1D" w:rsidRDefault="004B4D1D" w:rsidP="0003457C">
      <w:pPr>
        <w:pStyle w:val="NoSpacing"/>
      </w:pPr>
    </w:p>
    <w:p w14:paraId="272C89AF" w14:textId="77777777" w:rsidR="00153E63" w:rsidRDefault="00EA1732" w:rsidP="00EA1732">
      <w:pPr>
        <w:pStyle w:val="NoSpacing"/>
      </w:pPr>
      <w:r w:rsidRPr="00D50DC5">
        <w:rPr>
          <w:b/>
          <w:bCs/>
          <w:i/>
        </w:rPr>
        <w:t>Spouse’s pension at DOD</w:t>
      </w:r>
      <w:r>
        <w:t>:</w:t>
      </w:r>
      <w:r>
        <w:tab/>
      </w:r>
    </w:p>
    <w:p w14:paraId="2A09922D" w14:textId="77777777" w:rsidR="00EA1732" w:rsidRDefault="00EA1732" w:rsidP="00EA1732">
      <w:pPr>
        <w:pStyle w:val="NoSpacing"/>
      </w:pPr>
    </w:p>
    <w:p w14:paraId="4C398676" w14:textId="5C3D8D46" w:rsidR="00EA1732" w:rsidRDefault="007B57F3">
      <w:pPr>
        <w:spacing w:after="0" w:line="240" w:lineRule="auto"/>
        <w:ind w:left="720" w:hanging="720"/>
      </w:pPr>
      <w:r>
        <w:t>P</w:t>
      </w:r>
      <w:r w:rsidR="00EA1732">
        <w:t>re 2006 pension</w:t>
      </w:r>
      <w:r w:rsidR="00EA1732">
        <w:tab/>
      </w:r>
      <w:r w:rsidR="0043226E">
        <w:t>=</w:t>
      </w:r>
      <w:r w:rsidR="00EA1732">
        <w:tab/>
        <w:t>£</w:t>
      </w:r>
      <w:r w:rsidR="002F4509">
        <w:t xml:space="preserve">1,784.72 </w:t>
      </w:r>
      <w:r w:rsidR="00EA1732">
        <w:t xml:space="preserve">x 40%   </w:t>
      </w:r>
      <w:r w:rsidR="00EA1732">
        <w:tab/>
      </w:r>
      <w:r w:rsidR="00663F15">
        <w:tab/>
      </w:r>
      <w:r w:rsidR="00663F15">
        <w:tab/>
      </w:r>
      <w:proofErr w:type="gramStart"/>
      <w:r w:rsidR="00EA1732">
        <w:t xml:space="preserve">=  </w:t>
      </w:r>
      <w:r w:rsidR="00EA1732">
        <w:tab/>
      </w:r>
      <w:proofErr w:type="gramEnd"/>
      <w:r w:rsidR="00EA1732" w:rsidRPr="00D50DC5">
        <w:rPr>
          <w:b/>
          <w:bCs/>
          <w:i/>
          <w:iCs/>
        </w:rPr>
        <w:t xml:space="preserve">£ </w:t>
      </w:r>
      <w:r w:rsidR="002F4509" w:rsidRPr="00D50DC5">
        <w:rPr>
          <w:b/>
          <w:bCs/>
          <w:i/>
          <w:iCs/>
        </w:rPr>
        <w:t xml:space="preserve">  </w:t>
      </w:r>
      <w:r w:rsidR="008D078F" w:rsidRPr="00D50DC5">
        <w:rPr>
          <w:b/>
          <w:bCs/>
          <w:i/>
          <w:iCs/>
        </w:rPr>
        <w:t xml:space="preserve">  </w:t>
      </w:r>
      <w:r w:rsidR="002F4509" w:rsidRPr="00D50DC5">
        <w:rPr>
          <w:b/>
          <w:bCs/>
          <w:i/>
          <w:iCs/>
        </w:rPr>
        <w:t xml:space="preserve"> </w:t>
      </w:r>
      <w:r w:rsidR="00760648" w:rsidRPr="00D50DC5">
        <w:rPr>
          <w:b/>
          <w:bCs/>
          <w:i/>
          <w:iCs/>
        </w:rPr>
        <w:t xml:space="preserve"> </w:t>
      </w:r>
      <w:r w:rsidR="00663F15" w:rsidRPr="00D50DC5">
        <w:rPr>
          <w:b/>
          <w:bCs/>
          <w:i/>
          <w:iCs/>
        </w:rPr>
        <w:t>713.89</w:t>
      </w:r>
      <w:r w:rsidR="00EA1732" w:rsidRPr="00D50DC5">
        <w:rPr>
          <w:b/>
          <w:bCs/>
          <w:i/>
          <w:iCs/>
        </w:rPr>
        <w:t xml:space="preserve"> p.a.</w:t>
      </w:r>
    </w:p>
    <w:p w14:paraId="55E84CF5" w14:textId="406B6168" w:rsidR="00EA1732" w:rsidRDefault="00EA1732" w:rsidP="00EA1732">
      <w:pPr>
        <w:pStyle w:val="NoSpacing"/>
      </w:pPr>
      <w:r>
        <w:t xml:space="preserve">      </w:t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</w:r>
      <w:r w:rsidR="005C4A4D">
        <w:tab/>
        <w:t>+</w:t>
      </w:r>
    </w:p>
    <w:p w14:paraId="4BDD4904" w14:textId="43DD17BF" w:rsidR="00EA1732" w:rsidRDefault="00EA1732" w:rsidP="00EA1732">
      <w:pPr>
        <w:pStyle w:val="NoSpacing"/>
      </w:pPr>
      <w:r>
        <w:t>Post 2006 pension</w:t>
      </w:r>
      <w:r>
        <w:tab/>
        <w:t>=</w:t>
      </w:r>
      <w:r>
        <w:tab/>
        <w:t>£</w:t>
      </w:r>
      <w:r w:rsidR="00D25460">
        <w:t>6</w:t>
      </w:r>
      <w:r w:rsidR="002F4509" w:rsidRPr="002F4509">
        <w:t>,</w:t>
      </w:r>
      <w:r w:rsidR="00D25460">
        <w:t>573</w:t>
      </w:r>
      <w:r w:rsidR="002F4509" w:rsidRPr="002F4509">
        <w:t>.</w:t>
      </w:r>
      <w:r w:rsidR="00D25460">
        <w:t>73</w:t>
      </w:r>
      <w:r w:rsidR="002F4509" w:rsidRPr="002F4509">
        <w:t xml:space="preserve"> </w:t>
      </w:r>
      <w:r>
        <w:t>x 40%</w:t>
      </w:r>
      <w:r>
        <w:tab/>
      </w:r>
      <w:r w:rsidR="00663F15">
        <w:tab/>
      </w:r>
      <w:r w:rsidR="00663F15">
        <w:tab/>
      </w:r>
      <w:proofErr w:type="gramStart"/>
      <w:r>
        <w:t xml:space="preserve">=  </w:t>
      </w:r>
      <w:r>
        <w:tab/>
      </w:r>
      <w:proofErr w:type="gramEnd"/>
      <w:r w:rsidRPr="00D50DC5">
        <w:rPr>
          <w:b/>
          <w:bCs/>
          <w:i/>
          <w:iCs/>
        </w:rPr>
        <w:t>£</w:t>
      </w:r>
      <w:r w:rsidR="00663F15" w:rsidRPr="00D50DC5">
        <w:rPr>
          <w:b/>
          <w:bCs/>
          <w:i/>
          <w:iCs/>
        </w:rPr>
        <w:t xml:space="preserve">  </w:t>
      </w:r>
      <w:r w:rsidR="008D078F" w:rsidRPr="00D50DC5">
        <w:rPr>
          <w:b/>
          <w:bCs/>
          <w:i/>
          <w:iCs/>
        </w:rPr>
        <w:t xml:space="preserve">  </w:t>
      </w:r>
      <w:r w:rsidR="00760648" w:rsidRPr="00D50DC5">
        <w:rPr>
          <w:b/>
          <w:bCs/>
          <w:i/>
          <w:iCs/>
        </w:rPr>
        <w:t>2,</w:t>
      </w:r>
      <w:r w:rsidR="00D22BCC">
        <w:rPr>
          <w:b/>
          <w:bCs/>
          <w:i/>
          <w:iCs/>
        </w:rPr>
        <w:t>629</w:t>
      </w:r>
      <w:r w:rsidR="00760648" w:rsidRPr="00D50DC5">
        <w:rPr>
          <w:b/>
          <w:bCs/>
          <w:i/>
          <w:iCs/>
        </w:rPr>
        <w:t>.</w:t>
      </w:r>
      <w:r w:rsidR="00D22BCC">
        <w:rPr>
          <w:b/>
          <w:bCs/>
          <w:i/>
          <w:iCs/>
        </w:rPr>
        <w:t>49</w:t>
      </w:r>
      <w:r w:rsidR="00760648" w:rsidRPr="00D50DC5">
        <w:rPr>
          <w:b/>
          <w:bCs/>
          <w:i/>
          <w:iCs/>
        </w:rPr>
        <w:t xml:space="preserve"> p.a.</w:t>
      </w:r>
      <w:r w:rsidR="002F4509">
        <w:t xml:space="preserve"> </w:t>
      </w:r>
    </w:p>
    <w:p w14:paraId="0346FB85" w14:textId="77777777" w:rsidR="00EA1732" w:rsidRDefault="00EA1732" w:rsidP="00EA1732">
      <w:pPr>
        <w:pStyle w:val="NoSpacing"/>
      </w:pPr>
    </w:p>
    <w:p w14:paraId="552BC15B" w14:textId="3EC6C443" w:rsidR="00EA1732" w:rsidRPr="00B40285" w:rsidRDefault="00EA1732" w:rsidP="00EA1732">
      <w:pPr>
        <w:pStyle w:val="NoSpacing"/>
        <w:rPr>
          <w:b/>
          <w:u w:val="single"/>
        </w:rPr>
      </w:pPr>
      <w:r>
        <w:t>Total spouse’s pension</w:t>
      </w:r>
      <w:r>
        <w:tab/>
      </w:r>
      <w:r w:rsidR="007B57F3">
        <w:t>=</w:t>
      </w:r>
      <w:r w:rsidR="007B57F3">
        <w:tab/>
        <w:t>£713.89 + £2,</w:t>
      </w:r>
      <w:r w:rsidR="00D22BCC">
        <w:t>629</w:t>
      </w:r>
      <w:r w:rsidR="007B57F3">
        <w:t>.</w:t>
      </w:r>
      <w:r w:rsidR="00D22BCC">
        <w:t>49</w:t>
      </w:r>
      <w:r>
        <w:tab/>
      </w:r>
      <w:r>
        <w:tab/>
      </w:r>
      <w:r>
        <w:tab/>
        <w:t xml:space="preserve">= </w:t>
      </w:r>
      <w:r>
        <w:tab/>
      </w:r>
      <w:r w:rsidRPr="004F1B2C">
        <w:rPr>
          <w:b/>
          <w:u w:val="single"/>
        </w:rPr>
        <w:t xml:space="preserve">£  </w:t>
      </w:r>
      <w:r w:rsidR="00A30BF2" w:rsidRPr="00D50DC5">
        <w:rPr>
          <w:b/>
          <w:u w:val="single"/>
        </w:rPr>
        <w:t xml:space="preserve">  </w:t>
      </w:r>
      <w:r w:rsidR="00BB1272" w:rsidRPr="00D50DC5">
        <w:rPr>
          <w:b/>
          <w:u w:val="single"/>
        </w:rPr>
        <w:t>3</w:t>
      </w:r>
      <w:r w:rsidR="00F51F5B" w:rsidRPr="004F1B2C">
        <w:rPr>
          <w:b/>
          <w:u w:val="single"/>
        </w:rPr>
        <w:t>,</w:t>
      </w:r>
      <w:r w:rsidR="00D22BCC">
        <w:rPr>
          <w:b/>
          <w:u w:val="single"/>
        </w:rPr>
        <w:t>343</w:t>
      </w:r>
      <w:r w:rsidR="00F51F5B" w:rsidRPr="004F1B2C">
        <w:rPr>
          <w:b/>
          <w:u w:val="single"/>
        </w:rPr>
        <w:t>.</w:t>
      </w:r>
      <w:r w:rsidR="00D22BCC">
        <w:rPr>
          <w:b/>
          <w:u w:val="single"/>
        </w:rPr>
        <w:t>38</w:t>
      </w:r>
      <w:r w:rsidRPr="00D50DC5">
        <w:rPr>
          <w:b/>
        </w:rPr>
        <w:t xml:space="preserve"> p.a.</w:t>
      </w:r>
    </w:p>
    <w:p w14:paraId="0AA5A811" w14:textId="77777777" w:rsidR="00EA1732" w:rsidRPr="00E73FE6" w:rsidRDefault="00EA1732" w:rsidP="00EA1732">
      <w:pPr>
        <w:pStyle w:val="NoSpacing"/>
      </w:pPr>
      <w:r w:rsidRPr="00E73FE6">
        <w:tab/>
      </w:r>
      <w:r w:rsidRPr="00E73FE6">
        <w:tab/>
      </w:r>
      <w:r w:rsidRPr="00E73FE6">
        <w:tab/>
      </w:r>
      <w:r w:rsidRPr="00E73FE6">
        <w:tab/>
      </w:r>
      <w:r w:rsidRPr="00E73FE6">
        <w:tab/>
      </w:r>
    </w:p>
    <w:bookmarkEnd w:id="1"/>
    <w:p w14:paraId="38E55BF9" w14:textId="1E0C940A" w:rsidR="00A04302" w:rsidRDefault="00A04302" w:rsidP="00902D75">
      <w:pPr>
        <w:pStyle w:val="NoSpacing"/>
        <w:rPr>
          <w:i/>
          <w:iCs/>
        </w:rPr>
      </w:pPr>
      <w:r>
        <w:rPr>
          <w:i/>
          <w:iCs/>
        </w:rPr>
        <w:t>BUT ---</w:t>
      </w:r>
    </w:p>
    <w:p w14:paraId="51A9031C" w14:textId="77777777" w:rsidR="00A04302" w:rsidRDefault="00A04302" w:rsidP="00902D75">
      <w:pPr>
        <w:pStyle w:val="NoSpacing"/>
        <w:rPr>
          <w:i/>
          <w:iCs/>
        </w:rPr>
      </w:pPr>
    </w:p>
    <w:p w14:paraId="79F56FEC" w14:textId="52062AE9" w:rsidR="00902D75" w:rsidRPr="00D50DC5" w:rsidRDefault="00902D75" w:rsidP="00902D75">
      <w:pPr>
        <w:pStyle w:val="NoSpacing"/>
        <w:rPr>
          <w:i/>
          <w:iCs/>
        </w:rPr>
      </w:pPr>
      <w:r w:rsidRPr="00D50DC5">
        <w:rPr>
          <w:i/>
          <w:iCs/>
        </w:rPr>
        <w:t xml:space="preserve">Reduction for young spouse: </w:t>
      </w:r>
      <w:r w:rsidRPr="00D50DC5">
        <w:rPr>
          <w:i/>
          <w:iCs/>
        </w:rPr>
        <w:tab/>
      </w:r>
      <w:r w:rsidRPr="00D50DC5">
        <w:rPr>
          <w:i/>
          <w:iCs/>
        </w:rPr>
        <w:tab/>
      </w:r>
      <w:r w:rsidRPr="00D50DC5">
        <w:rPr>
          <w:i/>
          <w:iCs/>
        </w:rPr>
        <w:tab/>
      </w:r>
      <w:r w:rsidRPr="00D50DC5">
        <w:rPr>
          <w:i/>
          <w:iCs/>
        </w:rPr>
        <w:tab/>
      </w:r>
      <w:r w:rsidRPr="00D50DC5">
        <w:rPr>
          <w:i/>
          <w:iCs/>
        </w:rPr>
        <w:tab/>
      </w:r>
      <w:r w:rsidRPr="00D50DC5">
        <w:rPr>
          <w:i/>
          <w:iCs/>
        </w:rPr>
        <w:tab/>
      </w:r>
      <w:r w:rsidRPr="00D50DC5">
        <w:rPr>
          <w:i/>
          <w:iCs/>
        </w:rPr>
        <w:tab/>
      </w:r>
    </w:p>
    <w:p w14:paraId="5E15DDAA" w14:textId="77777777" w:rsidR="00CF5F94" w:rsidRDefault="00CF5F94" w:rsidP="00902D75">
      <w:pPr>
        <w:pStyle w:val="NoSpacing"/>
      </w:pPr>
    </w:p>
    <w:p w14:paraId="57D39C8E" w14:textId="276026AF" w:rsidR="00902D75" w:rsidRPr="00E73FE6" w:rsidRDefault="00593AFE" w:rsidP="00902D75">
      <w:pPr>
        <w:pStyle w:val="NoSpacing"/>
      </w:pPr>
      <w:r>
        <w:t>Differential</w:t>
      </w:r>
      <w:r w:rsidR="00902D75" w:rsidRPr="00E73FE6">
        <w:tab/>
      </w:r>
      <w:r>
        <w:tab/>
      </w:r>
      <w:r w:rsidR="00902D75" w:rsidRPr="00E73FE6">
        <w:t xml:space="preserve">= </w:t>
      </w:r>
      <w:r w:rsidR="00902D75" w:rsidRPr="00E73FE6">
        <w:tab/>
      </w:r>
      <w:r w:rsidR="00902D75">
        <w:t>1</w:t>
      </w:r>
      <w:r w:rsidR="00DB00C3">
        <w:t>1</w:t>
      </w:r>
      <w:r w:rsidR="00902D75">
        <w:t xml:space="preserve"> </w:t>
      </w:r>
      <w:r w:rsidR="00902D75" w:rsidRPr="00E73FE6">
        <w:t xml:space="preserve">year &amp; </w:t>
      </w:r>
      <w:r w:rsidR="00902D75">
        <w:t>5</w:t>
      </w:r>
      <w:r w:rsidR="00902D75" w:rsidRPr="00E73FE6">
        <w:t xml:space="preserve"> months</w:t>
      </w:r>
      <w:r w:rsidR="00EE6EF2">
        <w:t xml:space="preserve"> (</w:t>
      </w:r>
      <w:r w:rsidR="000C7F3E">
        <w:t>18</w:t>
      </w:r>
      <w:r w:rsidR="00EE6EF2">
        <w:t>/</w:t>
      </w:r>
      <w:r w:rsidR="00677662">
        <w:t>0</w:t>
      </w:r>
      <w:r w:rsidR="000C7F3E">
        <w:t>9</w:t>
      </w:r>
      <w:r w:rsidR="00EE6EF2">
        <w:t>/19</w:t>
      </w:r>
      <w:r w:rsidR="00DB00C3">
        <w:t>5</w:t>
      </w:r>
      <w:r w:rsidR="000C7F3E">
        <w:t>9</w:t>
      </w:r>
      <w:r w:rsidR="00EE6EF2">
        <w:t xml:space="preserve"> – </w:t>
      </w:r>
      <w:r w:rsidR="000C7F3E">
        <w:t>22</w:t>
      </w:r>
      <w:r w:rsidR="00EE6EF2">
        <w:t>/02/19</w:t>
      </w:r>
      <w:r w:rsidR="00DB00C3">
        <w:t>71</w:t>
      </w:r>
      <w:r w:rsidR="00EE6EF2">
        <w:t>)</w:t>
      </w:r>
      <w:r w:rsidR="00902D75" w:rsidRPr="00E73FE6">
        <w:tab/>
      </w:r>
      <w:r w:rsidR="00902D75" w:rsidRPr="00E73FE6">
        <w:tab/>
      </w:r>
      <w:r w:rsidR="00902D75" w:rsidRPr="00E73FE6">
        <w:tab/>
      </w:r>
    </w:p>
    <w:p w14:paraId="6C29DC1C" w14:textId="2B1F42B5" w:rsidR="00902D75" w:rsidRPr="00E73FE6" w:rsidRDefault="00747A34" w:rsidP="00902D75">
      <w:pPr>
        <w:pStyle w:val="NoSpacing"/>
      </w:pPr>
      <w:r>
        <w:t>Percentage r</w:t>
      </w:r>
      <w:r w:rsidR="00902D75" w:rsidRPr="00E73FE6">
        <w:t xml:space="preserve">eduction </w:t>
      </w:r>
      <w:r w:rsidR="00902D75" w:rsidRPr="00E73FE6">
        <w:tab/>
        <w:t xml:space="preserve">= </w:t>
      </w:r>
      <w:r w:rsidR="00902D75" w:rsidRPr="00E73FE6">
        <w:tab/>
      </w:r>
      <w:r w:rsidR="00902D75">
        <w:t>3</w:t>
      </w:r>
      <w:r w:rsidR="00EE6EF2">
        <w:t xml:space="preserve"> </w:t>
      </w:r>
      <w:r w:rsidR="00902D75" w:rsidRPr="00E73FE6">
        <w:t>+ (</w:t>
      </w:r>
      <w:r w:rsidR="00902D75">
        <w:t>5</w:t>
      </w:r>
      <w:r w:rsidR="00902D75" w:rsidRPr="00E73FE6">
        <w:t xml:space="preserve">/12 x 3) </w:t>
      </w:r>
      <w:r w:rsidR="00902D75" w:rsidRPr="00E73FE6">
        <w:tab/>
      </w:r>
      <w:r w:rsidR="00306AA1">
        <w:tab/>
      </w:r>
      <w:r w:rsidR="00902D75" w:rsidRPr="00E73FE6">
        <w:t xml:space="preserve">=   </w:t>
      </w:r>
      <w:r w:rsidR="00902D75">
        <w:t xml:space="preserve">  </w:t>
      </w:r>
      <w:r w:rsidR="00306AA1">
        <w:tab/>
        <w:t xml:space="preserve">  </w:t>
      </w:r>
      <w:r w:rsidR="00902D75">
        <w:t>4.25</w:t>
      </w:r>
      <w:r w:rsidR="00902D75" w:rsidRPr="00E73FE6">
        <w:t>%</w:t>
      </w:r>
    </w:p>
    <w:p w14:paraId="5C80EA0C" w14:textId="10A9A096" w:rsidR="00922179" w:rsidRDefault="00902D75" w:rsidP="00902D75">
      <w:pPr>
        <w:spacing w:after="0" w:line="240" w:lineRule="auto"/>
      </w:pPr>
      <w:r w:rsidRPr="00E73FE6">
        <w:t xml:space="preserve">Percentage payable </w:t>
      </w:r>
      <w:r w:rsidRPr="00E73FE6">
        <w:tab/>
        <w:t xml:space="preserve">= </w:t>
      </w:r>
      <w:r w:rsidRPr="00E73FE6">
        <w:tab/>
        <w:t>100</w:t>
      </w:r>
      <w:r>
        <w:t>.00% - 4.25%</w:t>
      </w:r>
      <w:r w:rsidR="00306AA1">
        <w:tab/>
      </w:r>
      <w:r w:rsidRPr="00E73FE6">
        <w:t xml:space="preserve">= </w:t>
      </w:r>
      <w:r>
        <w:t xml:space="preserve">  </w:t>
      </w:r>
      <w:r w:rsidR="00306AA1">
        <w:tab/>
      </w:r>
      <w:r>
        <w:t>95.75</w:t>
      </w:r>
      <w:r w:rsidRPr="00E73FE6">
        <w:t>%</w:t>
      </w:r>
      <w:r>
        <w:tab/>
      </w:r>
    </w:p>
    <w:p w14:paraId="7E054EB0" w14:textId="45523AF0" w:rsidR="00747A34" w:rsidRDefault="00747A34" w:rsidP="00902D75">
      <w:pPr>
        <w:spacing w:after="0" w:line="240" w:lineRule="auto"/>
      </w:pPr>
    </w:p>
    <w:p w14:paraId="21B0268C" w14:textId="5F91594A" w:rsidR="00747A34" w:rsidRDefault="00747A34" w:rsidP="00747A34">
      <w:pPr>
        <w:spacing w:after="0" w:line="240" w:lineRule="auto"/>
        <w:ind w:left="720" w:hanging="720"/>
      </w:pPr>
      <w:r>
        <w:t>Pre 2006 pension</w:t>
      </w:r>
      <w:r>
        <w:tab/>
        <w:t>=</w:t>
      </w:r>
      <w:r>
        <w:tab/>
        <w:t>£</w:t>
      </w:r>
      <w:r w:rsidR="00C27823">
        <w:t>713.89</w:t>
      </w:r>
      <w:r>
        <w:t xml:space="preserve"> x </w:t>
      </w:r>
      <w:r w:rsidR="00C27823">
        <w:t>95.75%</w:t>
      </w:r>
      <w:r>
        <w:t xml:space="preserve">  </w:t>
      </w:r>
      <w:r>
        <w:tab/>
      </w:r>
      <w:r>
        <w:tab/>
      </w:r>
      <w:r>
        <w:tab/>
        <w:t xml:space="preserve">=  </w:t>
      </w:r>
      <w:r>
        <w:tab/>
      </w:r>
      <w:r w:rsidRPr="00D50DC5">
        <w:rPr>
          <w:b/>
          <w:bCs/>
          <w:i/>
          <w:iCs/>
        </w:rPr>
        <w:t xml:space="preserve">£   </w:t>
      </w:r>
      <w:r w:rsidR="00A30BF2" w:rsidRPr="00D50DC5">
        <w:rPr>
          <w:b/>
          <w:bCs/>
          <w:i/>
          <w:iCs/>
        </w:rPr>
        <w:t xml:space="preserve">  </w:t>
      </w:r>
      <w:r w:rsidRPr="00D50DC5">
        <w:rPr>
          <w:b/>
          <w:bCs/>
          <w:i/>
          <w:iCs/>
        </w:rPr>
        <w:t xml:space="preserve">  </w:t>
      </w:r>
      <w:r w:rsidR="00D13B9C" w:rsidRPr="00D50DC5">
        <w:rPr>
          <w:b/>
          <w:bCs/>
          <w:i/>
          <w:iCs/>
        </w:rPr>
        <w:t>68</w:t>
      </w:r>
      <w:r w:rsidRPr="00D50DC5">
        <w:rPr>
          <w:b/>
          <w:bCs/>
          <w:i/>
          <w:iCs/>
        </w:rPr>
        <w:t>3.</w:t>
      </w:r>
      <w:r w:rsidR="00D13B9C" w:rsidRPr="00D50DC5">
        <w:rPr>
          <w:b/>
          <w:bCs/>
          <w:i/>
          <w:iCs/>
        </w:rPr>
        <w:t>55</w:t>
      </w:r>
      <w:r w:rsidRPr="00D50DC5">
        <w:rPr>
          <w:b/>
          <w:bCs/>
          <w:i/>
          <w:iCs/>
        </w:rPr>
        <w:t xml:space="preserve"> p.a.</w:t>
      </w:r>
    </w:p>
    <w:p w14:paraId="7DC38B05" w14:textId="77777777" w:rsidR="00747A34" w:rsidRDefault="00747A34" w:rsidP="00747A34">
      <w:pPr>
        <w:pStyle w:val="NoSpacing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</w:p>
    <w:p w14:paraId="51B92791" w14:textId="1783B531" w:rsidR="00747A34" w:rsidRDefault="00747A34" w:rsidP="00747A34">
      <w:pPr>
        <w:pStyle w:val="NoSpacing"/>
      </w:pPr>
      <w:r>
        <w:t>Post 2006 pension</w:t>
      </w:r>
      <w:r>
        <w:tab/>
        <w:t>=</w:t>
      </w:r>
      <w:r>
        <w:tab/>
        <w:t>£</w:t>
      </w:r>
      <w:r w:rsidR="00C27823">
        <w:t>2</w:t>
      </w:r>
      <w:r w:rsidRPr="002F4509">
        <w:t>,</w:t>
      </w:r>
      <w:r w:rsidR="00195805">
        <w:t>629</w:t>
      </w:r>
      <w:r w:rsidRPr="002F4509">
        <w:t>.</w:t>
      </w:r>
      <w:r w:rsidR="006F7005">
        <w:t>49</w:t>
      </w:r>
      <w:r w:rsidRPr="002F4509">
        <w:t xml:space="preserve"> </w:t>
      </w:r>
      <w:r>
        <w:t xml:space="preserve">x </w:t>
      </w:r>
      <w:r w:rsidR="00C27823">
        <w:t>95.75%</w:t>
      </w:r>
      <w:r>
        <w:tab/>
      </w:r>
      <w:r>
        <w:tab/>
      </w:r>
      <w:r>
        <w:tab/>
      </w:r>
      <w:proofErr w:type="gramStart"/>
      <w:r>
        <w:t xml:space="preserve">=  </w:t>
      </w:r>
      <w:r>
        <w:tab/>
      </w:r>
      <w:proofErr w:type="gramEnd"/>
      <w:r w:rsidRPr="00D50DC5">
        <w:rPr>
          <w:b/>
          <w:bCs/>
          <w:i/>
          <w:iCs/>
        </w:rPr>
        <w:t xml:space="preserve">£  </w:t>
      </w:r>
      <w:r w:rsidR="00A30BF2" w:rsidRPr="00D50DC5">
        <w:rPr>
          <w:b/>
          <w:bCs/>
          <w:i/>
          <w:iCs/>
        </w:rPr>
        <w:t xml:space="preserve">  </w:t>
      </w:r>
      <w:r w:rsidRPr="00D50DC5">
        <w:rPr>
          <w:b/>
          <w:bCs/>
          <w:i/>
          <w:iCs/>
        </w:rPr>
        <w:t>2,</w:t>
      </w:r>
      <w:r w:rsidR="006F7005">
        <w:rPr>
          <w:b/>
          <w:bCs/>
          <w:i/>
          <w:iCs/>
        </w:rPr>
        <w:t>517</w:t>
      </w:r>
      <w:r w:rsidR="00D13B9C" w:rsidRPr="00D50DC5">
        <w:rPr>
          <w:b/>
          <w:bCs/>
          <w:i/>
          <w:iCs/>
        </w:rPr>
        <w:t>.</w:t>
      </w:r>
      <w:r w:rsidR="00B95959">
        <w:rPr>
          <w:b/>
          <w:bCs/>
          <w:i/>
          <w:iCs/>
        </w:rPr>
        <w:t>74</w:t>
      </w:r>
      <w:r w:rsidR="00BF00AD" w:rsidRPr="00D50DC5">
        <w:rPr>
          <w:b/>
          <w:bCs/>
          <w:i/>
          <w:iCs/>
        </w:rPr>
        <w:t xml:space="preserve"> </w:t>
      </w:r>
      <w:r w:rsidRPr="00D50DC5">
        <w:rPr>
          <w:b/>
          <w:bCs/>
          <w:i/>
          <w:iCs/>
        </w:rPr>
        <w:t>p.a.</w:t>
      </w:r>
      <w:r>
        <w:t xml:space="preserve"> </w:t>
      </w:r>
    </w:p>
    <w:p w14:paraId="472FBD1E" w14:textId="77777777" w:rsidR="00747A34" w:rsidRDefault="00747A34" w:rsidP="00747A34">
      <w:pPr>
        <w:pStyle w:val="NoSpacing"/>
      </w:pPr>
    </w:p>
    <w:p w14:paraId="0D7700C4" w14:textId="1E9FA1A3" w:rsidR="00747A34" w:rsidRPr="00B40285" w:rsidRDefault="00747A34" w:rsidP="00747A34">
      <w:pPr>
        <w:pStyle w:val="NoSpacing"/>
        <w:rPr>
          <w:b/>
          <w:u w:val="single"/>
        </w:rPr>
      </w:pPr>
      <w:r>
        <w:t>Total spouse’s pension</w:t>
      </w:r>
      <w:r>
        <w:tab/>
        <w:t>=</w:t>
      </w:r>
      <w:r>
        <w:tab/>
        <w:t>£</w:t>
      </w:r>
      <w:r w:rsidR="00651372">
        <w:t>683.55</w:t>
      </w:r>
      <w:r>
        <w:t xml:space="preserve"> + £2,</w:t>
      </w:r>
      <w:r w:rsidR="00007C24">
        <w:t>517</w:t>
      </w:r>
      <w:r>
        <w:t>.</w:t>
      </w:r>
      <w:r w:rsidR="00007C24">
        <w:t>74</w:t>
      </w:r>
      <w:r>
        <w:tab/>
      </w:r>
      <w:r>
        <w:tab/>
      </w:r>
      <w:r>
        <w:tab/>
        <w:t xml:space="preserve">= </w:t>
      </w:r>
      <w:r>
        <w:tab/>
      </w:r>
      <w:r w:rsidRPr="00D50DC5">
        <w:rPr>
          <w:b/>
          <w:u w:val="single"/>
        </w:rPr>
        <w:t xml:space="preserve">£  </w:t>
      </w:r>
      <w:r w:rsidR="00A30BF2">
        <w:rPr>
          <w:b/>
          <w:u w:val="single"/>
        </w:rPr>
        <w:t xml:space="preserve">  </w:t>
      </w:r>
      <w:r w:rsidR="00007C24">
        <w:rPr>
          <w:b/>
          <w:u w:val="single"/>
        </w:rPr>
        <w:t>3</w:t>
      </w:r>
      <w:r w:rsidRPr="00D50DC5">
        <w:rPr>
          <w:b/>
          <w:u w:val="single"/>
        </w:rPr>
        <w:t>,</w:t>
      </w:r>
      <w:r w:rsidR="00007C24">
        <w:rPr>
          <w:b/>
          <w:u w:val="single"/>
        </w:rPr>
        <w:t>201</w:t>
      </w:r>
      <w:r w:rsidRPr="00D50DC5">
        <w:rPr>
          <w:b/>
          <w:u w:val="single"/>
        </w:rPr>
        <w:t>.</w:t>
      </w:r>
      <w:r w:rsidR="00007C24">
        <w:rPr>
          <w:b/>
          <w:u w:val="single"/>
        </w:rPr>
        <w:t>29</w:t>
      </w:r>
      <w:r w:rsidRPr="00D50DC5">
        <w:rPr>
          <w:b/>
        </w:rPr>
        <w:t xml:space="preserve"> p.a.</w:t>
      </w:r>
    </w:p>
    <w:p w14:paraId="7EABD8FC" w14:textId="77777777" w:rsidR="00747A34" w:rsidRDefault="00747A34" w:rsidP="00902D75">
      <w:pPr>
        <w:spacing w:after="0" w:line="240" w:lineRule="auto"/>
      </w:pPr>
    </w:p>
    <w:sectPr w:rsidR="00747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2"/>
    <w:rsid w:val="00007C24"/>
    <w:rsid w:val="00014566"/>
    <w:rsid w:val="00015FC0"/>
    <w:rsid w:val="0003457C"/>
    <w:rsid w:val="00047B1D"/>
    <w:rsid w:val="00074D04"/>
    <w:rsid w:val="000919F3"/>
    <w:rsid w:val="000931D3"/>
    <w:rsid w:val="000A306A"/>
    <w:rsid w:val="000A7E64"/>
    <w:rsid w:val="000B7279"/>
    <w:rsid w:val="000C4A75"/>
    <w:rsid w:val="000C5F7B"/>
    <w:rsid w:val="000C7F3E"/>
    <w:rsid w:val="000E4BF9"/>
    <w:rsid w:val="001158B5"/>
    <w:rsid w:val="00127ACA"/>
    <w:rsid w:val="00130AD9"/>
    <w:rsid w:val="00143362"/>
    <w:rsid w:val="00145406"/>
    <w:rsid w:val="00153E63"/>
    <w:rsid w:val="001665B0"/>
    <w:rsid w:val="0017280E"/>
    <w:rsid w:val="00191300"/>
    <w:rsid w:val="00194A14"/>
    <w:rsid w:val="00195805"/>
    <w:rsid w:val="001C69B7"/>
    <w:rsid w:val="002005CF"/>
    <w:rsid w:val="00205427"/>
    <w:rsid w:val="0024468E"/>
    <w:rsid w:val="0024631C"/>
    <w:rsid w:val="00246D53"/>
    <w:rsid w:val="002731FF"/>
    <w:rsid w:val="0029429D"/>
    <w:rsid w:val="00295C05"/>
    <w:rsid w:val="002A2A43"/>
    <w:rsid w:val="002B25B3"/>
    <w:rsid w:val="002C3DE5"/>
    <w:rsid w:val="002D30F8"/>
    <w:rsid w:val="002F4509"/>
    <w:rsid w:val="00305730"/>
    <w:rsid w:val="00306AA1"/>
    <w:rsid w:val="00320C1E"/>
    <w:rsid w:val="00335D26"/>
    <w:rsid w:val="00336E27"/>
    <w:rsid w:val="00337156"/>
    <w:rsid w:val="003956A3"/>
    <w:rsid w:val="003B0CF6"/>
    <w:rsid w:val="003B6423"/>
    <w:rsid w:val="003C5A38"/>
    <w:rsid w:val="003F4206"/>
    <w:rsid w:val="0043226E"/>
    <w:rsid w:val="00451F02"/>
    <w:rsid w:val="0049178A"/>
    <w:rsid w:val="004A5B12"/>
    <w:rsid w:val="004B3E6D"/>
    <w:rsid w:val="004B4D1D"/>
    <w:rsid w:val="004E6B29"/>
    <w:rsid w:val="004F1B2C"/>
    <w:rsid w:val="004F635F"/>
    <w:rsid w:val="00511E57"/>
    <w:rsid w:val="0051567E"/>
    <w:rsid w:val="00535CE8"/>
    <w:rsid w:val="00552818"/>
    <w:rsid w:val="0057107F"/>
    <w:rsid w:val="00583114"/>
    <w:rsid w:val="00593368"/>
    <w:rsid w:val="00593AFE"/>
    <w:rsid w:val="00594956"/>
    <w:rsid w:val="0059692B"/>
    <w:rsid w:val="005C0311"/>
    <w:rsid w:val="005C4353"/>
    <w:rsid w:val="005C4A4D"/>
    <w:rsid w:val="005C630B"/>
    <w:rsid w:val="005E28E1"/>
    <w:rsid w:val="005E714D"/>
    <w:rsid w:val="006062E3"/>
    <w:rsid w:val="00616D82"/>
    <w:rsid w:val="00622396"/>
    <w:rsid w:val="00651372"/>
    <w:rsid w:val="00663F15"/>
    <w:rsid w:val="00677662"/>
    <w:rsid w:val="006A0160"/>
    <w:rsid w:val="006A4DBA"/>
    <w:rsid w:val="006B79B8"/>
    <w:rsid w:val="006C78FE"/>
    <w:rsid w:val="006D3F4C"/>
    <w:rsid w:val="006E3EBF"/>
    <w:rsid w:val="006E48BB"/>
    <w:rsid w:val="006F1DFB"/>
    <w:rsid w:val="006F48C8"/>
    <w:rsid w:val="006F5F64"/>
    <w:rsid w:val="006F7005"/>
    <w:rsid w:val="007169FC"/>
    <w:rsid w:val="00732F02"/>
    <w:rsid w:val="00733DD5"/>
    <w:rsid w:val="00747A34"/>
    <w:rsid w:val="00756CE2"/>
    <w:rsid w:val="0076058C"/>
    <w:rsid w:val="00760648"/>
    <w:rsid w:val="00777637"/>
    <w:rsid w:val="007A0840"/>
    <w:rsid w:val="007B57F3"/>
    <w:rsid w:val="007C1D15"/>
    <w:rsid w:val="007C1ED4"/>
    <w:rsid w:val="007D4C76"/>
    <w:rsid w:val="007E026E"/>
    <w:rsid w:val="007F079A"/>
    <w:rsid w:val="007F7BD9"/>
    <w:rsid w:val="00806DEB"/>
    <w:rsid w:val="00806F39"/>
    <w:rsid w:val="00814030"/>
    <w:rsid w:val="00814AB2"/>
    <w:rsid w:val="0082561A"/>
    <w:rsid w:val="0082688D"/>
    <w:rsid w:val="008737AF"/>
    <w:rsid w:val="00891126"/>
    <w:rsid w:val="00891691"/>
    <w:rsid w:val="008A7253"/>
    <w:rsid w:val="008B5A95"/>
    <w:rsid w:val="008C0DF4"/>
    <w:rsid w:val="008D04FF"/>
    <w:rsid w:val="008D0710"/>
    <w:rsid w:val="008D078F"/>
    <w:rsid w:val="008D13F8"/>
    <w:rsid w:val="008D2414"/>
    <w:rsid w:val="008D5D9E"/>
    <w:rsid w:val="008F0426"/>
    <w:rsid w:val="008F3D89"/>
    <w:rsid w:val="00902D75"/>
    <w:rsid w:val="00903502"/>
    <w:rsid w:val="00911770"/>
    <w:rsid w:val="009132E7"/>
    <w:rsid w:val="009155EB"/>
    <w:rsid w:val="00922179"/>
    <w:rsid w:val="0092657D"/>
    <w:rsid w:val="00930222"/>
    <w:rsid w:val="00940673"/>
    <w:rsid w:val="00955020"/>
    <w:rsid w:val="00960040"/>
    <w:rsid w:val="00990E9C"/>
    <w:rsid w:val="00995F1A"/>
    <w:rsid w:val="00995FF2"/>
    <w:rsid w:val="009A5387"/>
    <w:rsid w:val="009A7CA7"/>
    <w:rsid w:val="009C576D"/>
    <w:rsid w:val="009C733A"/>
    <w:rsid w:val="009E7074"/>
    <w:rsid w:val="009F4140"/>
    <w:rsid w:val="009F4F62"/>
    <w:rsid w:val="00A04302"/>
    <w:rsid w:val="00A30BF2"/>
    <w:rsid w:val="00A43F46"/>
    <w:rsid w:val="00A8261E"/>
    <w:rsid w:val="00AA6DFF"/>
    <w:rsid w:val="00AD0887"/>
    <w:rsid w:val="00AE7083"/>
    <w:rsid w:val="00B26762"/>
    <w:rsid w:val="00B32B84"/>
    <w:rsid w:val="00B53FCF"/>
    <w:rsid w:val="00B95959"/>
    <w:rsid w:val="00BB1272"/>
    <w:rsid w:val="00BB7675"/>
    <w:rsid w:val="00BF00AD"/>
    <w:rsid w:val="00BF3C2B"/>
    <w:rsid w:val="00BF7CF8"/>
    <w:rsid w:val="00C015BF"/>
    <w:rsid w:val="00C25480"/>
    <w:rsid w:val="00C27823"/>
    <w:rsid w:val="00C32906"/>
    <w:rsid w:val="00C37445"/>
    <w:rsid w:val="00C419CE"/>
    <w:rsid w:val="00C455C5"/>
    <w:rsid w:val="00C700AE"/>
    <w:rsid w:val="00C7615A"/>
    <w:rsid w:val="00C842D8"/>
    <w:rsid w:val="00C90421"/>
    <w:rsid w:val="00C94CA7"/>
    <w:rsid w:val="00CD454F"/>
    <w:rsid w:val="00CE34D9"/>
    <w:rsid w:val="00CF5F94"/>
    <w:rsid w:val="00D05B88"/>
    <w:rsid w:val="00D078AC"/>
    <w:rsid w:val="00D13B9C"/>
    <w:rsid w:val="00D22BCC"/>
    <w:rsid w:val="00D24FC3"/>
    <w:rsid w:val="00D25460"/>
    <w:rsid w:val="00D30319"/>
    <w:rsid w:val="00D35AF4"/>
    <w:rsid w:val="00D50DC5"/>
    <w:rsid w:val="00DA1999"/>
    <w:rsid w:val="00DB00C3"/>
    <w:rsid w:val="00DB1FF1"/>
    <w:rsid w:val="00DC296C"/>
    <w:rsid w:val="00DC3056"/>
    <w:rsid w:val="00DD5BA7"/>
    <w:rsid w:val="00DE0B2D"/>
    <w:rsid w:val="00E0266C"/>
    <w:rsid w:val="00E05EEF"/>
    <w:rsid w:val="00E205F6"/>
    <w:rsid w:val="00E242FF"/>
    <w:rsid w:val="00E925AE"/>
    <w:rsid w:val="00E949B4"/>
    <w:rsid w:val="00EA1732"/>
    <w:rsid w:val="00EB1D80"/>
    <w:rsid w:val="00EB666C"/>
    <w:rsid w:val="00EE2976"/>
    <w:rsid w:val="00EE6EF2"/>
    <w:rsid w:val="00EF0CEA"/>
    <w:rsid w:val="00F51F5B"/>
    <w:rsid w:val="00F54E9F"/>
    <w:rsid w:val="00F814F4"/>
    <w:rsid w:val="00F825FD"/>
    <w:rsid w:val="00F84297"/>
    <w:rsid w:val="00F976A4"/>
    <w:rsid w:val="00FB1A6B"/>
    <w:rsid w:val="00FB2F68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6B95"/>
  <w15:docId w15:val="{F156BE3C-26BC-4122-8285-9D71A32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33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D3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27A4-0DC8-4D75-ACE4-A528FFE1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Burrell</dc:creator>
  <cp:lastModifiedBy>Dominic Croft</cp:lastModifiedBy>
  <cp:revision>2</cp:revision>
  <cp:lastPrinted>2019-04-15T15:29:00Z</cp:lastPrinted>
  <dcterms:created xsi:type="dcterms:W3CDTF">2022-08-15T14:17:00Z</dcterms:created>
  <dcterms:modified xsi:type="dcterms:W3CDTF">2022-08-15T14:17:00Z</dcterms:modified>
</cp:coreProperties>
</file>