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14CC" w14:textId="77777777"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14:paraId="5DFE14CD" w14:textId="77777777"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14:paraId="5DFE14DA" w14:textId="77777777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DFE14CE" w14:textId="77777777"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14:paraId="5DFE14CF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DFE14D0" w14:textId="77777777"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DFE14D1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E14D2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5DFE14D3" w14:textId="081B028A" w:rsidR="00C93371" w:rsidRDefault="005D286F" w:rsidP="005D286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2D07C9">
              <w:rPr>
                <w:rFonts w:ascii="Times New Roman"/>
                <w:b/>
                <w:spacing w:val="-3"/>
                <w:sz w:val="24"/>
              </w:rPr>
              <w:t>0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330602"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20136E">
              <w:rPr>
                <w:rFonts w:ascii="Times New Roman"/>
                <w:b/>
                <w:spacing w:val="-3"/>
                <w:sz w:val="24"/>
              </w:rPr>
              <w:t>2</w:t>
            </w:r>
            <w:r w:rsidR="00B62515"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FE14D4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E14D5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5DFE14D6" w14:textId="77777777"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DFE14D7" w14:textId="77777777" w:rsidR="00C93371" w:rsidRPr="00AD3392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E14D8" w14:textId="77777777" w:rsidR="00C93371" w:rsidRPr="00AD3392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5DFE14D9" w14:textId="288BCDBB" w:rsidR="00C93371" w:rsidRPr="00AD3392" w:rsidRDefault="002D07C9" w:rsidP="0032759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RETIREMENT</w:t>
            </w:r>
          </w:p>
        </w:tc>
      </w:tr>
      <w:tr w:rsidR="00C93371" w14:paraId="5DFE14DF" w14:textId="77777777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DFE14DB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DFE14DC" w14:textId="77777777" w:rsidR="00C93371" w:rsidRDefault="00C93371" w:rsidP="00716DC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FE14DD" w14:textId="77777777"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DFE14DE" w14:textId="77777777" w:rsidR="00C93371" w:rsidRDefault="00C9337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14:paraId="5DFE14EC" w14:textId="77777777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DFE14E0" w14:textId="77777777"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14:paraId="5DFE14E1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DFE14E2" w14:textId="77777777"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DFE14E3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E14E4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5DFE14E5" w14:textId="35AA4F1E" w:rsidR="00C93371" w:rsidRDefault="002D07C9" w:rsidP="0020136E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SEARLE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FE14E6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E14E7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5DFE14E8" w14:textId="77777777"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DFE14E9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E14EA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5DFE14EB" w14:textId="1BAF0FA0" w:rsidR="00C93371" w:rsidRDefault="00B62515" w:rsidP="0020136E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</w:t>
            </w:r>
            <w:r w:rsidR="002D07C9">
              <w:rPr>
                <w:rFonts w:ascii="Times New Roman"/>
                <w:b/>
                <w:spacing w:val="-3"/>
                <w:sz w:val="24"/>
              </w:rPr>
              <w:t>LSIE</w:t>
            </w:r>
          </w:p>
        </w:tc>
      </w:tr>
      <w:tr w:rsidR="00C93371" w14:paraId="5DFE14F1" w14:textId="77777777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DFE14ED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DFE14EE" w14:textId="6914583B" w:rsidR="00C93371" w:rsidRDefault="008C746D" w:rsidP="0064578A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14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E1478C">
              <w:rPr>
                <w:rFonts w:ascii="Times New Roman"/>
                <w:b/>
                <w:spacing w:val="-3"/>
                <w:sz w:val="24"/>
              </w:rPr>
              <w:t>0</w:t>
            </w:r>
            <w:r w:rsidR="00D536C8">
              <w:rPr>
                <w:rFonts w:ascii="Times New Roman"/>
                <w:b/>
                <w:spacing w:val="-3"/>
                <w:sz w:val="24"/>
              </w:rPr>
              <w:t>6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330602">
              <w:rPr>
                <w:rFonts w:ascii="Times New Roman"/>
                <w:b/>
                <w:spacing w:val="-3"/>
                <w:sz w:val="24"/>
              </w:rPr>
              <w:t>6</w:t>
            </w:r>
            <w:r w:rsidR="00565BCD">
              <w:rPr>
                <w:rFonts w:ascii="Times New Roman"/>
                <w:b/>
                <w:spacing w:val="-3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FE14EF" w14:textId="77777777"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DFE14F0" w14:textId="17B2A2B4" w:rsidR="00C93371" w:rsidRDefault="002D07C9" w:rsidP="0020136E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</w:t>
            </w:r>
            <w:r w:rsidR="0020136E">
              <w:rPr>
                <w:rFonts w:ascii="Times New Roman"/>
                <w:b/>
                <w:spacing w:val="-3"/>
                <w:sz w:val="24"/>
              </w:rPr>
              <w:t>M</w:t>
            </w:r>
            <w:r w:rsidR="0073151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14:paraId="5DFE14F2" w14:textId="77777777"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 w14:paraId="5DFE14F5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5DFE14F3" w14:textId="77777777"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DFE14F4" w14:textId="716340D8" w:rsidR="00C93371" w:rsidRPr="008A034A" w:rsidRDefault="008A034A" w:rsidP="00FA3CC9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A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</w:t>
            </w:r>
            <w:r w:rsidR="005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A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/196</w:t>
            </w:r>
            <w:r w:rsidR="005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93371" w14:paraId="5DFE14F8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5DFE14F6" w14:textId="19EC624B" w:rsidR="00C93371" w:rsidRDefault="00AE21CC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Child de</w:t>
            </w:r>
            <w:r w:rsidR="00731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pend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="00731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nt</w:t>
            </w:r>
            <w:r w:rsidR="00731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’s </w:t>
            </w:r>
            <w:r w:rsidR="00731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 w:rsidR="00731511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="007315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731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DFE14F7" w14:textId="77777777" w:rsidR="00C93371" w:rsidRDefault="00C93371"/>
        </w:tc>
      </w:tr>
      <w:tr w:rsidR="00C93371" w14:paraId="5DFE14FB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5DFE14F9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DFE14FA" w14:textId="70C657A8" w:rsidR="00C93371" w:rsidRDefault="00CD56B9" w:rsidP="0020136E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09/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6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>
              <w:rPr>
                <w:rFonts w:ascii="Times New Roman"/>
                <w:b/>
                <w:spacing w:val="-3"/>
                <w:sz w:val="24"/>
              </w:rPr>
              <w:t>8</w:t>
            </w:r>
            <w:r w:rsidR="000B296B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</w:tr>
      <w:tr w:rsidR="00C93371" w14:paraId="5DFE14FE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5DFE14FC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DFE14FD" w14:textId="010B4C00" w:rsidR="00C93371" w:rsidRDefault="00CD56B9" w:rsidP="0020136E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7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>
              <w:rPr>
                <w:rFonts w:ascii="Times New Roman"/>
                <w:b/>
                <w:spacing w:val="-3"/>
                <w:sz w:val="24"/>
              </w:rPr>
              <w:t>8</w:t>
            </w:r>
            <w:r w:rsidR="000B296B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</w:tr>
      <w:tr w:rsidR="00C93371" w14:paraId="5DFE1501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5DFE14FF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DFE1500" w14:textId="77777777" w:rsidR="00C93371" w:rsidRDefault="00FA3CC9" w:rsidP="00FA3C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</w:tc>
      </w:tr>
    </w:tbl>
    <w:p w14:paraId="5DFE1502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CED534" w14:textId="77777777" w:rsidR="00203A9C" w:rsidRDefault="00203A9C" w:rsidP="00203A9C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 xml:space="preserve">Pensionable salary </w:t>
      </w:r>
      <w:r>
        <w:rPr>
          <w:rFonts w:ascii="Times New Roman"/>
          <w:b/>
          <w:spacing w:val="-3"/>
          <w:sz w:val="24"/>
        </w:rPr>
        <w:t>history for the scheme year commencing 6 April</w:t>
      </w:r>
    </w:p>
    <w:p w14:paraId="0ED615FE" w14:textId="77777777" w:rsidR="00203A9C" w:rsidRPr="008544AA" w:rsidRDefault="00203A9C" w:rsidP="00203A9C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03A9C" w:rsidRPr="008544AA" w14:paraId="73884809" w14:textId="77777777" w:rsidTr="007C25EB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167815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544A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098A0E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4021F69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7C07AB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3EDCCD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A9685B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155AA0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42A32F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7B340A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</w:tr>
      <w:tr w:rsidR="00203A9C" w:rsidRPr="008544AA" w14:paraId="405B4821" w14:textId="77777777" w:rsidTr="007C25EB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E406A65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3E788A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A3036D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C73668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7EE409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FF0635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9E1066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E7D72B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367CB7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03A9C" w:rsidRPr="008544AA" w14:paraId="1CA49BA3" w14:textId="77777777" w:rsidTr="007C25EB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EAF70E" w14:textId="6D795106" w:rsidR="00203A9C" w:rsidRPr="008544AA" w:rsidRDefault="00565BCD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42</w:t>
            </w:r>
            <w:r w:rsidR="00203A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147821" w14:textId="5378B368" w:rsidR="00203A9C" w:rsidRPr="008544AA" w:rsidRDefault="00565BCD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44</w:t>
            </w:r>
            <w:r w:rsidR="00203A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203A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1514BA0" w14:textId="676C84BD" w:rsidR="00203A9C" w:rsidRPr="008544AA" w:rsidRDefault="00565BCD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47</w:t>
            </w:r>
            <w:r w:rsidR="00203A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203A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CF1777" w14:textId="33C0E6AF" w:rsidR="00203A9C" w:rsidRPr="008544AA" w:rsidRDefault="00203A9C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565BC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565BC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C3D7A4" w14:textId="40099D32" w:rsidR="00203A9C" w:rsidRPr="008544AA" w:rsidRDefault="00565BCD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52</w:t>
            </w:r>
            <w:r w:rsidR="00203A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349D3F" w14:textId="3EE1271D" w:rsidR="00203A9C" w:rsidRPr="008544AA" w:rsidRDefault="00565BCD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54</w:t>
            </w:r>
            <w:r w:rsidR="00203A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84</w:t>
            </w:r>
            <w:r w:rsidR="00DC64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815E97" w14:textId="799EB586" w:rsidR="00203A9C" w:rsidRPr="008544AA" w:rsidRDefault="00565BCD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57</w:t>
            </w:r>
            <w:r w:rsidR="00DC64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DC64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16A57E" w14:textId="228B8F42" w:rsidR="00203A9C" w:rsidRPr="008544AA" w:rsidRDefault="00565BCD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59</w:t>
            </w:r>
            <w:r w:rsidR="00DC64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82</w:t>
            </w:r>
            <w:r w:rsidR="00DC64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D7960F" w14:textId="0D921F0A" w:rsidR="00203A9C" w:rsidRPr="008544AA" w:rsidRDefault="00565BCD" w:rsidP="007C25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61</w:t>
            </w:r>
            <w:r w:rsidR="003728E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875</w:t>
            </w:r>
          </w:p>
        </w:tc>
      </w:tr>
      <w:tr w:rsidR="00203A9C" w:rsidRPr="008544AA" w14:paraId="3E626D78" w14:textId="77777777" w:rsidTr="007C25EB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1F37C0D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F5A3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DE2BE1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4363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EEFA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C7A3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7164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AD25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3789" w14:textId="77777777" w:rsidR="00203A9C" w:rsidRPr="008544AA" w:rsidRDefault="00203A9C" w:rsidP="007C25E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610E613E" w14:textId="77777777" w:rsidR="00203A9C" w:rsidRDefault="00203A9C" w:rsidP="00203A9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FE151B" w14:textId="77777777" w:rsidR="00C93371" w:rsidRDefault="00C93371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DFE151C" w14:textId="77777777"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5DFE151D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DFE151E" w14:textId="10D839D5"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0B296B">
        <w:rPr>
          <w:rFonts w:ascii="Times New Roman" w:eastAsia="Times New Roman" w:hAnsi="Times New Roman" w:cs="Times New Roman"/>
          <w:b/>
          <w:bCs/>
          <w:sz w:val="24"/>
          <w:szCs w:val="24"/>
        </w:rPr>
        <w:t>104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0B296B">
        <w:rPr>
          <w:rFonts w:ascii="Times New Roman" w:eastAsia="Times New Roman" w:hAnsi="Times New Roman" w:cs="Times New Roman"/>
          <w:b/>
          <w:bCs/>
          <w:sz w:val="24"/>
          <w:szCs w:val="24"/>
        </w:rPr>
        <w:t>885</w:t>
      </w:r>
      <w:r w:rsidR="00AE21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92393">
        <w:rPr>
          <w:rFonts w:ascii="Times New Roman" w:eastAsia="Times New Roman" w:hAnsi="Times New Roman" w:cs="Times New Roman"/>
          <w:b/>
          <w:bCs/>
          <w:sz w:val="24"/>
          <w:szCs w:val="24"/>
        </w:rPr>
        <w:t>99</w:t>
      </w:r>
    </w:p>
    <w:p w14:paraId="5DFE151F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E1520" w14:textId="77777777"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14:paraId="5DFE1521" w14:textId="77777777"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E1522" w14:textId="77777777"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14:paraId="5DFE1523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E1524" w14:textId="77777777"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5DFE1525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E1526" w14:textId="77777777"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5DFE1527" w14:textId="77777777"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5DFE1528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DFE1529" w14:textId="77777777"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5DFE152A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FE152B" w14:textId="57CBF83A"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  <w:r w:rsidR="00DE4B46">
        <w:rPr>
          <w:rFonts w:ascii="Times New Roman" w:hAnsi="Times New Roman"/>
          <w:b/>
          <w:sz w:val="24"/>
        </w:rPr>
        <w:t xml:space="preserve">      1,001.52</w:t>
      </w:r>
    </w:p>
    <w:p w14:paraId="5DFE152C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E152D" w14:textId="77777777"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5DFE152E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FE152F" w14:textId="45118AA3" w:rsidR="00C93371" w:rsidRDefault="00731511" w:rsidP="00AE7FF8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FA3CC9">
        <w:rPr>
          <w:rFonts w:ascii="Times New Roman" w:hAnsi="Times New Roman"/>
          <w:b/>
          <w:sz w:val="24"/>
        </w:rPr>
        <w:t xml:space="preserve">    </w:t>
      </w:r>
      <w:r w:rsidR="00AE7FF8">
        <w:rPr>
          <w:rFonts w:ascii="Times New Roman" w:hAnsi="Times New Roman"/>
          <w:b/>
          <w:sz w:val="24"/>
        </w:rPr>
        <w:t xml:space="preserve">  </w:t>
      </w:r>
      <w:r w:rsidR="00992393">
        <w:rPr>
          <w:rFonts w:ascii="Times New Roman" w:hAnsi="Times New Roman"/>
          <w:b/>
          <w:sz w:val="24"/>
        </w:rPr>
        <w:t>3</w:t>
      </w:r>
      <w:r w:rsidR="00FA7024">
        <w:rPr>
          <w:rFonts w:ascii="Times New Roman" w:hAnsi="Times New Roman"/>
          <w:b/>
          <w:sz w:val="24"/>
        </w:rPr>
        <w:t>,</w:t>
      </w:r>
      <w:r w:rsidR="00992393">
        <w:rPr>
          <w:rFonts w:ascii="Times New Roman" w:hAnsi="Times New Roman"/>
          <w:b/>
          <w:sz w:val="24"/>
        </w:rPr>
        <w:t>750.24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14:paraId="5DFE1530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E1531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E1532" w14:textId="77777777"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E1533" w14:textId="77777777"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5DFE1534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9F2C4BC" w14:textId="17EA10CB" w:rsidR="00264BDF" w:rsidRDefault="00264BDF" w:rsidP="00264BDF">
      <w:pPr>
        <w:pStyle w:val="BodyText"/>
        <w:ind w:right="102"/>
        <w:jc w:val="both"/>
        <w:rPr>
          <w:spacing w:val="-3"/>
        </w:rPr>
      </w:pPr>
      <w:r>
        <w:rPr>
          <w:spacing w:val="-3"/>
        </w:rPr>
        <w:t>Elsie Searle paid the higher contribution rate (60ths accrual) from the date she joined the XYZ Pension &amp; Life Assurance Scheme until 5 April 200</w:t>
      </w:r>
      <w:r w:rsidR="00506573">
        <w:rPr>
          <w:spacing w:val="-3"/>
        </w:rPr>
        <w:t>5</w:t>
      </w:r>
      <w:r>
        <w:rPr>
          <w:spacing w:val="-3"/>
        </w:rPr>
        <w:t>.  From 6 April 200</w:t>
      </w:r>
      <w:r w:rsidR="00506573">
        <w:rPr>
          <w:spacing w:val="-3"/>
        </w:rPr>
        <w:t>5</w:t>
      </w:r>
      <w:r>
        <w:rPr>
          <w:spacing w:val="-3"/>
        </w:rPr>
        <w:t xml:space="preserve">, </w:t>
      </w:r>
      <w:r w:rsidR="00506573">
        <w:rPr>
          <w:spacing w:val="-3"/>
        </w:rPr>
        <w:t>Elsie Searle</w:t>
      </w:r>
      <w:r>
        <w:rPr>
          <w:spacing w:val="-3"/>
        </w:rPr>
        <w:t xml:space="preserve"> changed h</w:t>
      </w:r>
      <w:r w:rsidR="00506573">
        <w:rPr>
          <w:spacing w:val="-3"/>
        </w:rPr>
        <w:t>er</w:t>
      </w:r>
      <w:r>
        <w:rPr>
          <w:spacing w:val="-3"/>
        </w:rPr>
        <w:t xml:space="preserve"> contribution rate </w:t>
      </w:r>
      <w:r w:rsidR="00D76A7D">
        <w:rPr>
          <w:spacing w:val="-3"/>
        </w:rPr>
        <w:t>as follows</w:t>
      </w:r>
      <w:r>
        <w:rPr>
          <w:spacing w:val="-3"/>
        </w:rPr>
        <w:t>:</w:t>
      </w:r>
    </w:p>
    <w:p w14:paraId="0172326C" w14:textId="77777777" w:rsidR="00264BDF" w:rsidRDefault="00264BDF" w:rsidP="00264BDF">
      <w:pPr>
        <w:pStyle w:val="BodyText"/>
        <w:ind w:right="102"/>
        <w:jc w:val="both"/>
        <w:rPr>
          <w:spacing w:val="-3"/>
        </w:rPr>
      </w:pPr>
    </w:p>
    <w:p w14:paraId="15050FB6" w14:textId="482DB479" w:rsidR="00264BDF" w:rsidRDefault="00264BDF" w:rsidP="00264BDF">
      <w:pPr>
        <w:pStyle w:val="BodyText"/>
        <w:numPr>
          <w:ilvl w:val="0"/>
          <w:numId w:val="1"/>
        </w:numPr>
        <w:ind w:right="102"/>
        <w:jc w:val="both"/>
        <w:rPr>
          <w:spacing w:val="-3"/>
        </w:rPr>
      </w:pPr>
      <w:r>
        <w:rPr>
          <w:spacing w:val="-3"/>
        </w:rPr>
        <w:t>6 April 200</w:t>
      </w:r>
      <w:r w:rsidR="00506573">
        <w:rPr>
          <w:spacing w:val="-3"/>
        </w:rPr>
        <w:t>5</w:t>
      </w:r>
      <w:r>
        <w:rPr>
          <w:spacing w:val="-3"/>
        </w:rPr>
        <w:t xml:space="preserve"> to 5 April 20</w:t>
      </w:r>
      <w:r w:rsidR="00506573">
        <w:rPr>
          <w:spacing w:val="-3"/>
        </w:rPr>
        <w:t>12</w:t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</w:r>
      <w:r w:rsidR="00D76A7D">
        <w:rPr>
          <w:spacing w:val="-3"/>
        </w:rPr>
        <w:t>Lower contribution rate</w:t>
      </w:r>
    </w:p>
    <w:p w14:paraId="7E386E9D" w14:textId="4859E5DB" w:rsidR="00264BDF" w:rsidRDefault="00264BDF" w:rsidP="00264BDF">
      <w:pPr>
        <w:pStyle w:val="BodyText"/>
        <w:numPr>
          <w:ilvl w:val="0"/>
          <w:numId w:val="1"/>
        </w:numPr>
        <w:ind w:right="102"/>
        <w:jc w:val="both"/>
        <w:rPr>
          <w:spacing w:val="-3"/>
        </w:rPr>
      </w:pPr>
      <w:r>
        <w:rPr>
          <w:spacing w:val="-3"/>
        </w:rPr>
        <w:t>6 April 20</w:t>
      </w:r>
      <w:r w:rsidR="00506573">
        <w:rPr>
          <w:spacing w:val="-3"/>
        </w:rPr>
        <w:t>12</w:t>
      </w:r>
      <w:r>
        <w:rPr>
          <w:spacing w:val="-3"/>
        </w:rPr>
        <w:t xml:space="preserve"> to 5 April 20</w:t>
      </w:r>
      <w:r w:rsidR="00F95635">
        <w:rPr>
          <w:spacing w:val="-3"/>
        </w:rPr>
        <w:t>20</w:t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</w:r>
      <w:r w:rsidR="007209C8">
        <w:rPr>
          <w:spacing w:val="-3"/>
        </w:rPr>
        <w:t>Default contribution rate</w:t>
      </w:r>
    </w:p>
    <w:p w14:paraId="55F87CE6" w14:textId="117664DF" w:rsidR="00264BDF" w:rsidRDefault="00264BDF" w:rsidP="00264BDF">
      <w:pPr>
        <w:pStyle w:val="BodyText"/>
        <w:numPr>
          <w:ilvl w:val="0"/>
          <w:numId w:val="1"/>
        </w:numPr>
        <w:ind w:right="102"/>
        <w:jc w:val="both"/>
        <w:rPr>
          <w:spacing w:val="-3"/>
        </w:rPr>
      </w:pPr>
      <w:r>
        <w:rPr>
          <w:spacing w:val="-3"/>
        </w:rPr>
        <w:t>6 April 20</w:t>
      </w:r>
      <w:r w:rsidR="00F95635">
        <w:rPr>
          <w:spacing w:val="-3"/>
        </w:rPr>
        <w:t>20</w:t>
      </w:r>
      <w:r>
        <w:rPr>
          <w:spacing w:val="-3"/>
        </w:rPr>
        <w:t xml:space="preserve"> onwards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</w:r>
      <w:r w:rsidR="007209C8">
        <w:rPr>
          <w:spacing w:val="-3"/>
        </w:rPr>
        <w:t>Higher contribution rate</w:t>
      </w:r>
    </w:p>
    <w:p w14:paraId="38DC6F87" w14:textId="77777777" w:rsidR="00264BDF" w:rsidRDefault="00264BDF" w:rsidP="00264BDF">
      <w:pPr>
        <w:pStyle w:val="BodyText"/>
        <w:ind w:right="102"/>
        <w:rPr>
          <w:spacing w:val="-3"/>
        </w:rPr>
      </w:pPr>
    </w:p>
    <w:p w14:paraId="7BAF5E10" w14:textId="292E6398" w:rsidR="00264BDF" w:rsidRDefault="00F95635" w:rsidP="00264BDF">
      <w:pPr>
        <w:pStyle w:val="BodyText"/>
        <w:ind w:right="102"/>
      </w:pPr>
      <w:r>
        <w:rPr>
          <w:spacing w:val="-3"/>
        </w:rPr>
        <w:t>Elsie Searle’s</w:t>
      </w:r>
      <w:r w:rsidR="00264BDF">
        <w:rPr>
          <w:spacing w:val="-3"/>
        </w:rPr>
        <w:t xml:space="preserve"> </w:t>
      </w:r>
      <w:r w:rsidR="00264BDF">
        <w:rPr>
          <w:rFonts w:cs="Times New Roman"/>
          <w:spacing w:val="-4"/>
        </w:rPr>
        <w:t xml:space="preserve">current </w:t>
      </w:r>
      <w:r w:rsidR="00264BDF">
        <w:rPr>
          <w:rFonts w:cs="Times New Roman"/>
          <w:spacing w:val="-3"/>
        </w:rPr>
        <w:t>avail</w:t>
      </w:r>
      <w:r w:rsidR="00264BDF">
        <w:rPr>
          <w:spacing w:val="-3"/>
        </w:rPr>
        <w:t>able Lifetime A</w:t>
      </w:r>
      <w:r w:rsidR="00264BDF">
        <w:rPr>
          <w:spacing w:val="-4"/>
        </w:rPr>
        <w:t xml:space="preserve">llowance </w:t>
      </w:r>
      <w:r w:rsidR="00264BDF">
        <w:t>is</w:t>
      </w:r>
      <w:r w:rsidR="00264BDF">
        <w:rPr>
          <w:spacing w:val="-1"/>
        </w:rPr>
        <w:t xml:space="preserve"> 100.00</w:t>
      </w:r>
      <w:r w:rsidR="00264BDF">
        <w:rPr>
          <w:spacing w:val="-4"/>
        </w:rPr>
        <w:t>%.</w:t>
      </w:r>
    </w:p>
    <w:sectPr w:rsidR="00264BDF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83AE3"/>
    <w:multiLevelType w:val="hybridMultilevel"/>
    <w:tmpl w:val="B71889A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9729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71"/>
    <w:rsid w:val="00093358"/>
    <w:rsid w:val="000B296B"/>
    <w:rsid w:val="00126F10"/>
    <w:rsid w:val="0020136E"/>
    <w:rsid w:val="00203A9C"/>
    <w:rsid w:val="00264BDF"/>
    <w:rsid w:val="002669DE"/>
    <w:rsid w:val="002D07C9"/>
    <w:rsid w:val="002E55B5"/>
    <w:rsid w:val="00327591"/>
    <w:rsid w:val="00330602"/>
    <w:rsid w:val="00365AF9"/>
    <w:rsid w:val="003728E5"/>
    <w:rsid w:val="003E1A61"/>
    <w:rsid w:val="004E438D"/>
    <w:rsid w:val="004E697F"/>
    <w:rsid w:val="004F6AAA"/>
    <w:rsid w:val="00506573"/>
    <w:rsid w:val="005435D0"/>
    <w:rsid w:val="00565BCD"/>
    <w:rsid w:val="005779AA"/>
    <w:rsid w:val="005B7B48"/>
    <w:rsid w:val="005D286F"/>
    <w:rsid w:val="0064578A"/>
    <w:rsid w:val="006E350E"/>
    <w:rsid w:val="006E7226"/>
    <w:rsid w:val="00716DC9"/>
    <w:rsid w:val="007209C8"/>
    <w:rsid w:val="00731511"/>
    <w:rsid w:val="007B1F09"/>
    <w:rsid w:val="007D02D3"/>
    <w:rsid w:val="007F6527"/>
    <w:rsid w:val="00820BDE"/>
    <w:rsid w:val="008A034A"/>
    <w:rsid w:val="008C746D"/>
    <w:rsid w:val="00992393"/>
    <w:rsid w:val="00A602C7"/>
    <w:rsid w:val="00AD3392"/>
    <w:rsid w:val="00AE21CC"/>
    <w:rsid w:val="00AE7FF8"/>
    <w:rsid w:val="00AF6DFA"/>
    <w:rsid w:val="00B54877"/>
    <w:rsid w:val="00B62515"/>
    <w:rsid w:val="00B91FF8"/>
    <w:rsid w:val="00BF14AC"/>
    <w:rsid w:val="00C015A1"/>
    <w:rsid w:val="00C10B4A"/>
    <w:rsid w:val="00C93371"/>
    <w:rsid w:val="00CD56B9"/>
    <w:rsid w:val="00CF5724"/>
    <w:rsid w:val="00D1222A"/>
    <w:rsid w:val="00D536C8"/>
    <w:rsid w:val="00D76A7D"/>
    <w:rsid w:val="00D91D5A"/>
    <w:rsid w:val="00DC641C"/>
    <w:rsid w:val="00DD4C2B"/>
    <w:rsid w:val="00DE4B46"/>
    <w:rsid w:val="00E1478C"/>
    <w:rsid w:val="00E55648"/>
    <w:rsid w:val="00F14DA4"/>
    <w:rsid w:val="00F711F8"/>
    <w:rsid w:val="00F95635"/>
    <w:rsid w:val="00FA3CC9"/>
    <w:rsid w:val="00FA7024"/>
    <w:rsid w:val="00FD465C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14CC"/>
  <w15:docId w15:val="{5E143407-4306-47A9-9B0C-D3FC6767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024545-8D95-4832-9AE1-3235624E4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9A329-34B0-4423-A7AE-0738CE386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2A52D-AF2B-4812-BEF3-883F02EA9B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17</cp:revision>
  <cp:lastPrinted>2015-07-13T12:34:00Z</cp:lastPrinted>
  <dcterms:created xsi:type="dcterms:W3CDTF">2022-09-03T12:53:00Z</dcterms:created>
  <dcterms:modified xsi:type="dcterms:W3CDTF">2022-09-07T12:22:00Z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0x010100B5A40FCBF3F23844B3FC17588D06B9B7</vt:lpwstr>
  </property>
</Properties>
</file>