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F11" w14:textId="77777777" w:rsidR="001D1A55" w:rsidRDefault="001E13E2" w:rsidP="00940350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(ILL HEALTH)</w:t>
      </w:r>
    </w:p>
    <w:p w14:paraId="68ECDF12" w14:textId="3084B253" w:rsidR="005F15ED" w:rsidRDefault="00940350" w:rsidP="00940350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BRIAN WINSTANLEY</w:t>
      </w:r>
    </w:p>
    <w:p w14:paraId="68ECDF13" w14:textId="52939745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5431B7">
        <w:t>0</w:t>
      </w:r>
      <w:r w:rsidR="00773BF3">
        <w:t>8</w:t>
      </w:r>
      <w:r>
        <w:t>/</w:t>
      </w:r>
      <w:r w:rsidR="00773BF3">
        <w:t>11</w:t>
      </w:r>
      <w:r>
        <w:t>/19</w:t>
      </w:r>
      <w:r w:rsidR="00B65E52">
        <w:t>6</w:t>
      </w:r>
      <w:r w:rsidR="00773BF3">
        <w:t>4</w:t>
      </w:r>
    </w:p>
    <w:p w14:paraId="68ECDF14" w14:textId="08C73FF9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773BF3">
        <w:t>12</w:t>
      </w:r>
      <w:r>
        <w:t>/</w:t>
      </w:r>
      <w:r w:rsidR="00B65E52">
        <w:t>09</w:t>
      </w:r>
      <w:r>
        <w:t>/20</w:t>
      </w:r>
      <w:r w:rsidR="005431B7">
        <w:t>2</w:t>
      </w:r>
      <w:r w:rsidR="00773BF3">
        <w:t>3</w:t>
      </w:r>
    </w:p>
    <w:p w14:paraId="68ECDF15" w14:textId="392F750F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  <w:t>5</w:t>
      </w:r>
      <w:r w:rsidR="00773BF3">
        <w:t>8</w:t>
      </w:r>
      <w:r w:rsidR="001D1A55">
        <w:t xml:space="preserve"> years &amp; </w:t>
      </w:r>
      <w:r w:rsidR="00773BF3">
        <w:t xml:space="preserve">10 </w:t>
      </w:r>
      <w:r w:rsidR="001D1A55">
        <w:t>months</w:t>
      </w:r>
    </w:p>
    <w:p w14:paraId="68ECDF16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68ECDF17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Ill health</w:t>
      </w:r>
      <w:r>
        <w:rPr>
          <w:spacing w:val="-4"/>
        </w:rPr>
        <w:t xml:space="preserve"> </w:t>
      </w:r>
      <w:r>
        <w:t>retirement</w:t>
      </w:r>
    </w:p>
    <w:p w14:paraId="68ECDF18" w14:textId="734F7AD2" w:rsidR="00B919DC" w:rsidRDefault="00B919DC" w:rsidP="00940350">
      <w:pPr>
        <w:pStyle w:val="BodyText"/>
        <w:tabs>
          <w:tab w:val="left" w:pos="4536"/>
        </w:tabs>
        <w:ind w:left="142"/>
        <w:jc w:val="both"/>
      </w:pPr>
      <w:r>
        <w:t>Spouse’s date of birth:</w:t>
      </w:r>
      <w:r>
        <w:tab/>
        <w:t>1</w:t>
      </w:r>
      <w:r w:rsidR="00773BF3">
        <w:t>1</w:t>
      </w:r>
      <w:r>
        <w:t>/0</w:t>
      </w:r>
      <w:r w:rsidR="00773BF3">
        <w:t>4</w:t>
      </w:r>
      <w:r>
        <w:t>/196</w:t>
      </w:r>
      <w:r w:rsidR="00773BF3">
        <w:t>8</w:t>
      </w:r>
      <w:r w:rsidR="007D1309">
        <w:t xml:space="preserve"> (spouse &lt; 10 years younger)</w:t>
      </w:r>
    </w:p>
    <w:p w14:paraId="68ECDF19" w14:textId="6F345782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Pre</w:t>
      </w:r>
      <w:r w:rsidR="00773BF3">
        <w:t>-2006</w:t>
      </w:r>
      <w:r>
        <w:t xml:space="preserve"> CARE pension @ 5 April 20</w:t>
      </w:r>
      <w:r w:rsidR="005431B7">
        <w:t>2</w:t>
      </w:r>
      <w:r w:rsidR="00773BF3">
        <w:t>3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773BF3">
        <w:t>3</w:t>
      </w:r>
      <w:r>
        <w:t>,5</w:t>
      </w:r>
      <w:r w:rsidR="00773BF3">
        <w:t>80.62</w:t>
      </w:r>
    </w:p>
    <w:p w14:paraId="68ECDF1A" w14:textId="0BBC4BD0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Post</w:t>
      </w:r>
      <w:r w:rsidR="00773BF3">
        <w:t>-2006</w:t>
      </w:r>
      <w:r>
        <w:t xml:space="preserve"> CARE pension @ 5 April 20</w:t>
      </w:r>
      <w:r w:rsidR="005431B7">
        <w:t>2</w:t>
      </w:r>
      <w:r w:rsidR="00773BF3">
        <w:t>3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7870A8">
        <w:t>12</w:t>
      </w:r>
      <w:r>
        <w:t>,</w:t>
      </w:r>
      <w:r w:rsidR="007870A8">
        <w:t>221.88</w:t>
      </w:r>
    </w:p>
    <w:p w14:paraId="68ECDF1B" w14:textId="49A05C03" w:rsidR="005F15ED" w:rsidRDefault="001E13E2" w:rsidP="00940350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7870A8">
        <w:t>4.6</w:t>
      </w:r>
      <w:r>
        <w:t>%</w:t>
      </w:r>
    </w:p>
    <w:p w14:paraId="68ECDF1C" w14:textId="17938234" w:rsidR="005F15ED" w:rsidRDefault="001E13E2" w:rsidP="00940350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2F0D93">
        <w:t>e</w:t>
      </w:r>
      <w:r>
        <w:t xml:space="preserve">arnings: </w:t>
      </w:r>
      <w:r w:rsidR="001D1A55">
        <w:tab/>
      </w:r>
      <w:r>
        <w:t>£</w:t>
      </w:r>
      <w:r w:rsidR="00BF513C">
        <w:t>69</w:t>
      </w:r>
      <w:r>
        <w:t>,</w:t>
      </w:r>
      <w:r w:rsidR="00C43BB5">
        <w:t>4</w:t>
      </w:r>
      <w:r w:rsidR="00BF513C">
        <w:t>93.33</w:t>
      </w:r>
      <w:r>
        <w:t xml:space="preserve"> [(£</w:t>
      </w:r>
      <w:r w:rsidR="00666007">
        <w:t>67</w:t>
      </w:r>
      <w:r>
        <w:t>,</w:t>
      </w:r>
      <w:r w:rsidR="00666007">
        <w:t>18</w:t>
      </w:r>
      <w:r>
        <w:t>0+£</w:t>
      </w:r>
      <w:r w:rsidR="00666007">
        <w:t>69</w:t>
      </w:r>
      <w:r>
        <w:t>,</w:t>
      </w:r>
      <w:r w:rsidR="00666007">
        <w:t>5</w:t>
      </w:r>
      <w:r w:rsidR="0027749D">
        <w:t>0</w:t>
      </w:r>
      <w:r>
        <w:t>0+£</w:t>
      </w:r>
      <w:r w:rsidR="0027749D">
        <w:t>7</w:t>
      </w:r>
      <w:r w:rsidR="00666007">
        <w:t>1</w:t>
      </w:r>
      <w:r>
        <w:t>,</w:t>
      </w:r>
      <w:r w:rsidR="00666007">
        <w:t>8</w:t>
      </w:r>
      <w:r>
        <w:t>00) /</w:t>
      </w:r>
      <w:r>
        <w:rPr>
          <w:spacing w:val="-5"/>
        </w:rPr>
        <w:t xml:space="preserve"> </w:t>
      </w:r>
      <w:r>
        <w:t xml:space="preserve">3] </w:t>
      </w:r>
      <w:r w:rsidR="00174B38">
        <w:t>P</w:t>
      </w:r>
      <w:r>
        <w:t xml:space="preserve">ensionable </w:t>
      </w:r>
      <w:r w:rsidR="002F0D93">
        <w:t>s</w:t>
      </w:r>
      <w:r>
        <w:t>ervice</w:t>
      </w:r>
      <w:r w:rsidR="00174B38">
        <w:t xml:space="preserve"> (6 April 2023</w:t>
      </w:r>
      <w:r>
        <w:t xml:space="preserve"> to N</w:t>
      </w:r>
      <w:r w:rsidR="001D1A55">
        <w:t>P</w:t>
      </w:r>
      <w:r>
        <w:t>D</w:t>
      </w:r>
      <w:r w:rsidR="00174B38">
        <w:t>)</w:t>
      </w:r>
      <w:r>
        <w:t xml:space="preserve">: </w:t>
      </w:r>
      <w:r w:rsidR="001D1A55">
        <w:tab/>
      </w:r>
      <w:r w:rsidR="00CE7F37">
        <w:t>6</w:t>
      </w:r>
      <w:r>
        <w:t xml:space="preserve">yrs </w:t>
      </w:r>
      <w:r w:rsidR="001D1A55">
        <w:t xml:space="preserve">&amp; </w:t>
      </w:r>
      <w:r w:rsidR="00CE7F37">
        <w:t>7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 w:rsidR="00CE7F37">
        <w:t>3</w:t>
      </w:r>
      <w:r w:rsidR="001D1A55">
        <w:t>-</w:t>
      </w:r>
      <w:r w:rsidR="00C43BB5">
        <w:t>0</w:t>
      </w:r>
      <w:r w:rsidR="00CE7F37">
        <w:t>8</w:t>
      </w:r>
      <w:r>
        <w:t>/</w:t>
      </w:r>
      <w:r w:rsidR="00CE7F37">
        <w:t>11</w:t>
      </w:r>
      <w:r>
        <w:t>/20</w:t>
      </w:r>
      <w:r w:rsidR="00CE7F37">
        <w:t>29</w:t>
      </w:r>
      <w:r>
        <w:t>) 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alary:</w:t>
      </w:r>
      <w:r>
        <w:tab/>
        <w:t>£</w:t>
      </w:r>
      <w:r w:rsidR="0027749D">
        <w:t>7</w:t>
      </w:r>
      <w:r w:rsidR="005E3B7F">
        <w:t>2</w:t>
      </w:r>
      <w:r>
        <w:t>,</w:t>
      </w:r>
      <w:r w:rsidR="005E3B7F">
        <w:t>080.50</w:t>
      </w:r>
    </w:p>
    <w:p w14:paraId="5A6DA89A" w14:textId="639BF03C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service to </w:t>
      </w:r>
      <w:r w:rsidR="00C702A4">
        <w:t>NPD</w:t>
      </w:r>
      <w:r>
        <w:t xml:space="preserve">): </w:t>
      </w:r>
      <w:r>
        <w:tab/>
        <w:t>2</w:t>
      </w:r>
      <w:r w:rsidR="00C702A4">
        <w:t>9</w:t>
      </w:r>
      <w:r>
        <w:t xml:space="preserve">yrs &amp; </w:t>
      </w:r>
      <w:r w:rsidR="00C702A4">
        <w:t>7</w:t>
      </w:r>
      <w:r>
        <w:t>mths (06/04/</w:t>
      </w:r>
      <w:r w:rsidR="00C702A4">
        <w:t>2000</w:t>
      </w:r>
      <w:r>
        <w:t>-0</w:t>
      </w:r>
      <w:r w:rsidR="00C702A4">
        <w:t>8</w:t>
      </w:r>
      <w:r>
        <w:t>/</w:t>
      </w:r>
      <w:r w:rsidR="00C702A4">
        <w:t>11</w:t>
      </w:r>
      <w:r>
        <w:t>/202</w:t>
      </w:r>
      <w:r w:rsidR="00C702A4">
        <w:t>9</w:t>
      </w:r>
      <w:r>
        <w:t xml:space="preserve">) </w:t>
      </w:r>
    </w:p>
    <w:p w14:paraId="3BE9F9D5" w14:textId="19E58491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s</w:t>
      </w:r>
      <w:r>
        <w:rPr>
          <w:rFonts w:cs="Calibri"/>
        </w:rPr>
        <w:t>ervic</w:t>
      </w:r>
      <w:r>
        <w:t>e):</w:t>
      </w:r>
      <w:r>
        <w:tab/>
      </w:r>
      <w:r w:rsidR="00C702A4">
        <w:t>6</w:t>
      </w:r>
      <w:r>
        <w:t>yrs &amp; 0mths (06/04/</w:t>
      </w:r>
      <w:r w:rsidR="00C702A4">
        <w:t>2000</w:t>
      </w:r>
      <w:r>
        <w:t xml:space="preserve">-05/04/2006) </w:t>
      </w:r>
    </w:p>
    <w:p w14:paraId="1A222AB6" w14:textId="77770F47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>Underpin (post-2006</w:t>
      </w:r>
      <w:r>
        <w:rPr>
          <w:rFonts w:cs="Calibri"/>
        </w:rPr>
        <w:t xml:space="preserve"> service to </w:t>
      </w:r>
      <w:r w:rsidR="003319BB">
        <w:rPr>
          <w:rFonts w:cs="Calibri"/>
        </w:rPr>
        <w:t>NPD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3319BB">
        <w:rPr>
          <w:rFonts w:cs="Calibri"/>
        </w:rPr>
        <w:t>23</w:t>
      </w:r>
      <w:r>
        <w:rPr>
          <w:rFonts w:cs="Calibri"/>
        </w:rPr>
        <w:t>y</w:t>
      </w:r>
      <w:r>
        <w:t xml:space="preserve">rs &amp; </w:t>
      </w:r>
      <w:r w:rsidR="003319BB">
        <w:t>7</w:t>
      </w:r>
      <w:r>
        <w:t>mths (06/04/2006-0</w:t>
      </w:r>
      <w:r w:rsidR="003319BB">
        <w:t>8</w:t>
      </w:r>
      <w:r>
        <w:t>/</w:t>
      </w:r>
      <w:r w:rsidR="003319BB">
        <w:t>11</w:t>
      </w:r>
      <w:r>
        <w:t>/202</w:t>
      </w:r>
      <w:r w:rsidR="003319BB">
        <w:t>9</w:t>
      </w:r>
      <w:r>
        <w:t>)</w:t>
      </w:r>
    </w:p>
    <w:p w14:paraId="68ECDF20" w14:textId="07653FD8" w:rsidR="005F15ED" w:rsidRDefault="001D1A55" w:rsidP="00940350">
      <w:pPr>
        <w:pStyle w:val="BodyText"/>
        <w:tabs>
          <w:tab w:val="left" w:pos="4536"/>
        </w:tabs>
        <w:ind w:left="142" w:right="210"/>
      </w:pPr>
      <w:r>
        <w:t xml:space="preserve">S/Life </w:t>
      </w:r>
      <w:r w:rsidR="001E13E2">
        <w:t xml:space="preserve">AVC </w:t>
      </w:r>
      <w:r>
        <w:t>pension (</w:t>
      </w:r>
      <w:r w:rsidR="001E13E2">
        <w:t>payable</w:t>
      </w:r>
      <w:r w:rsidR="001E13E2">
        <w:rPr>
          <w:spacing w:val="-20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</w:t>
      </w:r>
      <w:r w:rsidR="00E82093">
        <w:t>1</w:t>
      </w:r>
      <w:r w:rsidR="001E13E2">
        <w:t>,</w:t>
      </w:r>
      <w:r w:rsidR="00E82093">
        <w:t>992.04</w:t>
      </w:r>
    </w:p>
    <w:p w14:paraId="68ECDF21" w14:textId="5A28BAEF" w:rsidR="005F15ED" w:rsidRDefault="00B919DC" w:rsidP="00940350">
      <w:pPr>
        <w:pStyle w:val="BodyText"/>
        <w:tabs>
          <w:tab w:val="left" w:pos="4536"/>
          <w:tab w:val="left" w:pos="8021"/>
        </w:tabs>
        <w:ind w:left="142"/>
        <w:jc w:val="both"/>
      </w:pPr>
      <w:r>
        <w:t xml:space="preserve">J/Life </w:t>
      </w:r>
      <w:r w:rsidR="001E13E2">
        <w:t>AVC</w:t>
      </w:r>
      <w:r>
        <w:t xml:space="preserve"> pension (</w:t>
      </w:r>
      <w:r w:rsidR="001E13E2">
        <w:t>payable</w:t>
      </w:r>
      <w:r w:rsidR="001E13E2">
        <w:rPr>
          <w:spacing w:val="-19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£1,</w:t>
      </w:r>
      <w:r w:rsidR="00E82093">
        <w:t>595.42</w:t>
      </w:r>
    </w:p>
    <w:p w14:paraId="68ECDF22" w14:textId="12468899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Current value of AVC</w:t>
      </w:r>
      <w:r>
        <w:rPr>
          <w:spacing w:val="-6"/>
        </w:rPr>
        <w:t xml:space="preserve"> </w:t>
      </w:r>
      <w:r>
        <w:t>fund:</w:t>
      </w:r>
      <w:r>
        <w:tab/>
        <w:t>£</w:t>
      </w:r>
      <w:r w:rsidR="00E82093">
        <w:t>47</w:t>
      </w:r>
      <w:r>
        <w:t>,</w:t>
      </w:r>
      <w:r w:rsidR="00E82093">
        <w:t>809</w:t>
      </w:r>
      <w:r>
        <w:t>.</w:t>
      </w:r>
      <w:r w:rsidR="009255C5">
        <w:t>19</w:t>
      </w:r>
    </w:p>
    <w:p w14:paraId="09F34090" w14:textId="770010FC" w:rsidR="001711F3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f</w:t>
      </w:r>
      <w:r>
        <w:t>actor:</w:t>
      </w:r>
      <w:r>
        <w:tab/>
        <w:t>2</w:t>
      </w:r>
      <w:r w:rsidR="00635895">
        <w:t>1</w:t>
      </w:r>
      <w:r>
        <w:t>.</w:t>
      </w:r>
      <w:r w:rsidR="00635895">
        <w:t>46</w:t>
      </w:r>
      <w:r>
        <w:t xml:space="preserve"> (Age </w:t>
      </w:r>
      <w:r w:rsidR="009255C5">
        <w:t>58</w:t>
      </w:r>
      <w:r>
        <w:t xml:space="preserve">yrs &amp; </w:t>
      </w:r>
      <w:r w:rsidR="009255C5">
        <w:t>10</w:t>
      </w:r>
      <w:r>
        <w:t>mths)</w:t>
      </w:r>
    </w:p>
    <w:p w14:paraId="54007C66" w14:textId="13228AF9" w:rsidR="001711F3" w:rsidRPr="008509AA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Pr="008509AA">
        <w:rPr>
          <w:i/>
          <w:iCs/>
        </w:rPr>
        <w:t>[2</w:t>
      </w:r>
      <w:r w:rsidR="00FE244B">
        <w:rPr>
          <w:i/>
          <w:iCs/>
        </w:rPr>
        <w:t>1</w:t>
      </w:r>
      <w:r w:rsidRPr="008509AA">
        <w:rPr>
          <w:i/>
          <w:iCs/>
        </w:rPr>
        <w:t>.</w:t>
      </w:r>
      <w:r w:rsidR="00FE244B">
        <w:rPr>
          <w:i/>
          <w:iCs/>
        </w:rPr>
        <w:t>86</w:t>
      </w:r>
      <w:r w:rsidRPr="008509AA">
        <w:rPr>
          <w:i/>
          <w:iCs/>
        </w:rPr>
        <w:t xml:space="preserve"> </w:t>
      </w:r>
      <w:r w:rsidRPr="008509AA">
        <w:rPr>
          <w:rFonts w:cs="Calibri"/>
          <w:i/>
          <w:iCs/>
        </w:rPr>
        <w:t xml:space="preserve">– </w:t>
      </w:r>
      <w:r w:rsidRPr="008509AA">
        <w:rPr>
          <w:i/>
          <w:iCs/>
        </w:rPr>
        <w:t xml:space="preserve">(0.48 x </w:t>
      </w:r>
      <w:r w:rsidR="00FE244B">
        <w:rPr>
          <w:i/>
          <w:iCs/>
        </w:rPr>
        <w:t>10</w:t>
      </w:r>
      <w:r w:rsidRPr="008509AA">
        <w:rPr>
          <w:i/>
          <w:iCs/>
        </w:rPr>
        <w:t>/12 = 0.</w:t>
      </w:r>
      <w:r w:rsidR="00635895">
        <w:rPr>
          <w:i/>
          <w:iCs/>
        </w:rPr>
        <w:t>4</w:t>
      </w:r>
      <w:r w:rsidRPr="008509AA">
        <w:rPr>
          <w:i/>
          <w:iCs/>
        </w:rPr>
        <w:t>0)</w:t>
      </w:r>
      <w:r>
        <w:rPr>
          <w:i/>
          <w:iCs/>
        </w:rPr>
        <w:t xml:space="preserve"> = 2</w:t>
      </w:r>
      <w:r w:rsidR="00635895">
        <w:rPr>
          <w:i/>
          <w:iCs/>
        </w:rPr>
        <w:t>1</w:t>
      </w:r>
      <w:r>
        <w:rPr>
          <w:i/>
          <w:iCs/>
        </w:rPr>
        <w:t>.</w:t>
      </w:r>
      <w:r w:rsidR="00635895">
        <w:rPr>
          <w:i/>
          <w:iCs/>
        </w:rPr>
        <w:t>46</w:t>
      </w:r>
      <w:r>
        <w:rPr>
          <w:i/>
          <w:iCs/>
        </w:rPr>
        <w:t>]</w:t>
      </w:r>
    </w:p>
    <w:p w14:paraId="31B135B7" w14:textId="6CE9FE59" w:rsidR="00D45592" w:rsidRPr="004A12F0" w:rsidRDefault="001711F3" w:rsidP="00D45592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 xml:space="preserve">Early </w:t>
      </w:r>
      <w:r w:rsidR="007E7A0A">
        <w:t>r</w:t>
      </w:r>
      <w:r>
        <w:t>etirement</w:t>
      </w:r>
      <w:r>
        <w:rPr>
          <w:spacing w:val="-5"/>
        </w:rPr>
        <w:t xml:space="preserve"> </w:t>
      </w:r>
      <w:r w:rsidR="007E7A0A">
        <w:rPr>
          <w:spacing w:val="-5"/>
        </w:rPr>
        <w:t>f</w:t>
      </w:r>
      <w:r>
        <w:t>actor:</w:t>
      </w:r>
      <w:r>
        <w:tab/>
      </w:r>
      <w:r w:rsidR="00D45592">
        <w:t>N/A (</w:t>
      </w:r>
      <w:r w:rsidR="00D45592" w:rsidRPr="00D45592">
        <w:rPr>
          <w:i/>
          <w:iCs/>
        </w:rPr>
        <w:t>ill-health</w:t>
      </w:r>
      <w:r w:rsidR="00D45592">
        <w:t>)</w:t>
      </w:r>
    </w:p>
    <w:p w14:paraId="76666D17" w14:textId="2C179EAB" w:rsidR="001711F3" w:rsidRPr="004A12F0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</w:p>
    <w:p w14:paraId="4A259086" w14:textId="0339400E" w:rsidR="001711F3" w:rsidRDefault="001711F3" w:rsidP="001711F3">
      <w:pPr>
        <w:rPr>
          <w:rFonts w:ascii="Calibri" w:eastAsia="Calibri" w:hAnsi="Calibri" w:cs="Calibri"/>
        </w:rPr>
      </w:pPr>
    </w:p>
    <w:p w14:paraId="1E26493C" w14:textId="77777777" w:rsidR="001711F3" w:rsidRDefault="001711F3" w:rsidP="001711F3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3DD4537F" w14:textId="77777777" w:rsidR="001711F3" w:rsidRDefault="001711F3" w:rsidP="001711F3">
      <w:pPr>
        <w:spacing w:before="1"/>
        <w:rPr>
          <w:rFonts w:ascii="Calibri" w:eastAsia="Calibri" w:hAnsi="Calibri" w:cs="Calibri"/>
        </w:rPr>
      </w:pPr>
    </w:p>
    <w:p w14:paraId="1593FAAB" w14:textId="4776AEA0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bookmarkStart w:id="0" w:name="_Hlk119068258"/>
      <w:r>
        <w:rPr>
          <w:rFonts w:ascii="Calibri" w:hAnsi="Calibri"/>
        </w:rPr>
        <w:t>Pension @ 5/4/23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DE7F76">
        <w:rPr>
          <w:rFonts w:ascii="Calibri" w:hAnsi="Calibri"/>
          <w:b/>
          <w:bCs/>
          <w:i/>
          <w:iCs/>
        </w:rPr>
        <w:t>3</w:t>
      </w:r>
      <w:r w:rsidRPr="00991584">
        <w:rPr>
          <w:rFonts w:ascii="Calibri" w:hAnsi="Calibri"/>
          <w:b/>
          <w:bCs/>
          <w:i/>
          <w:iCs/>
        </w:rPr>
        <w:t>,</w:t>
      </w:r>
      <w:r w:rsidR="00DE7F76">
        <w:rPr>
          <w:rFonts w:ascii="Calibri" w:hAnsi="Calibri"/>
          <w:b/>
          <w:bCs/>
          <w:i/>
          <w:iCs/>
        </w:rPr>
        <w:t>580.62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69042931" w14:textId="22FB7665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</w:t>
      </w:r>
      <w:r w:rsidR="00FA6247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FA6247">
        <w:rPr>
          <w:rFonts w:ascii="Calibri" w:hAnsi="Calibri"/>
        </w:rPr>
        <w:t>580</w:t>
      </w:r>
      <w:r>
        <w:rPr>
          <w:rFonts w:ascii="Calibri" w:hAnsi="Calibri"/>
        </w:rPr>
        <w:t>.62 x 4</w:t>
      </w:r>
      <w:r>
        <w:t>.6%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FA6247">
        <w:rPr>
          <w:rFonts w:ascii="Calibri" w:hAnsi="Calibri"/>
          <w:b/>
          <w:bCs/>
          <w:i/>
          <w:iCs/>
        </w:rPr>
        <w:t>164.71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680B8952" w14:textId="0F90AD0E" w:rsidR="001711F3" w:rsidRPr="003533D2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bookmarkStart w:id="1" w:name="_Hlk119323941"/>
      <w:r w:rsidRPr="003533D2">
        <w:rPr>
          <w:rFonts w:ascii="Calibri" w:hAnsi="Calibri"/>
        </w:rPr>
        <w:t>Member (pre-2006):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D10C5">
        <w:rPr>
          <w:rFonts w:ascii="Calibri" w:hAnsi="Calibri"/>
          <w:b/>
          <w:bCs/>
        </w:rPr>
        <w:t>£</w:t>
      </w:r>
      <w:r w:rsidR="00861F9E">
        <w:rPr>
          <w:rFonts w:ascii="Calibri" w:hAnsi="Calibri"/>
          <w:b/>
          <w:bCs/>
        </w:rPr>
        <w:t>3</w:t>
      </w:r>
      <w:r w:rsidRPr="00AD10C5">
        <w:rPr>
          <w:rFonts w:ascii="Calibri" w:hAnsi="Calibri"/>
          <w:b/>
          <w:bCs/>
        </w:rPr>
        <w:t>,74</w:t>
      </w:r>
      <w:r w:rsidR="00861F9E">
        <w:rPr>
          <w:rFonts w:ascii="Calibri" w:hAnsi="Calibri"/>
          <w:b/>
          <w:bCs/>
        </w:rPr>
        <w:t>5</w:t>
      </w:r>
      <w:r w:rsidRPr="00AD10C5">
        <w:rPr>
          <w:rFonts w:ascii="Calibri" w:hAnsi="Calibri"/>
          <w:b/>
          <w:bCs/>
        </w:rPr>
        <w:t>.</w:t>
      </w:r>
      <w:r w:rsidR="00861F9E">
        <w:rPr>
          <w:rFonts w:ascii="Calibri" w:hAnsi="Calibri"/>
          <w:b/>
          <w:bCs/>
        </w:rPr>
        <w:t>33</w:t>
      </w:r>
      <w:r w:rsidRPr="00AD10C5">
        <w:rPr>
          <w:rFonts w:ascii="Calibri" w:hAnsi="Calibri"/>
          <w:b/>
          <w:bCs/>
        </w:rPr>
        <w:t xml:space="preserve"> pa</w:t>
      </w:r>
    </w:p>
    <w:p w14:paraId="1D9FF152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bookmarkEnd w:id="1"/>
    <w:p w14:paraId="1BF9AB29" w14:textId="5415F2DD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5/4/23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861F9E">
        <w:rPr>
          <w:rFonts w:ascii="Calibri" w:hAnsi="Calibri"/>
          <w:b/>
          <w:bCs/>
          <w:i/>
          <w:iCs/>
        </w:rPr>
        <w:t>2</w:t>
      </w:r>
      <w:r w:rsidRPr="00991584">
        <w:rPr>
          <w:rFonts w:ascii="Calibri" w:hAnsi="Calibri"/>
          <w:b/>
          <w:bCs/>
          <w:i/>
          <w:iCs/>
        </w:rPr>
        <w:t>,</w:t>
      </w:r>
      <w:r>
        <w:rPr>
          <w:rFonts w:ascii="Calibri" w:hAnsi="Calibri"/>
          <w:b/>
          <w:bCs/>
          <w:i/>
          <w:iCs/>
        </w:rPr>
        <w:t>22</w:t>
      </w:r>
      <w:r w:rsidR="00861F9E">
        <w:rPr>
          <w:rFonts w:ascii="Calibri" w:hAnsi="Calibri"/>
          <w:b/>
          <w:bCs/>
          <w:i/>
          <w:iCs/>
        </w:rPr>
        <w:t>1.88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4280B9A" w14:textId="0D8A59E7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861F9E">
        <w:rPr>
          <w:rFonts w:ascii="Calibri" w:hAnsi="Calibri"/>
        </w:rPr>
        <w:t>2</w:t>
      </w:r>
      <w:r>
        <w:rPr>
          <w:rFonts w:ascii="Calibri" w:hAnsi="Calibri"/>
        </w:rPr>
        <w:t>,22</w:t>
      </w:r>
      <w:r w:rsidR="00861F9E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861F9E">
        <w:rPr>
          <w:rFonts w:ascii="Calibri" w:hAnsi="Calibri"/>
        </w:rPr>
        <w:t>88</w:t>
      </w:r>
      <w:r>
        <w:rPr>
          <w:rFonts w:ascii="Calibri" w:hAnsi="Calibri"/>
        </w:rPr>
        <w:t xml:space="preserve"> x 4</w:t>
      </w:r>
      <w:r>
        <w:t>.6%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9C6710">
        <w:rPr>
          <w:rFonts w:ascii="Calibri" w:hAnsi="Calibri"/>
          <w:b/>
          <w:bCs/>
          <w:i/>
          <w:iCs/>
        </w:rPr>
        <w:t>562.21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F51E645" w14:textId="06B09917" w:rsidR="001711F3" w:rsidRPr="00346FF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  <w:t>£</w:t>
      </w:r>
      <w:r w:rsidR="009C6710">
        <w:rPr>
          <w:rFonts w:ascii="Calibri" w:hAnsi="Calibri"/>
        </w:rPr>
        <w:t>69</w:t>
      </w:r>
      <w:r>
        <w:rPr>
          <w:rFonts w:ascii="Calibri" w:hAnsi="Calibri"/>
        </w:rPr>
        <w:t>,</w:t>
      </w:r>
      <w:r w:rsidR="009C6710">
        <w:rPr>
          <w:rFonts w:ascii="Calibri" w:hAnsi="Calibri"/>
        </w:rPr>
        <w:t>493.33</w:t>
      </w:r>
      <w:r>
        <w:rPr>
          <w:rFonts w:ascii="Calibri" w:hAnsi="Calibri"/>
        </w:rPr>
        <w:t xml:space="preserve"> </w:t>
      </w:r>
      <w:r>
        <w:t>x</w:t>
      </w:r>
      <w:r w:rsidR="00E44A99">
        <w:t xml:space="preserve"> 6</w:t>
      </w:r>
      <w:r w:rsidR="00E44A99">
        <w:rPr>
          <w:vertAlign w:val="superscript"/>
        </w:rPr>
        <w:t>7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E44A99">
        <w:t>7</w:t>
      </w:r>
      <w:r>
        <w:t>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BC5EA0">
        <w:rPr>
          <w:rFonts w:ascii="Calibri" w:hAnsi="Calibri"/>
          <w:b/>
          <w:bCs/>
          <w:i/>
          <w:iCs/>
        </w:rPr>
        <w:t>6,099</w:t>
      </w:r>
      <w:r>
        <w:rPr>
          <w:rFonts w:ascii="Calibri" w:hAnsi="Calibri"/>
          <w:b/>
          <w:bCs/>
          <w:i/>
          <w:iCs/>
        </w:rPr>
        <w:t>.</w:t>
      </w:r>
      <w:r w:rsidR="00BC5EA0">
        <w:rPr>
          <w:rFonts w:ascii="Calibri" w:hAnsi="Calibri"/>
          <w:b/>
          <w:bCs/>
          <w:i/>
          <w:iCs/>
        </w:rPr>
        <w:t>97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23FB97F2" w14:textId="6EBD7941" w:rsidR="001711F3" w:rsidRPr="00346FF7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D408E4">
        <w:rPr>
          <w:rFonts w:ascii="Calibri" w:hAnsi="Calibri"/>
          <w:b/>
          <w:bCs/>
        </w:rPr>
        <w:t>18</w:t>
      </w:r>
      <w:r w:rsidRPr="00991584">
        <w:rPr>
          <w:rFonts w:ascii="Calibri" w:hAnsi="Calibri"/>
          <w:b/>
          <w:bCs/>
        </w:rPr>
        <w:t>,</w:t>
      </w:r>
      <w:r w:rsidR="00D408E4">
        <w:rPr>
          <w:rFonts w:ascii="Calibri" w:hAnsi="Calibri"/>
          <w:b/>
          <w:bCs/>
        </w:rPr>
        <w:t>884</w:t>
      </w:r>
      <w:r>
        <w:rPr>
          <w:rFonts w:ascii="Calibri" w:hAnsi="Calibri"/>
          <w:b/>
          <w:bCs/>
        </w:rPr>
        <w:t>.</w:t>
      </w:r>
      <w:r w:rsidR="00D408E4">
        <w:rPr>
          <w:rFonts w:ascii="Calibri" w:hAnsi="Calibri"/>
          <w:b/>
          <w:bCs/>
        </w:rPr>
        <w:t>06</w:t>
      </w:r>
      <w:r w:rsidRPr="00991584">
        <w:rPr>
          <w:rFonts w:ascii="Calibri" w:hAnsi="Calibri"/>
          <w:b/>
          <w:bCs/>
        </w:rPr>
        <w:t xml:space="preserve"> pa</w:t>
      </w:r>
    </w:p>
    <w:p w14:paraId="0600DF35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4F50A39" w14:textId="1269BF30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8606DD">
        <w:rPr>
          <w:rFonts w:ascii="Calibri" w:hAnsi="Calibri"/>
        </w:rPr>
        <w:t>3</w:t>
      </w:r>
      <w:r>
        <w:rPr>
          <w:rFonts w:ascii="Calibri" w:hAnsi="Calibri"/>
        </w:rPr>
        <w:t>,74</w:t>
      </w:r>
      <w:r w:rsidR="008606DD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8606DD">
        <w:rPr>
          <w:rFonts w:ascii="Calibri" w:hAnsi="Calibri"/>
        </w:rPr>
        <w:t>33</w:t>
      </w:r>
      <w:r>
        <w:rPr>
          <w:rFonts w:ascii="Calibri" w:hAnsi="Calibri"/>
        </w:rPr>
        <w:t xml:space="preserve"> + £1</w:t>
      </w:r>
      <w:r w:rsidR="008606DD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8606DD">
        <w:rPr>
          <w:rFonts w:ascii="Calibri" w:hAnsi="Calibri"/>
        </w:rPr>
        <w:t>884.06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>
        <w:rPr>
          <w:rFonts w:ascii="Calibri" w:hAnsi="Calibri"/>
          <w:b/>
          <w:bCs/>
          <w:u w:val="single"/>
        </w:rPr>
        <w:t>2</w:t>
      </w:r>
      <w:r w:rsidR="008606DD">
        <w:rPr>
          <w:rFonts w:ascii="Calibri" w:hAnsi="Calibri"/>
          <w:b/>
          <w:bCs/>
          <w:u w:val="single"/>
        </w:rPr>
        <w:t>2</w:t>
      </w:r>
      <w:r w:rsidRPr="00115620">
        <w:rPr>
          <w:rFonts w:ascii="Calibri" w:hAnsi="Calibri"/>
          <w:b/>
          <w:bCs/>
          <w:u w:val="single"/>
        </w:rPr>
        <w:t>,</w:t>
      </w:r>
      <w:r>
        <w:rPr>
          <w:rFonts w:ascii="Calibri" w:hAnsi="Calibri"/>
          <w:b/>
          <w:bCs/>
          <w:u w:val="single"/>
        </w:rPr>
        <w:t>6</w:t>
      </w:r>
      <w:r w:rsidR="008606DD">
        <w:rPr>
          <w:rFonts w:ascii="Calibri" w:hAnsi="Calibri"/>
          <w:b/>
          <w:bCs/>
          <w:u w:val="single"/>
        </w:rPr>
        <w:t>29</w:t>
      </w:r>
      <w:r w:rsidRPr="00115620">
        <w:rPr>
          <w:rFonts w:ascii="Calibri" w:hAnsi="Calibri"/>
          <w:b/>
          <w:bCs/>
          <w:u w:val="single"/>
        </w:rPr>
        <w:t>.</w:t>
      </w:r>
      <w:r w:rsidR="001F483E">
        <w:rPr>
          <w:rFonts w:ascii="Calibri" w:hAnsi="Calibri"/>
          <w:b/>
          <w:bCs/>
          <w:u w:val="single"/>
        </w:rPr>
        <w:t>3</w:t>
      </w:r>
      <w:r>
        <w:rPr>
          <w:rFonts w:ascii="Calibri" w:hAnsi="Calibri"/>
          <w:b/>
          <w:bCs/>
          <w:u w:val="single"/>
        </w:rPr>
        <w:t>9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27962A70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46E6DC96" w14:textId="4DC13561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£</w:t>
      </w:r>
      <w:r w:rsidR="001F483E">
        <w:rPr>
          <w:rFonts w:ascii="Calibri" w:hAnsi="Calibri"/>
        </w:rPr>
        <w:t>3</w:t>
      </w:r>
      <w:r>
        <w:rPr>
          <w:rFonts w:ascii="Calibri" w:hAnsi="Calibri"/>
        </w:rPr>
        <w:t>,74</w:t>
      </w:r>
      <w:r w:rsidR="001F483E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1F483E">
        <w:rPr>
          <w:rFonts w:ascii="Calibri" w:hAnsi="Calibri"/>
        </w:rPr>
        <w:t>33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B24D91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B24D91">
        <w:rPr>
          <w:rFonts w:ascii="Calibri" w:hAnsi="Calibri"/>
          <w:b/>
          <w:bCs/>
          <w:i/>
          <w:iCs/>
        </w:rPr>
        <w:t>498</w:t>
      </w:r>
      <w:r w:rsidRPr="00346FF7">
        <w:rPr>
          <w:rFonts w:ascii="Calibri" w:hAnsi="Calibri"/>
          <w:b/>
          <w:bCs/>
          <w:i/>
          <w:iCs/>
        </w:rPr>
        <w:t>.</w:t>
      </w:r>
      <w:r w:rsidR="00B24D91">
        <w:rPr>
          <w:rFonts w:ascii="Calibri" w:hAnsi="Calibri"/>
          <w:b/>
          <w:bCs/>
          <w:i/>
          <w:iCs/>
        </w:rPr>
        <w:t>13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bookmarkEnd w:id="0"/>
    <w:p w14:paraId="21A92E6D" w14:textId="3D5D5C70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</w:t>
      </w:r>
      <w:r w:rsidR="001F483E">
        <w:rPr>
          <w:rFonts w:ascii="Calibri" w:hAnsi="Calibri"/>
        </w:rPr>
        <w:t>8</w:t>
      </w:r>
      <w:r>
        <w:rPr>
          <w:rFonts w:ascii="Calibri" w:hAnsi="Calibri"/>
        </w:rPr>
        <w:t>,8</w:t>
      </w:r>
      <w:r w:rsidR="001F483E">
        <w:rPr>
          <w:rFonts w:ascii="Calibri" w:hAnsi="Calibri"/>
        </w:rPr>
        <w:t>84.06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B24D91"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B24D91">
        <w:rPr>
          <w:rFonts w:ascii="Calibri" w:hAnsi="Calibri"/>
          <w:b/>
          <w:bCs/>
          <w:i/>
          <w:iCs/>
        </w:rPr>
        <w:t>553.62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7266CD75" w14:textId="41285492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£</w:t>
      </w:r>
      <w:r w:rsidR="004C4D26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4C4D26">
        <w:rPr>
          <w:rFonts w:ascii="Calibri" w:hAnsi="Calibri"/>
        </w:rPr>
        <w:t>498.13</w:t>
      </w:r>
      <w:r>
        <w:rPr>
          <w:rFonts w:ascii="Calibri" w:hAnsi="Calibri"/>
        </w:rPr>
        <w:t xml:space="preserve"> + £</w:t>
      </w:r>
      <w:r w:rsidR="004C4D26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991AFA">
        <w:rPr>
          <w:rFonts w:ascii="Calibri" w:hAnsi="Calibri"/>
        </w:rPr>
        <w:t>553.62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4C4D26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4C4D26">
        <w:rPr>
          <w:rFonts w:ascii="Calibri" w:hAnsi="Calibri"/>
          <w:b/>
          <w:bCs/>
          <w:i/>
          <w:iCs/>
          <w:u w:val="single"/>
        </w:rPr>
        <w:t>051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4C4D26">
        <w:rPr>
          <w:rFonts w:ascii="Calibri" w:hAnsi="Calibri"/>
          <w:b/>
          <w:bCs/>
          <w:i/>
          <w:iCs/>
          <w:u w:val="single"/>
        </w:rPr>
        <w:t>7</w:t>
      </w:r>
      <w:r>
        <w:rPr>
          <w:rFonts w:ascii="Calibri" w:hAnsi="Calibri"/>
          <w:b/>
          <w:bCs/>
          <w:i/>
          <w:iCs/>
          <w:u w:val="single"/>
        </w:rPr>
        <w:t>5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CE4F4BE" w14:textId="77777777" w:rsidR="001711F3" w:rsidRDefault="001711F3" w:rsidP="001711F3">
      <w:pPr>
        <w:ind w:left="142"/>
        <w:rPr>
          <w:rFonts w:ascii="Calibri" w:eastAsia="Calibri" w:hAnsi="Calibri"/>
          <w:b/>
          <w:bCs/>
        </w:rPr>
      </w:pPr>
    </w:p>
    <w:p w14:paraId="268E04F3" w14:textId="77777777" w:rsidR="001711F3" w:rsidRPr="00FD020D" w:rsidRDefault="001711F3" w:rsidP="001711F3">
      <w:pPr>
        <w:pStyle w:val="Heading1"/>
        <w:ind w:left="142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3160B5B8" w14:textId="77777777" w:rsidR="001711F3" w:rsidRDefault="001711F3" w:rsidP="001711F3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66282CB5" w14:textId="0A378728" w:rsidR="001711F3" w:rsidRDefault="001711F3" w:rsidP="001711F3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  <w:t>£</w:t>
      </w:r>
      <w:r w:rsidR="00991AFA">
        <w:rPr>
          <w:rFonts w:cs="Calibri"/>
        </w:rPr>
        <w:t>72</w:t>
      </w:r>
      <w:r>
        <w:rPr>
          <w:rFonts w:cs="Calibri"/>
        </w:rPr>
        <w:t>,</w:t>
      </w:r>
      <w:r w:rsidR="00991AFA">
        <w:rPr>
          <w:rFonts w:cs="Calibri"/>
        </w:rPr>
        <w:t>080.50</w:t>
      </w:r>
      <w:r>
        <w:rPr>
          <w:rFonts w:cs="Calibri"/>
        </w:rPr>
        <w:t xml:space="preserve"> x </w:t>
      </w:r>
      <w:r w:rsidR="00A243F8">
        <w:rPr>
          <w:rFonts w:cs="Calibri"/>
        </w:rPr>
        <w:t>6</w:t>
      </w:r>
      <w:r>
        <w:rPr>
          <w:rFonts w:cs="Calibri"/>
        </w:rPr>
        <w:t xml:space="preserve"> </w:t>
      </w:r>
      <w:r>
        <w:t xml:space="preserve">x 1/90  </w:t>
      </w:r>
      <w:r>
        <w:tab/>
        <w:t>=</w:t>
      </w:r>
      <w:r>
        <w:tab/>
      </w:r>
      <w:r w:rsidRPr="00BF3543">
        <w:rPr>
          <w:b/>
          <w:i/>
        </w:rPr>
        <w:t>£</w:t>
      </w:r>
      <w:r w:rsidR="00BA6E69">
        <w:rPr>
          <w:b/>
          <w:i/>
        </w:rPr>
        <w:t>4</w:t>
      </w:r>
      <w:r>
        <w:rPr>
          <w:b/>
          <w:i/>
        </w:rPr>
        <w:t>,</w:t>
      </w:r>
      <w:r w:rsidR="00BA6E69">
        <w:rPr>
          <w:b/>
          <w:i/>
        </w:rPr>
        <w:t>805</w:t>
      </w:r>
      <w:r>
        <w:rPr>
          <w:b/>
          <w:i/>
        </w:rPr>
        <w:t>.</w:t>
      </w:r>
      <w:r w:rsidR="00BA6E69">
        <w:rPr>
          <w:b/>
          <w:i/>
        </w:rPr>
        <w:t>37</w:t>
      </w:r>
      <w:r>
        <w:rPr>
          <w:b/>
          <w:i/>
        </w:rPr>
        <w:t xml:space="preserve"> pa</w:t>
      </w:r>
    </w:p>
    <w:p w14:paraId="2E4805EE" w14:textId="77777777" w:rsidR="001711F3" w:rsidRDefault="001711F3" w:rsidP="001711F3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1C183DB3" w14:textId="1DBC16A1" w:rsidR="001711F3" w:rsidRDefault="001711F3" w:rsidP="001711F3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  <w:t>£</w:t>
      </w:r>
      <w:r w:rsidR="00991AFA">
        <w:rPr>
          <w:rFonts w:cs="Calibri"/>
        </w:rPr>
        <w:t>72</w:t>
      </w:r>
      <w:r>
        <w:t>,</w:t>
      </w:r>
      <w:r w:rsidR="00991AFA">
        <w:t>080.50</w:t>
      </w:r>
      <w:r>
        <w:t xml:space="preserve"> x </w:t>
      </w:r>
      <w:r w:rsidR="009F2605">
        <w:t>23</w:t>
      </w:r>
      <w:r w:rsidR="009F2605">
        <w:rPr>
          <w:vertAlign w:val="superscript"/>
        </w:rPr>
        <w:t>7</w:t>
      </w:r>
      <w:r>
        <w:t>/</w:t>
      </w:r>
      <w:r w:rsidRPr="00FA5188">
        <w:rPr>
          <w:vertAlign w:val="subscript"/>
        </w:rPr>
        <w:t xml:space="preserve">12 </w:t>
      </w:r>
      <w:r>
        <w:t>x 1/90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>
        <w:rPr>
          <w:b/>
          <w:i/>
          <w:spacing w:val="-1"/>
        </w:rPr>
        <w:t>1</w:t>
      </w:r>
      <w:r w:rsidR="0069477F">
        <w:rPr>
          <w:b/>
          <w:i/>
          <w:spacing w:val="-1"/>
        </w:rPr>
        <w:t>8</w:t>
      </w:r>
      <w:r>
        <w:rPr>
          <w:b/>
          <w:i/>
          <w:spacing w:val="-1"/>
        </w:rPr>
        <w:t>,</w:t>
      </w:r>
      <w:r w:rsidR="0069477F">
        <w:rPr>
          <w:b/>
          <w:i/>
          <w:spacing w:val="-1"/>
        </w:rPr>
        <w:t>887.76</w:t>
      </w:r>
      <w:r>
        <w:rPr>
          <w:b/>
          <w:i/>
          <w:spacing w:val="-1"/>
        </w:rPr>
        <w:t xml:space="preserve"> pa</w:t>
      </w:r>
    </w:p>
    <w:p w14:paraId="6903C561" w14:textId="77777777" w:rsidR="001711F3" w:rsidRDefault="001711F3" w:rsidP="001711F3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50B813C5" w14:textId="6735182A" w:rsidR="001711F3" w:rsidRDefault="001711F3" w:rsidP="001711F3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F70088">
        <w:rPr>
          <w:rFonts w:cs="Calibri"/>
        </w:rPr>
        <w:t>4</w:t>
      </w:r>
      <w:r>
        <w:rPr>
          <w:rFonts w:cs="Calibri"/>
        </w:rPr>
        <w:t>,</w:t>
      </w:r>
      <w:r w:rsidR="00F70088">
        <w:rPr>
          <w:rFonts w:cs="Calibri"/>
        </w:rPr>
        <w:t>805</w:t>
      </w:r>
      <w:r>
        <w:rPr>
          <w:rFonts w:cs="Calibri"/>
        </w:rPr>
        <w:t>.</w:t>
      </w:r>
      <w:r w:rsidR="00F70088">
        <w:rPr>
          <w:rFonts w:cs="Calibri"/>
        </w:rPr>
        <w:t>37</w:t>
      </w:r>
      <w:r>
        <w:rPr>
          <w:rFonts w:cs="Calibri"/>
        </w:rPr>
        <w:t xml:space="preserve"> + £1</w:t>
      </w:r>
      <w:r w:rsidR="0069477F">
        <w:rPr>
          <w:rFonts w:cs="Calibri"/>
        </w:rPr>
        <w:t>8</w:t>
      </w:r>
      <w:r>
        <w:rPr>
          <w:rFonts w:cs="Calibri"/>
        </w:rPr>
        <w:t>,</w:t>
      </w:r>
      <w:r w:rsidR="0069477F">
        <w:rPr>
          <w:rFonts w:cs="Calibri"/>
        </w:rPr>
        <w:t>887</w:t>
      </w:r>
      <w:r w:rsidR="00F70088">
        <w:rPr>
          <w:rFonts w:cs="Calibri"/>
        </w:rPr>
        <w:t>.76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£2</w:t>
      </w:r>
      <w:r w:rsidR="00F70088">
        <w:rPr>
          <w:b/>
          <w:iCs/>
          <w:spacing w:val="-1"/>
          <w:u w:val="single"/>
        </w:rPr>
        <w:t>3</w:t>
      </w:r>
      <w:r w:rsidRPr="00C85D21">
        <w:rPr>
          <w:b/>
          <w:iCs/>
          <w:spacing w:val="-1"/>
          <w:u w:val="single"/>
        </w:rPr>
        <w:t>,</w:t>
      </w:r>
      <w:r w:rsidR="00F70088">
        <w:rPr>
          <w:b/>
          <w:iCs/>
          <w:spacing w:val="-1"/>
          <w:u w:val="single"/>
        </w:rPr>
        <w:t>693.13</w:t>
      </w:r>
      <w:r w:rsidRPr="00C85D21">
        <w:rPr>
          <w:b/>
          <w:iCs/>
          <w:spacing w:val="-1"/>
          <w:u w:val="single"/>
        </w:rPr>
        <w:t xml:space="preserve"> pa</w:t>
      </w:r>
    </w:p>
    <w:p w14:paraId="40DB5E3C" w14:textId="77777777" w:rsidR="001711F3" w:rsidRDefault="001711F3" w:rsidP="001711F3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3ABAEC54" w14:textId="51A31724" w:rsidR="001711F3" w:rsidRDefault="001711F3" w:rsidP="001711F3">
      <w:pPr>
        <w:pStyle w:val="Heading1"/>
        <w:ind w:left="142"/>
        <w:jc w:val="both"/>
        <w:rPr>
          <w:b w:val="0"/>
          <w:bCs w:val="0"/>
        </w:rPr>
      </w:pPr>
      <w:r>
        <w:t xml:space="preserve">Total </w:t>
      </w:r>
      <w:r w:rsidR="003E4381">
        <w:t xml:space="preserve">Underpin </w:t>
      </w:r>
      <w:r>
        <w:t xml:space="preserve">pension </w:t>
      </w:r>
      <w:r w:rsidR="00A226DE">
        <w:t>(</w:t>
      </w:r>
      <w:r w:rsidR="00A226DE" w:rsidRPr="00A226DE">
        <w:rPr>
          <w:i/>
          <w:iCs/>
        </w:rPr>
        <w:t>excluding AVCs</w:t>
      </w:r>
      <w:r w:rsidR="00A226DE">
        <w:t xml:space="preserve">) </w:t>
      </w:r>
      <w:r>
        <w:t>of £2</w:t>
      </w:r>
      <w:r w:rsidR="003E4381">
        <w:t>3</w:t>
      </w:r>
      <w:r>
        <w:t>,6</w:t>
      </w:r>
      <w:r w:rsidR="003E4381">
        <w:t>9</w:t>
      </w:r>
      <w:r>
        <w:t>3.</w:t>
      </w:r>
      <w:r w:rsidR="003E4381">
        <w:t>13</w:t>
      </w:r>
      <w:r>
        <w:t xml:space="preserve"> pa exceeds </w:t>
      </w:r>
      <w:r w:rsidR="00114F67">
        <w:t>total CARE pension (</w:t>
      </w:r>
      <w:r w:rsidR="00114F67" w:rsidRPr="00114F67">
        <w:rPr>
          <w:i/>
          <w:iCs/>
        </w:rPr>
        <w:t>excluding AVCs</w:t>
      </w:r>
      <w:r w:rsidR="00114F67">
        <w:t>) of £22,629.39 pa!</w:t>
      </w:r>
    </w:p>
    <w:p w14:paraId="58A6D5B9" w14:textId="77777777" w:rsidR="003E4381" w:rsidRDefault="003E4381" w:rsidP="001711F3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  <w:b/>
          <w:bCs/>
          <w:spacing w:val="-1"/>
          <w:u w:val="single"/>
        </w:rPr>
      </w:pPr>
    </w:p>
    <w:p w14:paraId="2F15EAF5" w14:textId="77777777" w:rsidR="003E4381" w:rsidRDefault="003E4381" w:rsidP="001711F3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  <w:b/>
          <w:bCs/>
          <w:spacing w:val="-1"/>
          <w:u w:val="single"/>
        </w:rPr>
      </w:pPr>
    </w:p>
    <w:p w14:paraId="300925C3" w14:textId="6EF643C7" w:rsidR="001711F3" w:rsidRPr="000E2E67" w:rsidRDefault="001711F3" w:rsidP="001711F3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</w:t>
      </w:r>
      <w:r w:rsidR="00441CD2">
        <w:rPr>
          <w:rFonts w:ascii="Calibri" w:eastAsia="Calibri" w:hAnsi="Calibri"/>
          <w:b/>
          <w:bCs/>
          <w:u w:val="single"/>
        </w:rPr>
        <w:t>a</w:t>
      </w:r>
      <w:r w:rsidRPr="000E2E67">
        <w:rPr>
          <w:rFonts w:ascii="Calibri" w:eastAsia="Calibri" w:hAnsi="Calibri"/>
          <w:b/>
          <w:bCs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</w:t>
      </w:r>
      <w:r w:rsidR="00441CD2">
        <w:rPr>
          <w:rFonts w:ascii="Calibri" w:eastAsia="Calibri" w:hAnsi="Calibri"/>
          <w:b/>
          <w:bCs/>
          <w:spacing w:val="-1"/>
          <w:u w:val="single"/>
        </w:rPr>
        <w:t>Underpin)</w:t>
      </w:r>
      <w:r w:rsidR="001A443D">
        <w:rPr>
          <w:rFonts w:ascii="Calibri" w:eastAsia="Calibri" w:hAnsi="Calibri"/>
          <w:b/>
          <w:bCs/>
          <w:spacing w:val="-1"/>
          <w:u w:val="single"/>
        </w:rPr>
        <w:t xml:space="preserve"> </w:t>
      </w:r>
      <w:r w:rsidR="001A443D" w:rsidRPr="001A443D">
        <w:rPr>
          <w:rFonts w:ascii="Calibri" w:eastAsia="Calibri" w:hAnsi="Calibri"/>
          <w:b/>
          <w:bCs/>
          <w:i/>
          <w:iCs/>
          <w:spacing w:val="-1"/>
          <w:u w:val="single"/>
        </w:rPr>
        <w:t xml:space="preserve">including </w:t>
      </w:r>
      <w:r w:rsidR="00614D1F">
        <w:rPr>
          <w:rFonts w:ascii="Calibri" w:eastAsia="Calibri" w:hAnsi="Calibri"/>
          <w:b/>
          <w:bCs/>
          <w:i/>
          <w:iCs/>
          <w:spacing w:val="-1"/>
          <w:u w:val="single"/>
        </w:rPr>
        <w:t>SINGLE</w:t>
      </w:r>
      <w:r w:rsidR="001A443D" w:rsidRPr="001A443D">
        <w:rPr>
          <w:rFonts w:ascii="Calibri" w:eastAsia="Calibri" w:hAnsi="Calibri"/>
          <w:b/>
          <w:bCs/>
          <w:i/>
          <w:iCs/>
          <w:spacing w:val="-1"/>
          <w:u w:val="single"/>
        </w:rPr>
        <w:t xml:space="preserve"> life AVCs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69FA7C1C" w14:textId="77777777" w:rsidR="001711F3" w:rsidRPr="000E2E67" w:rsidRDefault="001711F3" w:rsidP="001711F3">
      <w:pPr>
        <w:rPr>
          <w:rFonts w:ascii="Calibri" w:eastAsia="Calibri" w:hAnsi="Calibri" w:cs="Calibri"/>
          <w:b/>
          <w:bCs/>
        </w:rPr>
      </w:pPr>
    </w:p>
    <w:p w14:paraId="497828F2" w14:textId="77777777" w:rsidR="001711F3" w:rsidRPr="000E2E67" w:rsidRDefault="001711F3" w:rsidP="001711F3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21C79F89" w14:textId="77777777" w:rsidR="001711F3" w:rsidRPr="000E2E67" w:rsidRDefault="001711F3" w:rsidP="001711F3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2401986" w14:textId="26A9644C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A8096F">
        <w:rPr>
          <w:rFonts w:ascii="Calibri" w:hAnsi="Calibri"/>
          <w:b/>
          <w:bCs/>
        </w:rPr>
        <w:t>4</w:t>
      </w:r>
      <w:r w:rsidRPr="00346FF7">
        <w:rPr>
          <w:rFonts w:ascii="Calibri" w:hAnsi="Calibri"/>
          <w:b/>
          <w:bCs/>
        </w:rPr>
        <w:t>,</w:t>
      </w:r>
      <w:r w:rsidR="00A8096F">
        <w:rPr>
          <w:rFonts w:ascii="Calibri" w:hAnsi="Calibri"/>
          <w:b/>
          <w:bCs/>
        </w:rPr>
        <w:t>805.37</w:t>
      </w:r>
      <w:r w:rsidRPr="00346FF7">
        <w:rPr>
          <w:rFonts w:ascii="Calibri" w:hAnsi="Calibri"/>
          <w:b/>
          <w:bCs/>
        </w:rPr>
        <w:t xml:space="preserve"> pa</w:t>
      </w:r>
    </w:p>
    <w:p w14:paraId="701FD97B" w14:textId="49295380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</w:t>
      </w:r>
      <w:r w:rsidR="00A8096F">
        <w:rPr>
          <w:rFonts w:ascii="Calibri" w:hAnsi="Calibri"/>
          <w:b/>
          <w:bCs/>
        </w:rPr>
        <w:t>8</w:t>
      </w:r>
      <w:r w:rsidRPr="00346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>8</w:t>
      </w:r>
      <w:r w:rsidR="00A8096F">
        <w:rPr>
          <w:rFonts w:ascii="Calibri" w:hAnsi="Calibri"/>
          <w:b/>
          <w:bCs/>
        </w:rPr>
        <w:t>87.76</w:t>
      </w:r>
      <w:r w:rsidRPr="00346FF7">
        <w:rPr>
          <w:rFonts w:ascii="Calibri" w:hAnsi="Calibri"/>
          <w:b/>
          <w:bCs/>
        </w:rPr>
        <w:t xml:space="preserve"> pa</w:t>
      </w:r>
    </w:p>
    <w:p w14:paraId="517535DB" w14:textId="5FF46A79" w:rsidR="00345AEC" w:rsidRPr="00345AEC" w:rsidRDefault="00345AEC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345AEC">
        <w:rPr>
          <w:rFonts w:ascii="Calibri" w:hAnsi="Calibri"/>
        </w:rPr>
        <w:t>Member AVCs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900A4">
        <w:rPr>
          <w:rFonts w:ascii="Calibri" w:hAnsi="Calibri"/>
          <w:b/>
          <w:bCs/>
        </w:rPr>
        <w:t>£1,9</w:t>
      </w:r>
      <w:r w:rsidR="00F900A4" w:rsidRPr="00F900A4">
        <w:rPr>
          <w:rFonts w:ascii="Calibri" w:hAnsi="Calibri"/>
          <w:b/>
          <w:bCs/>
        </w:rPr>
        <w:t>92.04 pa</w:t>
      </w:r>
    </w:p>
    <w:p w14:paraId="10E73F8C" w14:textId="1EC41419" w:rsidR="001711F3" w:rsidRPr="00346FF7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>
        <w:rPr>
          <w:rFonts w:ascii="Calibri" w:hAnsi="Calibri"/>
          <w:b/>
          <w:bCs/>
          <w:u w:val="single"/>
        </w:rPr>
        <w:t>2</w:t>
      </w:r>
      <w:r w:rsidR="00BC0AAC">
        <w:rPr>
          <w:rFonts w:ascii="Calibri" w:hAnsi="Calibri"/>
          <w:b/>
          <w:bCs/>
          <w:u w:val="single"/>
        </w:rPr>
        <w:t>5</w:t>
      </w:r>
      <w:r w:rsidRPr="00346FF7">
        <w:rPr>
          <w:rFonts w:ascii="Calibri" w:hAnsi="Calibri"/>
          <w:b/>
          <w:bCs/>
          <w:u w:val="single"/>
        </w:rPr>
        <w:t>,</w:t>
      </w:r>
      <w:r>
        <w:rPr>
          <w:rFonts w:ascii="Calibri" w:hAnsi="Calibri"/>
          <w:b/>
          <w:bCs/>
          <w:u w:val="single"/>
        </w:rPr>
        <w:t>6</w:t>
      </w:r>
      <w:r w:rsidR="00BC0AAC">
        <w:rPr>
          <w:rFonts w:ascii="Calibri" w:hAnsi="Calibri"/>
          <w:b/>
          <w:bCs/>
          <w:u w:val="single"/>
        </w:rPr>
        <w:t>85.17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127D8BA5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7562EBBD" w14:textId="00BCF808" w:rsidR="001711F3" w:rsidRDefault="001711F3" w:rsidP="00BC0AAC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 w:rsidR="00BC0AAC">
        <w:rPr>
          <w:rFonts w:ascii="Calibri" w:hAnsi="Calibri"/>
        </w:rPr>
        <w:t>£4,805.37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F620EA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F620EA">
        <w:rPr>
          <w:rFonts w:ascii="Calibri" w:hAnsi="Calibri"/>
          <w:b/>
          <w:bCs/>
          <w:i/>
          <w:iCs/>
        </w:rPr>
        <w:t>922.15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6EFAB7B4" w14:textId="3DFC0BFB" w:rsidR="001711F3" w:rsidRDefault="001711F3" w:rsidP="00F620EA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 w:rsidR="00F620EA">
        <w:rPr>
          <w:rFonts w:ascii="Calibri" w:hAnsi="Calibri"/>
        </w:rPr>
        <w:t>£18,887.76 x 40%</w:t>
      </w:r>
      <w:r w:rsidR="00F620EA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A73929"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A73929">
        <w:rPr>
          <w:rFonts w:ascii="Calibri" w:hAnsi="Calibri"/>
          <w:b/>
          <w:bCs/>
          <w:i/>
          <w:iCs/>
        </w:rPr>
        <w:t>555</w:t>
      </w:r>
      <w:r>
        <w:rPr>
          <w:rFonts w:ascii="Calibri" w:hAnsi="Calibri"/>
          <w:b/>
          <w:bCs/>
          <w:i/>
          <w:iCs/>
        </w:rPr>
        <w:t>.1</w:t>
      </w:r>
      <w:r w:rsidR="00A73929">
        <w:rPr>
          <w:rFonts w:ascii="Calibri" w:hAnsi="Calibri"/>
          <w:b/>
          <w:bCs/>
          <w:i/>
          <w:iCs/>
        </w:rPr>
        <w:t>0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50BBABDE" w14:textId="288DEC53" w:rsidR="007A65EF" w:rsidRDefault="007A65EF" w:rsidP="007A65E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AVCs (post-2006):</w:t>
      </w:r>
      <w:r>
        <w:rPr>
          <w:rFonts w:ascii="Calibri" w:hAnsi="Calibri"/>
        </w:rPr>
        <w:tab/>
        <w:t>N/A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7506D">
        <w:rPr>
          <w:rFonts w:ascii="Calibri" w:hAnsi="Calibri"/>
          <w:b/>
          <w:bCs/>
          <w:i/>
          <w:iCs/>
        </w:rPr>
        <w:t>£</w:t>
      </w:r>
      <w:r w:rsidR="00565285">
        <w:rPr>
          <w:rFonts w:ascii="Calibri" w:hAnsi="Calibri"/>
          <w:b/>
          <w:bCs/>
          <w:i/>
          <w:iCs/>
        </w:rPr>
        <w:t>0</w:t>
      </w:r>
      <w:r w:rsidRPr="0097506D">
        <w:rPr>
          <w:rFonts w:ascii="Calibri" w:hAnsi="Calibri"/>
          <w:b/>
          <w:bCs/>
          <w:i/>
          <w:iCs/>
        </w:rPr>
        <w:t>.</w:t>
      </w:r>
      <w:r w:rsidR="00565285">
        <w:rPr>
          <w:rFonts w:ascii="Calibri" w:hAnsi="Calibri"/>
          <w:b/>
          <w:bCs/>
          <w:i/>
          <w:iCs/>
        </w:rPr>
        <w:t>00</w:t>
      </w:r>
      <w:r w:rsidRPr="0097506D">
        <w:rPr>
          <w:rFonts w:ascii="Calibri" w:hAnsi="Calibri"/>
          <w:b/>
          <w:bCs/>
          <w:i/>
          <w:iCs/>
        </w:rPr>
        <w:t xml:space="preserve"> pa</w:t>
      </w:r>
    </w:p>
    <w:p w14:paraId="236672F2" w14:textId="42BD2C39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A73929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A73929">
        <w:rPr>
          <w:rFonts w:ascii="Calibri" w:hAnsi="Calibri"/>
          <w:b/>
          <w:bCs/>
          <w:i/>
          <w:iCs/>
          <w:u w:val="single"/>
        </w:rPr>
        <w:t>477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A73929">
        <w:rPr>
          <w:rFonts w:ascii="Calibri" w:hAnsi="Calibri"/>
          <w:b/>
          <w:bCs/>
          <w:i/>
          <w:iCs/>
          <w:u w:val="single"/>
        </w:rPr>
        <w:t>25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2C547FD0" w14:textId="77777777" w:rsidR="001711F3" w:rsidRPr="000A638F" w:rsidRDefault="001711F3" w:rsidP="001711F3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40B8167E" w14:textId="34A4BA1F" w:rsidR="001711F3" w:rsidRPr="000E2E67" w:rsidRDefault="001711F3" w:rsidP="001711F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  <w:i/>
        </w:rPr>
        <w:t>Lifetime Allowance</w:t>
      </w:r>
      <w:r w:rsidRPr="000E2E67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E2E67">
        <w:rPr>
          <w:rFonts w:ascii="Calibri" w:eastAsia="Calibri" w:hAnsi="Calibri" w:cs="Calibri"/>
          <w:b/>
          <w:bCs/>
          <w:i/>
        </w:rPr>
        <w:t>heck:</w:t>
      </w:r>
      <w:r w:rsidRPr="000E2E67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</w:t>
      </w:r>
      <w:r w:rsidR="00D20663">
        <w:rPr>
          <w:rFonts w:ascii="Calibri" w:eastAsia="Calibri" w:hAnsi="Calibri" w:cs="Calibri"/>
        </w:rPr>
        <w:t>5</w:t>
      </w:r>
      <w:r w:rsidRPr="000E2E6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</w:t>
      </w:r>
      <w:r w:rsidR="00D20663">
        <w:rPr>
          <w:rFonts w:ascii="Calibri" w:eastAsia="Calibri" w:hAnsi="Calibri" w:cs="Calibri"/>
        </w:rPr>
        <w:t>85</w:t>
      </w:r>
      <w:r>
        <w:rPr>
          <w:rFonts w:ascii="Calibri" w:eastAsia="Calibri" w:hAnsi="Calibri" w:cs="Calibri"/>
        </w:rPr>
        <w:t>.</w:t>
      </w:r>
      <w:r w:rsidR="00D20663">
        <w:rPr>
          <w:rFonts w:ascii="Calibri" w:eastAsia="Calibri" w:hAnsi="Calibri" w:cs="Calibri"/>
        </w:rPr>
        <w:t>17</w:t>
      </w:r>
      <w:r w:rsidRPr="000E2E67">
        <w:rPr>
          <w:rFonts w:ascii="Calibri" w:eastAsia="Calibri" w:hAnsi="Calibri" w:cs="Calibri"/>
        </w:rPr>
        <w:t xml:space="preserve"> x 20 x 100 / £1,073,100.00 </w:t>
      </w:r>
      <w:r w:rsidRPr="000E2E67">
        <w:rPr>
          <w:rFonts w:ascii="Calibri" w:eastAsia="Calibri" w:hAnsi="Calibri" w:cs="Calibri"/>
        </w:rPr>
        <w:tab/>
        <w:t>=</w:t>
      </w:r>
      <w:r w:rsidRPr="000E2E67">
        <w:rPr>
          <w:rFonts w:ascii="Calibri" w:eastAsia="Calibri" w:hAnsi="Calibri" w:cs="Calibri"/>
          <w:spacing w:val="-18"/>
        </w:rPr>
        <w:t xml:space="preserve"> </w:t>
      </w:r>
      <w:r w:rsidRPr="000E2E67">
        <w:rPr>
          <w:rFonts w:ascii="Calibri" w:eastAsia="Calibri" w:hAnsi="Calibri" w:cs="Calibri"/>
          <w:spacing w:val="-18"/>
        </w:rPr>
        <w:tab/>
      </w:r>
      <w:r>
        <w:rPr>
          <w:rFonts w:ascii="Calibri" w:eastAsia="Calibri" w:hAnsi="Calibri" w:cs="Calibri"/>
          <w:b/>
          <w:bCs/>
          <w:u w:val="single"/>
        </w:rPr>
        <w:t>4</w:t>
      </w:r>
      <w:r w:rsidR="00D20663">
        <w:rPr>
          <w:rFonts w:ascii="Calibri" w:eastAsia="Calibri" w:hAnsi="Calibri" w:cs="Calibri"/>
          <w:b/>
          <w:bCs/>
          <w:u w:val="single"/>
        </w:rPr>
        <w:t>7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D20663">
        <w:rPr>
          <w:rFonts w:ascii="Calibri" w:eastAsia="Calibri" w:hAnsi="Calibri" w:cs="Calibri"/>
          <w:b/>
          <w:bCs/>
          <w:u w:val="single"/>
        </w:rPr>
        <w:t>87</w:t>
      </w:r>
      <w:r w:rsidRPr="000E2E67">
        <w:rPr>
          <w:rFonts w:ascii="Calibri" w:eastAsia="Calibri" w:hAnsi="Calibri" w:cs="Calibri"/>
          <w:b/>
          <w:bCs/>
          <w:u w:val="single"/>
        </w:rPr>
        <w:t>%</w:t>
      </w:r>
      <w:r w:rsidRPr="000E2E67">
        <w:rPr>
          <w:rFonts w:ascii="Calibri" w:eastAsia="Calibri" w:hAnsi="Calibri" w:cs="Calibri"/>
          <w:b/>
          <w:bCs/>
        </w:rPr>
        <w:t xml:space="preserve"> </w:t>
      </w:r>
    </w:p>
    <w:p w14:paraId="7143C7FF" w14:textId="55C0C7D5" w:rsidR="001711F3" w:rsidRPr="000E2E67" w:rsidRDefault="001711F3" w:rsidP="001711F3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</w:t>
      </w:r>
      <w:r w:rsidR="00614D1F">
        <w:rPr>
          <w:rFonts w:ascii="Calibri" w:eastAsia="Calibri" w:hAnsi="Calibri" w:cs="Calibri"/>
          <w:bCs/>
          <w:i/>
        </w:rPr>
        <w:t>7</w:t>
      </w:r>
      <w:r>
        <w:rPr>
          <w:rFonts w:ascii="Calibri" w:eastAsia="Calibri" w:hAnsi="Calibri" w:cs="Calibri"/>
          <w:bCs/>
          <w:i/>
        </w:rPr>
        <w:t>.</w:t>
      </w:r>
      <w:r w:rsidR="00614D1F">
        <w:rPr>
          <w:rFonts w:ascii="Calibri" w:eastAsia="Calibri" w:hAnsi="Calibri" w:cs="Calibri"/>
          <w:bCs/>
          <w:i/>
        </w:rPr>
        <w:t>87</w:t>
      </w:r>
      <w:r w:rsidRPr="000E2E67">
        <w:rPr>
          <w:rFonts w:ascii="Calibri" w:eastAsia="Calibri" w:hAnsi="Calibri" w:cs="Calibri"/>
          <w:bCs/>
          <w:i/>
        </w:rPr>
        <w:t xml:space="preserve">% is within the member’s LTA balance of </w:t>
      </w:r>
      <w:r>
        <w:rPr>
          <w:rFonts w:ascii="Calibri" w:eastAsia="Calibri" w:hAnsi="Calibri" w:cs="Calibri"/>
          <w:bCs/>
          <w:i/>
        </w:rPr>
        <w:t>100.00</w:t>
      </w:r>
      <w:r w:rsidRPr="000E2E67">
        <w:rPr>
          <w:rFonts w:ascii="Calibri" w:eastAsia="Calibri" w:hAnsi="Calibri" w:cs="Calibri"/>
          <w:bCs/>
          <w:i/>
        </w:rPr>
        <w:t>%</w:t>
      </w:r>
    </w:p>
    <w:p w14:paraId="505C74E0" w14:textId="77777777" w:rsidR="001711F3" w:rsidRPr="000E2E67" w:rsidRDefault="001711F3" w:rsidP="001711F3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  <w:t>OR</w:t>
      </w:r>
    </w:p>
    <w:p w14:paraId="26A5C4E1" w14:textId="2DE4AE79" w:rsidR="00614D1F" w:rsidRPr="000E2E67" w:rsidRDefault="00614D1F" w:rsidP="00614D1F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</w:t>
      </w:r>
      <w:r w:rsidR="000B0ECD">
        <w:rPr>
          <w:rFonts w:ascii="Calibri" w:eastAsia="Calibri" w:hAnsi="Calibri"/>
          <w:b/>
          <w:bCs/>
          <w:u w:val="single"/>
        </w:rPr>
        <w:t>b</w:t>
      </w:r>
      <w:r w:rsidRPr="000E2E67">
        <w:rPr>
          <w:rFonts w:ascii="Calibri" w:eastAsia="Calibri" w:hAnsi="Calibri"/>
          <w:b/>
          <w:bCs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(Underpin) </w:t>
      </w:r>
      <w:r w:rsidRPr="001A443D">
        <w:rPr>
          <w:rFonts w:ascii="Calibri" w:eastAsia="Calibri" w:hAnsi="Calibri"/>
          <w:b/>
          <w:bCs/>
          <w:i/>
          <w:iCs/>
          <w:spacing w:val="-1"/>
          <w:u w:val="single"/>
        </w:rPr>
        <w:t xml:space="preserve">including </w:t>
      </w:r>
      <w:r>
        <w:rPr>
          <w:rFonts w:ascii="Calibri" w:eastAsia="Calibri" w:hAnsi="Calibri"/>
          <w:b/>
          <w:bCs/>
          <w:i/>
          <w:iCs/>
          <w:spacing w:val="-1"/>
          <w:u w:val="single"/>
        </w:rPr>
        <w:t>JOINT</w:t>
      </w:r>
      <w:r w:rsidRPr="001A443D">
        <w:rPr>
          <w:rFonts w:ascii="Calibri" w:eastAsia="Calibri" w:hAnsi="Calibri"/>
          <w:b/>
          <w:bCs/>
          <w:i/>
          <w:iCs/>
          <w:spacing w:val="-1"/>
          <w:u w:val="single"/>
        </w:rPr>
        <w:t xml:space="preserve"> life AVCs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407EA06A" w14:textId="77777777" w:rsidR="00614D1F" w:rsidRPr="000E2E67" w:rsidRDefault="00614D1F" w:rsidP="00614D1F">
      <w:pPr>
        <w:rPr>
          <w:rFonts w:ascii="Calibri" w:eastAsia="Calibri" w:hAnsi="Calibri" w:cs="Calibri"/>
          <w:b/>
          <w:bCs/>
        </w:rPr>
      </w:pPr>
    </w:p>
    <w:p w14:paraId="54DCD095" w14:textId="77777777" w:rsidR="00614D1F" w:rsidRPr="000E2E67" w:rsidRDefault="00614D1F" w:rsidP="00614D1F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363AC84F" w14:textId="77777777" w:rsidR="00614D1F" w:rsidRPr="000E2E67" w:rsidRDefault="00614D1F" w:rsidP="00614D1F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82352EC" w14:textId="77777777" w:rsidR="00614D1F" w:rsidRDefault="00614D1F" w:rsidP="00614D1F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4</w:t>
      </w:r>
      <w:r w:rsidRPr="00346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>805.37</w:t>
      </w:r>
      <w:r w:rsidRPr="00346FF7">
        <w:rPr>
          <w:rFonts w:ascii="Calibri" w:hAnsi="Calibri"/>
          <w:b/>
          <w:bCs/>
        </w:rPr>
        <w:t xml:space="preserve"> pa</w:t>
      </w:r>
    </w:p>
    <w:p w14:paraId="4E30E181" w14:textId="77777777" w:rsidR="00614D1F" w:rsidRDefault="00614D1F" w:rsidP="00614D1F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18</w:t>
      </w:r>
      <w:r w:rsidRPr="00346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>887.76</w:t>
      </w:r>
      <w:r w:rsidRPr="00346FF7">
        <w:rPr>
          <w:rFonts w:ascii="Calibri" w:hAnsi="Calibri"/>
          <w:b/>
          <w:bCs/>
        </w:rPr>
        <w:t xml:space="preserve"> pa</w:t>
      </w:r>
    </w:p>
    <w:p w14:paraId="4447ED6D" w14:textId="079C7203" w:rsidR="00614D1F" w:rsidRPr="00345AEC" w:rsidRDefault="00614D1F" w:rsidP="00614D1F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345AEC">
        <w:rPr>
          <w:rFonts w:ascii="Calibri" w:hAnsi="Calibri"/>
        </w:rPr>
        <w:t>Member AVCs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900A4">
        <w:rPr>
          <w:rFonts w:ascii="Calibri" w:hAnsi="Calibri"/>
          <w:b/>
          <w:bCs/>
        </w:rPr>
        <w:t>£1,</w:t>
      </w:r>
      <w:r w:rsidR="00A460AE">
        <w:rPr>
          <w:rFonts w:ascii="Calibri" w:hAnsi="Calibri"/>
          <w:b/>
          <w:bCs/>
        </w:rPr>
        <w:t>595.42</w:t>
      </w:r>
      <w:r w:rsidRPr="00F900A4">
        <w:rPr>
          <w:rFonts w:ascii="Calibri" w:hAnsi="Calibri"/>
          <w:b/>
          <w:bCs/>
        </w:rPr>
        <w:t xml:space="preserve"> pa</w:t>
      </w:r>
    </w:p>
    <w:p w14:paraId="166C4717" w14:textId="3A8B4F59" w:rsidR="00614D1F" w:rsidRPr="00346FF7" w:rsidRDefault="00614D1F" w:rsidP="00614D1F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>
        <w:rPr>
          <w:rFonts w:ascii="Calibri" w:hAnsi="Calibri"/>
          <w:b/>
          <w:bCs/>
          <w:u w:val="single"/>
        </w:rPr>
        <w:t>25</w:t>
      </w:r>
      <w:r w:rsidRPr="00346FF7">
        <w:rPr>
          <w:rFonts w:ascii="Calibri" w:hAnsi="Calibri"/>
          <w:b/>
          <w:bCs/>
          <w:u w:val="single"/>
        </w:rPr>
        <w:t>,</w:t>
      </w:r>
      <w:r w:rsidR="00A460AE">
        <w:rPr>
          <w:rFonts w:ascii="Calibri" w:hAnsi="Calibri"/>
          <w:b/>
          <w:bCs/>
          <w:u w:val="single"/>
        </w:rPr>
        <w:t>288</w:t>
      </w:r>
      <w:r>
        <w:rPr>
          <w:rFonts w:ascii="Calibri" w:hAnsi="Calibri"/>
          <w:b/>
          <w:bCs/>
          <w:u w:val="single"/>
        </w:rPr>
        <w:t>.</w:t>
      </w:r>
      <w:r w:rsidR="00A460AE">
        <w:rPr>
          <w:rFonts w:ascii="Calibri" w:hAnsi="Calibri"/>
          <w:b/>
          <w:bCs/>
          <w:u w:val="single"/>
        </w:rPr>
        <w:t>55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52F004B0" w14:textId="77777777" w:rsidR="00614D1F" w:rsidRDefault="00614D1F" w:rsidP="00614D1F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5CF0AAC7" w14:textId="77777777" w:rsidR="00614D1F" w:rsidRDefault="00614D1F" w:rsidP="00614D1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£4,805.37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>
        <w:rPr>
          <w:rFonts w:ascii="Calibri" w:hAnsi="Calibri"/>
          <w:b/>
          <w:bCs/>
          <w:i/>
          <w:iCs/>
        </w:rPr>
        <w:t>922.15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17D48224" w14:textId="77777777" w:rsidR="00614D1F" w:rsidRDefault="00614D1F" w:rsidP="00614D1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£18,887.76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>
        <w:rPr>
          <w:rFonts w:ascii="Calibri" w:hAnsi="Calibri"/>
          <w:b/>
          <w:bCs/>
          <w:i/>
          <w:iCs/>
        </w:rPr>
        <w:t>555.10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5A97270" w14:textId="6A466417" w:rsidR="00417944" w:rsidRDefault="00417944" w:rsidP="00417944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AVCs (post-2006):</w:t>
      </w:r>
      <w:r>
        <w:rPr>
          <w:rFonts w:ascii="Calibri" w:hAnsi="Calibri"/>
        </w:rPr>
        <w:tab/>
        <w:t>£1,595.42 x 40%</w:t>
      </w:r>
      <w:r w:rsidR="0097506D">
        <w:rPr>
          <w:rFonts w:ascii="Calibri" w:hAnsi="Calibri"/>
        </w:rPr>
        <w:tab/>
        <w:t>=</w:t>
      </w:r>
      <w:r w:rsidR="0097506D">
        <w:rPr>
          <w:rFonts w:ascii="Calibri" w:hAnsi="Calibri"/>
        </w:rPr>
        <w:tab/>
      </w:r>
      <w:r w:rsidR="0097506D" w:rsidRPr="0097506D">
        <w:rPr>
          <w:rFonts w:ascii="Calibri" w:hAnsi="Calibri"/>
          <w:b/>
          <w:bCs/>
          <w:i/>
          <w:iCs/>
        </w:rPr>
        <w:t>£638.17 pa</w:t>
      </w:r>
    </w:p>
    <w:p w14:paraId="4E915D7E" w14:textId="72BB605F" w:rsidR="00614D1F" w:rsidRDefault="00614D1F" w:rsidP="00614D1F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8261C0">
        <w:rPr>
          <w:rFonts w:ascii="Calibri" w:hAnsi="Calibri"/>
          <w:b/>
          <w:bCs/>
          <w:i/>
          <w:iCs/>
          <w:u w:val="single"/>
        </w:rPr>
        <w:t>10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8261C0">
        <w:rPr>
          <w:rFonts w:ascii="Calibri" w:hAnsi="Calibri"/>
          <w:b/>
          <w:bCs/>
          <w:i/>
          <w:iCs/>
          <w:u w:val="single"/>
        </w:rPr>
        <w:t>115.42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9BC9060" w14:textId="77777777" w:rsidR="00614D1F" w:rsidRPr="000A638F" w:rsidRDefault="00614D1F" w:rsidP="00614D1F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1FB9868" w14:textId="7EABB1E3" w:rsidR="00614D1F" w:rsidRPr="000E2E67" w:rsidRDefault="00614D1F" w:rsidP="00614D1F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  <w:i/>
        </w:rPr>
        <w:t>Lifetime Allowance</w:t>
      </w:r>
      <w:r w:rsidRPr="000E2E67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E2E67">
        <w:rPr>
          <w:rFonts w:ascii="Calibri" w:eastAsia="Calibri" w:hAnsi="Calibri" w:cs="Calibri"/>
          <w:b/>
          <w:bCs/>
          <w:i/>
        </w:rPr>
        <w:t>heck:</w:t>
      </w:r>
      <w:r w:rsidRPr="000E2E67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25</w:t>
      </w:r>
      <w:r w:rsidRPr="000E2E67">
        <w:rPr>
          <w:rFonts w:ascii="Calibri" w:eastAsia="Calibri" w:hAnsi="Calibri" w:cs="Calibri"/>
        </w:rPr>
        <w:t>,</w:t>
      </w:r>
      <w:r w:rsidR="00565285">
        <w:rPr>
          <w:rFonts w:ascii="Calibri" w:eastAsia="Calibri" w:hAnsi="Calibri" w:cs="Calibri"/>
        </w:rPr>
        <w:t>288.55</w:t>
      </w:r>
      <w:r w:rsidRPr="000E2E67">
        <w:rPr>
          <w:rFonts w:ascii="Calibri" w:eastAsia="Calibri" w:hAnsi="Calibri" w:cs="Calibri"/>
        </w:rPr>
        <w:t xml:space="preserve"> x 20 x 100 / £1,073,100.00 </w:t>
      </w:r>
      <w:r w:rsidRPr="000E2E67">
        <w:rPr>
          <w:rFonts w:ascii="Calibri" w:eastAsia="Calibri" w:hAnsi="Calibri" w:cs="Calibri"/>
        </w:rPr>
        <w:tab/>
        <w:t>=</w:t>
      </w:r>
      <w:r w:rsidRPr="000E2E67">
        <w:rPr>
          <w:rFonts w:ascii="Calibri" w:eastAsia="Calibri" w:hAnsi="Calibri" w:cs="Calibri"/>
          <w:spacing w:val="-18"/>
        </w:rPr>
        <w:t xml:space="preserve"> </w:t>
      </w:r>
      <w:r w:rsidRPr="000E2E67">
        <w:rPr>
          <w:rFonts w:ascii="Calibri" w:eastAsia="Calibri" w:hAnsi="Calibri" w:cs="Calibri"/>
          <w:spacing w:val="-18"/>
        </w:rPr>
        <w:tab/>
      </w:r>
      <w:r>
        <w:rPr>
          <w:rFonts w:ascii="Calibri" w:eastAsia="Calibri" w:hAnsi="Calibri" w:cs="Calibri"/>
          <w:b/>
          <w:bCs/>
          <w:u w:val="single"/>
        </w:rPr>
        <w:t>47.</w:t>
      </w:r>
      <w:r w:rsidR="00C35018">
        <w:rPr>
          <w:rFonts w:ascii="Calibri" w:eastAsia="Calibri" w:hAnsi="Calibri" w:cs="Calibri"/>
          <w:b/>
          <w:bCs/>
          <w:u w:val="single"/>
        </w:rPr>
        <w:t>13</w:t>
      </w:r>
      <w:r w:rsidRPr="000E2E67">
        <w:rPr>
          <w:rFonts w:ascii="Calibri" w:eastAsia="Calibri" w:hAnsi="Calibri" w:cs="Calibri"/>
          <w:b/>
          <w:bCs/>
          <w:u w:val="single"/>
        </w:rPr>
        <w:t>%</w:t>
      </w:r>
      <w:r w:rsidRPr="000E2E67">
        <w:rPr>
          <w:rFonts w:ascii="Calibri" w:eastAsia="Calibri" w:hAnsi="Calibri" w:cs="Calibri"/>
          <w:b/>
          <w:bCs/>
        </w:rPr>
        <w:t xml:space="preserve"> </w:t>
      </w:r>
    </w:p>
    <w:p w14:paraId="7C1285F9" w14:textId="19CDCF58" w:rsidR="00614D1F" w:rsidRPr="000E2E67" w:rsidRDefault="00614D1F" w:rsidP="00614D1F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47.</w:t>
      </w:r>
      <w:r w:rsidR="00C35018">
        <w:rPr>
          <w:rFonts w:ascii="Calibri" w:eastAsia="Calibri" w:hAnsi="Calibri" w:cs="Calibri"/>
          <w:bCs/>
          <w:i/>
        </w:rPr>
        <w:t>13</w:t>
      </w:r>
      <w:r w:rsidRPr="000E2E67">
        <w:rPr>
          <w:rFonts w:ascii="Calibri" w:eastAsia="Calibri" w:hAnsi="Calibri" w:cs="Calibri"/>
          <w:bCs/>
          <w:i/>
        </w:rPr>
        <w:t xml:space="preserve">% is within the member’s LTA balance of </w:t>
      </w:r>
      <w:r>
        <w:rPr>
          <w:rFonts w:ascii="Calibri" w:eastAsia="Calibri" w:hAnsi="Calibri" w:cs="Calibri"/>
          <w:bCs/>
          <w:i/>
        </w:rPr>
        <w:t>100.00</w:t>
      </w:r>
      <w:r w:rsidRPr="000E2E67">
        <w:rPr>
          <w:rFonts w:ascii="Calibri" w:eastAsia="Calibri" w:hAnsi="Calibri" w:cs="Calibri"/>
          <w:bCs/>
          <w:i/>
        </w:rPr>
        <w:t>%</w:t>
      </w:r>
    </w:p>
    <w:p w14:paraId="54E4AA57" w14:textId="7E73A07F" w:rsidR="00614D1F" w:rsidRDefault="00D47C79" w:rsidP="00CD429A">
      <w:pPr>
        <w:spacing w:line="477" w:lineRule="auto"/>
        <w:ind w:left="860" w:right="2378" w:firstLine="580"/>
        <w:outlineLvl w:val="0"/>
        <w:rPr>
          <w:rFonts w:ascii="Calibri" w:eastAsia="Calibri" w:hAnsi="Calibri"/>
          <w:b/>
          <w:bCs/>
          <w:u w:val="single"/>
        </w:rPr>
      </w:pPr>
      <w:r>
        <w:rPr>
          <w:rFonts w:ascii="Calibri"/>
          <w:b/>
        </w:rPr>
        <w:t>OR</w:t>
      </w:r>
    </w:p>
    <w:p w14:paraId="05FC9D4E" w14:textId="5C3BDB0D" w:rsidR="001711F3" w:rsidRPr="000E2E67" w:rsidRDefault="001711F3" w:rsidP="001711F3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472B6A57" w14:textId="77777777" w:rsidR="001711F3" w:rsidRPr="000E2E67" w:rsidRDefault="001711F3" w:rsidP="001711F3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79B5D80" w14:textId="2F83753F" w:rsidR="001711F3" w:rsidRDefault="001711F3" w:rsidP="001711F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/>
          <w:b/>
          <w:u w:val="single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>
        <w:rPr>
          <w:rFonts w:ascii="Calibri" w:eastAsia="Calibri" w:hAnsi="Calibri"/>
        </w:rPr>
        <w:t>2</w:t>
      </w:r>
      <w:r w:rsidR="009A3FDD">
        <w:rPr>
          <w:rFonts w:ascii="Calibri" w:eastAsia="Calibri" w:hAnsi="Calibri"/>
        </w:rPr>
        <w:t>3</w:t>
      </w:r>
      <w:r w:rsidRPr="000E2E67">
        <w:rPr>
          <w:rFonts w:ascii="Calibri" w:eastAsia="Calibri" w:hAnsi="Calibri"/>
        </w:rPr>
        <w:t>,</w:t>
      </w:r>
      <w:r>
        <w:rPr>
          <w:rFonts w:ascii="Calibri" w:eastAsia="Calibri" w:hAnsi="Calibri"/>
        </w:rPr>
        <w:t>6</w:t>
      </w:r>
      <w:r w:rsidR="009A3FDD">
        <w:rPr>
          <w:rFonts w:ascii="Calibri" w:eastAsia="Calibri" w:hAnsi="Calibri"/>
        </w:rPr>
        <w:t>9</w:t>
      </w:r>
      <w:r>
        <w:rPr>
          <w:rFonts w:ascii="Calibri" w:eastAsia="Calibri" w:hAnsi="Calibri"/>
        </w:rPr>
        <w:t>3.</w:t>
      </w:r>
      <w:r w:rsidR="009A3FDD">
        <w:rPr>
          <w:rFonts w:ascii="Calibri" w:eastAsia="Calibri" w:hAnsi="Calibri"/>
        </w:rPr>
        <w:t>13</w:t>
      </w:r>
      <w:r w:rsidRPr="000E2E67">
        <w:rPr>
          <w:rFonts w:ascii="Calibri" w:eastAsia="Calibri" w:hAnsi="Calibri"/>
        </w:rPr>
        <w:t xml:space="preserve"> x 20 / [3 + (20 / </w:t>
      </w:r>
      <w:r>
        <w:rPr>
          <w:rFonts w:ascii="Calibri" w:eastAsia="Calibri" w:hAnsi="Calibri"/>
        </w:rPr>
        <w:t>2</w:t>
      </w:r>
      <w:r w:rsidR="009A3FDD">
        <w:rPr>
          <w:rFonts w:ascii="Calibri" w:eastAsia="Calibri" w:hAnsi="Calibri"/>
        </w:rPr>
        <w:t>1</w:t>
      </w:r>
      <w:r>
        <w:rPr>
          <w:rFonts w:ascii="Calibri" w:eastAsia="Calibri" w:hAnsi="Calibri"/>
        </w:rPr>
        <w:t>.</w:t>
      </w:r>
      <w:r w:rsidR="009A3FDD">
        <w:rPr>
          <w:rFonts w:ascii="Calibri" w:eastAsia="Calibri" w:hAnsi="Calibri"/>
        </w:rPr>
        <w:t>46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D56A01">
        <w:rPr>
          <w:rFonts w:ascii="Calibri" w:eastAsia="Calibri" w:hAnsi="Calibri"/>
          <w:b/>
          <w:i/>
          <w:iCs/>
        </w:rPr>
        <w:t>£1</w:t>
      </w:r>
      <w:r w:rsidR="00D56A01">
        <w:rPr>
          <w:rFonts w:ascii="Calibri" w:eastAsia="Calibri" w:hAnsi="Calibri"/>
          <w:b/>
          <w:i/>
          <w:iCs/>
        </w:rPr>
        <w:t>20</w:t>
      </w:r>
      <w:r w:rsidRPr="00D56A01">
        <w:rPr>
          <w:rFonts w:ascii="Calibri" w:eastAsia="Calibri" w:hAnsi="Calibri"/>
          <w:b/>
          <w:i/>
          <w:iCs/>
        </w:rPr>
        <w:t>,</w:t>
      </w:r>
      <w:r w:rsidR="00D56A01">
        <w:rPr>
          <w:rFonts w:ascii="Calibri" w:eastAsia="Calibri" w:hAnsi="Calibri"/>
          <w:b/>
          <w:i/>
          <w:iCs/>
        </w:rPr>
        <w:t>515.42</w:t>
      </w:r>
    </w:p>
    <w:p w14:paraId="6DE35F5C" w14:textId="48F36959" w:rsidR="00143DA2" w:rsidRPr="00143DA2" w:rsidRDefault="00143DA2" w:rsidP="001711F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  <w:bCs/>
        </w:rPr>
      </w:pPr>
      <w:r>
        <w:rPr>
          <w:rFonts w:ascii="Calibri" w:eastAsia="Calibri" w:hAnsi="Calibri"/>
          <w:bCs/>
        </w:rPr>
        <w:tab/>
        <w:t>£</w:t>
      </w:r>
      <w:r w:rsidR="00245118">
        <w:rPr>
          <w:rFonts w:ascii="Calibri" w:eastAsia="Calibri" w:hAnsi="Calibri"/>
          <w:bCs/>
        </w:rPr>
        <w:t>47,809.19 x 25%</w:t>
      </w:r>
      <w:r w:rsidR="00245118">
        <w:rPr>
          <w:rFonts w:ascii="Calibri" w:eastAsia="Calibri" w:hAnsi="Calibri"/>
          <w:bCs/>
        </w:rPr>
        <w:tab/>
        <w:t>=</w:t>
      </w:r>
      <w:r w:rsidR="00245118">
        <w:rPr>
          <w:rFonts w:ascii="Calibri" w:eastAsia="Calibri" w:hAnsi="Calibri"/>
          <w:bCs/>
        </w:rPr>
        <w:tab/>
      </w:r>
      <w:r w:rsidR="00245118" w:rsidRPr="00D56A01">
        <w:rPr>
          <w:rFonts w:ascii="Calibri" w:eastAsia="Calibri" w:hAnsi="Calibri"/>
          <w:b/>
          <w:i/>
          <w:iCs/>
        </w:rPr>
        <w:t>£11,952.30</w:t>
      </w:r>
      <w:r w:rsidR="00D56A01">
        <w:rPr>
          <w:rFonts w:ascii="Calibri" w:eastAsia="Calibri" w:hAnsi="Calibri"/>
          <w:bCs/>
        </w:rPr>
        <w:tab/>
      </w:r>
      <w:r w:rsidR="00D56A01">
        <w:rPr>
          <w:rFonts w:ascii="Calibri" w:eastAsia="Calibri" w:hAnsi="Calibri"/>
          <w:bCs/>
        </w:rPr>
        <w:tab/>
        <w:t>=</w:t>
      </w:r>
      <w:r w:rsidR="00D56A01">
        <w:rPr>
          <w:rFonts w:ascii="Calibri" w:eastAsia="Calibri" w:hAnsi="Calibri"/>
          <w:bCs/>
        </w:rPr>
        <w:tab/>
      </w:r>
      <w:r w:rsidR="00C7450C" w:rsidRPr="00C8144F">
        <w:rPr>
          <w:rFonts w:ascii="Calibri" w:eastAsia="Calibri" w:hAnsi="Calibri"/>
          <w:b/>
          <w:u w:val="single"/>
        </w:rPr>
        <w:t>£132,467.72</w:t>
      </w:r>
    </w:p>
    <w:p w14:paraId="4E5EE5CB" w14:textId="77777777" w:rsidR="001711F3" w:rsidRPr="000E2E67" w:rsidRDefault="001711F3" w:rsidP="001711F3">
      <w:pPr>
        <w:rPr>
          <w:rFonts w:ascii="Calibri" w:eastAsia="Calibri" w:hAnsi="Calibri" w:cs="Calibri"/>
          <w:b/>
          <w:bCs/>
        </w:rPr>
      </w:pPr>
    </w:p>
    <w:p w14:paraId="29A284F9" w14:textId="670516E5" w:rsidR="001711F3" w:rsidRPr="000E2E67" w:rsidRDefault="001711F3" w:rsidP="001711F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E2E67">
        <w:rPr>
          <w:rFonts w:ascii="Calibri" w:hAnsi="Calibri"/>
          <w:b/>
          <w:i/>
        </w:rPr>
        <w:t>Lifetime Allowance</w:t>
      </w:r>
      <w:r w:rsidRPr="000E2E67">
        <w:rPr>
          <w:rFonts w:ascii="Calibri" w:hAnsi="Calibri"/>
          <w:b/>
          <w:i/>
          <w:spacing w:val="-9"/>
        </w:rPr>
        <w:t xml:space="preserve"> </w:t>
      </w:r>
      <w:r w:rsidRPr="000E2E67">
        <w:rPr>
          <w:rFonts w:ascii="Calibri" w:hAnsi="Calibri"/>
          <w:b/>
          <w:i/>
        </w:rPr>
        <w:t>Check:</w:t>
      </w:r>
      <w:r w:rsidRPr="000E2E67">
        <w:rPr>
          <w:rFonts w:ascii="Calibri" w:hAnsi="Calibri"/>
          <w:b/>
        </w:rPr>
        <w:tab/>
      </w:r>
      <w:r w:rsidRPr="000E2E67">
        <w:rPr>
          <w:rFonts w:ascii="Calibri" w:hAnsi="Calibri"/>
        </w:rPr>
        <w:t>£</w:t>
      </w:r>
      <w:r>
        <w:rPr>
          <w:rFonts w:ascii="Calibri" w:hAnsi="Calibri"/>
        </w:rPr>
        <w:t>13</w:t>
      </w:r>
      <w:r w:rsidR="0054204E">
        <w:rPr>
          <w:rFonts w:ascii="Calibri" w:hAnsi="Calibri"/>
        </w:rPr>
        <w:t>2</w:t>
      </w:r>
      <w:r w:rsidRPr="000E2E67">
        <w:rPr>
          <w:rFonts w:ascii="Calibri" w:hAnsi="Calibri"/>
        </w:rPr>
        <w:t>,</w:t>
      </w:r>
      <w:r w:rsidR="0054204E">
        <w:rPr>
          <w:rFonts w:ascii="Calibri" w:hAnsi="Calibri"/>
        </w:rPr>
        <w:t>467.72</w:t>
      </w:r>
      <w:r w:rsidRPr="000E2E67">
        <w:rPr>
          <w:rFonts w:ascii="Calibri" w:hAnsi="Calibri"/>
        </w:rPr>
        <w:t xml:space="preserve"> x 100 / £1,073,100.00 </w:t>
      </w:r>
      <w:r w:rsidRPr="000E2E67">
        <w:rPr>
          <w:rFonts w:ascii="Calibri" w:hAnsi="Calibri"/>
        </w:rPr>
        <w:tab/>
        <w:t xml:space="preserve">= </w:t>
      </w:r>
      <w:r w:rsidRPr="000E2E67"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12.</w:t>
      </w:r>
      <w:r w:rsidR="0054204E">
        <w:rPr>
          <w:rFonts w:ascii="Calibri" w:hAnsi="Calibri"/>
          <w:b/>
          <w:u w:val="single"/>
        </w:rPr>
        <w:t>34</w:t>
      </w:r>
      <w:r w:rsidRPr="000E2E67">
        <w:rPr>
          <w:rFonts w:ascii="Calibri" w:hAnsi="Calibri"/>
          <w:b/>
          <w:u w:val="single"/>
        </w:rPr>
        <w:t>%</w:t>
      </w:r>
      <w:r w:rsidRPr="000E2E67">
        <w:rPr>
          <w:rFonts w:ascii="Calibri" w:hAnsi="Calibri"/>
        </w:rPr>
        <w:t xml:space="preserve"> </w:t>
      </w:r>
      <w:r w:rsidRPr="000E2E67">
        <w:rPr>
          <w:rFonts w:ascii="Calibri" w:hAnsi="Calibri"/>
          <w:b/>
        </w:rPr>
        <w:t xml:space="preserve"> </w:t>
      </w:r>
    </w:p>
    <w:p w14:paraId="31613453" w14:textId="77777777" w:rsidR="00BD0DBF" w:rsidRDefault="00BD0DBF" w:rsidP="001711F3">
      <w:pPr>
        <w:ind w:left="142"/>
        <w:rPr>
          <w:b/>
          <w:u w:val="single"/>
        </w:rPr>
      </w:pPr>
    </w:p>
    <w:p w14:paraId="0539A5A0" w14:textId="77777777" w:rsidR="00BD0DBF" w:rsidRDefault="00BD0DBF" w:rsidP="001711F3">
      <w:pPr>
        <w:ind w:left="142"/>
        <w:rPr>
          <w:b/>
          <w:u w:val="single"/>
        </w:rPr>
      </w:pPr>
    </w:p>
    <w:p w14:paraId="2FBC2EA6" w14:textId="77777777" w:rsidR="00BD0DBF" w:rsidRDefault="00BD0DBF" w:rsidP="001711F3">
      <w:pPr>
        <w:ind w:left="142"/>
        <w:rPr>
          <w:b/>
          <w:u w:val="single"/>
        </w:rPr>
      </w:pPr>
    </w:p>
    <w:p w14:paraId="4BABD207" w14:textId="77777777" w:rsidR="00BD0DBF" w:rsidRDefault="00BD0DBF" w:rsidP="001711F3">
      <w:pPr>
        <w:ind w:left="142"/>
        <w:rPr>
          <w:b/>
          <w:u w:val="single"/>
        </w:rPr>
      </w:pPr>
    </w:p>
    <w:p w14:paraId="5AD41155" w14:textId="19A53315" w:rsidR="001711F3" w:rsidRPr="000E2E67" w:rsidRDefault="001711F3" w:rsidP="001711F3">
      <w:pPr>
        <w:ind w:left="142"/>
        <w:rPr>
          <w:b/>
        </w:rPr>
      </w:pPr>
      <w:r w:rsidRPr="000E2E67">
        <w:rPr>
          <w:b/>
          <w:u w:val="single"/>
        </w:rPr>
        <w:lastRenderedPageBreak/>
        <w:t>Residual Pension</w:t>
      </w:r>
    </w:p>
    <w:p w14:paraId="14A9D1A8" w14:textId="77777777" w:rsidR="001711F3" w:rsidRPr="000E2E67" w:rsidRDefault="001711F3" w:rsidP="001711F3">
      <w:pPr>
        <w:ind w:left="142"/>
        <w:rPr>
          <w:rFonts w:eastAsia="Calibri" w:cs="Calibri"/>
          <w:b/>
        </w:rPr>
      </w:pPr>
    </w:p>
    <w:p w14:paraId="4F2A2304" w14:textId="77777777" w:rsidR="00962EB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>
        <w:rPr>
          <w:rFonts w:ascii="Calibri" w:eastAsia="Calibri" w:hAnsi="Calibri" w:cs="Calibri"/>
        </w:rPr>
        <w:t>2</w:t>
      </w:r>
      <w:r w:rsidR="001876BA">
        <w:rPr>
          <w:rFonts w:ascii="Calibri" w:eastAsia="Calibri" w:hAnsi="Calibri" w:cs="Calibri"/>
        </w:rPr>
        <w:t>3</w:t>
      </w:r>
      <w:r w:rsidRPr="000E2E6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</w:t>
      </w:r>
      <w:r w:rsidR="001876BA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3.</w:t>
      </w:r>
      <w:r w:rsidR="001876BA">
        <w:rPr>
          <w:rFonts w:ascii="Calibri" w:eastAsia="Calibri" w:hAnsi="Calibri" w:cs="Calibri"/>
        </w:rPr>
        <w:t>13</w:t>
      </w:r>
      <w:r w:rsidRPr="000E2E67">
        <w:rPr>
          <w:rFonts w:ascii="Calibri" w:eastAsia="Calibri" w:hAnsi="Calibri" w:cs="Calibri"/>
        </w:rPr>
        <w:t xml:space="preserve"> – (</w:t>
      </w:r>
      <w:r w:rsidR="00C16168">
        <w:rPr>
          <w:rFonts w:ascii="Calibri" w:eastAsia="Calibri" w:hAnsi="Calibri" w:cs="Calibri"/>
        </w:rPr>
        <w:t>[</w:t>
      </w:r>
      <w:r w:rsidRPr="000E2E6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13</w:t>
      </w:r>
      <w:r w:rsidR="00C16168">
        <w:rPr>
          <w:rFonts w:ascii="Calibri" w:eastAsia="Calibri" w:hAnsi="Calibri" w:cs="Calibri"/>
        </w:rPr>
        <w:t>2</w:t>
      </w:r>
      <w:r w:rsidRPr="000E2E67">
        <w:rPr>
          <w:rFonts w:ascii="Calibri" w:eastAsia="Calibri" w:hAnsi="Calibri" w:cs="Calibri"/>
        </w:rPr>
        <w:t>,</w:t>
      </w:r>
      <w:r w:rsidR="00C16168">
        <w:rPr>
          <w:rFonts w:ascii="Calibri" w:eastAsia="Calibri" w:hAnsi="Calibri" w:cs="Calibri"/>
        </w:rPr>
        <w:t>467</w:t>
      </w:r>
      <w:r>
        <w:rPr>
          <w:rFonts w:ascii="Calibri" w:eastAsia="Calibri" w:hAnsi="Calibri" w:cs="Calibri"/>
        </w:rPr>
        <w:t>.</w:t>
      </w:r>
      <w:r w:rsidR="00C16168">
        <w:rPr>
          <w:rFonts w:ascii="Calibri" w:eastAsia="Calibri" w:hAnsi="Calibri" w:cs="Calibri"/>
        </w:rPr>
        <w:t>72</w:t>
      </w:r>
      <w:r w:rsidR="00962EB7">
        <w:rPr>
          <w:rFonts w:ascii="Calibri" w:eastAsia="Calibri" w:hAnsi="Calibri" w:cs="Calibri"/>
        </w:rPr>
        <w:t xml:space="preserve"> - £47,809.19]</w:t>
      </w:r>
      <w:r w:rsidRPr="000E2E67">
        <w:rPr>
          <w:rFonts w:ascii="Calibri" w:eastAsia="Calibri" w:hAnsi="Calibri" w:cs="Calibri"/>
        </w:rPr>
        <w:t xml:space="preserve"> </w:t>
      </w:r>
    </w:p>
    <w:p w14:paraId="51DCE376" w14:textId="3E880265" w:rsidR="001711F3" w:rsidRPr="000E2E67" w:rsidRDefault="00962EB7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 xml:space="preserve">                                          </w:t>
      </w:r>
      <w:r w:rsidR="001711F3" w:rsidRPr="000E2E67">
        <w:rPr>
          <w:rFonts w:ascii="Calibri" w:eastAsia="Calibri" w:hAnsi="Calibri" w:cs="Calibri"/>
        </w:rPr>
        <w:t xml:space="preserve">/ </w:t>
      </w:r>
      <w:r w:rsidR="001711F3">
        <w:rPr>
          <w:rFonts w:ascii="Calibri" w:eastAsia="Calibri" w:hAnsi="Calibri" w:cs="Calibri"/>
        </w:rPr>
        <w:t>2</w:t>
      </w:r>
      <w:r w:rsidR="00C16168">
        <w:rPr>
          <w:rFonts w:ascii="Calibri" w:eastAsia="Calibri" w:hAnsi="Calibri" w:cs="Calibri"/>
        </w:rPr>
        <w:t>1</w:t>
      </w:r>
      <w:r w:rsidR="001711F3">
        <w:rPr>
          <w:rFonts w:ascii="Calibri" w:eastAsia="Calibri" w:hAnsi="Calibri" w:cs="Calibri"/>
        </w:rPr>
        <w:t>.</w:t>
      </w:r>
      <w:r w:rsidR="00C16168">
        <w:rPr>
          <w:rFonts w:ascii="Calibri" w:eastAsia="Calibri" w:hAnsi="Calibri" w:cs="Calibri"/>
        </w:rPr>
        <w:t>46</w:t>
      </w:r>
      <w:r w:rsidR="001711F3" w:rsidRPr="000E2E67">
        <w:rPr>
          <w:rFonts w:ascii="Calibri" w:eastAsia="Calibri" w:hAnsi="Calibri" w:cs="Calibri"/>
        </w:rPr>
        <w:t xml:space="preserve"> = £</w:t>
      </w:r>
      <w:r w:rsidR="00557699">
        <w:rPr>
          <w:rFonts w:ascii="Calibri" w:eastAsia="Calibri" w:hAnsi="Calibri" w:cs="Calibri"/>
        </w:rPr>
        <w:t>3</w:t>
      </w:r>
      <w:r w:rsidR="001711F3" w:rsidRPr="000E2E67">
        <w:rPr>
          <w:rFonts w:ascii="Calibri" w:eastAsia="Calibri" w:hAnsi="Calibri" w:cs="Calibri"/>
        </w:rPr>
        <w:t>,</w:t>
      </w:r>
      <w:r w:rsidR="00557699">
        <w:rPr>
          <w:rFonts w:ascii="Calibri" w:eastAsia="Calibri" w:hAnsi="Calibri" w:cs="Calibri"/>
        </w:rPr>
        <w:t>944</w:t>
      </w:r>
      <w:r w:rsidR="001711F3">
        <w:rPr>
          <w:rFonts w:ascii="Calibri" w:eastAsia="Calibri" w:hAnsi="Calibri" w:cs="Calibri"/>
        </w:rPr>
        <w:t>.</w:t>
      </w:r>
      <w:r w:rsidR="00557699">
        <w:rPr>
          <w:rFonts w:ascii="Calibri" w:eastAsia="Calibri" w:hAnsi="Calibri" w:cs="Calibri"/>
        </w:rPr>
        <w:t>95</w:t>
      </w:r>
      <w:r w:rsidR="001711F3" w:rsidRPr="000E2E67">
        <w:rPr>
          <w:rFonts w:ascii="Calibri" w:eastAsia="Calibri" w:hAnsi="Calibri" w:cs="Calibri"/>
        </w:rPr>
        <w:t xml:space="preserve">) </w:t>
      </w:r>
      <w:r w:rsidR="001711F3" w:rsidRPr="000E2E67">
        <w:rPr>
          <w:rFonts w:ascii="Calibri" w:eastAsia="Calibri" w:hAnsi="Calibri" w:cs="Calibri"/>
        </w:rPr>
        <w:tab/>
        <w:t xml:space="preserve">= </w:t>
      </w:r>
      <w:r w:rsidR="001711F3" w:rsidRPr="000E2E67">
        <w:rPr>
          <w:rFonts w:ascii="Calibri" w:eastAsia="Calibri" w:hAnsi="Calibri" w:cs="Calibri"/>
        </w:rPr>
        <w:tab/>
      </w:r>
      <w:r w:rsidR="001711F3" w:rsidRPr="000E2E67">
        <w:rPr>
          <w:rFonts w:ascii="Calibri" w:eastAsia="Calibri" w:hAnsi="Calibri" w:cs="Calibri"/>
          <w:b/>
          <w:bCs/>
          <w:u w:val="single"/>
        </w:rPr>
        <w:t>£</w:t>
      </w:r>
      <w:r w:rsidR="004A4590">
        <w:rPr>
          <w:rFonts w:ascii="Calibri" w:eastAsia="Calibri" w:hAnsi="Calibri" w:cs="Calibri"/>
          <w:b/>
          <w:bCs/>
          <w:u w:val="single"/>
        </w:rPr>
        <w:t>19</w:t>
      </w:r>
      <w:r w:rsidR="001711F3" w:rsidRPr="000E2E67">
        <w:rPr>
          <w:rFonts w:ascii="Calibri" w:eastAsia="Calibri" w:hAnsi="Calibri" w:cs="Calibri"/>
          <w:b/>
          <w:bCs/>
          <w:u w:val="single"/>
        </w:rPr>
        <w:t>,</w:t>
      </w:r>
      <w:r w:rsidR="004A4590">
        <w:rPr>
          <w:rFonts w:ascii="Calibri" w:eastAsia="Calibri" w:hAnsi="Calibri" w:cs="Calibri"/>
          <w:b/>
          <w:bCs/>
          <w:u w:val="single"/>
        </w:rPr>
        <w:t>748</w:t>
      </w:r>
      <w:r w:rsidR="001711F3">
        <w:rPr>
          <w:rFonts w:ascii="Calibri" w:eastAsia="Calibri" w:hAnsi="Calibri" w:cs="Calibri"/>
          <w:b/>
          <w:bCs/>
          <w:u w:val="single"/>
        </w:rPr>
        <w:t>.</w:t>
      </w:r>
      <w:r w:rsidR="004A4590">
        <w:rPr>
          <w:rFonts w:ascii="Calibri" w:eastAsia="Calibri" w:hAnsi="Calibri" w:cs="Calibri"/>
          <w:b/>
          <w:bCs/>
          <w:u w:val="single"/>
        </w:rPr>
        <w:t>18</w:t>
      </w:r>
      <w:r w:rsidR="001711F3" w:rsidRPr="000E2E6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="001711F3"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220F0002" w14:textId="4B4748C4" w:rsidR="001711F3" w:rsidRPr="000E2E6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£1</w:t>
      </w:r>
      <w:r w:rsidR="003860C0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,8</w:t>
      </w:r>
      <w:r w:rsidR="003860C0">
        <w:rPr>
          <w:rFonts w:ascii="Calibri" w:eastAsia="Calibri" w:hAnsi="Calibri" w:cs="Calibri"/>
        </w:rPr>
        <w:t>87.76</w:t>
      </w:r>
      <w:r>
        <w:rPr>
          <w:rFonts w:ascii="Calibri" w:eastAsia="Calibri" w:hAnsi="Calibri" w:cs="Calibri"/>
        </w:rPr>
        <w:t xml:space="preserve"> - £</w:t>
      </w:r>
      <w:r w:rsidR="003860C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3860C0">
        <w:rPr>
          <w:rFonts w:ascii="Calibri" w:eastAsia="Calibri" w:hAnsi="Calibri" w:cs="Calibri"/>
        </w:rPr>
        <w:t>944.95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>
        <w:rPr>
          <w:rFonts w:ascii="Calibri" w:eastAsia="Calibri" w:hAnsi="Calibri" w:cs="Calibri"/>
          <w:b/>
          <w:bCs/>
        </w:rPr>
        <w:t>1</w:t>
      </w:r>
      <w:r w:rsidR="00623CE2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>,</w:t>
      </w:r>
      <w:r w:rsidR="00623CE2">
        <w:rPr>
          <w:rFonts w:ascii="Calibri" w:eastAsia="Calibri" w:hAnsi="Calibri" w:cs="Calibri"/>
          <w:b/>
          <w:bCs/>
        </w:rPr>
        <w:t>942</w:t>
      </w:r>
      <w:r>
        <w:rPr>
          <w:rFonts w:ascii="Calibri" w:eastAsia="Calibri" w:hAnsi="Calibri" w:cs="Calibri"/>
          <w:b/>
          <w:bCs/>
        </w:rPr>
        <w:t>.</w:t>
      </w:r>
      <w:r w:rsidR="00623CE2">
        <w:rPr>
          <w:rFonts w:ascii="Calibri" w:eastAsia="Calibri" w:hAnsi="Calibri" w:cs="Calibri"/>
          <w:b/>
          <w:bCs/>
        </w:rPr>
        <w:t>81</w:t>
      </w:r>
      <w:r>
        <w:rPr>
          <w:rFonts w:ascii="Calibri" w:eastAsia="Calibri" w:hAnsi="Calibri" w:cs="Calibri"/>
          <w:b/>
          <w:bCs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348013E9" w14:textId="667E36E4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623CE2">
        <w:rPr>
          <w:rFonts w:ascii="Calibri" w:hAnsi="Calibri"/>
          <w:b/>
          <w:bCs/>
        </w:rPr>
        <w:t>4</w:t>
      </w:r>
      <w:r w:rsidRPr="00346FF7">
        <w:rPr>
          <w:rFonts w:ascii="Calibri" w:hAnsi="Calibri"/>
          <w:b/>
          <w:bCs/>
        </w:rPr>
        <w:t>,</w:t>
      </w:r>
      <w:r w:rsidR="00623CE2">
        <w:rPr>
          <w:rFonts w:ascii="Calibri" w:hAnsi="Calibri"/>
          <w:b/>
          <w:bCs/>
        </w:rPr>
        <w:t>805.37</w:t>
      </w:r>
      <w:r w:rsidRPr="00346FF7">
        <w:rPr>
          <w:rFonts w:ascii="Calibri" w:hAnsi="Calibri"/>
          <w:b/>
          <w:bCs/>
        </w:rPr>
        <w:t xml:space="preserve"> pa</w:t>
      </w:r>
    </w:p>
    <w:p w14:paraId="30889A8D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039DE2F3" w14:textId="5ABCE2BB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D36719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D36719">
        <w:rPr>
          <w:rFonts w:ascii="Calibri" w:hAnsi="Calibri"/>
          <w:b/>
          <w:bCs/>
          <w:i/>
          <w:iCs/>
        </w:rPr>
        <w:t>922.15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5B1841F1" w14:textId="35AF8B02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D36719"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D36719">
        <w:rPr>
          <w:rFonts w:ascii="Calibri" w:hAnsi="Calibri"/>
          <w:b/>
          <w:bCs/>
          <w:i/>
          <w:iCs/>
        </w:rPr>
        <w:t>555.10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CA6A732" w14:textId="725A851E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D36719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C8048F">
        <w:rPr>
          <w:rFonts w:ascii="Calibri" w:hAnsi="Calibri"/>
          <w:b/>
          <w:bCs/>
          <w:i/>
          <w:iCs/>
          <w:u w:val="single"/>
        </w:rPr>
        <w:t>47</w:t>
      </w:r>
      <w:r w:rsidR="00D36719">
        <w:rPr>
          <w:rFonts w:ascii="Calibri" w:hAnsi="Calibri"/>
          <w:b/>
          <w:bCs/>
          <w:i/>
          <w:iCs/>
          <w:u w:val="single"/>
        </w:rPr>
        <w:t>7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D36719">
        <w:rPr>
          <w:rFonts w:ascii="Calibri" w:hAnsi="Calibri"/>
          <w:b/>
          <w:bCs/>
          <w:i/>
          <w:iCs/>
          <w:u w:val="single"/>
        </w:rPr>
        <w:t>2</w:t>
      </w:r>
      <w:r>
        <w:rPr>
          <w:rFonts w:ascii="Calibri" w:hAnsi="Calibri"/>
          <w:b/>
          <w:bCs/>
          <w:i/>
          <w:iCs/>
          <w:u w:val="single"/>
        </w:rPr>
        <w:t>5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069118A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49D2B5F2" w14:textId="20ACE8C5" w:rsidR="001711F3" w:rsidRPr="000E2E67" w:rsidRDefault="001711F3" w:rsidP="001711F3">
      <w:pPr>
        <w:tabs>
          <w:tab w:val="left" w:pos="2977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  <w:i/>
        </w:rPr>
        <w:t>Lifetime Allowance</w:t>
      </w:r>
      <w:r w:rsidRPr="000E2E67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E2E67">
        <w:rPr>
          <w:rFonts w:ascii="Calibri" w:eastAsia="Calibri" w:hAnsi="Calibri" w:cs="Calibri"/>
          <w:b/>
          <w:bCs/>
          <w:i/>
        </w:rPr>
        <w:t>heck:</w:t>
      </w:r>
      <w:r w:rsidRPr="000E2E67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</w:rPr>
        <w:t>£</w:t>
      </w:r>
      <w:r w:rsidR="00C8048F">
        <w:rPr>
          <w:rFonts w:ascii="Calibri" w:eastAsia="Calibri" w:hAnsi="Calibri" w:cs="Calibri"/>
        </w:rPr>
        <w:t>19</w:t>
      </w:r>
      <w:r w:rsidRPr="000E2E67">
        <w:rPr>
          <w:rFonts w:ascii="Calibri" w:eastAsia="Calibri" w:hAnsi="Calibri" w:cs="Calibri"/>
        </w:rPr>
        <w:t>,</w:t>
      </w:r>
      <w:r w:rsidR="00C8048F">
        <w:rPr>
          <w:rFonts w:ascii="Calibri" w:eastAsia="Calibri" w:hAnsi="Calibri" w:cs="Calibri"/>
        </w:rPr>
        <w:t>748</w:t>
      </w:r>
      <w:r>
        <w:rPr>
          <w:rFonts w:ascii="Calibri" w:eastAsia="Calibri" w:hAnsi="Calibri" w:cs="Calibri"/>
        </w:rPr>
        <w:t>.</w:t>
      </w:r>
      <w:r w:rsidR="00C8048F">
        <w:rPr>
          <w:rFonts w:ascii="Calibri" w:eastAsia="Calibri" w:hAnsi="Calibri" w:cs="Calibri"/>
        </w:rPr>
        <w:t>18</w:t>
      </w:r>
      <w:r w:rsidRPr="000E2E67">
        <w:rPr>
          <w:rFonts w:ascii="Calibri" w:eastAsia="Calibri" w:hAnsi="Calibri" w:cs="Calibri"/>
        </w:rPr>
        <w:t xml:space="preserve"> x 20 x 100 / £1,073,100.00 </w:t>
      </w:r>
      <w:r w:rsidRPr="000E2E67">
        <w:rPr>
          <w:rFonts w:ascii="Calibri" w:eastAsia="Calibri" w:hAnsi="Calibri" w:cs="Calibri"/>
        </w:rPr>
        <w:tab/>
        <w:t>=</w:t>
      </w:r>
      <w:r w:rsidRPr="000E2E67">
        <w:rPr>
          <w:rFonts w:ascii="Calibri" w:eastAsia="Calibri" w:hAnsi="Calibri" w:cs="Calibri"/>
          <w:spacing w:val="-18"/>
        </w:rPr>
        <w:t xml:space="preserve"> </w:t>
      </w:r>
      <w:r w:rsidRPr="000E2E67">
        <w:rPr>
          <w:rFonts w:ascii="Calibri" w:eastAsia="Calibri" w:hAnsi="Calibri" w:cs="Calibri"/>
          <w:spacing w:val="-18"/>
        </w:rPr>
        <w:tab/>
      </w:r>
      <w:r>
        <w:rPr>
          <w:rFonts w:ascii="Calibri" w:eastAsia="Calibri" w:hAnsi="Calibri" w:cs="Calibri"/>
          <w:b/>
          <w:bCs/>
          <w:u w:val="single"/>
        </w:rPr>
        <w:t>3</w:t>
      </w:r>
      <w:r w:rsidR="0079363A">
        <w:rPr>
          <w:rFonts w:ascii="Calibri" w:eastAsia="Calibri" w:hAnsi="Calibri" w:cs="Calibri"/>
          <w:b/>
          <w:bCs/>
          <w:u w:val="single"/>
        </w:rPr>
        <w:t>6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79363A">
        <w:rPr>
          <w:rFonts w:ascii="Calibri" w:eastAsia="Calibri" w:hAnsi="Calibri" w:cs="Calibri"/>
          <w:b/>
          <w:bCs/>
          <w:u w:val="single"/>
        </w:rPr>
        <w:t>8</w:t>
      </w:r>
      <w:r>
        <w:rPr>
          <w:rFonts w:ascii="Calibri" w:eastAsia="Calibri" w:hAnsi="Calibri" w:cs="Calibri"/>
          <w:b/>
          <w:bCs/>
          <w:u w:val="single"/>
        </w:rPr>
        <w:t>0</w:t>
      </w:r>
      <w:r w:rsidRPr="000E2E67">
        <w:rPr>
          <w:rFonts w:ascii="Calibri" w:eastAsia="Calibri" w:hAnsi="Calibri" w:cs="Calibri"/>
          <w:b/>
          <w:bCs/>
          <w:u w:val="single"/>
        </w:rPr>
        <w:t>%</w:t>
      </w:r>
      <w:r w:rsidRPr="000E2E67">
        <w:rPr>
          <w:rFonts w:ascii="Calibri" w:eastAsia="Calibri" w:hAnsi="Calibri" w:cs="Calibri"/>
          <w:b/>
          <w:bCs/>
        </w:rPr>
        <w:t xml:space="preserve"> </w:t>
      </w:r>
    </w:p>
    <w:p w14:paraId="339AE473" w14:textId="3786DB5E" w:rsidR="001711F3" w:rsidRPr="000E2E67" w:rsidRDefault="001711F3" w:rsidP="001711F3">
      <w:pPr>
        <w:spacing w:line="480" w:lineRule="auto"/>
        <w:ind w:left="142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 w:cs="Calibri"/>
        </w:rPr>
        <w:t xml:space="preserve">Total Lifetime Allowance for Option 2 = </w:t>
      </w:r>
      <w:r>
        <w:rPr>
          <w:rFonts w:ascii="Calibri" w:eastAsia="Calibri" w:hAnsi="Calibri" w:cs="Calibri"/>
        </w:rPr>
        <w:t>12.</w:t>
      </w:r>
      <w:r w:rsidR="0079363A">
        <w:rPr>
          <w:rFonts w:ascii="Calibri" w:eastAsia="Calibri" w:hAnsi="Calibri" w:cs="Calibri"/>
        </w:rPr>
        <w:t>34</w:t>
      </w:r>
      <w:r w:rsidRPr="000E2E67">
        <w:rPr>
          <w:rFonts w:ascii="Calibri" w:eastAsia="Calibri" w:hAnsi="Calibri" w:cs="Calibri"/>
        </w:rPr>
        <w:t xml:space="preserve">% + </w:t>
      </w:r>
      <w:r>
        <w:rPr>
          <w:rFonts w:ascii="Calibri" w:eastAsia="Calibri" w:hAnsi="Calibri" w:cs="Calibri"/>
        </w:rPr>
        <w:t>3</w:t>
      </w:r>
      <w:r w:rsidR="0079363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79363A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0</w:t>
      </w:r>
      <w:r w:rsidRPr="000E2E67">
        <w:rPr>
          <w:rFonts w:ascii="Calibri" w:eastAsia="Calibri" w:hAnsi="Calibri" w:cs="Calibri"/>
        </w:rPr>
        <w:t>% =</w:t>
      </w:r>
      <w:r w:rsidRPr="000E2E67">
        <w:rPr>
          <w:rFonts w:ascii="Calibri" w:eastAsia="Calibri" w:hAnsi="Calibri" w:cs="Calibri"/>
          <w:spacing w:val="-20"/>
        </w:rPr>
        <w:t xml:space="preserve"> </w:t>
      </w:r>
      <w:r w:rsidR="0079363A">
        <w:rPr>
          <w:rFonts w:ascii="Calibri" w:eastAsia="Calibri" w:hAnsi="Calibri" w:cs="Calibri"/>
          <w:b/>
          <w:u w:val="single"/>
        </w:rPr>
        <w:t>49</w:t>
      </w:r>
      <w:r>
        <w:rPr>
          <w:rFonts w:ascii="Calibri" w:eastAsia="Calibri" w:hAnsi="Calibri" w:cs="Calibri"/>
          <w:b/>
          <w:u w:val="single"/>
        </w:rPr>
        <w:t>.</w:t>
      </w:r>
      <w:r w:rsidR="0079363A">
        <w:rPr>
          <w:rFonts w:ascii="Calibri" w:eastAsia="Calibri" w:hAnsi="Calibri" w:cs="Calibri"/>
          <w:b/>
          <w:u w:val="single"/>
        </w:rPr>
        <w:t>14</w:t>
      </w:r>
      <w:r w:rsidRPr="000E2E67">
        <w:rPr>
          <w:rFonts w:ascii="Calibri" w:eastAsia="Calibri" w:hAnsi="Calibri" w:cs="Calibri"/>
          <w:b/>
          <w:u w:val="single"/>
        </w:rPr>
        <w:t>%</w:t>
      </w:r>
      <w:r w:rsidRPr="000E2E67">
        <w:rPr>
          <w:rFonts w:ascii="Calibri" w:eastAsia="Calibri" w:hAnsi="Calibri" w:cs="Calibri"/>
        </w:rPr>
        <w:t xml:space="preserve"> </w:t>
      </w:r>
    </w:p>
    <w:p w14:paraId="583AD9F5" w14:textId="38C6E0ED" w:rsidR="001711F3" w:rsidRPr="000E2E67" w:rsidRDefault="0079363A" w:rsidP="001711F3">
      <w:pPr>
        <w:spacing w:line="480" w:lineRule="auto"/>
        <w:ind w:left="142" w:right="16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49</w:t>
      </w:r>
      <w:r w:rsidR="001711F3">
        <w:rPr>
          <w:rFonts w:ascii="Calibri" w:eastAsia="Calibri" w:hAnsi="Calibri" w:cs="Calibri"/>
          <w:bCs/>
          <w:i/>
        </w:rPr>
        <w:t>.</w:t>
      </w:r>
      <w:r>
        <w:rPr>
          <w:rFonts w:ascii="Calibri" w:eastAsia="Calibri" w:hAnsi="Calibri" w:cs="Calibri"/>
          <w:bCs/>
          <w:i/>
        </w:rPr>
        <w:t>14</w:t>
      </w:r>
      <w:r w:rsidR="001711F3">
        <w:rPr>
          <w:rFonts w:ascii="Calibri" w:eastAsia="Calibri" w:hAnsi="Calibri" w:cs="Calibri"/>
          <w:bCs/>
          <w:i/>
        </w:rPr>
        <w:t>%</w:t>
      </w:r>
      <w:r w:rsidR="001711F3" w:rsidRPr="000E2E67">
        <w:rPr>
          <w:rFonts w:ascii="Calibri" w:eastAsia="Calibri" w:hAnsi="Calibri" w:cs="Calibri"/>
          <w:bCs/>
          <w:i/>
        </w:rPr>
        <w:t xml:space="preserve"> is within the member’s LTA balance of </w:t>
      </w:r>
      <w:r w:rsidR="001711F3">
        <w:rPr>
          <w:rFonts w:ascii="Calibri" w:eastAsia="Calibri" w:hAnsi="Calibri" w:cs="Calibri"/>
          <w:bCs/>
          <w:i/>
        </w:rPr>
        <w:t>100.00</w:t>
      </w:r>
      <w:r w:rsidR="001711F3" w:rsidRPr="000E2E67">
        <w:rPr>
          <w:rFonts w:ascii="Calibri" w:eastAsia="Calibri" w:hAnsi="Calibri" w:cs="Calibri"/>
          <w:bCs/>
          <w:i/>
        </w:rPr>
        <w:t xml:space="preserve">% </w:t>
      </w:r>
    </w:p>
    <w:p w14:paraId="64C85F19" w14:textId="2FD36206" w:rsidR="001711F3" w:rsidRDefault="001711F3" w:rsidP="001711F3">
      <w:pPr>
        <w:rPr>
          <w:rFonts w:ascii="Calibri" w:eastAsia="Calibri" w:hAnsi="Calibri" w:cs="Calibri"/>
          <w:b/>
          <w:bCs/>
        </w:rPr>
      </w:pPr>
    </w:p>
    <w:p w14:paraId="5B64597E" w14:textId="77777777" w:rsidR="00117ED4" w:rsidRDefault="00117ED4" w:rsidP="001711F3">
      <w:pPr>
        <w:rPr>
          <w:rFonts w:ascii="Calibri" w:eastAsia="Calibri" w:hAnsi="Calibri" w:cs="Calibri"/>
          <w:b/>
          <w:bCs/>
        </w:rPr>
      </w:pPr>
    </w:p>
    <w:p w14:paraId="75F52CC7" w14:textId="77777777" w:rsidR="001711F3" w:rsidRPr="007F744C" w:rsidRDefault="001711F3" w:rsidP="001711F3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59C3C14F" w14:textId="77777777" w:rsidR="001711F3" w:rsidRDefault="001711F3" w:rsidP="001711F3">
      <w:pPr>
        <w:rPr>
          <w:rFonts w:ascii="Calibri" w:eastAsia="Calibri" w:hAnsi="Calibri" w:cs="Calibri"/>
          <w:b/>
          <w:bCs/>
        </w:rPr>
      </w:pPr>
    </w:p>
    <w:p w14:paraId="6CE30690" w14:textId="689DA71A" w:rsidR="00117ED4" w:rsidRPr="00896572" w:rsidRDefault="00117ED4" w:rsidP="00117ED4">
      <w:pPr>
        <w:pStyle w:val="BodyText"/>
        <w:ind w:left="142"/>
        <w:rPr>
          <w:i/>
        </w:rPr>
      </w:pPr>
      <w:r w:rsidRPr="00896572">
        <w:rPr>
          <w:i/>
        </w:rPr>
        <w:t xml:space="preserve">Option 1A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</w:t>
      </w:r>
      <w:r w:rsidR="00F24100">
        <w:rPr>
          <w:i/>
        </w:rPr>
        <w:t>:</w:t>
      </w:r>
      <w:r w:rsidRPr="00896572">
        <w:rPr>
          <w:i/>
        </w:rPr>
        <w:t xml:space="preserve"> </w:t>
      </w:r>
      <w:r>
        <w:rPr>
          <w:i/>
        </w:rPr>
        <w:t>SINGLE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1B6084B5" w14:textId="769CFEED" w:rsidR="001711F3" w:rsidRDefault="001711F3" w:rsidP="001711F3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>
        <w:rPr>
          <w:b/>
        </w:rPr>
        <w:t>2</w:t>
      </w:r>
      <w:r w:rsidR="00910913">
        <w:rPr>
          <w:b/>
        </w:rPr>
        <w:t>5</w:t>
      </w:r>
      <w:r w:rsidRPr="004A0D9F">
        <w:rPr>
          <w:b/>
        </w:rPr>
        <w:t>,</w:t>
      </w:r>
      <w:r w:rsidR="00910913">
        <w:rPr>
          <w:b/>
        </w:rPr>
        <w:t>685.17</w:t>
      </w:r>
      <w:r w:rsidRPr="004A0D9F">
        <w:rPr>
          <w:b/>
        </w:rPr>
        <w:t xml:space="preserve"> per annum</w:t>
      </w:r>
      <w:r>
        <w:t xml:space="preserve">, </w:t>
      </w:r>
      <w:bookmarkStart w:id="2" w:name="_Hlk119080293"/>
      <w:r>
        <w:t xml:space="preserve">of which </w:t>
      </w:r>
      <w:r w:rsidRPr="004D167C">
        <w:rPr>
          <w:b/>
        </w:rPr>
        <w:t>£</w:t>
      </w:r>
      <w:r w:rsidR="00AE6BA9">
        <w:rPr>
          <w:b/>
        </w:rPr>
        <w:t>4</w:t>
      </w:r>
      <w:r w:rsidRPr="004D167C">
        <w:rPr>
          <w:b/>
        </w:rPr>
        <w:t>,</w:t>
      </w:r>
      <w:r w:rsidR="00AE6BA9">
        <w:rPr>
          <w:b/>
        </w:rPr>
        <w:t>805.37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>RPI and 5.0% (pre-2006)</w:t>
      </w:r>
      <w:r w:rsidR="00AE6BA9">
        <w:t xml:space="preserve">, </w:t>
      </w:r>
      <w:r w:rsidRPr="004D167C">
        <w:rPr>
          <w:b/>
        </w:rPr>
        <w:t>£</w:t>
      </w:r>
      <w:r>
        <w:rPr>
          <w:b/>
        </w:rPr>
        <w:t>1</w:t>
      </w:r>
      <w:r w:rsidR="00AE6BA9">
        <w:rPr>
          <w:b/>
        </w:rPr>
        <w:t>8</w:t>
      </w:r>
      <w:r>
        <w:rPr>
          <w:b/>
        </w:rPr>
        <w:t>,8</w:t>
      </w:r>
      <w:r w:rsidR="00AE6BA9">
        <w:rPr>
          <w:b/>
        </w:rPr>
        <w:t>87.76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</w:t>
      </w:r>
      <w:r w:rsidR="007E5F8A" w:rsidRPr="007E5F8A">
        <w:t xml:space="preserve"> </w:t>
      </w:r>
      <w:r w:rsidR="007E5F8A">
        <w:t xml:space="preserve">and </w:t>
      </w:r>
      <w:r w:rsidR="007E5F8A" w:rsidRPr="004D167C">
        <w:rPr>
          <w:b/>
        </w:rPr>
        <w:t>£1,</w:t>
      </w:r>
      <w:r w:rsidR="00F0087D">
        <w:rPr>
          <w:b/>
        </w:rPr>
        <w:t>992.04</w:t>
      </w:r>
      <w:r w:rsidR="007E5F8A">
        <w:t xml:space="preserve"> </w:t>
      </w:r>
      <w:r w:rsidR="007E5F8A" w:rsidRPr="004A2137">
        <w:rPr>
          <w:b/>
        </w:rPr>
        <w:t>per annum</w:t>
      </w:r>
      <w:r w:rsidR="007E5F8A">
        <w:t xml:space="preserve"> increases at the lower of RPI and 2.5% (S</w:t>
      </w:r>
      <w:r w:rsidR="002D41BA">
        <w:t>INGLE l</w:t>
      </w:r>
      <w:r w:rsidR="007E5F8A">
        <w:t>ife AVCs)</w:t>
      </w:r>
      <w:r>
        <w:t xml:space="preserve">.  The LTA used is </w:t>
      </w:r>
      <w:r>
        <w:rPr>
          <w:b/>
        </w:rPr>
        <w:t>4</w:t>
      </w:r>
      <w:r w:rsidR="00AE6BA9">
        <w:rPr>
          <w:b/>
        </w:rPr>
        <w:t>7</w:t>
      </w:r>
      <w:r>
        <w:rPr>
          <w:b/>
        </w:rPr>
        <w:t>.</w:t>
      </w:r>
      <w:r w:rsidR="00AE6BA9">
        <w:rPr>
          <w:b/>
        </w:rPr>
        <w:t>87</w:t>
      </w:r>
      <w:r w:rsidRPr="004D167C">
        <w:rPr>
          <w:b/>
        </w:rPr>
        <w:t>%</w:t>
      </w:r>
      <w:r>
        <w:t>, which is within the percentage LTA remaining</w:t>
      </w:r>
      <w:r w:rsidR="00AE6BA9">
        <w:t xml:space="preserve"> of </w:t>
      </w:r>
      <w:r w:rsidR="00AE6BA9" w:rsidRPr="00AE6BA9">
        <w:rPr>
          <w:b/>
          <w:bCs/>
        </w:rPr>
        <w:t>100.00%</w:t>
      </w:r>
      <w:r>
        <w:t xml:space="preserve">. </w:t>
      </w:r>
    </w:p>
    <w:p w14:paraId="60CFC248" w14:textId="2B392E1A" w:rsidR="001711F3" w:rsidRPr="007F744C" w:rsidRDefault="001711F3" w:rsidP="001711F3">
      <w:pPr>
        <w:pStyle w:val="BodyText"/>
        <w:spacing w:before="107"/>
        <w:ind w:left="142"/>
        <w:jc w:val="both"/>
        <w:rPr>
          <w:b/>
        </w:rPr>
      </w:pPr>
      <w:bookmarkStart w:id="3" w:name="_Hlk119325263"/>
      <w:bookmarkEnd w:id="2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0087D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F0087D">
        <w:rPr>
          <w:rFonts w:cs="Calibri"/>
          <w:b/>
        </w:rPr>
        <w:t>477.25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F0087D">
        <w:rPr>
          <w:b/>
        </w:rPr>
        <w:t>1</w:t>
      </w:r>
      <w:r w:rsidRPr="004D167C">
        <w:rPr>
          <w:b/>
        </w:rPr>
        <w:t>,</w:t>
      </w:r>
      <w:r w:rsidR="00F0087D">
        <w:rPr>
          <w:b/>
        </w:rPr>
        <w:t>922.15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 w:rsidR="00F0087D">
        <w:rPr>
          <w:b/>
        </w:rPr>
        <w:t>7</w:t>
      </w:r>
      <w:r>
        <w:rPr>
          <w:b/>
        </w:rPr>
        <w:t>,</w:t>
      </w:r>
      <w:r w:rsidR="00540B5A">
        <w:rPr>
          <w:b/>
        </w:rPr>
        <w:t>555.10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bookmarkEnd w:id="3"/>
    <w:p w14:paraId="1D5D3CA5" w14:textId="77777777" w:rsidR="001711F3" w:rsidRDefault="001711F3" w:rsidP="001711F3">
      <w:pPr>
        <w:ind w:left="142"/>
        <w:rPr>
          <w:rFonts w:ascii="Calibri" w:eastAsia="Calibri" w:hAnsi="Calibri" w:cs="Calibri"/>
        </w:rPr>
      </w:pPr>
    </w:p>
    <w:p w14:paraId="1CEC3C6B" w14:textId="77777777" w:rsidR="001711F3" w:rsidRDefault="001711F3" w:rsidP="001711F3">
      <w:pPr>
        <w:pStyle w:val="BodyText"/>
        <w:ind w:left="1582" w:right="824" w:firstLine="578"/>
      </w:pPr>
      <w:r>
        <w:t>OR</w:t>
      </w:r>
    </w:p>
    <w:p w14:paraId="2DD68A5F" w14:textId="77777777" w:rsidR="001711F3" w:rsidRDefault="001711F3" w:rsidP="001711F3">
      <w:pPr>
        <w:pStyle w:val="BodyText"/>
        <w:ind w:left="142" w:right="824"/>
      </w:pPr>
    </w:p>
    <w:p w14:paraId="38B97DCA" w14:textId="0320899C" w:rsidR="00285D42" w:rsidRPr="00896572" w:rsidRDefault="00285D42" w:rsidP="00285D42">
      <w:pPr>
        <w:pStyle w:val="BodyText"/>
        <w:ind w:left="142"/>
        <w:rPr>
          <w:i/>
        </w:rPr>
      </w:pPr>
      <w:r w:rsidRPr="00896572">
        <w:rPr>
          <w:i/>
        </w:rPr>
        <w:t>Option 1</w:t>
      </w:r>
      <w:r>
        <w:rPr>
          <w:i/>
        </w:rPr>
        <w:t>B</w:t>
      </w:r>
      <w:r w:rsidRPr="00896572">
        <w:rPr>
          <w:i/>
        </w:rPr>
        <w:t xml:space="preserve">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</w:t>
      </w:r>
      <w:r w:rsidR="00F24100">
        <w:rPr>
          <w:i/>
        </w:rPr>
        <w:t>:</w:t>
      </w:r>
      <w:r w:rsidRPr="00896572">
        <w:rPr>
          <w:i/>
        </w:rPr>
        <w:t xml:space="preserve"> </w:t>
      </w:r>
      <w:r>
        <w:rPr>
          <w:i/>
        </w:rPr>
        <w:t>JOINT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3F1B9004" w14:textId="1A59DDAD" w:rsidR="00285D42" w:rsidRDefault="00285D42" w:rsidP="00285D42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>
        <w:rPr>
          <w:b/>
        </w:rPr>
        <w:t>25</w:t>
      </w:r>
      <w:r w:rsidRPr="004A0D9F">
        <w:rPr>
          <w:b/>
        </w:rPr>
        <w:t>,</w:t>
      </w:r>
      <w:r>
        <w:rPr>
          <w:b/>
        </w:rPr>
        <w:t>288.55</w:t>
      </w:r>
      <w:r w:rsidRPr="004A0D9F">
        <w:rPr>
          <w:b/>
        </w:rPr>
        <w:t xml:space="preserve"> per annum</w:t>
      </w:r>
      <w:r>
        <w:t xml:space="preserve">, of which </w:t>
      </w:r>
      <w:r w:rsidRPr="004D167C">
        <w:rPr>
          <w:b/>
        </w:rPr>
        <w:t>£</w:t>
      </w:r>
      <w:r>
        <w:rPr>
          <w:b/>
        </w:rPr>
        <w:t>4</w:t>
      </w:r>
      <w:r w:rsidRPr="004D167C">
        <w:rPr>
          <w:b/>
        </w:rPr>
        <w:t>,</w:t>
      </w:r>
      <w:r>
        <w:rPr>
          <w:b/>
        </w:rPr>
        <w:t>805.37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(pre-2006), </w:t>
      </w:r>
      <w:r w:rsidRPr="004D167C">
        <w:rPr>
          <w:b/>
        </w:rPr>
        <w:t>£</w:t>
      </w:r>
      <w:r>
        <w:rPr>
          <w:b/>
        </w:rPr>
        <w:t>18,887.76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</w:t>
      </w:r>
      <w:r w:rsidRPr="007E5F8A">
        <w:t xml:space="preserve"> </w:t>
      </w:r>
      <w:r>
        <w:t xml:space="preserve">and </w:t>
      </w:r>
      <w:r w:rsidRPr="004D167C">
        <w:rPr>
          <w:b/>
        </w:rPr>
        <w:t>£1,</w:t>
      </w:r>
      <w:r w:rsidR="002D41BA">
        <w:rPr>
          <w:b/>
        </w:rPr>
        <w:t>595.42</w:t>
      </w:r>
      <w:r>
        <w:t xml:space="preserve"> </w:t>
      </w:r>
      <w:r w:rsidRPr="004A2137">
        <w:rPr>
          <w:b/>
        </w:rPr>
        <w:t>per annum</w:t>
      </w:r>
      <w:r>
        <w:t xml:space="preserve"> increases at the lower of RPI and 2.5% (</w:t>
      </w:r>
      <w:r w:rsidR="00265721">
        <w:t xml:space="preserve">JOINT </w:t>
      </w:r>
      <w:r>
        <w:t xml:space="preserve">life AVCs).  The LTA used is </w:t>
      </w:r>
      <w:r>
        <w:rPr>
          <w:b/>
        </w:rPr>
        <w:t>47.</w:t>
      </w:r>
      <w:r w:rsidR="00265721">
        <w:rPr>
          <w:b/>
        </w:rPr>
        <w:t>13</w:t>
      </w:r>
      <w:r w:rsidRPr="004D167C">
        <w:rPr>
          <w:b/>
        </w:rPr>
        <w:t>%</w:t>
      </w:r>
      <w:r>
        <w:t xml:space="preserve">, which is within the percentage LTA remaining of </w:t>
      </w:r>
      <w:r w:rsidRPr="00AE6BA9">
        <w:rPr>
          <w:b/>
          <w:bCs/>
        </w:rPr>
        <w:t>100.00%</w:t>
      </w:r>
      <w:r>
        <w:t xml:space="preserve">. </w:t>
      </w:r>
    </w:p>
    <w:p w14:paraId="1F70B6EE" w14:textId="0DB9B978" w:rsidR="00285D42" w:rsidRPr="007F744C" w:rsidRDefault="00285D42" w:rsidP="00285D42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50640C">
        <w:rPr>
          <w:rFonts w:cs="Calibri"/>
          <w:b/>
        </w:rPr>
        <w:t>10</w:t>
      </w:r>
      <w:r w:rsidRPr="004D167C">
        <w:rPr>
          <w:rFonts w:cs="Calibri"/>
          <w:b/>
        </w:rPr>
        <w:t>,</w:t>
      </w:r>
      <w:r w:rsidR="0050640C">
        <w:rPr>
          <w:rFonts w:cs="Calibri"/>
          <w:b/>
        </w:rPr>
        <w:t>115.42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1</w:t>
      </w:r>
      <w:r w:rsidRPr="004D167C">
        <w:rPr>
          <w:b/>
        </w:rPr>
        <w:t>,</w:t>
      </w:r>
      <w:r>
        <w:rPr>
          <w:b/>
        </w:rPr>
        <w:t>922.15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</w:t>
      </w:r>
      <w:r w:rsidR="0050640C">
        <w:t xml:space="preserve">, </w:t>
      </w:r>
      <w:r w:rsidRPr="004D167C">
        <w:rPr>
          <w:b/>
        </w:rPr>
        <w:t>£</w:t>
      </w:r>
      <w:r>
        <w:rPr>
          <w:b/>
        </w:rPr>
        <w:t>7,555.10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>at the lower of RPI and 2.5% (post-2006)</w:t>
      </w:r>
      <w:r w:rsidR="0088449E" w:rsidRPr="0088449E">
        <w:t xml:space="preserve"> </w:t>
      </w:r>
      <w:r w:rsidR="0088449E">
        <w:t xml:space="preserve">and </w:t>
      </w:r>
      <w:r w:rsidR="0088449E" w:rsidRPr="004D167C">
        <w:rPr>
          <w:b/>
        </w:rPr>
        <w:t>£</w:t>
      </w:r>
      <w:r w:rsidR="00192BD0">
        <w:rPr>
          <w:b/>
        </w:rPr>
        <w:t>638.17</w:t>
      </w:r>
      <w:r w:rsidR="0088449E">
        <w:t xml:space="preserve"> </w:t>
      </w:r>
      <w:r w:rsidR="0088449E" w:rsidRPr="004A2137">
        <w:rPr>
          <w:b/>
        </w:rPr>
        <w:t>per annum</w:t>
      </w:r>
      <w:r w:rsidR="0088449E">
        <w:t xml:space="preserve"> increases at the lower of RPI and 2.5% (J</w:t>
      </w:r>
      <w:r w:rsidR="00192BD0">
        <w:t xml:space="preserve">OINT </w:t>
      </w:r>
      <w:r w:rsidR="0088449E">
        <w:t>life AVCs)</w:t>
      </w:r>
      <w:r>
        <w:t xml:space="preserve">. </w:t>
      </w:r>
    </w:p>
    <w:p w14:paraId="243BCBF0" w14:textId="77777777" w:rsidR="0050640C" w:rsidRDefault="0050640C" w:rsidP="0050640C">
      <w:pPr>
        <w:pStyle w:val="BodyText"/>
        <w:ind w:left="1582" w:right="824" w:firstLine="578"/>
      </w:pPr>
    </w:p>
    <w:p w14:paraId="0A54F508" w14:textId="1EBF1956" w:rsidR="0050640C" w:rsidRDefault="0050640C" w:rsidP="0050640C">
      <w:pPr>
        <w:pStyle w:val="BodyText"/>
        <w:ind w:left="1582" w:right="824" w:firstLine="578"/>
      </w:pPr>
      <w:r>
        <w:t>OR</w:t>
      </w:r>
    </w:p>
    <w:p w14:paraId="3A611D3A" w14:textId="77777777" w:rsidR="0050640C" w:rsidRDefault="0050640C" w:rsidP="001711F3">
      <w:pPr>
        <w:pStyle w:val="BodyText"/>
        <w:ind w:left="142" w:right="824"/>
        <w:rPr>
          <w:i/>
        </w:rPr>
      </w:pPr>
    </w:p>
    <w:p w14:paraId="1A872C84" w14:textId="5FE6F565" w:rsidR="001711F3" w:rsidRPr="007B4671" w:rsidRDefault="001711F3" w:rsidP="001711F3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4EC37ACD" w14:textId="77777777" w:rsidR="001711F3" w:rsidRDefault="001711F3" w:rsidP="001711F3">
      <w:pPr>
        <w:pStyle w:val="BodyText"/>
        <w:ind w:left="142" w:right="16"/>
        <w:jc w:val="both"/>
      </w:pPr>
    </w:p>
    <w:p w14:paraId="3C4AE2D0" w14:textId="41C68B4C" w:rsidR="001711F3" w:rsidRDefault="001711F3" w:rsidP="001711F3">
      <w:pPr>
        <w:pStyle w:val="BodyText"/>
        <w:spacing w:before="107"/>
        <w:ind w:left="142"/>
        <w:jc w:val="both"/>
      </w:pPr>
      <w:r>
        <w:t xml:space="preserve">A tax-free cash sum of </w:t>
      </w:r>
      <w:r w:rsidRPr="004D167C">
        <w:rPr>
          <w:b/>
        </w:rPr>
        <w:t>£</w:t>
      </w:r>
      <w:r>
        <w:rPr>
          <w:b/>
        </w:rPr>
        <w:t>13</w:t>
      </w:r>
      <w:r w:rsidR="00192BD0">
        <w:rPr>
          <w:b/>
        </w:rPr>
        <w:t>2</w:t>
      </w:r>
      <w:r w:rsidRPr="004D167C">
        <w:rPr>
          <w:b/>
        </w:rPr>
        <w:t>,</w:t>
      </w:r>
      <w:r w:rsidR="00192BD0">
        <w:rPr>
          <w:b/>
        </w:rPr>
        <w:t>467.72</w:t>
      </w:r>
      <w:r>
        <w:t xml:space="preserve"> plus a residual pension of </w:t>
      </w:r>
      <w:r w:rsidRPr="004D167C">
        <w:rPr>
          <w:b/>
        </w:rPr>
        <w:t>£</w:t>
      </w:r>
      <w:r w:rsidR="00192BD0">
        <w:rPr>
          <w:b/>
        </w:rPr>
        <w:t>19</w:t>
      </w:r>
      <w:r w:rsidRPr="004D167C">
        <w:rPr>
          <w:b/>
        </w:rPr>
        <w:t>,</w:t>
      </w:r>
      <w:r w:rsidR="004705EB">
        <w:rPr>
          <w:b/>
        </w:rPr>
        <w:t>748.18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4705EB">
        <w:rPr>
          <w:b/>
        </w:rPr>
        <w:t>4</w:t>
      </w:r>
      <w:r w:rsidRPr="004D167C">
        <w:rPr>
          <w:b/>
        </w:rPr>
        <w:t>,</w:t>
      </w:r>
      <w:r w:rsidR="004705EB">
        <w:rPr>
          <w:b/>
        </w:rPr>
        <w:t>805.37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>
        <w:rPr>
          <w:b/>
        </w:rPr>
        <w:t>1</w:t>
      </w:r>
      <w:r w:rsidR="004705EB">
        <w:rPr>
          <w:b/>
        </w:rPr>
        <w:t>4</w:t>
      </w:r>
      <w:r>
        <w:rPr>
          <w:b/>
        </w:rPr>
        <w:t>,</w:t>
      </w:r>
      <w:r w:rsidR="004705EB">
        <w:rPr>
          <w:b/>
        </w:rPr>
        <w:t>942.81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The LTA used is </w:t>
      </w:r>
      <w:r>
        <w:rPr>
          <w:b/>
        </w:rPr>
        <w:t>12.</w:t>
      </w:r>
      <w:r w:rsidR="00AE45EA">
        <w:rPr>
          <w:b/>
        </w:rPr>
        <w:t>34</w:t>
      </w:r>
      <w:r w:rsidRPr="004D167C">
        <w:rPr>
          <w:b/>
        </w:rPr>
        <w:t xml:space="preserve">% </w:t>
      </w:r>
      <w:r>
        <w:t xml:space="preserve">for the tax-free cash sum and </w:t>
      </w:r>
      <w:r>
        <w:rPr>
          <w:b/>
        </w:rPr>
        <w:t>3</w:t>
      </w:r>
      <w:r w:rsidR="00AE45EA">
        <w:rPr>
          <w:b/>
        </w:rPr>
        <w:t>6</w:t>
      </w:r>
      <w:r>
        <w:rPr>
          <w:b/>
        </w:rPr>
        <w:t>.</w:t>
      </w:r>
      <w:r w:rsidR="00AE45EA">
        <w:rPr>
          <w:b/>
        </w:rPr>
        <w:t>8</w:t>
      </w:r>
      <w:r>
        <w:rPr>
          <w:b/>
        </w:rPr>
        <w:t>0</w:t>
      </w:r>
      <w:r w:rsidRPr="004D167C">
        <w:rPr>
          <w:b/>
        </w:rPr>
        <w:t xml:space="preserve">% </w:t>
      </w:r>
      <w:r>
        <w:t xml:space="preserve">for the residual pension [total LTA = </w:t>
      </w:r>
      <w:r w:rsidR="00AE45EA">
        <w:rPr>
          <w:b/>
        </w:rPr>
        <w:t>49.14</w:t>
      </w:r>
      <w:r w:rsidRPr="004D167C">
        <w:rPr>
          <w:b/>
        </w:rPr>
        <w:t>%</w:t>
      </w:r>
      <w:r>
        <w:t>], which is within the percentage LTA remaining of</w:t>
      </w:r>
      <w:r>
        <w:rPr>
          <w:spacing w:val="-5"/>
        </w:rPr>
        <w:t xml:space="preserve"> </w:t>
      </w:r>
      <w:r>
        <w:rPr>
          <w:b/>
          <w:spacing w:val="-5"/>
        </w:rPr>
        <w:t>100.00</w:t>
      </w:r>
      <w:r w:rsidRPr="004A0D9F">
        <w:rPr>
          <w:b/>
        </w:rPr>
        <w:t>%</w:t>
      </w:r>
      <w:r>
        <w:t xml:space="preserve">. </w:t>
      </w:r>
    </w:p>
    <w:p w14:paraId="1FEC2553" w14:textId="3522D6FA" w:rsidR="001711F3" w:rsidRPr="007F744C" w:rsidRDefault="001711F3" w:rsidP="001711F3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9B6D4A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9B6D4A">
        <w:rPr>
          <w:rFonts w:cs="Calibri"/>
          <w:b/>
        </w:rPr>
        <w:t>477.25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9B6D4A">
        <w:rPr>
          <w:b/>
        </w:rPr>
        <w:t>1</w:t>
      </w:r>
      <w:r w:rsidRPr="004D167C">
        <w:rPr>
          <w:b/>
        </w:rPr>
        <w:t>,</w:t>
      </w:r>
      <w:r w:rsidR="009B6D4A">
        <w:rPr>
          <w:b/>
        </w:rPr>
        <w:t>922.15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 w:rsidR="009C4AD2">
        <w:rPr>
          <w:b/>
        </w:rPr>
        <w:t>7</w:t>
      </w:r>
      <w:r>
        <w:rPr>
          <w:b/>
        </w:rPr>
        <w:t>,</w:t>
      </w:r>
      <w:r w:rsidR="009C4AD2">
        <w:rPr>
          <w:b/>
        </w:rPr>
        <w:t>555.10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p w14:paraId="3B7EE3BC" w14:textId="0DF3787E" w:rsidR="001711F3" w:rsidRDefault="001711F3">
      <w:pPr>
        <w:rPr>
          <w:rFonts w:ascii="Calibri" w:eastAsia="Calibri" w:hAnsi="Calibri" w:cs="Calibri"/>
        </w:rPr>
      </w:pPr>
    </w:p>
    <w:p w14:paraId="68ECDF99" w14:textId="77777777" w:rsidR="00896572" w:rsidRDefault="00896572" w:rsidP="005F45EA">
      <w:pPr>
        <w:pStyle w:val="BodyText"/>
        <w:ind w:left="142" w:right="245"/>
        <w:jc w:val="both"/>
      </w:pPr>
    </w:p>
    <w:p w14:paraId="68ECDF9A" w14:textId="77777777" w:rsidR="004D167C" w:rsidRDefault="004D167C" w:rsidP="005F45EA">
      <w:pPr>
        <w:pStyle w:val="BodyText"/>
        <w:ind w:left="142" w:right="245"/>
        <w:jc w:val="both"/>
        <w:rPr>
          <w:b/>
        </w:rPr>
      </w:pPr>
      <w:r w:rsidRPr="004D167C">
        <w:rPr>
          <w:b/>
        </w:rPr>
        <w:lastRenderedPageBreak/>
        <w:t>Note</w:t>
      </w:r>
    </w:p>
    <w:p w14:paraId="0B2E4DF6" w14:textId="683A6A58" w:rsidR="00756B5B" w:rsidRDefault="004D167C" w:rsidP="00756B5B">
      <w:pPr>
        <w:pStyle w:val="BodyText"/>
        <w:spacing w:before="120"/>
        <w:ind w:left="142" w:right="16"/>
        <w:jc w:val="both"/>
      </w:pPr>
      <w:r>
        <w:t xml:space="preserve">If </w:t>
      </w:r>
      <w:r w:rsidR="009C4AD2">
        <w:t xml:space="preserve">Brian Winstanley </w:t>
      </w:r>
      <w:r>
        <w:t>wishes to take h</w:t>
      </w:r>
      <w:r w:rsidR="00F552EB">
        <w:t>is</w:t>
      </w:r>
      <w:r>
        <w:t xml:space="preserve"> AVCs flexibly outside of the RST </w:t>
      </w:r>
      <w:r w:rsidR="00026E4A">
        <w:t xml:space="preserve">Pension </w:t>
      </w:r>
      <w:r>
        <w:t xml:space="preserve">Scheme, he can transfer them to a suitable alternative arrangement that is willing and able </w:t>
      </w:r>
      <w:r w:rsidR="00BD7380">
        <w:t>to accept them</w:t>
      </w:r>
      <w:r w:rsidR="00AE11C7">
        <w:t>.</w:t>
      </w:r>
      <w:r w:rsidR="00756B5B">
        <w:t xml:space="preserve">  </w:t>
      </w:r>
      <w:r w:rsidR="00756B5B">
        <w:t xml:space="preserve">In this scenario, the Trustees must </w:t>
      </w:r>
      <w:r w:rsidR="00756B5B" w:rsidRPr="0082543D">
        <w:rPr>
          <w:rFonts w:cs="Arial"/>
        </w:rPr>
        <w:t xml:space="preserve">offer to book a pensions guidance appointment with Pensions Wise on behalf of </w:t>
      </w:r>
      <w:r w:rsidR="00756B5B">
        <w:rPr>
          <w:rFonts w:cs="Arial"/>
        </w:rPr>
        <w:t>B</w:t>
      </w:r>
      <w:r w:rsidR="00756B5B">
        <w:rPr>
          <w:rFonts w:cs="Arial"/>
        </w:rPr>
        <w:t>rian Winstanley</w:t>
      </w:r>
      <w:r w:rsidR="00756B5B">
        <w:rPr>
          <w:rFonts w:cs="Arial"/>
        </w:rPr>
        <w:t>.  T</w:t>
      </w:r>
      <w:r w:rsidR="00756B5B" w:rsidRPr="0082543D">
        <w:rPr>
          <w:rFonts w:cs="Arial"/>
        </w:rPr>
        <w:t xml:space="preserve">he Trustees must explain to </w:t>
      </w:r>
      <w:r w:rsidR="00756B5B">
        <w:rPr>
          <w:rFonts w:cs="Arial"/>
        </w:rPr>
        <w:t>B</w:t>
      </w:r>
      <w:r w:rsidR="00756B5B">
        <w:rPr>
          <w:rFonts w:cs="Arial"/>
        </w:rPr>
        <w:t>rian Winstanley</w:t>
      </w:r>
      <w:r w:rsidR="00756B5B">
        <w:rPr>
          <w:rFonts w:cs="Arial"/>
        </w:rPr>
        <w:t xml:space="preserve"> </w:t>
      </w:r>
      <w:r w:rsidR="00756B5B" w:rsidRPr="0082543D">
        <w:rPr>
          <w:rFonts w:cs="Arial"/>
        </w:rPr>
        <w:t xml:space="preserve">that the transfer </w:t>
      </w:r>
      <w:r w:rsidR="00756B5B">
        <w:rPr>
          <w:rFonts w:cs="Arial"/>
        </w:rPr>
        <w:t xml:space="preserve">of his AVCs </w:t>
      </w:r>
      <w:r w:rsidR="00756B5B" w:rsidRPr="0082543D">
        <w:rPr>
          <w:rFonts w:cs="Arial"/>
        </w:rPr>
        <w:t xml:space="preserve">cannot proceed until </w:t>
      </w:r>
      <w:r w:rsidR="00756B5B">
        <w:rPr>
          <w:rFonts w:cs="Arial"/>
        </w:rPr>
        <w:t xml:space="preserve">he has </w:t>
      </w:r>
      <w:r w:rsidR="00756B5B" w:rsidRPr="0082543D">
        <w:rPr>
          <w:rFonts w:cs="Arial"/>
        </w:rPr>
        <w:t>received appropriate pensions guidance from Pensions Wise</w:t>
      </w:r>
      <w:r w:rsidR="00756B5B">
        <w:rPr>
          <w:rFonts w:cs="Arial"/>
        </w:rPr>
        <w:t xml:space="preserve">, or that he </w:t>
      </w:r>
      <w:r w:rsidR="00756B5B" w:rsidRPr="0082543D">
        <w:rPr>
          <w:rFonts w:cs="Arial"/>
        </w:rPr>
        <w:t xml:space="preserve">can only opt out of the Pensions Wise guidance by </w:t>
      </w:r>
      <w:r w:rsidR="00470B4B">
        <w:rPr>
          <w:rFonts w:cs="Arial"/>
        </w:rPr>
        <w:t xml:space="preserve">providing </w:t>
      </w:r>
      <w:r w:rsidR="00756B5B" w:rsidRPr="0082543D">
        <w:rPr>
          <w:rFonts w:cs="Arial"/>
        </w:rPr>
        <w:t xml:space="preserve">the Trustees </w:t>
      </w:r>
      <w:r w:rsidR="00470B4B">
        <w:rPr>
          <w:rFonts w:cs="Arial"/>
        </w:rPr>
        <w:t xml:space="preserve">with </w:t>
      </w:r>
      <w:r w:rsidR="00756B5B" w:rsidRPr="0082543D">
        <w:rPr>
          <w:rFonts w:cs="Arial"/>
        </w:rPr>
        <w:t>an opt-out notification.</w:t>
      </w:r>
    </w:p>
    <w:p w14:paraId="68ECDF9B" w14:textId="0A71929D" w:rsidR="004D167C" w:rsidRDefault="004D167C" w:rsidP="005F45EA">
      <w:pPr>
        <w:pStyle w:val="BodyText"/>
        <w:spacing w:before="120"/>
        <w:ind w:left="142" w:right="16"/>
        <w:jc w:val="both"/>
      </w:pPr>
    </w:p>
    <w:p w14:paraId="1E9D9D98" w14:textId="77777777" w:rsidR="00EA2935" w:rsidRPr="004D167C" w:rsidRDefault="00EA2935" w:rsidP="005F45EA">
      <w:pPr>
        <w:pStyle w:val="BodyText"/>
        <w:spacing w:before="120"/>
        <w:ind w:left="142" w:right="16"/>
        <w:jc w:val="both"/>
      </w:pPr>
    </w:p>
    <w:p w14:paraId="68ECDF9C" w14:textId="77777777" w:rsidR="004D167C" w:rsidRPr="004D167C" w:rsidRDefault="004D167C" w:rsidP="004D167C">
      <w:pPr>
        <w:pStyle w:val="BodyText"/>
        <w:spacing w:before="120"/>
        <w:ind w:right="16"/>
        <w:jc w:val="both"/>
      </w:pPr>
      <w:r>
        <w:t xml:space="preserve"> </w:t>
      </w:r>
    </w:p>
    <w:sectPr w:rsidR="004D167C" w:rsidRPr="004D167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FF7"/>
    <w:multiLevelType w:val="hybridMultilevel"/>
    <w:tmpl w:val="871CC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05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0526B"/>
    <w:rsid w:val="0001672B"/>
    <w:rsid w:val="00026E4A"/>
    <w:rsid w:val="00045E22"/>
    <w:rsid w:val="00091A4C"/>
    <w:rsid w:val="000B0ECD"/>
    <w:rsid w:val="000D55F2"/>
    <w:rsid w:val="00114F67"/>
    <w:rsid w:val="00117ED4"/>
    <w:rsid w:val="00120FEE"/>
    <w:rsid w:val="00143DA2"/>
    <w:rsid w:val="00146F42"/>
    <w:rsid w:val="001711F3"/>
    <w:rsid w:val="00174B38"/>
    <w:rsid w:val="001876BA"/>
    <w:rsid w:val="00192BD0"/>
    <w:rsid w:val="001A443D"/>
    <w:rsid w:val="001D1A55"/>
    <w:rsid w:val="001E13E2"/>
    <w:rsid w:val="001F483E"/>
    <w:rsid w:val="00245118"/>
    <w:rsid w:val="00265721"/>
    <w:rsid w:val="00272274"/>
    <w:rsid w:val="0027749D"/>
    <w:rsid w:val="00285D42"/>
    <w:rsid w:val="002D41BA"/>
    <w:rsid w:val="002F0D93"/>
    <w:rsid w:val="0030202A"/>
    <w:rsid w:val="003319BB"/>
    <w:rsid w:val="00345AEC"/>
    <w:rsid w:val="00352AD8"/>
    <w:rsid w:val="003860C0"/>
    <w:rsid w:val="003C74A7"/>
    <w:rsid w:val="003E4381"/>
    <w:rsid w:val="004173DC"/>
    <w:rsid w:val="00417944"/>
    <w:rsid w:val="00441CD2"/>
    <w:rsid w:val="004705EB"/>
    <w:rsid w:val="00470B4B"/>
    <w:rsid w:val="00492042"/>
    <w:rsid w:val="004A2137"/>
    <w:rsid w:val="004A437A"/>
    <w:rsid w:val="004A4590"/>
    <w:rsid w:val="004C4D26"/>
    <w:rsid w:val="004D167C"/>
    <w:rsid w:val="004E44BE"/>
    <w:rsid w:val="0050640C"/>
    <w:rsid w:val="00540B5A"/>
    <w:rsid w:val="0054204E"/>
    <w:rsid w:val="005431B7"/>
    <w:rsid w:val="00557699"/>
    <w:rsid w:val="00565285"/>
    <w:rsid w:val="00580663"/>
    <w:rsid w:val="005A57DA"/>
    <w:rsid w:val="005D14E5"/>
    <w:rsid w:val="005E2FBA"/>
    <w:rsid w:val="005E3B7F"/>
    <w:rsid w:val="005F15ED"/>
    <w:rsid w:val="005F45EA"/>
    <w:rsid w:val="00614D1F"/>
    <w:rsid w:val="00623CE2"/>
    <w:rsid w:val="00635895"/>
    <w:rsid w:val="00650027"/>
    <w:rsid w:val="00666007"/>
    <w:rsid w:val="006703CA"/>
    <w:rsid w:val="0069477F"/>
    <w:rsid w:val="0073775D"/>
    <w:rsid w:val="00756B5B"/>
    <w:rsid w:val="00773BF3"/>
    <w:rsid w:val="007870A8"/>
    <w:rsid w:val="0079363A"/>
    <w:rsid w:val="007A65EF"/>
    <w:rsid w:val="007D1309"/>
    <w:rsid w:val="007E5F8A"/>
    <w:rsid w:val="007E7A0A"/>
    <w:rsid w:val="007E7B6D"/>
    <w:rsid w:val="008261C0"/>
    <w:rsid w:val="008606DD"/>
    <w:rsid w:val="00861F9E"/>
    <w:rsid w:val="0088449E"/>
    <w:rsid w:val="00896572"/>
    <w:rsid w:val="00910913"/>
    <w:rsid w:val="009255C5"/>
    <w:rsid w:val="00940350"/>
    <w:rsid w:val="009456DC"/>
    <w:rsid w:val="009473E7"/>
    <w:rsid w:val="00962EB7"/>
    <w:rsid w:val="0097506D"/>
    <w:rsid w:val="009831C2"/>
    <w:rsid w:val="00991AFA"/>
    <w:rsid w:val="009A3FDD"/>
    <w:rsid w:val="009B6D4A"/>
    <w:rsid w:val="009C2644"/>
    <w:rsid w:val="009C4AD2"/>
    <w:rsid w:val="009C6710"/>
    <w:rsid w:val="009F2605"/>
    <w:rsid w:val="00A03396"/>
    <w:rsid w:val="00A226DE"/>
    <w:rsid w:val="00A243F8"/>
    <w:rsid w:val="00A460AE"/>
    <w:rsid w:val="00A56825"/>
    <w:rsid w:val="00A658FF"/>
    <w:rsid w:val="00A73929"/>
    <w:rsid w:val="00A8096F"/>
    <w:rsid w:val="00AE11C7"/>
    <w:rsid w:val="00AE45EA"/>
    <w:rsid w:val="00AE6BA9"/>
    <w:rsid w:val="00AF471B"/>
    <w:rsid w:val="00B12CF0"/>
    <w:rsid w:val="00B24D91"/>
    <w:rsid w:val="00B65E52"/>
    <w:rsid w:val="00B919DC"/>
    <w:rsid w:val="00B94075"/>
    <w:rsid w:val="00BA6E69"/>
    <w:rsid w:val="00BC0AAC"/>
    <w:rsid w:val="00BC5EA0"/>
    <w:rsid w:val="00BD0DBF"/>
    <w:rsid w:val="00BD7380"/>
    <w:rsid w:val="00BF513C"/>
    <w:rsid w:val="00C068AB"/>
    <w:rsid w:val="00C16168"/>
    <w:rsid w:val="00C35018"/>
    <w:rsid w:val="00C43BB5"/>
    <w:rsid w:val="00C469BA"/>
    <w:rsid w:val="00C63E4C"/>
    <w:rsid w:val="00C702A4"/>
    <w:rsid w:val="00C7450C"/>
    <w:rsid w:val="00C8048F"/>
    <w:rsid w:val="00C8144F"/>
    <w:rsid w:val="00CD429A"/>
    <w:rsid w:val="00CE5505"/>
    <w:rsid w:val="00CE7F37"/>
    <w:rsid w:val="00D20663"/>
    <w:rsid w:val="00D262FB"/>
    <w:rsid w:val="00D36719"/>
    <w:rsid w:val="00D408E4"/>
    <w:rsid w:val="00D41E37"/>
    <w:rsid w:val="00D45592"/>
    <w:rsid w:val="00D47C79"/>
    <w:rsid w:val="00D56A01"/>
    <w:rsid w:val="00D8751C"/>
    <w:rsid w:val="00DB5D38"/>
    <w:rsid w:val="00DE7F76"/>
    <w:rsid w:val="00E24515"/>
    <w:rsid w:val="00E44A99"/>
    <w:rsid w:val="00E524DD"/>
    <w:rsid w:val="00E53F77"/>
    <w:rsid w:val="00E82093"/>
    <w:rsid w:val="00EA2935"/>
    <w:rsid w:val="00F0087D"/>
    <w:rsid w:val="00F24100"/>
    <w:rsid w:val="00F552EB"/>
    <w:rsid w:val="00F620EA"/>
    <w:rsid w:val="00F70088"/>
    <w:rsid w:val="00F70E37"/>
    <w:rsid w:val="00F900A4"/>
    <w:rsid w:val="00FA5188"/>
    <w:rsid w:val="00FA6247"/>
    <w:rsid w:val="00FD0ADA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1F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F1DDB-C023-44AC-8DD1-2F00FA1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2D2A8-0D2B-4012-AC39-2D08AB322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102</cp:revision>
  <cp:lastPrinted>2019-04-17T11:31:00Z</cp:lastPrinted>
  <dcterms:created xsi:type="dcterms:W3CDTF">2022-11-14T14:18:00Z</dcterms:created>
  <dcterms:modified xsi:type="dcterms:W3CDTF">2022-11-16T13:19:00Z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