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B306" w14:textId="439C1A56" w:rsidR="005B6F01" w:rsidRDefault="001D0B12">
      <w:pPr>
        <w:rPr>
          <w:b/>
        </w:rPr>
      </w:pPr>
      <w:r w:rsidRPr="00C3041D">
        <w:rPr>
          <w:b/>
        </w:rPr>
        <w:t xml:space="preserve">TRANSFERS WORKED ANSWER                 </w:t>
      </w:r>
      <w:r w:rsidR="003332D7">
        <w:rPr>
          <w:b/>
        </w:rPr>
        <w:t>Plan</w:t>
      </w:r>
      <w:r w:rsidRPr="00C3041D">
        <w:rPr>
          <w:b/>
        </w:rPr>
        <w:t xml:space="preserve">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IN</w:t>
      </w:r>
    </w:p>
    <w:p w14:paraId="46D8C815" w14:textId="59425CB2" w:rsidR="006B6011" w:rsidRPr="00C3041D" w:rsidRDefault="006B6011">
      <w:pPr>
        <w:rPr>
          <w:b/>
        </w:rPr>
      </w:pPr>
      <w:r>
        <w:rPr>
          <w:b/>
        </w:rPr>
        <w:t>-----</w:t>
      </w:r>
    </w:p>
    <w:p w14:paraId="22BEC659" w14:textId="589E476A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3332D7">
        <w:rPr>
          <w:b/>
        </w:rPr>
        <w:tab/>
      </w:r>
      <w:r w:rsidR="00C01CC8">
        <w:t>Bobby Richardson</w:t>
      </w:r>
    </w:p>
    <w:p w14:paraId="0BCBFDA8" w14:textId="71AEC3E6" w:rsidR="001D0B12" w:rsidRPr="00C3041D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3332D7">
        <w:rPr>
          <w:b/>
        </w:rPr>
        <w:tab/>
      </w:r>
      <w:r w:rsidR="00EA4A49">
        <w:t>0</w:t>
      </w:r>
      <w:r w:rsidR="00622DC7">
        <w:t>9</w:t>
      </w:r>
      <w:r w:rsidR="009017AB">
        <w:t>/0</w:t>
      </w:r>
      <w:r w:rsidR="00EA4A49">
        <w:t>2</w:t>
      </w:r>
      <w:r w:rsidR="009017AB">
        <w:t>/19</w:t>
      </w:r>
      <w:r w:rsidR="00C01CC8">
        <w:t>80</w:t>
      </w:r>
    </w:p>
    <w:p w14:paraId="2BCEC7C9" w14:textId="77B83AA5" w:rsidR="001D0B12" w:rsidRPr="00C3041D" w:rsidRDefault="001D0B12">
      <w:pPr>
        <w:rPr>
          <w:b/>
        </w:rPr>
      </w:pPr>
      <w:r w:rsidRPr="00C3041D">
        <w:rPr>
          <w:b/>
        </w:rPr>
        <w:t xml:space="preserve">Date Joined </w:t>
      </w:r>
      <w:r w:rsidR="003332D7">
        <w:rPr>
          <w:b/>
        </w:rPr>
        <w:t>Plan</w:t>
      </w:r>
      <w:r w:rsidR="00C3041D">
        <w:rPr>
          <w:b/>
        </w:rPr>
        <w:t>:</w:t>
      </w:r>
      <w:r w:rsidR="003332D7">
        <w:rPr>
          <w:b/>
        </w:rPr>
        <w:tab/>
      </w:r>
      <w:proofErr w:type="gramStart"/>
      <w:r w:rsidR="00A673B1">
        <w:t>1</w:t>
      </w:r>
      <w:r w:rsidR="00EA4A49">
        <w:t>9</w:t>
      </w:r>
      <w:r w:rsidR="009017AB">
        <w:t>/</w:t>
      </w:r>
      <w:r w:rsidR="00A673B1">
        <w:t>1</w:t>
      </w:r>
      <w:r w:rsidR="00EA4A49">
        <w:t>1</w:t>
      </w:r>
      <w:r w:rsidR="009017AB">
        <w:t>/201</w:t>
      </w:r>
      <w:r w:rsidR="00C01CC8">
        <w:t>4</w:t>
      </w:r>
      <w:proofErr w:type="gramEnd"/>
    </w:p>
    <w:p w14:paraId="36D334E0" w14:textId="4B2686E6" w:rsidR="00C3041D" w:rsidRDefault="00C3041D">
      <w:r w:rsidRPr="00C3041D">
        <w:rPr>
          <w:b/>
        </w:rPr>
        <w:t>Date of Transfer In</w:t>
      </w:r>
      <w:r w:rsidR="009C18D1">
        <w:rPr>
          <w:b/>
        </w:rPr>
        <w:t xml:space="preserve">: </w:t>
      </w:r>
      <w:r w:rsidR="00350CAE">
        <w:rPr>
          <w:b/>
        </w:rPr>
        <w:t xml:space="preserve">      </w:t>
      </w:r>
      <w:r w:rsidR="003332D7">
        <w:rPr>
          <w:b/>
        </w:rPr>
        <w:tab/>
      </w:r>
      <w:r w:rsidR="00A673B1">
        <w:t>0</w:t>
      </w:r>
      <w:r w:rsidR="00EA4A49">
        <w:t>2</w:t>
      </w:r>
      <w:r w:rsidR="00B25323">
        <w:t>/09/20</w:t>
      </w:r>
      <w:r w:rsidR="00B66F06">
        <w:t>2</w:t>
      </w:r>
      <w:r w:rsidR="00C01CC8">
        <w:t>4</w:t>
      </w:r>
    </w:p>
    <w:p w14:paraId="7D8F912C" w14:textId="6B333B89" w:rsidR="003332D7" w:rsidRPr="009C18D1" w:rsidRDefault="003332D7">
      <w:r>
        <w:t>-----</w:t>
      </w:r>
    </w:p>
    <w:p w14:paraId="5FA03A75" w14:textId="6C3F8879" w:rsidR="00C3041D" w:rsidRPr="009C18D1" w:rsidRDefault="00584AF3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Calculation of </w:t>
      </w:r>
      <w:r w:rsidR="009C18D1">
        <w:rPr>
          <w:b/>
        </w:rPr>
        <w:t>Employer</w:t>
      </w:r>
      <w:r w:rsidR="004477E7">
        <w:rPr>
          <w:b/>
        </w:rPr>
        <w:t>’</w:t>
      </w:r>
      <w:r w:rsidR="009C18D1">
        <w:rPr>
          <w:b/>
        </w:rPr>
        <w:t>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041D" w14:paraId="3EF3F782" w14:textId="77777777" w:rsidTr="00C3041D">
        <w:tc>
          <w:tcPr>
            <w:tcW w:w="4508" w:type="dxa"/>
          </w:tcPr>
          <w:p w14:paraId="20EF867A" w14:textId="77777777" w:rsidR="00C3041D" w:rsidRDefault="00C3041D">
            <w:r>
              <w:t>Total Transfer Value</w:t>
            </w:r>
          </w:p>
        </w:tc>
        <w:tc>
          <w:tcPr>
            <w:tcW w:w="4508" w:type="dxa"/>
          </w:tcPr>
          <w:p w14:paraId="2006C659" w14:textId="3A2E9766" w:rsidR="00C3041D" w:rsidRDefault="009C18D1" w:rsidP="00F617A6">
            <w:pPr>
              <w:tabs>
                <w:tab w:val="decimal" w:pos="850"/>
              </w:tabs>
            </w:pPr>
            <w:r>
              <w:t>£</w:t>
            </w:r>
            <w:r w:rsidR="00936478" w:rsidRPr="00936478">
              <w:rPr>
                <w:bCs/>
                <w:spacing w:val="-3"/>
              </w:rPr>
              <w:t>4</w:t>
            </w:r>
            <w:r w:rsidR="00C01CC8">
              <w:rPr>
                <w:bCs/>
                <w:spacing w:val="-3"/>
              </w:rPr>
              <w:t>9</w:t>
            </w:r>
            <w:r w:rsidR="00936478" w:rsidRPr="00936478">
              <w:rPr>
                <w:bCs/>
                <w:spacing w:val="-3"/>
              </w:rPr>
              <w:t>,0</w:t>
            </w:r>
            <w:r w:rsidR="00C01CC8">
              <w:rPr>
                <w:bCs/>
                <w:spacing w:val="-3"/>
              </w:rPr>
              <w:t>7</w:t>
            </w:r>
            <w:r w:rsidR="00936478" w:rsidRPr="00936478">
              <w:rPr>
                <w:bCs/>
                <w:spacing w:val="-3"/>
              </w:rPr>
              <w:t>8.</w:t>
            </w:r>
            <w:r w:rsidR="00C01CC8">
              <w:rPr>
                <w:bCs/>
                <w:spacing w:val="-3"/>
              </w:rPr>
              <w:t>12</w:t>
            </w:r>
          </w:p>
        </w:tc>
      </w:tr>
      <w:tr w:rsidR="00C3041D" w14:paraId="10F689D6" w14:textId="77777777" w:rsidTr="00C3041D">
        <w:tc>
          <w:tcPr>
            <w:tcW w:w="4508" w:type="dxa"/>
          </w:tcPr>
          <w:p w14:paraId="306B1264" w14:textId="77777777" w:rsidR="00C3041D" w:rsidRDefault="00C3041D">
            <w:r>
              <w:t>Less Value of Member Contributions</w:t>
            </w:r>
          </w:p>
        </w:tc>
        <w:tc>
          <w:tcPr>
            <w:tcW w:w="4508" w:type="dxa"/>
          </w:tcPr>
          <w:p w14:paraId="16AD49D7" w14:textId="31C0C192" w:rsidR="00C3041D" w:rsidRDefault="009C18D1" w:rsidP="00F617A6">
            <w:pPr>
              <w:tabs>
                <w:tab w:val="decimal" w:pos="850"/>
              </w:tabs>
            </w:pPr>
            <w:r>
              <w:t>£</w:t>
            </w:r>
            <w:r w:rsidR="00C01CC8">
              <w:t>20,201.35</w:t>
            </w:r>
          </w:p>
        </w:tc>
      </w:tr>
      <w:tr w:rsidR="00C3041D" w14:paraId="51366AD8" w14:textId="77777777" w:rsidTr="00C3041D">
        <w:tc>
          <w:tcPr>
            <w:tcW w:w="4508" w:type="dxa"/>
          </w:tcPr>
          <w:p w14:paraId="5D128A37" w14:textId="77777777" w:rsidR="00C3041D" w:rsidRDefault="00C3041D">
            <w:r>
              <w:t>Less Value AVCs</w:t>
            </w:r>
          </w:p>
        </w:tc>
        <w:tc>
          <w:tcPr>
            <w:tcW w:w="4508" w:type="dxa"/>
          </w:tcPr>
          <w:p w14:paraId="2B4D5804" w14:textId="599EBF25" w:rsidR="00C3041D" w:rsidRDefault="00A333D3" w:rsidP="00D01887">
            <w:pPr>
              <w:tabs>
                <w:tab w:val="decimal" w:pos="909"/>
              </w:tabs>
            </w:pPr>
            <w:r>
              <w:t>N/A</w:t>
            </w:r>
          </w:p>
        </w:tc>
      </w:tr>
      <w:tr w:rsidR="00C3041D" w14:paraId="4F170AD9" w14:textId="77777777" w:rsidTr="00C3041D">
        <w:tc>
          <w:tcPr>
            <w:tcW w:w="4508" w:type="dxa"/>
          </w:tcPr>
          <w:p w14:paraId="2FADAEB2" w14:textId="77777777" w:rsidR="00C3041D" w:rsidRDefault="009C18D1">
            <w:r>
              <w:rPr>
                <w:b/>
              </w:rPr>
              <w:t xml:space="preserve">              </w:t>
            </w:r>
            <w:r w:rsidR="00C3041D" w:rsidRPr="009C18D1">
              <w:rPr>
                <w:b/>
              </w:rPr>
              <w:t xml:space="preserve">= </w:t>
            </w:r>
            <w:r w:rsidR="00C3041D" w:rsidRPr="009C18D1">
              <w:t>V</w:t>
            </w:r>
            <w:r w:rsidR="00C3041D">
              <w:t>alue of Employer Contributions</w:t>
            </w:r>
          </w:p>
        </w:tc>
        <w:tc>
          <w:tcPr>
            <w:tcW w:w="4508" w:type="dxa"/>
          </w:tcPr>
          <w:p w14:paraId="3513AE6B" w14:textId="162A913F" w:rsidR="00C3041D" w:rsidRDefault="009C18D1" w:rsidP="00F617A6">
            <w:pPr>
              <w:tabs>
                <w:tab w:val="decimal" w:pos="850"/>
              </w:tabs>
            </w:pPr>
            <w:r>
              <w:t>£</w:t>
            </w:r>
            <w:r w:rsidR="00A673B1">
              <w:t>2</w:t>
            </w:r>
            <w:r w:rsidR="00C01CC8">
              <w:t>8</w:t>
            </w:r>
            <w:r w:rsidR="00A673B1">
              <w:t>,</w:t>
            </w:r>
            <w:r w:rsidR="00EA4A49">
              <w:t>8</w:t>
            </w:r>
            <w:r w:rsidR="00C01CC8">
              <w:t>7</w:t>
            </w:r>
            <w:r w:rsidR="00936478">
              <w:t>6</w:t>
            </w:r>
            <w:r w:rsidR="00A673B1">
              <w:t>.</w:t>
            </w:r>
            <w:r w:rsidR="00C01CC8">
              <w:t>77</w:t>
            </w:r>
          </w:p>
        </w:tc>
      </w:tr>
    </w:tbl>
    <w:p w14:paraId="62E82438" w14:textId="77777777" w:rsidR="00CC0529" w:rsidRDefault="00CC0529" w:rsidP="00CC0529">
      <w:pPr>
        <w:rPr>
          <w:b/>
        </w:rPr>
      </w:pPr>
    </w:p>
    <w:p w14:paraId="491CCC00" w14:textId="212D537A" w:rsidR="009C18D1" w:rsidRPr="00CC0529" w:rsidRDefault="009C18D1" w:rsidP="004477E7">
      <w:pPr>
        <w:tabs>
          <w:tab w:val="left" w:pos="3828"/>
        </w:tabs>
        <w:rPr>
          <w:b/>
        </w:rPr>
      </w:pPr>
      <w:r w:rsidRPr="00CC0529">
        <w:rPr>
          <w:b/>
        </w:rPr>
        <w:t>Contribution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18D1" w14:paraId="3BB123F5" w14:textId="77777777" w:rsidTr="00C25A3E">
        <w:tc>
          <w:tcPr>
            <w:tcW w:w="4508" w:type="dxa"/>
          </w:tcPr>
          <w:p w14:paraId="70CAF1A4" w14:textId="509826F7" w:rsidR="009C18D1" w:rsidRDefault="009C18D1" w:rsidP="00C25A3E">
            <w:r>
              <w:t>Member Contributions</w:t>
            </w:r>
          </w:p>
        </w:tc>
        <w:tc>
          <w:tcPr>
            <w:tcW w:w="4508" w:type="dxa"/>
          </w:tcPr>
          <w:p w14:paraId="34A51205" w14:textId="1D418090" w:rsidR="009C18D1" w:rsidRDefault="009C18D1" w:rsidP="00F617A6">
            <w:pPr>
              <w:tabs>
                <w:tab w:val="decimal" w:pos="909"/>
              </w:tabs>
            </w:pPr>
            <w:r>
              <w:t>£</w:t>
            </w:r>
            <w:r w:rsidR="00C01CC8">
              <w:t>20</w:t>
            </w:r>
            <w:r w:rsidR="00A673B1">
              <w:t>,</w:t>
            </w:r>
            <w:r w:rsidR="00F91488">
              <w:t>2</w:t>
            </w:r>
            <w:r w:rsidR="00C01CC8">
              <w:t>0</w:t>
            </w:r>
            <w:r w:rsidR="00F91488">
              <w:t>1</w:t>
            </w:r>
            <w:r w:rsidR="00A673B1">
              <w:t>.</w:t>
            </w:r>
            <w:r w:rsidR="00F91488">
              <w:t>3</w:t>
            </w:r>
            <w:r w:rsidR="00C01CC8">
              <w:t>5</w:t>
            </w:r>
          </w:p>
        </w:tc>
      </w:tr>
      <w:tr w:rsidR="009C18D1" w14:paraId="35276EB2" w14:textId="77777777" w:rsidTr="00C25A3E">
        <w:tc>
          <w:tcPr>
            <w:tcW w:w="4508" w:type="dxa"/>
          </w:tcPr>
          <w:p w14:paraId="15BD3530" w14:textId="77777777" w:rsidR="009C18D1" w:rsidRDefault="009C18D1" w:rsidP="00C25A3E">
            <w:r>
              <w:t>AVCs</w:t>
            </w:r>
          </w:p>
        </w:tc>
        <w:tc>
          <w:tcPr>
            <w:tcW w:w="4508" w:type="dxa"/>
          </w:tcPr>
          <w:p w14:paraId="16AE3B58" w14:textId="4615FBB3" w:rsidR="009C18D1" w:rsidRDefault="00D01887" w:rsidP="00D01887">
            <w:pPr>
              <w:tabs>
                <w:tab w:val="decimal" w:pos="909"/>
              </w:tabs>
            </w:pPr>
            <w:r>
              <w:t>N/A</w:t>
            </w:r>
          </w:p>
        </w:tc>
      </w:tr>
      <w:tr w:rsidR="009C18D1" w14:paraId="3FB30445" w14:textId="77777777" w:rsidTr="00C25A3E">
        <w:tc>
          <w:tcPr>
            <w:tcW w:w="4508" w:type="dxa"/>
          </w:tcPr>
          <w:p w14:paraId="44CE6055" w14:textId="77777777" w:rsidR="009C18D1" w:rsidRDefault="009C18D1" w:rsidP="00C25A3E">
            <w:r>
              <w:t>Employer Contributions</w:t>
            </w:r>
          </w:p>
        </w:tc>
        <w:tc>
          <w:tcPr>
            <w:tcW w:w="4508" w:type="dxa"/>
          </w:tcPr>
          <w:p w14:paraId="3C52632A" w14:textId="46248569" w:rsidR="009C18D1" w:rsidRDefault="009C18D1" w:rsidP="00F617A6">
            <w:pPr>
              <w:tabs>
                <w:tab w:val="decimal" w:pos="909"/>
              </w:tabs>
            </w:pPr>
            <w:r>
              <w:t>£</w:t>
            </w:r>
            <w:r w:rsidR="009017AB">
              <w:t>2</w:t>
            </w:r>
            <w:r w:rsidR="00C01CC8">
              <w:t>8</w:t>
            </w:r>
            <w:r w:rsidR="003705A1">
              <w:t>,</w:t>
            </w:r>
            <w:r w:rsidR="00425688">
              <w:t>8</w:t>
            </w:r>
            <w:r w:rsidR="00C01CC8">
              <w:t>7</w:t>
            </w:r>
            <w:r w:rsidR="00F91488">
              <w:t>6</w:t>
            </w:r>
            <w:r w:rsidR="00A673B1">
              <w:t>.</w:t>
            </w:r>
            <w:r w:rsidR="00C01CC8">
              <w:t>77</w:t>
            </w:r>
          </w:p>
        </w:tc>
      </w:tr>
    </w:tbl>
    <w:p w14:paraId="51B7A5E1" w14:textId="77777777" w:rsidR="009C18D1" w:rsidRDefault="009C18D1"/>
    <w:p w14:paraId="37A6BF7D" w14:textId="4BF7FC88" w:rsidR="007108E5" w:rsidRDefault="007108E5">
      <w:r>
        <w:t>-----</w:t>
      </w:r>
    </w:p>
    <w:p w14:paraId="0D638846" w14:textId="52477F6A" w:rsidR="00584AF3" w:rsidRPr="009C18D1" w:rsidRDefault="00063339" w:rsidP="00584AF3">
      <w:pPr>
        <w:rPr>
          <w:b/>
        </w:rPr>
      </w:pPr>
      <w:r>
        <w:rPr>
          <w:b/>
        </w:rPr>
        <w:t>Non</w:t>
      </w:r>
      <w:r w:rsidR="009E4AB6">
        <w:rPr>
          <w:b/>
        </w:rPr>
        <w:t>-</w:t>
      </w:r>
      <w:r w:rsidR="00584AF3" w:rsidRPr="009C18D1">
        <w:rPr>
          <w:b/>
        </w:rPr>
        <w:t>Lifestyle Investment Allocation</w:t>
      </w:r>
      <w:r w:rsidR="00535DE5">
        <w:rPr>
          <w:b/>
        </w:rPr>
        <w:t xml:space="preserve"> (%)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041D" w14:paraId="0C5B6593" w14:textId="77777777" w:rsidTr="00C3041D">
        <w:tc>
          <w:tcPr>
            <w:tcW w:w="3005" w:type="dxa"/>
          </w:tcPr>
          <w:p w14:paraId="3E6FAF9C" w14:textId="77777777" w:rsidR="00C3041D" w:rsidRPr="00C3041D" w:rsidRDefault="00C3041D">
            <w:pPr>
              <w:rPr>
                <w:b/>
                <w:highlight w:val="lightGray"/>
              </w:rPr>
            </w:pPr>
            <w:r w:rsidRPr="0093059A">
              <w:rPr>
                <w:b/>
              </w:rPr>
              <w:t>Fund</w:t>
            </w:r>
          </w:p>
        </w:tc>
        <w:tc>
          <w:tcPr>
            <w:tcW w:w="3005" w:type="dxa"/>
          </w:tcPr>
          <w:p w14:paraId="5DB0C6C4" w14:textId="13A70A88" w:rsidR="00C3041D" w:rsidRPr="0093059A" w:rsidRDefault="00C3041D">
            <w:pPr>
              <w:rPr>
                <w:b/>
              </w:rPr>
            </w:pPr>
            <w:r w:rsidRPr="0093059A">
              <w:rPr>
                <w:b/>
              </w:rPr>
              <w:t xml:space="preserve">Allocation </w:t>
            </w:r>
            <w:r w:rsidR="0093059A" w:rsidRPr="0093059A">
              <w:rPr>
                <w:b/>
              </w:rPr>
              <w:t>(</w:t>
            </w:r>
            <w:r w:rsidRPr="0093059A">
              <w:rPr>
                <w:b/>
              </w:rPr>
              <w:t>%</w:t>
            </w:r>
            <w:r w:rsidR="0093059A" w:rsidRPr="0093059A">
              <w:rPr>
                <w:b/>
              </w:rPr>
              <w:t>)</w:t>
            </w:r>
          </w:p>
        </w:tc>
        <w:tc>
          <w:tcPr>
            <w:tcW w:w="3006" w:type="dxa"/>
          </w:tcPr>
          <w:p w14:paraId="61C637E6" w14:textId="0BAA315E" w:rsidR="00C3041D" w:rsidRPr="0093059A" w:rsidRDefault="00C3041D">
            <w:pPr>
              <w:rPr>
                <w:b/>
              </w:rPr>
            </w:pPr>
            <w:r w:rsidRPr="0093059A">
              <w:rPr>
                <w:b/>
              </w:rPr>
              <w:t>Unit Price</w:t>
            </w:r>
            <w:r w:rsidR="009C18D1" w:rsidRPr="0093059A">
              <w:rPr>
                <w:b/>
              </w:rPr>
              <w:t xml:space="preserve"> </w:t>
            </w:r>
            <w:r w:rsidR="00535DE5">
              <w:rPr>
                <w:b/>
              </w:rPr>
              <w:t>(</w:t>
            </w:r>
            <w:r w:rsidR="009C18D1" w:rsidRPr="0093059A">
              <w:rPr>
                <w:b/>
              </w:rPr>
              <w:t>£</w:t>
            </w:r>
            <w:r w:rsidR="00535DE5">
              <w:rPr>
                <w:b/>
              </w:rPr>
              <w:t>)</w:t>
            </w:r>
          </w:p>
        </w:tc>
      </w:tr>
      <w:tr w:rsidR="00C3041D" w14:paraId="5CD4FC23" w14:textId="77777777" w:rsidTr="00C3041D">
        <w:tc>
          <w:tcPr>
            <w:tcW w:w="3005" w:type="dxa"/>
          </w:tcPr>
          <w:p w14:paraId="295464E9" w14:textId="45C0A6A6" w:rsidR="00C3041D" w:rsidRPr="009C18D1" w:rsidRDefault="00C7009B">
            <w:r w:rsidRPr="00C7009B">
              <w:rPr>
                <w:b/>
                <w:bCs/>
              </w:rPr>
              <w:t xml:space="preserve">B1 </w:t>
            </w:r>
            <w:r w:rsidR="009C18D1" w:rsidRPr="009C18D1">
              <w:t>Global Equity</w:t>
            </w:r>
          </w:p>
        </w:tc>
        <w:tc>
          <w:tcPr>
            <w:tcW w:w="3005" w:type="dxa"/>
          </w:tcPr>
          <w:p w14:paraId="25B01470" w14:textId="0953270C" w:rsidR="00C3041D" w:rsidRDefault="00793A8E" w:rsidP="00535DE5">
            <w:pPr>
              <w:tabs>
                <w:tab w:val="decimal" w:pos="640"/>
              </w:tabs>
            </w:pPr>
            <w:r>
              <w:t>50</w:t>
            </w:r>
            <w:r w:rsidR="00535DE5">
              <w:t>.00</w:t>
            </w:r>
          </w:p>
        </w:tc>
        <w:tc>
          <w:tcPr>
            <w:tcW w:w="3006" w:type="dxa"/>
          </w:tcPr>
          <w:p w14:paraId="6F0CE5B3" w14:textId="368DA489" w:rsidR="00C3041D" w:rsidRDefault="009017AB" w:rsidP="00535DE5">
            <w:pPr>
              <w:tabs>
                <w:tab w:val="decimal" w:pos="401"/>
              </w:tabs>
            </w:pPr>
            <w:r>
              <w:t>3.</w:t>
            </w:r>
            <w:r w:rsidR="00C01CC8">
              <w:t>822</w:t>
            </w:r>
          </w:p>
        </w:tc>
      </w:tr>
      <w:tr w:rsidR="00C3041D" w14:paraId="0347B3F6" w14:textId="77777777" w:rsidTr="00C3041D">
        <w:tc>
          <w:tcPr>
            <w:tcW w:w="3005" w:type="dxa"/>
          </w:tcPr>
          <w:p w14:paraId="71D9AB25" w14:textId="718CE882" w:rsidR="00C3041D" w:rsidRPr="009C18D1" w:rsidRDefault="00C7009B">
            <w:r w:rsidRPr="00C7009B">
              <w:rPr>
                <w:b/>
                <w:bCs/>
              </w:rPr>
              <w:t>B2</w:t>
            </w:r>
            <w:r>
              <w:t xml:space="preserve"> </w:t>
            </w:r>
            <w:r w:rsidR="0093059A">
              <w:t>Index Linked Bond</w:t>
            </w:r>
          </w:p>
        </w:tc>
        <w:tc>
          <w:tcPr>
            <w:tcW w:w="3005" w:type="dxa"/>
          </w:tcPr>
          <w:p w14:paraId="4687A1E1" w14:textId="2952947A" w:rsidR="00C3041D" w:rsidRDefault="00B25323" w:rsidP="00535DE5">
            <w:pPr>
              <w:tabs>
                <w:tab w:val="decimal" w:pos="640"/>
              </w:tabs>
            </w:pPr>
            <w:r>
              <w:t>2</w:t>
            </w:r>
            <w:r w:rsidR="00793A8E">
              <w:t>5</w:t>
            </w:r>
            <w:r w:rsidR="00535DE5">
              <w:t>.00</w:t>
            </w:r>
          </w:p>
        </w:tc>
        <w:tc>
          <w:tcPr>
            <w:tcW w:w="3006" w:type="dxa"/>
          </w:tcPr>
          <w:p w14:paraId="5C59FCE5" w14:textId="738FB64C" w:rsidR="00C3041D" w:rsidRDefault="00FD5574" w:rsidP="00535DE5">
            <w:pPr>
              <w:tabs>
                <w:tab w:val="decimal" w:pos="401"/>
              </w:tabs>
            </w:pPr>
            <w:r>
              <w:t>1.598</w:t>
            </w:r>
          </w:p>
        </w:tc>
      </w:tr>
      <w:tr w:rsidR="00C3041D" w14:paraId="4137CE45" w14:textId="77777777" w:rsidTr="00C3041D">
        <w:tc>
          <w:tcPr>
            <w:tcW w:w="3005" w:type="dxa"/>
          </w:tcPr>
          <w:p w14:paraId="70CFA4E1" w14:textId="0D0AC74F" w:rsidR="00C3041D" w:rsidRPr="009C18D1" w:rsidRDefault="00C7009B">
            <w:r w:rsidRPr="00C7009B">
              <w:rPr>
                <w:b/>
                <w:bCs/>
              </w:rPr>
              <w:t>B3</w:t>
            </w:r>
            <w:r>
              <w:t xml:space="preserve"> </w:t>
            </w:r>
            <w:r w:rsidR="0093059A">
              <w:t>Balanced</w:t>
            </w:r>
            <w:r w:rsidR="009C18D1">
              <w:t xml:space="preserve">  </w:t>
            </w:r>
          </w:p>
        </w:tc>
        <w:tc>
          <w:tcPr>
            <w:tcW w:w="3005" w:type="dxa"/>
          </w:tcPr>
          <w:p w14:paraId="68F534A3" w14:textId="188CF0E5" w:rsidR="00C3041D" w:rsidRDefault="00B25323" w:rsidP="00535DE5">
            <w:pPr>
              <w:tabs>
                <w:tab w:val="decimal" w:pos="640"/>
              </w:tabs>
            </w:pPr>
            <w:r>
              <w:t>2</w:t>
            </w:r>
            <w:r w:rsidR="00793A8E">
              <w:t>5</w:t>
            </w:r>
            <w:r w:rsidR="00535DE5">
              <w:t>.00</w:t>
            </w:r>
          </w:p>
        </w:tc>
        <w:tc>
          <w:tcPr>
            <w:tcW w:w="3006" w:type="dxa"/>
          </w:tcPr>
          <w:p w14:paraId="21F14D86" w14:textId="6A00FE47" w:rsidR="00C3041D" w:rsidRDefault="00FD5574" w:rsidP="00535DE5">
            <w:pPr>
              <w:tabs>
                <w:tab w:val="decimal" w:pos="401"/>
              </w:tabs>
            </w:pPr>
            <w:r>
              <w:t>4</w:t>
            </w:r>
            <w:r w:rsidR="009017AB">
              <w:t>.</w:t>
            </w:r>
            <w:r>
              <w:t>88</w:t>
            </w:r>
            <w:r w:rsidR="00C01CC8">
              <w:t>8</w:t>
            </w:r>
          </w:p>
        </w:tc>
      </w:tr>
    </w:tbl>
    <w:p w14:paraId="14F0F693" w14:textId="77777777" w:rsidR="00C3041D" w:rsidRDefault="00C3041D"/>
    <w:p w14:paraId="7B302025" w14:textId="77777777" w:rsidR="00584AF3" w:rsidRPr="004471AB" w:rsidRDefault="00584AF3" w:rsidP="00584AF3">
      <w:pPr>
        <w:pStyle w:val="ListParagraph"/>
        <w:numPr>
          <w:ilvl w:val="0"/>
          <w:numId w:val="1"/>
        </w:numPr>
        <w:rPr>
          <w:b/>
        </w:rPr>
      </w:pPr>
      <w:r w:rsidRPr="004471AB">
        <w:rPr>
          <w:b/>
        </w:rPr>
        <w:t>Member Allocation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1559"/>
        <w:gridCol w:w="1276"/>
        <w:gridCol w:w="1276"/>
      </w:tblGrid>
      <w:tr w:rsidR="00CC0529" w14:paraId="5EEE5793" w14:textId="77777777" w:rsidTr="009F323B">
        <w:tc>
          <w:tcPr>
            <w:tcW w:w="846" w:type="dxa"/>
          </w:tcPr>
          <w:p w14:paraId="6913B25A" w14:textId="44016717" w:rsidR="00CC0529" w:rsidRDefault="00CC0529" w:rsidP="00CC0529">
            <w:pPr>
              <w:rPr>
                <w:b/>
              </w:rPr>
            </w:pPr>
            <w:r>
              <w:rPr>
                <w:b/>
              </w:rPr>
              <w:t>B1(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</w:tcPr>
          <w:p w14:paraId="004E14DF" w14:textId="4F3BBA46" w:rsidR="00CC0529" w:rsidRPr="00015287" w:rsidRDefault="00CC0529" w:rsidP="00CC0529">
            <w:pPr>
              <w:rPr>
                <w:bCs/>
              </w:rPr>
            </w:pPr>
            <w:r w:rsidRPr="00015287">
              <w:rPr>
                <w:bCs/>
              </w:rPr>
              <w:t>Global Equity</w:t>
            </w:r>
          </w:p>
        </w:tc>
        <w:tc>
          <w:tcPr>
            <w:tcW w:w="1985" w:type="dxa"/>
          </w:tcPr>
          <w:p w14:paraId="4E835201" w14:textId="512BD2B5" w:rsidR="00CC0529" w:rsidRPr="00A0228F" w:rsidRDefault="00CC0529" w:rsidP="00CC0529">
            <w:r w:rsidRPr="00A0228F">
              <w:t>£</w:t>
            </w:r>
            <w:r>
              <w:t xml:space="preserve">20,201.35 </w:t>
            </w:r>
            <w:r w:rsidRPr="00A0228F">
              <w:t xml:space="preserve">x </w:t>
            </w:r>
            <w:r>
              <w:t>50</w:t>
            </w:r>
            <w:r w:rsidR="00B219FA">
              <w:t>%</w:t>
            </w:r>
            <w:r w:rsidRPr="00A0228F">
              <w:t xml:space="preserve"> = </w:t>
            </w:r>
          </w:p>
        </w:tc>
        <w:tc>
          <w:tcPr>
            <w:tcW w:w="1559" w:type="dxa"/>
          </w:tcPr>
          <w:p w14:paraId="1EEDC38A" w14:textId="269333FC" w:rsidR="00CC0529" w:rsidRPr="00A0228F" w:rsidRDefault="00CC0529" w:rsidP="00FD5574">
            <w:pPr>
              <w:tabs>
                <w:tab w:val="decimal" w:pos="880"/>
              </w:tabs>
            </w:pPr>
            <w:r w:rsidRPr="00A0228F">
              <w:t>£</w:t>
            </w:r>
            <w:r>
              <w:t>10,100.6750</w:t>
            </w:r>
          </w:p>
        </w:tc>
        <w:tc>
          <w:tcPr>
            <w:tcW w:w="1276" w:type="dxa"/>
          </w:tcPr>
          <w:p w14:paraId="22733876" w14:textId="32690577" w:rsidR="00CC0529" w:rsidRPr="00A0228F" w:rsidRDefault="00CC0529" w:rsidP="008259E1">
            <w:pPr>
              <w:tabs>
                <w:tab w:val="decimal" w:pos="596"/>
              </w:tabs>
            </w:pPr>
            <w:r>
              <w:t>÷   £3.822</w:t>
            </w:r>
            <w:r w:rsidRPr="00A0228F">
              <w:t xml:space="preserve"> =</w:t>
            </w:r>
          </w:p>
        </w:tc>
        <w:tc>
          <w:tcPr>
            <w:tcW w:w="1276" w:type="dxa"/>
          </w:tcPr>
          <w:p w14:paraId="3949CA9A" w14:textId="0317CE1A" w:rsidR="00CC0529" w:rsidRPr="00A0228F" w:rsidRDefault="00CC0529" w:rsidP="00CC0529">
            <w:r>
              <w:t>2,642.7721</w:t>
            </w:r>
          </w:p>
        </w:tc>
      </w:tr>
      <w:tr w:rsidR="00CC0529" w14:paraId="35138324" w14:textId="77777777" w:rsidTr="009F323B">
        <w:tc>
          <w:tcPr>
            <w:tcW w:w="846" w:type="dxa"/>
          </w:tcPr>
          <w:p w14:paraId="3A1D027B" w14:textId="478287A3" w:rsidR="00CC0529" w:rsidRDefault="00CC0529" w:rsidP="00CC0529">
            <w:pPr>
              <w:rPr>
                <w:b/>
              </w:rPr>
            </w:pPr>
            <w:r>
              <w:rPr>
                <w:b/>
              </w:rPr>
              <w:t>B2(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</w:tcPr>
          <w:p w14:paraId="78A2963D" w14:textId="4C9F8A24" w:rsidR="00CC0529" w:rsidRPr="00015287" w:rsidRDefault="009768EB" w:rsidP="00CC0529">
            <w:pPr>
              <w:rPr>
                <w:bCs/>
              </w:rPr>
            </w:pPr>
            <w:r w:rsidRPr="00015287">
              <w:rPr>
                <w:bCs/>
              </w:rPr>
              <w:t>Index Linked Bond</w:t>
            </w:r>
          </w:p>
        </w:tc>
        <w:tc>
          <w:tcPr>
            <w:tcW w:w="1985" w:type="dxa"/>
          </w:tcPr>
          <w:p w14:paraId="106A9B53" w14:textId="10041FDC" w:rsidR="00CC0529" w:rsidRPr="00A0228F" w:rsidRDefault="00CC0529" w:rsidP="00CC0529">
            <w:r w:rsidRPr="00A0228F">
              <w:t>£</w:t>
            </w:r>
            <w:r>
              <w:t xml:space="preserve">20,201.35 </w:t>
            </w:r>
            <w:r w:rsidRPr="00A0228F">
              <w:t xml:space="preserve">x </w:t>
            </w:r>
            <w:r>
              <w:t>25</w:t>
            </w:r>
            <w:r w:rsidRPr="00A0228F">
              <w:t xml:space="preserve">% = </w:t>
            </w:r>
          </w:p>
        </w:tc>
        <w:tc>
          <w:tcPr>
            <w:tcW w:w="1559" w:type="dxa"/>
          </w:tcPr>
          <w:p w14:paraId="64D567B0" w14:textId="3E9C0097" w:rsidR="00CC0529" w:rsidRPr="00A0228F" w:rsidRDefault="00CC0529" w:rsidP="00FD5574">
            <w:pPr>
              <w:tabs>
                <w:tab w:val="decimal" w:pos="880"/>
              </w:tabs>
            </w:pPr>
            <w:r w:rsidRPr="00A0228F">
              <w:t>£</w:t>
            </w:r>
            <w:r>
              <w:t>5,050.3375</w:t>
            </w:r>
          </w:p>
        </w:tc>
        <w:tc>
          <w:tcPr>
            <w:tcW w:w="1276" w:type="dxa"/>
          </w:tcPr>
          <w:p w14:paraId="69F7AF0A" w14:textId="5D5472E1" w:rsidR="00CC0529" w:rsidRPr="00A0228F" w:rsidRDefault="00CC0529" w:rsidP="008259E1">
            <w:pPr>
              <w:tabs>
                <w:tab w:val="decimal" w:pos="596"/>
              </w:tabs>
            </w:pPr>
            <w:r>
              <w:t>÷</w:t>
            </w:r>
            <w:r w:rsidRPr="00A0228F">
              <w:t xml:space="preserve"> </w:t>
            </w:r>
            <w:r>
              <w:t xml:space="preserve">  £</w:t>
            </w:r>
            <w:r w:rsidR="00297FD7">
              <w:t>1</w:t>
            </w:r>
            <w:r>
              <w:t>.</w:t>
            </w:r>
            <w:r w:rsidR="00297FD7">
              <w:t>59</w:t>
            </w:r>
            <w:r>
              <w:t>8</w:t>
            </w:r>
            <w:r w:rsidRPr="00A0228F">
              <w:t xml:space="preserve"> =</w:t>
            </w:r>
          </w:p>
        </w:tc>
        <w:tc>
          <w:tcPr>
            <w:tcW w:w="1276" w:type="dxa"/>
          </w:tcPr>
          <w:p w14:paraId="5E03063F" w14:textId="311C6CDC" w:rsidR="00CC0529" w:rsidRPr="004471AB" w:rsidRDefault="00297FD7" w:rsidP="00CC0529">
            <w:r>
              <w:t>3</w:t>
            </w:r>
            <w:r w:rsidR="00CC0529">
              <w:t>,</w:t>
            </w:r>
            <w:r>
              <w:t>160</w:t>
            </w:r>
            <w:r w:rsidR="00CC0529">
              <w:t>.</w:t>
            </w:r>
            <w:r>
              <w:t>4115</w:t>
            </w:r>
          </w:p>
        </w:tc>
      </w:tr>
      <w:tr w:rsidR="00CC0529" w14:paraId="25179511" w14:textId="77777777" w:rsidTr="009F323B">
        <w:tc>
          <w:tcPr>
            <w:tcW w:w="846" w:type="dxa"/>
          </w:tcPr>
          <w:p w14:paraId="1F9A6C74" w14:textId="64A87CDC" w:rsidR="00CC0529" w:rsidRDefault="00CC0529" w:rsidP="00CC0529">
            <w:pPr>
              <w:rPr>
                <w:b/>
              </w:rPr>
            </w:pPr>
            <w:r>
              <w:rPr>
                <w:b/>
              </w:rPr>
              <w:t>B3(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84" w:type="dxa"/>
          </w:tcPr>
          <w:p w14:paraId="4CDE9234" w14:textId="754A7220" w:rsidR="00CC0529" w:rsidRPr="00015287" w:rsidRDefault="009768EB" w:rsidP="00CC0529">
            <w:pPr>
              <w:rPr>
                <w:bCs/>
              </w:rPr>
            </w:pPr>
            <w:r w:rsidRPr="00015287">
              <w:rPr>
                <w:bCs/>
              </w:rPr>
              <w:t>Balanced</w:t>
            </w:r>
          </w:p>
        </w:tc>
        <w:tc>
          <w:tcPr>
            <w:tcW w:w="1985" w:type="dxa"/>
          </w:tcPr>
          <w:p w14:paraId="119BC536" w14:textId="26F7358A" w:rsidR="00CC0529" w:rsidRPr="00A0228F" w:rsidRDefault="00CC0529" w:rsidP="00CC0529">
            <w:r w:rsidRPr="00A0228F">
              <w:t>£</w:t>
            </w:r>
            <w:r>
              <w:t>20,201.35 x</w:t>
            </w:r>
            <w:r w:rsidRPr="00A0228F">
              <w:t xml:space="preserve"> </w:t>
            </w:r>
            <w:r>
              <w:t>25% =</w:t>
            </w:r>
          </w:p>
        </w:tc>
        <w:tc>
          <w:tcPr>
            <w:tcW w:w="1559" w:type="dxa"/>
          </w:tcPr>
          <w:p w14:paraId="1FE966CF" w14:textId="4FB6F2C8" w:rsidR="00CC0529" w:rsidRPr="00A0228F" w:rsidRDefault="00CC0529" w:rsidP="00FD5574">
            <w:pPr>
              <w:tabs>
                <w:tab w:val="decimal" w:pos="880"/>
              </w:tabs>
            </w:pPr>
            <w:r w:rsidRPr="00A0228F">
              <w:t>£</w:t>
            </w:r>
            <w:r>
              <w:t>5,050.3375</w:t>
            </w:r>
          </w:p>
        </w:tc>
        <w:tc>
          <w:tcPr>
            <w:tcW w:w="1276" w:type="dxa"/>
          </w:tcPr>
          <w:p w14:paraId="5819E3E5" w14:textId="72D6789D" w:rsidR="00CC0529" w:rsidRPr="00A0228F" w:rsidRDefault="00CC0529" w:rsidP="008259E1">
            <w:pPr>
              <w:tabs>
                <w:tab w:val="decimal" w:pos="596"/>
              </w:tabs>
            </w:pPr>
            <w:r>
              <w:t>÷   £</w:t>
            </w:r>
            <w:r w:rsidR="00297FD7">
              <w:t>4</w:t>
            </w:r>
            <w:r>
              <w:t>.</w:t>
            </w:r>
            <w:r w:rsidR="00297FD7">
              <w:t>88</w:t>
            </w:r>
            <w:r>
              <w:t xml:space="preserve">8 </w:t>
            </w:r>
            <w:r w:rsidRPr="00A0228F">
              <w:t>=</w:t>
            </w:r>
          </w:p>
        </w:tc>
        <w:tc>
          <w:tcPr>
            <w:tcW w:w="1276" w:type="dxa"/>
          </w:tcPr>
          <w:p w14:paraId="7448BA14" w14:textId="5D80FE2B" w:rsidR="00CC0529" w:rsidRPr="004471AB" w:rsidRDefault="00526B3C" w:rsidP="00CC0529">
            <w:r>
              <w:t>1</w:t>
            </w:r>
            <w:r w:rsidR="00CC0529">
              <w:t>,</w:t>
            </w:r>
            <w:r>
              <w:t>033</w:t>
            </w:r>
            <w:r w:rsidR="00CC0529">
              <w:t>.</w:t>
            </w:r>
            <w:r>
              <w:t>211</w:t>
            </w:r>
            <w:r w:rsidR="00CC0529">
              <w:t>4</w:t>
            </w:r>
          </w:p>
        </w:tc>
      </w:tr>
      <w:tr w:rsidR="00CC0529" w14:paraId="5FFDB1C5" w14:textId="77777777" w:rsidTr="009F323B">
        <w:tc>
          <w:tcPr>
            <w:tcW w:w="846" w:type="dxa"/>
          </w:tcPr>
          <w:p w14:paraId="55BA2313" w14:textId="77777777" w:rsidR="00CC0529" w:rsidRDefault="00CC0529" w:rsidP="00CC0529">
            <w:pPr>
              <w:rPr>
                <w:b/>
              </w:rPr>
            </w:pPr>
          </w:p>
        </w:tc>
        <w:tc>
          <w:tcPr>
            <w:tcW w:w="1984" w:type="dxa"/>
          </w:tcPr>
          <w:p w14:paraId="489AD744" w14:textId="023F695F" w:rsidR="00CC0529" w:rsidRDefault="00CC0529" w:rsidP="00CC0529">
            <w:pPr>
              <w:rPr>
                <w:b/>
              </w:rPr>
            </w:pPr>
          </w:p>
        </w:tc>
        <w:tc>
          <w:tcPr>
            <w:tcW w:w="1985" w:type="dxa"/>
          </w:tcPr>
          <w:p w14:paraId="774127B6" w14:textId="508E0B95" w:rsidR="00CC0529" w:rsidRPr="00A0228F" w:rsidRDefault="00CC0529" w:rsidP="00CC0529"/>
        </w:tc>
        <w:tc>
          <w:tcPr>
            <w:tcW w:w="1559" w:type="dxa"/>
          </w:tcPr>
          <w:p w14:paraId="199D736C" w14:textId="53B82AAB" w:rsidR="00CC0529" w:rsidRPr="00D0737E" w:rsidRDefault="00CC0529" w:rsidP="00FD5574">
            <w:pPr>
              <w:tabs>
                <w:tab w:val="decimal" w:pos="880"/>
              </w:tabs>
              <w:rPr>
                <w:b/>
                <w:bCs/>
              </w:rPr>
            </w:pPr>
            <w:r w:rsidRPr="00D0737E">
              <w:rPr>
                <w:b/>
                <w:bCs/>
              </w:rPr>
              <w:t>£</w:t>
            </w:r>
            <w:r>
              <w:rPr>
                <w:b/>
                <w:bCs/>
              </w:rPr>
              <w:t>20,201.35</w:t>
            </w:r>
            <w:r w:rsidR="00FD5574"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14:paraId="4861A4EA" w14:textId="697A16B6" w:rsidR="00CC0529" w:rsidRPr="00A0228F" w:rsidRDefault="00CC0529" w:rsidP="00CC0529"/>
        </w:tc>
        <w:tc>
          <w:tcPr>
            <w:tcW w:w="1276" w:type="dxa"/>
          </w:tcPr>
          <w:p w14:paraId="65008510" w14:textId="14BE7423" w:rsidR="00CC0529" w:rsidRPr="004471AB" w:rsidRDefault="00CC0529" w:rsidP="00CC0529"/>
        </w:tc>
      </w:tr>
    </w:tbl>
    <w:p w14:paraId="2299AF2E" w14:textId="77777777" w:rsidR="004471AB" w:rsidRDefault="004471AB" w:rsidP="00584AF3">
      <w:pPr>
        <w:rPr>
          <w:b/>
        </w:rPr>
      </w:pPr>
    </w:p>
    <w:p w14:paraId="7CE23EAA" w14:textId="104983C4" w:rsidR="00584AF3" w:rsidRPr="00CC0529" w:rsidRDefault="004471AB" w:rsidP="00CC0529">
      <w:pPr>
        <w:pStyle w:val="ListParagraph"/>
        <w:numPr>
          <w:ilvl w:val="0"/>
          <w:numId w:val="2"/>
        </w:numPr>
        <w:rPr>
          <w:b/>
        </w:rPr>
      </w:pPr>
      <w:r w:rsidRPr="00CC0529">
        <w:rPr>
          <w:b/>
        </w:rPr>
        <w:t>Employer Allocation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1559"/>
        <w:gridCol w:w="1276"/>
        <w:gridCol w:w="1276"/>
      </w:tblGrid>
      <w:tr w:rsidR="00DD0D6B" w14:paraId="5F4516D4" w14:textId="77777777" w:rsidTr="009F323B">
        <w:tc>
          <w:tcPr>
            <w:tcW w:w="846" w:type="dxa"/>
          </w:tcPr>
          <w:p w14:paraId="2135F3E9" w14:textId="05B934A5" w:rsidR="00CC0529" w:rsidRDefault="00CC0529" w:rsidP="00CC0529">
            <w:pPr>
              <w:rPr>
                <w:b/>
              </w:rPr>
            </w:pPr>
            <w:r>
              <w:rPr>
                <w:b/>
              </w:rPr>
              <w:t>B1(ii)</w:t>
            </w:r>
          </w:p>
        </w:tc>
        <w:tc>
          <w:tcPr>
            <w:tcW w:w="1984" w:type="dxa"/>
          </w:tcPr>
          <w:p w14:paraId="0E8B007D" w14:textId="4F088F32" w:rsidR="00CC0529" w:rsidRPr="00015287" w:rsidRDefault="00CC0529" w:rsidP="00CC0529">
            <w:pPr>
              <w:rPr>
                <w:bCs/>
              </w:rPr>
            </w:pPr>
            <w:r w:rsidRPr="00015287">
              <w:rPr>
                <w:bCs/>
              </w:rPr>
              <w:t>Global Equity</w:t>
            </w:r>
          </w:p>
        </w:tc>
        <w:tc>
          <w:tcPr>
            <w:tcW w:w="1985" w:type="dxa"/>
          </w:tcPr>
          <w:p w14:paraId="059E714A" w14:textId="20BECB8F" w:rsidR="00CC0529" w:rsidRPr="00A0228F" w:rsidRDefault="00CC0529" w:rsidP="00CC0529">
            <w:r w:rsidRPr="00A0228F">
              <w:t>£</w:t>
            </w:r>
            <w:r>
              <w:t xml:space="preserve">28,876.77 </w:t>
            </w:r>
            <w:r w:rsidRPr="00A0228F">
              <w:t xml:space="preserve">x </w:t>
            </w:r>
            <w:r>
              <w:t>50</w:t>
            </w:r>
            <w:r w:rsidRPr="00A0228F">
              <w:t xml:space="preserve">% = </w:t>
            </w:r>
          </w:p>
        </w:tc>
        <w:tc>
          <w:tcPr>
            <w:tcW w:w="1559" w:type="dxa"/>
          </w:tcPr>
          <w:p w14:paraId="2A6CC800" w14:textId="49059F77" w:rsidR="00CC0529" w:rsidRPr="00A0228F" w:rsidRDefault="00CC0529" w:rsidP="00990B6D">
            <w:pPr>
              <w:tabs>
                <w:tab w:val="decimal" w:pos="910"/>
              </w:tabs>
            </w:pPr>
            <w:r>
              <w:t>£14,4</w:t>
            </w:r>
            <w:r w:rsidR="00DD0D6B">
              <w:t>3</w:t>
            </w:r>
            <w:r>
              <w:t>8.3850</w:t>
            </w:r>
          </w:p>
        </w:tc>
        <w:tc>
          <w:tcPr>
            <w:tcW w:w="1276" w:type="dxa"/>
          </w:tcPr>
          <w:p w14:paraId="2A41709B" w14:textId="516D08D4" w:rsidR="00CC0529" w:rsidRPr="00A0228F" w:rsidRDefault="00CC0529" w:rsidP="00CC0529">
            <w:r>
              <w:t>÷   £3.822</w:t>
            </w:r>
            <w:r w:rsidRPr="00A0228F">
              <w:t xml:space="preserve"> =</w:t>
            </w:r>
          </w:p>
        </w:tc>
        <w:tc>
          <w:tcPr>
            <w:tcW w:w="1276" w:type="dxa"/>
          </w:tcPr>
          <w:p w14:paraId="2B89C486" w14:textId="68F4F84D" w:rsidR="00CC0529" w:rsidRPr="00A0228F" w:rsidRDefault="00CC0529" w:rsidP="00CC0529">
            <w:r>
              <w:t>3,777.7041</w:t>
            </w:r>
          </w:p>
        </w:tc>
      </w:tr>
      <w:tr w:rsidR="00DD0D6B" w14:paraId="135FAF58" w14:textId="77777777" w:rsidTr="009F323B">
        <w:tc>
          <w:tcPr>
            <w:tcW w:w="846" w:type="dxa"/>
          </w:tcPr>
          <w:p w14:paraId="443549AC" w14:textId="38B58EB6" w:rsidR="00CC0529" w:rsidRDefault="00CC0529" w:rsidP="00CC0529">
            <w:pPr>
              <w:rPr>
                <w:b/>
              </w:rPr>
            </w:pPr>
            <w:r>
              <w:rPr>
                <w:b/>
              </w:rPr>
              <w:t>B2(ii)</w:t>
            </w:r>
          </w:p>
        </w:tc>
        <w:tc>
          <w:tcPr>
            <w:tcW w:w="1984" w:type="dxa"/>
          </w:tcPr>
          <w:p w14:paraId="7889AE29" w14:textId="4FD9407C" w:rsidR="00CC0529" w:rsidRPr="00015287" w:rsidRDefault="00015287" w:rsidP="00CC0529">
            <w:pPr>
              <w:rPr>
                <w:bCs/>
              </w:rPr>
            </w:pPr>
            <w:r w:rsidRPr="00015287">
              <w:rPr>
                <w:bCs/>
              </w:rPr>
              <w:t>Index Linked Bond</w:t>
            </w:r>
          </w:p>
        </w:tc>
        <w:tc>
          <w:tcPr>
            <w:tcW w:w="1985" w:type="dxa"/>
          </w:tcPr>
          <w:p w14:paraId="54EB515B" w14:textId="0D6AC96D" w:rsidR="00CC0529" w:rsidRPr="00A0228F" w:rsidRDefault="00CC0529" w:rsidP="00CC0529">
            <w:r w:rsidRPr="00A0228F">
              <w:t>£</w:t>
            </w:r>
            <w:r>
              <w:t xml:space="preserve">28,876.77 </w:t>
            </w:r>
            <w:r w:rsidRPr="00A0228F">
              <w:t xml:space="preserve">x </w:t>
            </w:r>
            <w:r>
              <w:t>25</w:t>
            </w:r>
            <w:r w:rsidRPr="00A0228F">
              <w:t xml:space="preserve">% = </w:t>
            </w:r>
          </w:p>
        </w:tc>
        <w:tc>
          <w:tcPr>
            <w:tcW w:w="1559" w:type="dxa"/>
          </w:tcPr>
          <w:p w14:paraId="629CF0A4" w14:textId="3C33B16D" w:rsidR="00CC0529" w:rsidRPr="00A0228F" w:rsidRDefault="00CC0529" w:rsidP="00990B6D">
            <w:pPr>
              <w:tabs>
                <w:tab w:val="decimal" w:pos="910"/>
              </w:tabs>
            </w:pPr>
            <w:r w:rsidRPr="00A0228F">
              <w:t>£</w:t>
            </w:r>
            <w:r>
              <w:t>7,219.1925</w:t>
            </w:r>
          </w:p>
        </w:tc>
        <w:tc>
          <w:tcPr>
            <w:tcW w:w="1276" w:type="dxa"/>
          </w:tcPr>
          <w:p w14:paraId="39C8A297" w14:textId="280DCDBA" w:rsidR="00CC0529" w:rsidRPr="00A0228F" w:rsidRDefault="00CC0529" w:rsidP="00CC0529">
            <w:r>
              <w:t>÷</w:t>
            </w:r>
            <w:r w:rsidRPr="00A0228F">
              <w:t xml:space="preserve"> </w:t>
            </w:r>
            <w:r>
              <w:t xml:space="preserve">  £</w:t>
            </w:r>
            <w:r w:rsidR="00A82CF2">
              <w:t>1</w:t>
            </w:r>
            <w:r>
              <w:t>.</w:t>
            </w:r>
            <w:r w:rsidR="00A82CF2">
              <w:t>59</w:t>
            </w:r>
            <w:r>
              <w:t>8</w:t>
            </w:r>
            <w:r w:rsidRPr="00A0228F">
              <w:t xml:space="preserve"> =</w:t>
            </w:r>
          </w:p>
        </w:tc>
        <w:tc>
          <w:tcPr>
            <w:tcW w:w="1276" w:type="dxa"/>
          </w:tcPr>
          <w:p w14:paraId="61123A9E" w14:textId="2FAC9D90" w:rsidR="00CC0529" w:rsidRPr="004471AB" w:rsidRDefault="003B04F3" w:rsidP="00CC0529">
            <w:r>
              <w:t>4</w:t>
            </w:r>
            <w:r w:rsidR="00CC0529">
              <w:t>,</w:t>
            </w:r>
            <w:r>
              <w:t>517</w:t>
            </w:r>
            <w:r w:rsidR="00CC0529">
              <w:t>.</w:t>
            </w:r>
            <w:r>
              <w:t>6424</w:t>
            </w:r>
          </w:p>
        </w:tc>
      </w:tr>
      <w:tr w:rsidR="00DD0D6B" w14:paraId="4A44FCC4" w14:textId="77777777" w:rsidTr="009F323B">
        <w:tc>
          <w:tcPr>
            <w:tcW w:w="846" w:type="dxa"/>
          </w:tcPr>
          <w:p w14:paraId="0EC23CA8" w14:textId="72C029D1" w:rsidR="00CC0529" w:rsidRDefault="00CC0529" w:rsidP="00CC0529">
            <w:pPr>
              <w:rPr>
                <w:b/>
              </w:rPr>
            </w:pPr>
            <w:r>
              <w:rPr>
                <w:b/>
              </w:rPr>
              <w:t>B3(ii)</w:t>
            </w:r>
          </w:p>
        </w:tc>
        <w:tc>
          <w:tcPr>
            <w:tcW w:w="1984" w:type="dxa"/>
          </w:tcPr>
          <w:p w14:paraId="58D684AE" w14:textId="021662C6" w:rsidR="00CC0529" w:rsidRPr="00015287" w:rsidRDefault="00015287" w:rsidP="00CC0529">
            <w:pPr>
              <w:rPr>
                <w:bCs/>
              </w:rPr>
            </w:pPr>
            <w:r w:rsidRPr="00015287">
              <w:rPr>
                <w:bCs/>
              </w:rPr>
              <w:t>Balanced</w:t>
            </w:r>
          </w:p>
        </w:tc>
        <w:tc>
          <w:tcPr>
            <w:tcW w:w="1985" w:type="dxa"/>
          </w:tcPr>
          <w:p w14:paraId="38ACEC84" w14:textId="663E2C63" w:rsidR="00CC0529" w:rsidRPr="00A0228F" w:rsidRDefault="00CC0529" w:rsidP="00CC0529">
            <w:r w:rsidRPr="00A0228F">
              <w:t>£</w:t>
            </w:r>
            <w:r>
              <w:t xml:space="preserve">28,876.77 </w:t>
            </w:r>
            <w:r w:rsidRPr="00A0228F">
              <w:t xml:space="preserve">x </w:t>
            </w:r>
            <w:r>
              <w:t>25%</w:t>
            </w:r>
            <w:r w:rsidRPr="00A0228F">
              <w:t xml:space="preserve"> = </w:t>
            </w:r>
          </w:p>
        </w:tc>
        <w:tc>
          <w:tcPr>
            <w:tcW w:w="1559" w:type="dxa"/>
          </w:tcPr>
          <w:p w14:paraId="5CFA4D9B" w14:textId="08150B0B" w:rsidR="00CC0529" w:rsidRPr="00A0228F" w:rsidRDefault="00CC0529" w:rsidP="00990B6D">
            <w:pPr>
              <w:tabs>
                <w:tab w:val="decimal" w:pos="910"/>
              </w:tabs>
            </w:pPr>
            <w:r w:rsidRPr="00A0228F">
              <w:t>£</w:t>
            </w:r>
            <w:r>
              <w:t>7,219.1925</w:t>
            </w:r>
          </w:p>
        </w:tc>
        <w:tc>
          <w:tcPr>
            <w:tcW w:w="1276" w:type="dxa"/>
          </w:tcPr>
          <w:p w14:paraId="0980225B" w14:textId="7EF674C6" w:rsidR="00CC0529" w:rsidRPr="00A0228F" w:rsidRDefault="00CC0529" w:rsidP="00CC0529">
            <w:r>
              <w:t>÷   £</w:t>
            </w:r>
            <w:r w:rsidR="00A82CF2">
              <w:t>4</w:t>
            </w:r>
            <w:r>
              <w:t>.</w:t>
            </w:r>
            <w:r w:rsidR="00A82CF2">
              <w:t>88</w:t>
            </w:r>
            <w:r>
              <w:t>8</w:t>
            </w:r>
            <w:r w:rsidRPr="00A0228F">
              <w:t xml:space="preserve"> =</w:t>
            </w:r>
          </w:p>
        </w:tc>
        <w:tc>
          <w:tcPr>
            <w:tcW w:w="1276" w:type="dxa"/>
          </w:tcPr>
          <w:p w14:paraId="13B2B7E1" w14:textId="4D3A7B64" w:rsidR="00CC0529" w:rsidRPr="004471AB" w:rsidRDefault="003B04F3" w:rsidP="00CC0529">
            <w:r>
              <w:t>1</w:t>
            </w:r>
            <w:r w:rsidR="00CC0529">
              <w:t>,</w:t>
            </w:r>
            <w:r>
              <w:t>476</w:t>
            </w:r>
            <w:r w:rsidR="00CC0529">
              <w:t>.</w:t>
            </w:r>
            <w:r w:rsidR="00990B6D">
              <w:t>9215</w:t>
            </w:r>
          </w:p>
        </w:tc>
      </w:tr>
      <w:tr w:rsidR="00DD0D6B" w14:paraId="675452EE" w14:textId="77777777" w:rsidTr="009F323B">
        <w:tc>
          <w:tcPr>
            <w:tcW w:w="846" w:type="dxa"/>
          </w:tcPr>
          <w:p w14:paraId="58CFFECF" w14:textId="77777777" w:rsidR="00CC0529" w:rsidRDefault="00CC0529" w:rsidP="00CC0529">
            <w:pPr>
              <w:rPr>
                <w:b/>
              </w:rPr>
            </w:pPr>
          </w:p>
        </w:tc>
        <w:tc>
          <w:tcPr>
            <w:tcW w:w="1984" w:type="dxa"/>
          </w:tcPr>
          <w:p w14:paraId="54CEAEF6" w14:textId="4C9DB25A" w:rsidR="00CC0529" w:rsidRDefault="00CC0529" w:rsidP="00CC0529">
            <w:pPr>
              <w:rPr>
                <w:b/>
              </w:rPr>
            </w:pPr>
          </w:p>
        </w:tc>
        <w:tc>
          <w:tcPr>
            <w:tcW w:w="1985" w:type="dxa"/>
          </w:tcPr>
          <w:p w14:paraId="181AFD3E" w14:textId="77777777" w:rsidR="00CC0529" w:rsidRPr="00A0228F" w:rsidRDefault="00CC0529" w:rsidP="00CC0529"/>
        </w:tc>
        <w:tc>
          <w:tcPr>
            <w:tcW w:w="1559" w:type="dxa"/>
          </w:tcPr>
          <w:p w14:paraId="5E720040" w14:textId="29ECFCF6" w:rsidR="00CC0529" w:rsidRPr="00C07E78" w:rsidRDefault="00CC0529" w:rsidP="00990B6D">
            <w:pPr>
              <w:tabs>
                <w:tab w:val="decimal" w:pos="910"/>
              </w:tabs>
              <w:rPr>
                <w:b/>
                <w:bCs/>
              </w:rPr>
            </w:pPr>
            <w:r w:rsidRPr="00C07E78">
              <w:rPr>
                <w:b/>
                <w:bCs/>
              </w:rPr>
              <w:t>£2</w:t>
            </w:r>
            <w:r>
              <w:rPr>
                <w:b/>
                <w:bCs/>
              </w:rPr>
              <w:t>8</w:t>
            </w:r>
            <w:r w:rsidRPr="00C07E78">
              <w:rPr>
                <w:b/>
                <w:bCs/>
              </w:rPr>
              <w:t>,</w:t>
            </w:r>
            <w:r>
              <w:rPr>
                <w:b/>
                <w:bCs/>
              </w:rPr>
              <w:t>876.77</w:t>
            </w:r>
            <w:r w:rsidR="00990B6D"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14:paraId="56807117" w14:textId="77777777" w:rsidR="00CC0529" w:rsidRPr="00A0228F" w:rsidRDefault="00CC0529" w:rsidP="00CC0529"/>
        </w:tc>
        <w:tc>
          <w:tcPr>
            <w:tcW w:w="1276" w:type="dxa"/>
          </w:tcPr>
          <w:p w14:paraId="187F5108" w14:textId="77777777" w:rsidR="00CC0529" w:rsidRPr="004471AB" w:rsidRDefault="00CC0529" w:rsidP="00CC0529"/>
        </w:tc>
      </w:tr>
    </w:tbl>
    <w:p w14:paraId="53A1D6B9" w14:textId="77777777" w:rsidR="004471AB" w:rsidRDefault="004471AB" w:rsidP="00584AF3">
      <w:pPr>
        <w:rPr>
          <w:b/>
        </w:rPr>
      </w:pPr>
    </w:p>
    <w:p w14:paraId="3DBD6FDB" w14:textId="3879A803" w:rsidR="00990B6D" w:rsidRDefault="00990B6D" w:rsidP="00584AF3">
      <w:pPr>
        <w:rPr>
          <w:b/>
        </w:rPr>
      </w:pPr>
      <w:r>
        <w:rPr>
          <w:b/>
        </w:rPr>
        <w:t>-----</w:t>
      </w:r>
    </w:p>
    <w:p w14:paraId="6A556F0F" w14:textId="77777777" w:rsidR="00990B6D" w:rsidRDefault="00990B6D">
      <w:pPr>
        <w:rPr>
          <w:b/>
        </w:rPr>
      </w:pPr>
      <w:r>
        <w:rPr>
          <w:b/>
        </w:rPr>
        <w:br w:type="page"/>
      </w:r>
    </w:p>
    <w:p w14:paraId="02B76A27" w14:textId="20ACD7EE" w:rsidR="00866D35" w:rsidRDefault="00866D35" w:rsidP="00CC052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Units </w:t>
      </w:r>
      <w:r w:rsidR="00B219FA">
        <w:rPr>
          <w:b/>
        </w:rPr>
        <w:t>P</w:t>
      </w:r>
      <w:r>
        <w:rPr>
          <w:b/>
        </w:rPr>
        <w:t xml:space="preserve">urchased in </w:t>
      </w:r>
      <w:r w:rsidR="00B219FA">
        <w:rPr>
          <w:b/>
        </w:rPr>
        <w:t>E</w:t>
      </w:r>
      <w:r>
        <w:rPr>
          <w:b/>
        </w:rPr>
        <w:t xml:space="preserve">ach </w:t>
      </w:r>
      <w:r w:rsidR="00B219FA">
        <w:rPr>
          <w:b/>
        </w:rPr>
        <w:t>Investment F</w:t>
      </w:r>
      <w:r>
        <w:rPr>
          <w:b/>
        </w:rPr>
        <w:t>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66D35" w14:paraId="11059A69" w14:textId="77777777" w:rsidTr="00866D35">
        <w:tc>
          <w:tcPr>
            <w:tcW w:w="3005" w:type="dxa"/>
          </w:tcPr>
          <w:p w14:paraId="516FFFB5" w14:textId="43D7F02B" w:rsidR="00866D35" w:rsidRDefault="00DD0D6B" w:rsidP="00866D35">
            <w:pPr>
              <w:rPr>
                <w:b/>
              </w:rPr>
            </w:pPr>
            <w:r>
              <w:rPr>
                <w:b/>
              </w:rPr>
              <w:t>C(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5D5571">
              <w:rPr>
                <w:b/>
              </w:rPr>
              <w:t xml:space="preserve">    </w:t>
            </w:r>
            <w:r w:rsidR="00866D35" w:rsidRPr="00990B6D">
              <w:rPr>
                <w:bCs/>
              </w:rPr>
              <w:t>Global Equity</w:t>
            </w:r>
          </w:p>
        </w:tc>
        <w:tc>
          <w:tcPr>
            <w:tcW w:w="3005" w:type="dxa"/>
          </w:tcPr>
          <w:p w14:paraId="50B19CAB" w14:textId="10B82C94" w:rsidR="00866D35" w:rsidRPr="008A4BB2" w:rsidRDefault="00C07E78" w:rsidP="00866D35">
            <w:r>
              <w:t>2,</w:t>
            </w:r>
            <w:r w:rsidR="00AC117C">
              <w:t>64</w:t>
            </w:r>
            <w:r w:rsidR="00C5111E">
              <w:t>2</w:t>
            </w:r>
            <w:r>
              <w:t>.</w:t>
            </w:r>
            <w:r w:rsidR="00C5111E">
              <w:t>7</w:t>
            </w:r>
            <w:r w:rsidR="00AC117C">
              <w:t>721</w:t>
            </w:r>
            <w:r>
              <w:t xml:space="preserve"> </w:t>
            </w:r>
            <w:r w:rsidR="008A4BB2" w:rsidRPr="008A4BB2">
              <w:t>+</w:t>
            </w:r>
            <w:r w:rsidR="00E114DA">
              <w:t xml:space="preserve"> </w:t>
            </w:r>
            <w:r w:rsidR="006F274A">
              <w:t>3</w:t>
            </w:r>
            <w:r>
              <w:t>,</w:t>
            </w:r>
            <w:r w:rsidR="00AC117C">
              <w:t>777</w:t>
            </w:r>
            <w:r>
              <w:t>.</w:t>
            </w:r>
            <w:r w:rsidR="00AC117C">
              <w:t>7041</w:t>
            </w:r>
            <w:r w:rsidR="004E118D">
              <w:t xml:space="preserve"> </w:t>
            </w:r>
            <w:r w:rsidR="008A4BB2" w:rsidRPr="008A4BB2">
              <w:t>=</w:t>
            </w:r>
          </w:p>
        </w:tc>
        <w:tc>
          <w:tcPr>
            <w:tcW w:w="3006" w:type="dxa"/>
          </w:tcPr>
          <w:p w14:paraId="48D43BC4" w14:textId="7E5A471E" w:rsidR="00866D35" w:rsidRPr="005D5571" w:rsidRDefault="00AC117C" w:rsidP="005D5571">
            <w:pPr>
              <w:tabs>
                <w:tab w:val="decimal" w:pos="1350"/>
              </w:tabs>
              <w:rPr>
                <w:b/>
                <w:bCs/>
              </w:rPr>
            </w:pPr>
            <w:r w:rsidRPr="005D5571">
              <w:rPr>
                <w:b/>
                <w:bCs/>
              </w:rPr>
              <w:t>6</w:t>
            </w:r>
            <w:r w:rsidR="00C07E78" w:rsidRPr="005D5571">
              <w:rPr>
                <w:b/>
                <w:bCs/>
              </w:rPr>
              <w:t>,</w:t>
            </w:r>
            <w:r w:rsidRPr="005D5571">
              <w:rPr>
                <w:b/>
                <w:bCs/>
              </w:rPr>
              <w:t>4</w:t>
            </w:r>
            <w:r w:rsidR="00985B47" w:rsidRPr="005D5571">
              <w:rPr>
                <w:b/>
                <w:bCs/>
              </w:rPr>
              <w:t>2</w:t>
            </w:r>
            <w:r w:rsidRPr="005D5571">
              <w:rPr>
                <w:b/>
                <w:bCs/>
              </w:rPr>
              <w:t>0</w:t>
            </w:r>
            <w:r w:rsidR="00C07E78" w:rsidRPr="005D5571">
              <w:rPr>
                <w:b/>
                <w:bCs/>
              </w:rPr>
              <w:t>.</w:t>
            </w:r>
            <w:r w:rsidRPr="005D5571">
              <w:rPr>
                <w:b/>
                <w:bCs/>
              </w:rPr>
              <w:t>4762</w:t>
            </w:r>
          </w:p>
        </w:tc>
      </w:tr>
      <w:tr w:rsidR="00866D35" w14:paraId="2515CF86" w14:textId="77777777" w:rsidTr="00866D35">
        <w:tc>
          <w:tcPr>
            <w:tcW w:w="3005" w:type="dxa"/>
          </w:tcPr>
          <w:p w14:paraId="1F015735" w14:textId="146CAB0F" w:rsidR="00866D35" w:rsidRDefault="00DD0D6B" w:rsidP="00866D35">
            <w:pPr>
              <w:rPr>
                <w:b/>
              </w:rPr>
            </w:pPr>
            <w:r>
              <w:rPr>
                <w:b/>
              </w:rPr>
              <w:t xml:space="preserve">C(ii) </w:t>
            </w:r>
            <w:r w:rsidR="005D5571">
              <w:rPr>
                <w:b/>
              </w:rPr>
              <w:t xml:space="preserve">   </w:t>
            </w:r>
            <w:r w:rsidR="008D48BB" w:rsidRPr="008D48BB">
              <w:rPr>
                <w:bCs/>
              </w:rPr>
              <w:t>Index Linked Bond</w:t>
            </w:r>
          </w:p>
        </w:tc>
        <w:tc>
          <w:tcPr>
            <w:tcW w:w="3005" w:type="dxa"/>
          </w:tcPr>
          <w:p w14:paraId="117B546A" w14:textId="1E5A4317" w:rsidR="00866D35" w:rsidRPr="008A4BB2" w:rsidRDefault="00BA4685" w:rsidP="00866D35">
            <w:r>
              <w:t>3</w:t>
            </w:r>
            <w:r w:rsidR="00C07E78">
              <w:t>,</w:t>
            </w:r>
            <w:r>
              <w:t>160</w:t>
            </w:r>
            <w:r w:rsidR="00C07E78">
              <w:t>.</w:t>
            </w:r>
            <w:r>
              <w:t>4115</w:t>
            </w:r>
            <w:r w:rsidR="00C07E78">
              <w:t xml:space="preserve"> </w:t>
            </w:r>
            <w:r w:rsidR="00E114DA">
              <w:t xml:space="preserve">+ </w:t>
            </w:r>
            <w:r>
              <w:t>4</w:t>
            </w:r>
            <w:r w:rsidR="00C07E78">
              <w:t>,</w:t>
            </w:r>
            <w:r>
              <w:t>517</w:t>
            </w:r>
            <w:r w:rsidR="00C07E78">
              <w:t>.</w:t>
            </w:r>
            <w:r>
              <w:t>6424</w:t>
            </w:r>
            <w:r w:rsidR="00C07E78">
              <w:t xml:space="preserve"> </w:t>
            </w:r>
            <w:r w:rsidR="00E114DA">
              <w:t>=</w:t>
            </w:r>
          </w:p>
        </w:tc>
        <w:tc>
          <w:tcPr>
            <w:tcW w:w="3006" w:type="dxa"/>
          </w:tcPr>
          <w:p w14:paraId="436216E9" w14:textId="7B41DDB8" w:rsidR="00866D35" w:rsidRPr="005D5571" w:rsidRDefault="009002AC" w:rsidP="005D5571">
            <w:pPr>
              <w:tabs>
                <w:tab w:val="decimal" w:pos="135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07E78" w:rsidRPr="005D5571">
              <w:rPr>
                <w:b/>
                <w:bCs/>
              </w:rPr>
              <w:t>,</w:t>
            </w:r>
            <w:r>
              <w:rPr>
                <w:b/>
                <w:bCs/>
              </w:rPr>
              <w:t>678</w:t>
            </w:r>
            <w:r w:rsidR="00C07E78" w:rsidRPr="005D5571">
              <w:rPr>
                <w:b/>
                <w:bCs/>
              </w:rPr>
              <w:t>.</w:t>
            </w:r>
            <w:r>
              <w:rPr>
                <w:b/>
                <w:bCs/>
              </w:rPr>
              <w:t>0539</w:t>
            </w:r>
          </w:p>
        </w:tc>
      </w:tr>
      <w:tr w:rsidR="00866D35" w14:paraId="572A5C49" w14:textId="77777777" w:rsidTr="00866D35">
        <w:tc>
          <w:tcPr>
            <w:tcW w:w="3005" w:type="dxa"/>
          </w:tcPr>
          <w:p w14:paraId="50C70A37" w14:textId="02DBC317" w:rsidR="00866D35" w:rsidRDefault="00DD0D6B" w:rsidP="00866D35">
            <w:pPr>
              <w:rPr>
                <w:b/>
              </w:rPr>
            </w:pPr>
            <w:r>
              <w:rPr>
                <w:b/>
              </w:rPr>
              <w:t xml:space="preserve">C(iii) </w:t>
            </w:r>
            <w:r w:rsidR="005D5571">
              <w:rPr>
                <w:b/>
              </w:rPr>
              <w:t xml:space="preserve">  </w:t>
            </w:r>
            <w:r w:rsidR="008D48BB" w:rsidRPr="008D48BB">
              <w:rPr>
                <w:bCs/>
              </w:rPr>
              <w:t>Balanced</w:t>
            </w:r>
          </w:p>
        </w:tc>
        <w:tc>
          <w:tcPr>
            <w:tcW w:w="3005" w:type="dxa"/>
          </w:tcPr>
          <w:p w14:paraId="7EDFC535" w14:textId="42EE5DBE" w:rsidR="00866D35" w:rsidRPr="008A4BB2" w:rsidRDefault="009002AC" w:rsidP="00866D35">
            <w:r>
              <w:t>1</w:t>
            </w:r>
            <w:r w:rsidR="00C07E78">
              <w:t>,</w:t>
            </w:r>
            <w:r>
              <w:t>033</w:t>
            </w:r>
            <w:r w:rsidR="00C07E78">
              <w:t>.</w:t>
            </w:r>
            <w:r>
              <w:t>2114</w:t>
            </w:r>
            <w:r w:rsidR="00C07E78">
              <w:t xml:space="preserve"> </w:t>
            </w:r>
            <w:r w:rsidR="00E114DA">
              <w:t xml:space="preserve">+ </w:t>
            </w:r>
            <w:r>
              <w:t>1</w:t>
            </w:r>
            <w:r w:rsidR="00C07E78">
              <w:t>,</w:t>
            </w:r>
            <w:r>
              <w:t>476</w:t>
            </w:r>
            <w:r w:rsidR="00C07E78">
              <w:t>.</w:t>
            </w:r>
            <w:r>
              <w:t>9215</w:t>
            </w:r>
            <w:r w:rsidR="00C07E78">
              <w:t xml:space="preserve"> </w:t>
            </w:r>
            <w:r w:rsidR="00E114DA">
              <w:t>=</w:t>
            </w:r>
          </w:p>
        </w:tc>
        <w:tc>
          <w:tcPr>
            <w:tcW w:w="3006" w:type="dxa"/>
          </w:tcPr>
          <w:p w14:paraId="699D6B4D" w14:textId="74AC412F" w:rsidR="00866D35" w:rsidRPr="005D5571" w:rsidRDefault="00DB462D" w:rsidP="005D5571">
            <w:pPr>
              <w:tabs>
                <w:tab w:val="decimal" w:pos="135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50C84" w:rsidRPr="005D5571">
              <w:rPr>
                <w:b/>
                <w:bCs/>
              </w:rPr>
              <w:t>,</w:t>
            </w:r>
            <w:r>
              <w:rPr>
                <w:b/>
                <w:bCs/>
              </w:rPr>
              <w:t>510</w:t>
            </w:r>
            <w:r w:rsidR="00C07E78" w:rsidRPr="005D5571">
              <w:rPr>
                <w:b/>
                <w:bCs/>
              </w:rPr>
              <w:t>.</w:t>
            </w:r>
            <w:r>
              <w:rPr>
                <w:b/>
                <w:bCs/>
              </w:rPr>
              <w:t>1329</w:t>
            </w:r>
          </w:p>
        </w:tc>
      </w:tr>
    </w:tbl>
    <w:p w14:paraId="0F234B44" w14:textId="77777777" w:rsidR="00866D35" w:rsidRDefault="00866D35" w:rsidP="00866D35">
      <w:pPr>
        <w:rPr>
          <w:b/>
        </w:rPr>
      </w:pPr>
    </w:p>
    <w:p w14:paraId="0781060E" w14:textId="3FDE5BA7" w:rsidR="001B50B0" w:rsidRDefault="00D3435F" w:rsidP="00D3435F">
      <w:pPr>
        <w:spacing w:after="360"/>
        <w:rPr>
          <w:b/>
        </w:rPr>
      </w:pPr>
      <w:r>
        <w:rPr>
          <w:b/>
        </w:rPr>
        <w:t>-----</w:t>
      </w:r>
    </w:p>
    <w:p w14:paraId="3D5CBDE7" w14:textId="77777777" w:rsidR="007F789A" w:rsidRPr="00C712D6" w:rsidRDefault="007F789A" w:rsidP="007F789A">
      <w:pPr>
        <w:rPr>
          <w:b/>
          <w:u w:val="single"/>
        </w:rPr>
      </w:pPr>
      <w:r w:rsidRPr="00C712D6">
        <w:rPr>
          <w:b/>
          <w:u w:val="single"/>
        </w:rPr>
        <w:t>Summary</w:t>
      </w:r>
    </w:p>
    <w:p w14:paraId="29EE1452" w14:textId="4378DF97" w:rsidR="007F789A" w:rsidRPr="006F3E9F" w:rsidRDefault="007F789A" w:rsidP="007F789A">
      <w:pPr>
        <w:rPr>
          <w:bCs/>
        </w:rPr>
      </w:pPr>
      <w:r w:rsidRPr="006F3E9F">
        <w:rPr>
          <w:bCs/>
        </w:rPr>
        <w:t xml:space="preserve">The Transfer </w:t>
      </w:r>
      <w:r w:rsidR="00D82348">
        <w:rPr>
          <w:bCs/>
        </w:rPr>
        <w:t>V</w:t>
      </w:r>
      <w:r w:rsidRPr="006F3E9F">
        <w:rPr>
          <w:bCs/>
        </w:rPr>
        <w:t>alue of £</w:t>
      </w:r>
      <w:r w:rsidR="00997158">
        <w:rPr>
          <w:bCs/>
        </w:rPr>
        <w:t>49</w:t>
      </w:r>
      <w:r w:rsidRPr="006F3E9F">
        <w:rPr>
          <w:bCs/>
          <w:spacing w:val="-3"/>
        </w:rPr>
        <w:t>,</w:t>
      </w:r>
      <w:r w:rsidR="00997158">
        <w:rPr>
          <w:bCs/>
          <w:spacing w:val="-3"/>
        </w:rPr>
        <w:t>078.12</w:t>
      </w:r>
      <w:r w:rsidRPr="006F3E9F">
        <w:rPr>
          <w:bCs/>
        </w:rPr>
        <w:t xml:space="preserve"> purchase</w:t>
      </w:r>
      <w:r w:rsidR="00997158">
        <w:rPr>
          <w:bCs/>
        </w:rPr>
        <w:t>d</w:t>
      </w:r>
      <w:r w:rsidRPr="006F3E9F">
        <w:rPr>
          <w:bCs/>
        </w:rPr>
        <w:t>:</w:t>
      </w:r>
    </w:p>
    <w:p w14:paraId="2D8E599E" w14:textId="5A8C7D52" w:rsidR="007F789A" w:rsidRPr="006F3E9F" w:rsidRDefault="002152F5" w:rsidP="007F789A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6</w:t>
      </w:r>
      <w:r w:rsidR="007F789A" w:rsidRPr="006F3E9F">
        <w:rPr>
          <w:bCs/>
        </w:rPr>
        <w:t>,</w:t>
      </w:r>
      <w:r>
        <w:rPr>
          <w:bCs/>
        </w:rPr>
        <w:t>420</w:t>
      </w:r>
      <w:r w:rsidR="007F789A" w:rsidRPr="006F3E9F">
        <w:rPr>
          <w:bCs/>
        </w:rPr>
        <w:t>.</w:t>
      </w:r>
      <w:r>
        <w:rPr>
          <w:bCs/>
        </w:rPr>
        <w:t>4762</w:t>
      </w:r>
      <w:r w:rsidR="007F789A" w:rsidRPr="006F3E9F">
        <w:rPr>
          <w:bCs/>
        </w:rPr>
        <w:t xml:space="preserve"> units in the Global Equity Fund – (</w:t>
      </w:r>
      <w:r>
        <w:rPr>
          <w:bCs/>
          <w:i/>
          <w:iCs/>
        </w:rPr>
        <w:t>non-L</w:t>
      </w:r>
      <w:r w:rsidR="007F789A" w:rsidRPr="006956F0">
        <w:rPr>
          <w:bCs/>
          <w:i/>
          <w:iCs/>
        </w:rPr>
        <w:t>ifestyle</w:t>
      </w:r>
      <w:r w:rsidR="007F789A" w:rsidRPr="006F3E9F">
        <w:rPr>
          <w:bCs/>
        </w:rPr>
        <w:t>)</w:t>
      </w:r>
    </w:p>
    <w:p w14:paraId="4910D558" w14:textId="33F03B4B" w:rsidR="007F789A" w:rsidRPr="006F3E9F" w:rsidRDefault="007F789A" w:rsidP="007F789A">
      <w:pPr>
        <w:pStyle w:val="ListParagraph"/>
        <w:numPr>
          <w:ilvl w:val="1"/>
          <w:numId w:val="5"/>
        </w:numPr>
        <w:rPr>
          <w:bCs/>
        </w:rPr>
      </w:pPr>
      <w:r w:rsidRPr="006F3E9F">
        <w:rPr>
          <w:bCs/>
        </w:rPr>
        <w:t xml:space="preserve">member = </w:t>
      </w:r>
      <w:r w:rsidR="002152F5">
        <w:rPr>
          <w:bCs/>
        </w:rPr>
        <w:t>2</w:t>
      </w:r>
      <w:r w:rsidRPr="006F3E9F">
        <w:rPr>
          <w:bCs/>
        </w:rPr>
        <w:t>,</w:t>
      </w:r>
      <w:r w:rsidR="002152F5">
        <w:rPr>
          <w:bCs/>
        </w:rPr>
        <w:t>642</w:t>
      </w:r>
      <w:r w:rsidRPr="006F3E9F">
        <w:rPr>
          <w:bCs/>
        </w:rPr>
        <w:t>.</w:t>
      </w:r>
      <w:r w:rsidR="002152F5">
        <w:rPr>
          <w:bCs/>
        </w:rPr>
        <w:t>7721</w:t>
      </w:r>
      <w:r w:rsidRPr="006F3E9F">
        <w:rPr>
          <w:bCs/>
        </w:rPr>
        <w:t xml:space="preserve"> and employer = </w:t>
      </w:r>
      <w:r w:rsidR="002152F5">
        <w:rPr>
          <w:bCs/>
        </w:rPr>
        <w:t>3</w:t>
      </w:r>
      <w:r w:rsidRPr="006F3E9F">
        <w:rPr>
          <w:bCs/>
        </w:rPr>
        <w:t>,</w:t>
      </w:r>
      <w:r w:rsidR="002152F5">
        <w:rPr>
          <w:bCs/>
        </w:rPr>
        <w:t>777</w:t>
      </w:r>
      <w:r w:rsidRPr="006F3E9F">
        <w:rPr>
          <w:bCs/>
        </w:rPr>
        <w:t>.</w:t>
      </w:r>
      <w:r w:rsidR="00087337">
        <w:rPr>
          <w:bCs/>
        </w:rPr>
        <w:t>7041</w:t>
      </w:r>
    </w:p>
    <w:p w14:paraId="25D56DBB" w14:textId="11BD9537" w:rsidR="007F789A" w:rsidRPr="006F3E9F" w:rsidRDefault="007F789A" w:rsidP="007F789A">
      <w:pPr>
        <w:pStyle w:val="ListParagraph"/>
        <w:numPr>
          <w:ilvl w:val="0"/>
          <w:numId w:val="5"/>
        </w:numPr>
        <w:rPr>
          <w:bCs/>
        </w:rPr>
      </w:pPr>
      <w:r w:rsidRPr="006F3E9F">
        <w:rPr>
          <w:bCs/>
        </w:rPr>
        <w:t>7,</w:t>
      </w:r>
      <w:r w:rsidR="00087337">
        <w:rPr>
          <w:bCs/>
        </w:rPr>
        <w:t>678</w:t>
      </w:r>
      <w:r w:rsidRPr="006F3E9F">
        <w:rPr>
          <w:bCs/>
        </w:rPr>
        <w:t>.</w:t>
      </w:r>
      <w:r w:rsidR="00087337">
        <w:rPr>
          <w:bCs/>
        </w:rPr>
        <w:t>0539</w:t>
      </w:r>
      <w:r w:rsidRPr="006F3E9F">
        <w:rPr>
          <w:bCs/>
        </w:rPr>
        <w:t xml:space="preserve"> units in the Index Linked Bond Fund – (</w:t>
      </w:r>
      <w:r w:rsidR="00087337">
        <w:rPr>
          <w:bCs/>
          <w:i/>
          <w:iCs/>
        </w:rPr>
        <w:t>non-L</w:t>
      </w:r>
      <w:r w:rsidRPr="006956F0">
        <w:rPr>
          <w:bCs/>
          <w:i/>
          <w:iCs/>
        </w:rPr>
        <w:t>ifestyle</w:t>
      </w:r>
      <w:r w:rsidRPr="006F3E9F">
        <w:rPr>
          <w:bCs/>
        </w:rPr>
        <w:t>)</w:t>
      </w:r>
    </w:p>
    <w:p w14:paraId="07DF73D5" w14:textId="0897C9DE" w:rsidR="007F789A" w:rsidRPr="006F3E9F" w:rsidRDefault="007F789A" w:rsidP="007F789A">
      <w:pPr>
        <w:pStyle w:val="ListParagraph"/>
        <w:numPr>
          <w:ilvl w:val="1"/>
          <w:numId w:val="5"/>
        </w:numPr>
        <w:rPr>
          <w:bCs/>
        </w:rPr>
      </w:pPr>
      <w:r w:rsidRPr="006F3E9F">
        <w:rPr>
          <w:bCs/>
        </w:rPr>
        <w:t>member = 3,</w:t>
      </w:r>
      <w:r w:rsidR="00087337">
        <w:rPr>
          <w:bCs/>
        </w:rPr>
        <w:t>160</w:t>
      </w:r>
      <w:r w:rsidRPr="006F3E9F">
        <w:rPr>
          <w:bCs/>
        </w:rPr>
        <w:t>.</w:t>
      </w:r>
      <w:r w:rsidR="00087337">
        <w:rPr>
          <w:bCs/>
        </w:rPr>
        <w:t>4115</w:t>
      </w:r>
      <w:r w:rsidRPr="006F3E9F">
        <w:rPr>
          <w:bCs/>
        </w:rPr>
        <w:t xml:space="preserve"> and employer = 4,</w:t>
      </w:r>
      <w:r w:rsidR="00087337">
        <w:rPr>
          <w:bCs/>
        </w:rPr>
        <w:t>517</w:t>
      </w:r>
      <w:r w:rsidRPr="006F3E9F">
        <w:rPr>
          <w:bCs/>
        </w:rPr>
        <w:t>.</w:t>
      </w:r>
      <w:r w:rsidR="00087337">
        <w:rPr>
          <w:bCs/>
        </w:rPr>
        <w:t>6424</w:t>
      </w:r>
    </w:p>
    <w:p w14:paraId="226B5E24" w14:textId="08A37D1F" w:rsidR="007F789A" w:rsidRPr="006F3E9F" w:rsidRDefault="003722CA" w:rsidP="007F789A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2</w:t>
      </w:r>
      <w:r w:rsidR="007F789A" w:rsidRPr="006F3E9F">
        <w:rPr>
          <w:bCs/>
        </w:rPr>
        <w:t>,</w:t>
      </w:r>
      <w:r>
        <w:rPr>
          <w:bCs/>
        </w:rPr>
        <w:t>510</w:t>
      </w:r>
      <w:r w:rsidR="007F789A" w:rsidRPr="006F3E9F">
        <w:rPr>
          <w:bCs/>
        </w:rPr>
        <w:t>.</w:t>
      </w:r>
      <w:r>
        <w:rPr>
          <w:bCs/>
        </w:rPr>
        <w:t>1329</w:t>
      </w:r>
      <w:r w:rsidR="007F789A" w:rsidRPr="006F3E9F">
        <w:rPr>
          <w:bCs/>
        </w:rPr>
        <w:t xml:space="preserve"> units in the </w:t>
      </w:r>
      <w:r>
        <w:rPr>
          <w:bCs/>
        </w:rPr>
        <w:t>Balanced</w:t>
      </w:r>
      <w:r w:rsidR="007F789A" w:rsidRPr="006F3E9F">
        <w:rPr>
          <w:bCs/>
        </w:rPr>
        <w:t xml:space="preserve"> Fund – (</w:t>
      </w:r>
      <w:r>
        <w:rPr>
          <w:bCs/>
          <w:i/>
          <w:iCs/>
        </w:rPr>
        <w:t>non-L</w:t>
      </w:r>
      <w:r w:rsidR="007F789A" w:rsidRPr="006956F0">
        <w:rPr>
          <w:bCs/>
          <w:i/>
          <w:iCs/>
        </w:rPr>
        <w:t>ifestyle</w:t>
      </w:r>
      <w:r w:rsidR="007F789A" w:rsidRPr="006F3E9F">
        <w:rPr>
          <w:bCs/>
        </w:rPr>
        <w:t>)</w:t>
      </w:r>
    </w:p>
    <w:p w14:paraId="0C07418E" w14:textId="2BF2BA47" w:rsidR="007F789A" w:rsidRPr="006F3E9F" w:rsidRDefault="007F789A" w:rsidP="007F789A">
      <w:pPr>
        <w:pStyle w:val="ListParagraph"/>
        <w:numPr>
          <w:ilvl w:val="1"/>
          <w:numId w:val="5"/>
        </w:numPr>
        <w:rPr>
          <w:bCs/>
        </w:rPr>
      </w:pPr>
      <w:r w:rsidRPr="006F3E9F">
        <w:rPr>
          <w:bCs/>
        </w:rPr>
        <w:t>member = 1,</w:t>
      </w:r>
      <w:r w:rsidR="003722CA">
        <w:rPr>
          <w:bCs/>
        </w:rPr>
        <w:t>033</w:t>
      </w:r>
      <w:r w:rsidRPr="006F3E9F">
        <w:rPr>
          <w:bCs/>
        </w:rPr>
        <w:t>.</w:t>
      </w:r>
      <w:r w:rsidR="003722CA">
        <w:rPr>
          <w:bCs/>
        </w:rPr>
        <w:t>2114</w:t>
      </w:r>
      <w:r w:rsidRPr="006F3E9F">
        <w:rPr>
          <w:bCs/>
        </w:rPr>
        <w:t xml:space="preserve"> and employer = </w:t>
      </w:r>
      <w:r w:rsidR="003722CA">
        <w:rPr>
          <w:bCs/>
        </w:rPr>
        <w:t>1</w:t>
      </w:r>
      <w:r w:rsidRPr="006F3E9F">
        <w:rPr>
          <w:bCs/>
        </w:rPr>
        <w:t>,</w:t>
      </w:r>
      <w:r w:rsidR="003722CA">
        <w:rPr>
          <w:bCs/>
        </w:rPr>
        <w:t>476</w:t>
      </w:r>
      <w:r w:rsidRPr="006F3E9F">
        <w:rPr>
          <w:bCs/>
        </w:rPr>
        <w:t>.</w:t>
      </w:r>
      <w:r w:rsidR="003722CA">
        <w:rPr>
          <w:bCs/>
        </w:rPr>
        <w:t>9215</w:t>
      </w:r>
    </w:p>
    <w:sectPr w:rsidR="007F789A" w:rsidRPr="006F3E9F" w:rsidSect="005863B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E8E"/>
    <w:multiLevelType w:val="hybridMultilevel"/>
    <w:tmpl w:val="34B0928C"/>
    <w:lvl w:ilvl="0" w:tplc="144E4242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53DA"/>
    <w:multiLevelType w:val="hybridMultilevel"/>
    <w:tmpl w:val="394A477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BF95A61"/>
    <w:multiLevelType w:val="hybridMultilevel"/>
    <w:tmpl w:val="8BA84768"/>
    <w:lvl w:ilvl="0" w:tplc="DFA8EEB0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97922"/>
    <w:multiLevelType w:val="hybridMultilevel"/>
    <w:tmpl w:val="7714A144"/>
    <w:lvl w:ilvl="0" w:tplc="6FD0F4E4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56658">
    <w:abstractNumId w:val="0"/>
  </w:num>
  <w:num w:numId="2" w16cid:durableId="394552726">
    <w:abstractNumId w:val="1"/>
  </w:num>
  <w:num w:numId="3" w16cid:durableId="1635940689">
    <w:abstractNumId w:val="3"/>
  </w:num>
  <w:num w:numId="4" w16cid:durableId="1290167530">
    <w:abstractNumId w:val="4"/>
  </w:num>
  <w:num w:numId="5" w16cid:durableId="1665694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15287"/>
    <w:rsid w:val="000378AC"/>
    <w:rsid w:val="00063339"/>
    <w:rsid w:val="00087337"/>
    <w:rsid w:val="001616D3"/>
    <w:rsid w:val="001B50B0"/>
    <w:rsid w:val="001D0B12"/>
    <w:rsid w:val="00205F2C"/>
    <w:rsid w:val="002152F5"/>
    <w:rsid w:val="00277E5A"/>
    <w:rsid w:val="00290B02"/>
    <w:rsid w:val="00297FD7"/>
    <w:rsid w:val="002E0BA7"/>
    <w:rsid w:val="003332D7"/>
    <w:rsid w:val="00344284"/>
    <w:rsid w:val="00350CAE"/>
    <w:rsid w:val="0035756B"/>
    <w:rsid w:val="003605C3"/>
    <w:rsid w:val="003705A1"/>
    <w:rsid w:val="003722CA"/>
    <w:rsid w:val="003B04F3"/>
    <w:rsid w:val="003B4F12"/>
    <w:rsid w:val="003C3E42"/>
    <w:rsid w:val="00423A34"/>
    <w:rsid w:val="00425688"/>
    <w:rsid w:val="004471AB"/>
    <w:rsid w:val="004477E7"/>
    <w:rsid w:val="00491099"/>
    <w:rsid w:val="00496E75"/>
    <w:rsid w:val="004A438A"/>
    <w:rsid w:val="004E118D"/>
    <w:rsid w:val="004F76B7"/>
    <w:rsid w:val="00526B3C"/>
    <w:rsid w:val="00535DE5"/>
    <w:rsid w:val="00584AF3"/>
    <w:rsid w:val="005863B1"/>
    <w:rsid w:val="005B6F01"/>
    <w:rsid w:val="005D5571"/>
    <w:rsid w:val="00622DC7"/>
    <w:rsid w:val="00694738"/>
    <w:rsid w:val="006B6011"/>
    <w:rsid w:val="006D4A34"/>
    <w:rsid w:val="006E1354"/>
    <w:rsid w:val="006F274A"/>
    <w:rsid w:val="007108E5"/>
    <w:rsid w:val="00793A8E"/>
    <w:rsid w:val="007F789A"/>
    <w:rsid w:val="008259E1"/>
    <w:rsid w:val="00866D35"/>
    <w:rsid w:val="008A4BB2"/>
    <w:rsid w:val="008D48BB"/>
    <w:rsid w:val="009002AC"/>
    <w:rsid w:val="009017AB"/>
    <w:rsid w:val="0093059A"/>
    <w:rsid w:val="00936478"/>
    <w:rsid w:val="009768EB"/>
    <w:rsid w:val="00985B47"/>
    <w:rsid w:val="00990B6D"/>
    <w:rsid w:val="00996239"/>
    <w:rsid w:val="009963D2"/>
    <w:rsid w:val="00997158"/>
    <w:rsid w:val="009C18D1"/>
    <w:rsid w:val="009C7374"/>
    <w:rsid w:val="009E4AB6"/>
    <w:rsid w:val="009F323B"/>
    <w:rsid w:val="00A0228F"/>
    <w:rsid w:val="00A205DB"/>
    <w:rsid w:val="00A333D3"/>
    <w:rsid w:val="00A60C19"/>
    <w:rsid w:val="00A673B1"/>
    <w:rsid w:val="00A82CF2"/>
    <w:rsid w:val="00AC117C"/>
    <w:rsid w:val="00AC4B53"/>
    <w:rsid w:val="00B0013C"/>
    <w:rsid w:val="00B219FA"/>
    <w:rsid w:val="00B25323"/>
    <w:rsid w:val="00B27A5C"/>
    <w:rsid w:val="00B315CF"/>
    <w:rsid w:val="00B66F06"/>
    <w:rsid w:val="00B70D4A"/>
    <w:rsid w:val="00B82227"/>
    <w:rsid w:val="00B930A2"/>
    <w:rsid w:val="00B967BA"/>
    <w:rsid w:val="00BA4685"/>
    <w:rsid w:val="00C01CC8"/>
    <w:rsid w:val="00C07E78"/>
    <w:rsid w:val="00C3041D"/>
    <w:rsid w:val="00C320E4"/>
    <w:rsid w:val="00C5111E"/>
    <w:rsid w:val="00C7009B"/>
    <w:rsid w:val="00CC0529"/>
    <w:rsid w:val="00D01887"/>
    <w:rsid w:val="00D0737E"/>
    <w:rsid w:val="00D3435F"/>
    <w:rsid w:val="00D34D77"/>
    <w:rsid w:val="00D6022C"/>
    <w:rsid w:val="00D82348"/>
    <w:rsid w:val="00D9047D"/>
    <w:rsid w:val="00D925DC"/>
    <w:rsid w:val="00DB462D"/>
    <w:rsid w:val="00DD0D6B"/>
    <w:rsid w:val="00E114DA"/>
    <w:rsid w:val="00E42A7D"/>
    <w:rsid w:val="00E578FB"/>
    <w:rsid w:val="00EA4A49"/>
    <w:rsid w:val="00EC5466"/>
    <w:rsid w:val="00ED762C"/>
    <w:rsid w:val="00EF4A37"/>
    <w:rsid w:val="00F50C84"/>
    <w:rsid w:val="00F617A6"/>
    <w:rsid w:val="00F91488"/>
    <w:rsid w:val="00FA03B5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93F8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07D77D73-CB07-4A5C-A467-13F212B82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0924F-5AB1-4E8D-8698-AB93588A98C4}"/>
</file>

<file path=customXml/itemProps3.xml><?xml version="1.0" encoding="utf-8"?>
<ds:datastoreItem xmlns:ds="http://schemas.openxmlformats.org/officeDocument/2006/customXml" ds:itemID="{6ECAE409-21ED-4834-BB8A-DF3F7481DAF5}"/>
</file>

<file path=customXml/itemProps4.xml><?xml version="1.0" encoding="utf-8"?>
<ds:datastoreItem xmlns:ds="http://schemas.openxmlformats.org/officeDocument/2006/customXml" ds:itemID="{515372ED-ADA5-436F-A38E-577006441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38</cp:revision>
  <dcterms:created xsi:type="dcterms:W3CDTF">2024-04-01T13:23:00Z</dcterms:created>
  <dcterms:modified xsi:type="dcterms:W3CDTF">2024-04-02T12:09:00Z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