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194CA1" w14:textId="76CC3815" w:rsidR="007100CE" w:rsidRPr="00F6472A" w:rsidRDefault="007100CE" w:rsidP="007F3CE4">
      <w:pPr>
        <w:spacing w:before="100" w:beforeAutospacing="1" w:after="100" w:afterAutospacing="1"/>
        <w:ind w:left="284"/>
        <w:rPr>
          <w:rFonts w:ascii="Calibri" w:hAnsi="Calibri" w:cs="Arial"/>
          <w:b/>
          <w:sz w:val="22"/>
          <w:szCs w:val="22"/>
        </w:rPr>
      </w:pPr>
      <w:r w:rsidRPr="00F6472A">
        <w:rPr>
          <w:rFonts w:ascii="Calibri" w:hAnsi="Calibri" w:cs="Arial"/>
          <w:b/>
          <w:sz w:val="22"/>
          <w:szCs w:val="22"/>
        </w:rPr>
        <w:t xml:space="preserve">RST LEAVER </w:t>
      </w:r>
      <w:r>
        <w:rPr>
          <w:rFonts w:ascii="Calibri" w:hAnsi="Calibri" w:cs="Arial"/>
          <w:b/>
          <w:sz w:val="22"/>
          <w:szCs w:val="22"/>
        </w:rPr>
        <w:t xml:space="preserve">– </w:t>
      </w:r>
      <w:r w:rsidRPr="00F6472A">
        <w:rPr>
          <w:rFonts w:ascii="Calibri" w:hAnsi="Calibri" w:cs="Arial"/>
          <w:b/>
          <w:sz w:val="22"/>
          <w:szCs w:val="22"/>
        </w:rPr>
        <w:t>PRESERVED</w:t>
      </w:r>
      <w:r>
        <w:rPr>
          <w:rFonts w:ascii="Calibri" w:hAnsi="Calibri" w:cs="Arial"/>
          <w:b/>
          <w:sz w:val="22"/>
          <w:szCs w:val="22"/>
        </w:rPr>
        <w:t xml:space="preserve"> </w:t>
      </w:r>
      <w:r w:rsidRPr="00F6472A">
        <w:rPr>
          <w:rFonts w:ascii="Calibri" w:hAnsi="Calibri" w:cs="Arial"/>
          <w:b/>
          <w:sz w:val="22"/>
          <w:szCs w:val="22"/>
        </w:rPr>
        <w:t>/</w:t>
      </w:r>
      <w:r>
        <w:rPr>
          <w:rFonts w:ascii="Calibri" w:hAnsi="Calibri" w:cs="Arial"/>
          <w:b/>
          <w:sz w:val="22"/>
          <w:szCs w:val="22"/>
        </w:rPr>
        <w:t xml:space="preserve"> </w:t>
      </w:r>
      <w:r w:rsidRPr="00F6472A">
        <w:rPr>
          <w:rFonts w:ascii="Calibri" w:hAnsi="Calibri" w:cs="Arial"/>
          <w:b/>
          <w:sz w:val="22"/>
          <w:szCs w:val="22"/>
        </w:rPr>
        <w:t xml:space="preserve">CETV </w:t>
      </w:r>
      <w:r>
        <w:rPr>
          <w:rFonts w:ascii="Calibri" w:hAnsi="Calibri" w:cs="Arial"/>
          <w:b/>
          <w:sz w:val="22"/>
          <w:szCs w:val="22"/>
        </w:rPr>
        <w:t>(</w:t>
      </w:r>
      <w:r w:rsidRPr="00F6472A">
        <w:rPr>
          <w:rFonts w:ascii="Calibri" w:hAnsi="Calibri" w:cs="Arial"/>
          <w:b/>
          <w:sz w:val="22"/>
          <w:szCs w:val="22"/>
        </w:rPr>
        <w:t xml:space="preserve">WITH </w:t>
      </w:r>
      <w:r>
        <w:rPr>
          <w:rFonts w:ascii="Calibri" w:hAnsi="Calibri" w:cs="Arial"/>
          <w:b/>
          <w:sz w:val="22"/>
          <w:szCs w:val="22"/>
        </w:rPr>
        <w:t>ENHANCED ACCRUAL)</w:t>
      </w:r>
    </w:p>
    <w:p w14:paraId="5B6551C0" w14:textId="321B43CD" w:rsidR="007100CE" w:rsidRPr="002B5730" w:rsidRDefault="007100CE" w:rsidP="007F3CE4">
      <w:pPr>
        <w:spacing w:before="100" w:beforeAutospacing="1" w:after="100" w:afterAutospacing="1"/>
        <w:ind w:left="284"/>
        <w:rPr>
          <w:rFonts w:ascii="Calibri" w:hAnsi="Calibri" w:cs="Arial"/>
          <w:sz w:val="22"/>
          <w:szCs w:val="22"/>
        </w:rPr>
      </w:pPr>
      <w:r w:rsidRPr="002B5730">
        <w:rPr>
          <w:rFonts w:ascii="Calibri" w:hAnsi="Calibri" w:cs="Arial"/>
          <w:sz w:val="22"/>
          <w:szCs w:val="22"/>
        </w:rPr>
        <w:t xml:space="preserve">Letter to </w:t>
      </w:r>
      <w:r w:rsidR="00F626CF">
        <w:rPr>
          <w:rFonts w:ascii="Calibri" w:hAnsi="Calibri" w:cs="Arial"/>
          <w:b/>
          <w:sz w:val="22"/>
          <w:szCs w:val="22"/>
        </w:rPr>
        <w:t>AMELIA TAYLOR</w:t>
      </w:r>
    </w:p>
    <w:p w14:paraId="37237DA8" w14:textId="77777777" w:rsidR="007100CE" w:rsidRPr="00F6472A" w:rsidRDefault="007100CE" w:rsidP="00967437">
      <w:pPr>
        <w:spacing w:before="100" w:beforeAutospacing="1" w:after="100" w:afterAutospacing="1"/>
        <w:ind w:left="284"/>
        <w:rPr>
          <w:rFonts w:ascii="Calibri" w:hAnsi="Calibri" w:cs="Arial"/>
          <w:sz w:val="22"/>
          <w:szCs w:val="22"/>
        </w:rPr>
      </w:pPr>
      <w:r w:rsidRPr="00F6472A">
        <w:rPr>
          <w:rFonts w:ascii="Calibri" w:hAnsi="Calibri" w:cs="Arial"/>
          <w:b/>
          <w:sz w:val="22"/>
          <w:szCs w:val="22"/>
        </w:rPr>
        <w:t>Key Points</w:t>
      </w:r>
    </w:p>
    <w:p w14:paraId="67985A5D" w14:textId="02F4411E" w:rsidR="007100CE" w:rsidRDefault="007100CE" w:rsidP="007100CE">
      <w:pPr>
        <w:numPr>
          <w:ilvl w:val="0"/>
          <w:numId w:val="20"/>
        </w:numPr>
        <w:ind w:left="1134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Date of leaving </w:t>
      </w:r>
      <w:r w:rsidR="00A31FA1">
        <w:rPr>
          <w:rFonts w:ascii="Calibri" w:hAnsi="Calibri" w:cs="Arial"/>
          <w:sz w:val="22"/>
          <w:szCs w:val="22"/>
        </w:rPr>
        <w:t xml:space="preserve">[DOL] </w:t>
      </w:r>
      <w:r>
        <w:rPr>
          <w:rFonts w:ascii="Calibri" w:hAnsi="Calibri" w:cs="Arial"/>
          <w:sz w:val="22"/>
          <w:szCs w:val="22"/>
        </w:rPr>
        <w:t>(</w:t>
      </w:r>
      <w:r w:rsidRPr="00B478C3">
        <w:rPr>
          <w:rFonts w:ascii="Calibri" w:hAnsi="Calibri" w:cs="Arial"/>
          <w:b/>
          <w:sz w:val="22"/>
          <w:szCs w:val="22"/>
        </w:rPr>
        <w:t>0</w:t>
      </w:r>
      <w:r w:rsidR="00F626CF">
        <w:rPr>
          <w:rFonts w:ascii="Calibri" w:hAnsi="Calibri" w:cs="Arial"/>
          <w:b/>
          <w:sz w:val="22"/>
          <w:szCs w:val="22"/>
        </w:rPr>
        <w:t>8</w:t>
      </w:r>
      <w:r w:rsidRPr="00B478C3">
        <w:rPr>
          <w:rFonts w:ascii="Calibri" w:hAnsi="Calibri" w:cs="Arial"/>
          <w:b/>
          <w:sz w:val="22"/>
          <w:szCs w:val="22"/>
        </w:rPr>
        <w:t>/09/202</w:t>
      </w:r>
      <w:r w:rsidR="00F626CF">
        <w:rPr>
          <w:rFonts w:ascii="Calibri" w:hAnsi="Calibri" w:cs="Arial"/>
          <w:b/>
          <w:sz w:val="22"/>
          <w:szCs w:val="22"/>
        </w:rPr>
        <w:t>5</w:t>
      </w:r>
      <w:r>
        <w:rPr>
          <w:rFonts w:ascii="Calibri" w:hAnsi="Calibri" w:cs="Arial"/>
          <w:sz w:val="22"/>
          <w:szCs w:val="22"/>
        </w:rPr>
        <w:t>)</w:t>
      </w:r>
    </w:p>
    <w:p w14:paraId="249B4FC1" w14:textId="77777777" w:rsidR="00A31FA1" w:rsidRDefault="00A31FA1" w:rsidP="00A31FA1">
      <w:pPr>
        <w:ind w:left="1134"/>
        <w:jc w:val="both"/>
        <w:rPr>
          <w:rFonts w:ascii="Calibri" w:hAnsi="Calibri" w:cs="Arial"/>
          <w:sz w:val="22"/>
          <w:szCs w:val="22"/>
        </w:rPr>
      </w:pPr>
    </w:p>
    <w:p w14:paraId="5ACF94CC" w14:textId="0B125658" w:rsidR="007100CE" w:rsidRPr="00073E2D" w:rsidRDefault="007100CE" w:rsidP="007100CE">
      <w:pPr>
        <w:numPr>
          <w:ilvl w:val="0"/>
          <w:numId w:val="20"/>
        </w:numPr>
        <w:ind w:left="1134" w:hanging="567"/>
        <w:jc w:val="both"/>
        <w:rPr>
          <w:rFonts w:ascii="Calibri" w:hAnsi="Calibri" w:cs="Arial"/>
          <w:i/>
          <w:sz w:val="22"/>
          <w:szCs w:val="22"/>
        </w:rPr>
      </w:pPr>
      <w:r w:rsidRPr="00F6472A">
        <w:rPr>
          <w:rFonts w:ascii="Calibri" w:hAnsi="Calibri" w:cs="Arial"/>
          <w:sz w:val="22"/>
          <w:szCs w:val="22"/>
        </w:rPr>
        <w:t xml:space="preserve">Preserved </w:t>
      </w:r>
      <w:r w:rsidR="00647CEB">
        <w:rPr>
          <w:rFonts w:ascii="Calibri" w:hAnsi="Calibri" w:cs="Arial"/>
          <w:sz w:val="22"/>
          <w:szCs w:val="22"/>
        </w:rPr>
        <w:t xml:space="preserve">‘CARE’ </w:t>
      </w:r>
      <w:r w:rsidRPr="00F6472A">
        <w:rPr>
          <w:rFonts w:ascii="Calibri" w:hAnsi="Calibri" w:cs="Arial"/>
          <w:sz w:val="22"/>
          <w:szCs w:val="22"/>
        </w:rPr>
        <w:t xml:space="preserve">pension at </w:t>
      </w:r>
      <w:r w:rsidR="006F2A37">
        <w:rPr>
          <w:rFonts w:ascii="Calibri" w:hAnsi="Calibri" w:cs="Arial"/>
          <w:sz w:val="22"/>
          <w:szCs w:val="22"/>
        </w:rPr>
        <w:t xml:space="preserve">DOL </w:t>
      </w:r>
      <w:r w:rsidRPr="00F6472A">
        <w:rPr>
          <w:rFonts w:ascii="Calibri" w:hAnsi="Calibri" w:cs="Arial"/>
          <w:sz w:val="22"/>
          <w:szCs w:val="22"/>
        </w:rPr>
        <w:t xml:space="preserve">of </w:t>
      </w:r>
      <w:r w:rsidRPr="00F6472A">
        <w:rPr>
          <w:rFonts w:ascii="Calibri" w:hAnsi="Calibri" w:cs="Arial"/>
          <w:b/>
          <w:sz w:val="22"/>
          <w:szCs w:val="22"/>
        </w:rPr>
        <w:t>£</w:t>
      </w:r>
      <w:r w:rsidR="00F626CF">
        <w:rPr>
          <w:rFonts w:ascii="Calibri" w:hAnsi="Calibri" w:cs="Arial"/>
          <w:b/>
          <w:sz w:val="22"/>
          <w:szCs w:val="22"/>
        </w:rPr>
        <w:t>19</w:t>
      </w:r>
      <w:r>
        <w:rPr>
          <w:rFonts w:ascii="Calibri" w:hAnsi="Calibri" w:cs="Arial"/>
          <w:b/>
          <w:sz w:val="22"/>
          <w:szCs w:val="22"/>
        </w:rPr>
        <w:t>,</w:t>
      </w:r>
      <w:r w:rsidR="00F626CF">
        <w:rPr>
          <w:rFonts w:ascii="Calibri" w:hAnsi="Calibri" w:cs="Arial"/>
          <w:b/>
          <w:sz w:val="22"/>
          <w:szCs w:val="22"/>
        </w:rPr>
        <w:t>124</w:t>
      </w:r>
      <w:r>
        <w:rPr>
          <w:rFonts w:ascii="Calibri" w:hAnsi="Calibri" w:cs="Arial"/>
          <w:b/>
          <w:sz w:val="22"/>
          <w:szCs w:val="22"/>
        </w:rPr>
        <w:t>.</w:t>
      </w:r>
      <w:r w:rsidR="00F626CF">
        <w:rPr>
          <w:rFonts w:ascii="Calibri" w:hAnsi="Calibri" w:cs="Arial"/>
          <w:b/>
          <w:sz w:val="22"/>
          <w:szCs w:val="22"/>
        </w:rPr>
        <w:t>81</w:t>
      </w:r>
      <w:r>
        <w:rPr>
          <w:rFonts w:ascii="Calibri" w:hAnsi="Calibri" w:cs="Arial"/>
          <w:b/>
          <w:sz w:val="22"/>
          <w:szCs w:val="22"/>
        </w:rPr>
        <w:t xml:space="preserve"> </w:t>
      </w:r>
      <w:r w:rsidRPr="00F6472A">
        <w:rPr>
          <w:rFonts w:ascii="Calibri" w:hAnsi="Calibri" w:cs="Arial"/>
          <w:sz w:val="22"/>
          <w:szCs w:val="22"/>
        </w:rPr>
        <w:t xml:space="preserve">per annum [versus </w:t>
      </w:r>
      <w:r w:rsidR="00647CEB">
        <w:rPr>
          <w:rFonts w:ascii="Calibri" w:hAnsi="Calibri" w:cs="Arial"/>
          <w:sz w:val="22"/>
          <w:szCs w:val="22"/>
        </w:rPr>
        <w:t>‘</w:t>
      </w:r>
      <w:r>
        <w:rPr>
          <w:rFonts w:ascii="Calibri" w:hAnsi="Calibri" w:cs="Arial"/>
          <w:sz w:val="22"/>
          <w:szCs w:val="22"/>
        </w:rPr>
        <w:t>U</w:t>
      </w:r>
      <w:r w:rsidR="00647CEB">
        <w:rPr>
          <w:rFonts w:ascii="Calibri" w:hAnsi="Calibri" w:cs="Arial"/>
          <w:sz w:val="22"/>
          <w:szCs w:val="22"/>
        </w:rPr>
        <w:t xml:space="preserve">nderpin’ </w:t>
      </w:r>
      <w:r w:rsidRPr="00F6472A">
        <w:rPr>
          <w:rFonts w:ascii="Calibri" w:hAnsi="Calibri" w:cs="Arial"/>
          <w:sz w:val="22"/>
          <w:szCs w:val="22"/>
        </w:rPr>
        <w:t xml:space="preserve">pension </w:t>
      </w:r>
      <w:r w:rsidR="006F2A37">
        <w:rPr>
          <w:rFonts w:ascii="Calibri" w:hAnsi="Calibri" w:cs="Arial"/>
          <w:sz w:val="22"/>
          <w:szCs w:val="22"/>
        </w:rPr>
        <w:t xml:space="preserve">at DOL </w:t>
      </w:r>
      <w:r w:rsidRPr="00F6472A">
        <w:rPr>
          <w:rFonts w:ascii="Calibri" w:hAnsi="Calibri" w:cs="Arial"/>
          <w:sz w:val="22"/>
          <w:szCs w:val="22"/>
        </w:rPr>
        <w:t xml:space="preserve">of </w:t>
      </w:r>
      <w:r w:rsidRPr="00F6472A">
        <w:rPr>
          <w:rFonts w:ascii="Calibri" w:hAnsi="Calibri" w:cs="Arial"/>
          <w:b/>
          <w:sz w:val="22"/>
          <w:szCs w:val="22"/>
          <w:lang w:val="en-US"/>
        </w:rPr>
        <w:t>£</w:t>
      </w:r>
      <w:r>
        <w:rPr>
          <w:rFonts w:ascii="Calibri" w:hAnsi="Calibri" w:cs="Arial"/>
          <w:b/>
          <w:sz w:val="22"/>
          <w:szCs w:val="22"/>
          <w:lang w:val="en-US"/>
        </w:rPr>
        <w:t>1</w:t>
      </w:r>
      <w:r w:rsidR="00F626CF">
        <w:rPr>
          <w:rFonts w:ascii="Calibri" w:hAnsi="Calibri" w:cs="Arial"/>
          <w:b/>
          <w:sz w:val="22"/>
          <w:szCs w:val="22"/>
          <w:lang w:val="en-US"/>
        </w:rPr>
        <w:t>8</w:t>
      </w:r>
      <w:r>
        <w:rPr>
          <w:rFonts w:ascii="Calibri" w:hAnsi="Calibri" w:cs="Arial"/>
          <w:b/>
          <w:sz w:val="22"/>
          <w:szCs w:val="22"/>
          <w:lang w:val="en-US"/>
        </w:rPr>
        <w:t>,</w:t>
      </w:r>
      <w:r w:rsidR="00F626CF">
        <w:rPr>
          <w:rFonts w:ascii="Calibri" w:hAnsi="Calibri" w:cs="Arial"/>
          <w:b/>
          <w:sz w:val="22"/>
          <w:szCs w:val="22"/>
          <w:lang w:val="en-US"/>
        </w:rPr>
        <w:t>46</w:t>
      </w:r>
      <w:r w:rsidR="00FA7E1F">
        <w:rPr>
          <w:rFonts w:ascii="Calibri" w:hAnsi="Calibri" w:cs="Arial"/>
          <w:b/>
          <w:sz w:val="22"/>
          <w:szCs w:val="22"/>
          <w:lang w:val="en-US"/>
        </w:rPr>
        <w:t>7</w:t>
      </w:r>
      <w:r w:rsidR="00584A80">
        <w:rPr>
          <w:rFonts w:ascii="Calibri" w:hAnsi="Calibri" w:cs="Arial"/>
          <w:b/>
          <w:sz w:val="22"/>
          <w:szCs w:val="22"/>
          <w:lang w:val="en-US"/>
        </w:rPr>
        <w:t>.</w:t>
      </w:r>
      <w:r w:rsidR="00E33CA8">
        <w:rPr>
          <w:rFonts w:ascii="Calibri" w:hAnsi="Calibri" w:cs="Arial"/>
          <w:b/>
          <w:sz w:val="22"/>
          <w:szCs w:val="22"/>
          <w:lang w:val="en-US"/>
        </w:rPr>
        <w:t>13</w:t>
      </w:r>
      <w:r w:rsidRPr="00F6472A">
        <w:rPr>
          <w:rFonts w:ascii="Calibri" w:hAnsi="Calibri" w:cs="Arial"/>
          <w:sz w:val="22"/>
          <w:szCs w:val="22"/>
        </w:rPr>
        <w:t xml:space="preserve"> p</w:t>
      </w:r>
      <w:r>
        <w:rPr>
          <w:rFonts w:ascii="Calibri" w:hAnsi="Calibri" w:cs="Arial"/>
          <w:sz w:val="22"/>
          <w:szCs w:val="22"/>
        </w:rPr>
        <w:t xml:space="preserve">er </w:t>
      </w:r>
      <w:r w:rsidRPr="00F6472A">
        <w:rPr>
          <w:rFonts w:ascii="Calibri" w:hAnsi="Calibri" w:cs="Arial"/>
          <w:sz w:val="22"/>
          <w:szCs w:val="22"/>
        </w:rPr>
        <w:t>a</w:t>
      </w:r>
      <w:r>
        <w:rPr>
          <w:rFonts w:ascii="Calibri" w:hAnsi="Calibri" w:cs="Arial"/>
          <w:sz w:val="22"/>
          <w:szCs w:val="22"/>
        </w:rPr>
        <w:t>nnum</w:t>
      </w:r>
      <w:r w:rsidRPr="00F6472A">
        <w:rPr>
          <w:rFonts w:ascii="Calibri" w:hAnsi="Calibri" w:cs="Arial"/>
          <w:sz w:val="22"/>
          <w:szCs w:val="22"/>
        </w:rPr>
        <w:t>] [</w:t>
      </w:r>
      <w:r w:rsidRPr="000B7FCB">
        <w:rPr>
          <w:rFonts w:ascii="Calibri" w:hAnsi="Calibri" w:cs="Arial"/>
          <w:sz w:val="22"/>
          <w:szCs w:val="22"/>
        </w:rPr>
        <w:t xml:space="preserve">split pre </w:t>
      </w:r>
      <w:r w:rsidR="006F2A37">
        <w:rPr>
          <w:rFonts w:ascii="Calibri" w:hAnsi="Calibri" w:cs="Arial"/>
          <w:sz w:val="22"/>
          <w:szCs w:val="22"/>
        </w:rPr>
        <w:t>0</w:t>
      </w:r>
      <w:r w:rsidRPr="000B7FCB">
        <w:rPr>
          <w:rFonts w:ascii="Calibri" w:hAnsi="Calibri" w:cs="Arial"/>
          <w:sz w:val="22"/>
          <w:szCs w:val="22"/>
        </w:rPr>
        <w:t>6/04/2006</w:t>
      </w:r>
      <w:r>
        <w:rPr>
          <w:rFonts w:ascii="Calibri" w:hAnsi="Calibri" w:cs="Arial"/>
          <w:sz w:val="22"/>
          <w:szCs w:val="22"/>
        </w:rPr>
        <w:t xml:space="preserve"> = </w:t>
      </w:r>
      <w:r w:rsidRPr="000B7FCB">
        <w:rPr>
          <w:rFonts w:ascii="Calibri" w:hAnsi="Calibri" w:cs="Arial"/>
          <w:b/>
          <w:sz w:val="22"/>
          <w:szCs w:val="22"/>
        </w:rPr>
        <w:t>£</w:t>
      </w:r>
      <w:r w:rsidR="00E33CA8">
        <w:rPr>
          <w:rFonts w:ascii="Calibri" w:hAnsi="Calibri" w:cs="Arial"/>
          <w:b/>
          <w:sz w:val="22"/>
          <w:szCs w:val="22"/>
        </w:rPr>
        <w:t>6</w:t>
      </w:r>
      <w:r w:rsidRPr="000B7FCB">
        <w:rPr>
          <w:rFonts w:ascii="Calibri" w:hAnsi="Calibri" w:cs="Arial"/>
          <w:b/>
          <w:sz w:val="22"/>
          <w:szCs w:val="22"/>
        </w:rPr>
        <w:t>,</w:t>
      </w:r>
      <w:r w:rsidR="00E33CA8">
        <w:rPr>
          <w:rFonts w:ascii="Calibri" w:hAnsi="Calibri" w:cs="Arial"/>
          <w:b/>
          <w:sz w:val="22"/>
          <w:szCs w:val="22"/>
        </w:rPr>
        <w:t>80</w:t>
      </w:r>
      <w:r w:rsidR="00FA7E1F">
        <w:rPr>
          <w:rFonts w:ascii="Calibri" w:hAnsi="Calibri" w:cs="Arial"/>
          <w:b/>
          <w:sz w:val="22"/>
          <w:szCs w:val="22"/>
        </w:rPr>
        <w:t>2</w:t>
      </w:r>
      <w:r w:rsidRPr="000B7FCB">
        <w:rPr>
          <w:rFonts w:ascii="Calibri" w:hAnsi="Calibri" w:cs="Arial"/>
          <w:b/>
          <w:sz w:val="22"/>
          <w:szCs w:val="22"/>
        </w:rPr>
        <w:t>.</w:t>
      </w:r>
      <w:r w:rsidR="00E33CA8">
        <w:rPr>
          <w:rFonts w:ascii="Calibri" w:hAnsi="Calibri" w:cs="Arial"/>
          <w:b/>
          <w:sz w:val="22"/>
          <w:szCs w:val="22"/>
        </w:rPr>
        <w:t>16</w:t>
      </w:r>
      <w:r w:rsidRPr="000B7FCB">
        <w:rPr>
          <w:rFonts w:ascii="Calibri" w:hAnsi="Calibri" w:cs="Arial"/>
          <w:sz w:val="22"/>
          <w:szCs w:val="22"/>
        </w:rPr>
        <w:t xml:space="preserve"> </w:t>
      </w:r>
      <w:r>
        <w:rPr>
          <w:rFonts w:ascii="Calibri" w:hAnsi="Calibri" w:cs="Arial"/>
          <w:sz w:val="22"/>
          <w:szCs w:val="22"/>
        </w:rPr>
        <w:t xml:space="preserve">per annum </w:t>
      </w:r>
      <w:r w:rsidRPr="000B7FCB">
        <w:rPr>
          <w:rFonts w:ascii="Calibri" w:hAnsi="Calibri" w:cs="Arial"/>
          <w:sz w:val="22"/>
          <w:szCs w:val="22"/>
        </w:rPr>
        <w:t xml:space="preserve">and post </w:t>
      </w:r>
      <w:r w:rsidR="006F2A37">
        <w:rPr>
          <w:rFonts w:ascii="Calibri" w:hAnsi="Calibri" w:cs="Arial"/>
          <w:sz w:val="22"/>
          <w:szCs w:val="22"/>
        </w:rPr>
        <w:t>0</w:t>
      </w:r>
      <w:r w:rsidRPr="000B7FCB">
        <w:rPr>
          <w:rFonts w:ascii="Calibri" w:hAnsi="Calibri" w:cs="Arial"/>
          <w:sz w:val="22"/>
          <w:szCs w:val="22"/>
        </w:rPr>
        <w:t>5/04/2006</w:t>
      </w:r>
      <w:r>
        <w:rPr>
          <w:rFonts w:ascii="Calibri" w:hAnsi="Calibri" w:cs="Arial"/>
          <w:sz w:val="22"/>
          <w:szCs w:val="22"/>
        </w:rPr>
        <w:t xml:space="preserve"> =</w:t>
      </w:r>
      <w:r w:rsidRPr="000B7FCB">
        <w:rPr>
          <w:rFonts w:ascii="Calibri" w:hAnsi="Calibri" w:cs="Arial"/>
          <w:sz w:val="22"/>
          <w:szCs w:val="22"/>
        </w:rPr>
        <w:t xml:space="preserve"> </w:t>
      </w:r>
      <w:r w:rsidRPr="000B7FCB">
        <w:rPr>
          <w:rFonts w:ascii="Calibri" w:hAnsi="Calibri" w:cs="Arial"/>
          <w:b/>
          <w:sz w:val="22"/>
          <w:szCs w:val="22"/>
        </w:rPr>
        <w:t>£</w:t>
      </w:r>
      <w:r w:rsidR="000E374B">
        <w:rPr>
          <w:rFonts w:ascii="Calibri" w:hAnsi="Calibri" w:cs="Arial"/>
          <w:b/>
          <w:sz w:val="22"/>
          <w:szCs w:val="22"/>
        </w:rPr>
        <w:t>1</w:t>
      </w:r>
      <w:r w:rsidR="00E33CA8">
        <w:rPr>
          <w:rFonts w:ascii="Calibri" w:hAnsi="Calibri" w:cs="Arial"/>
          <w:b/>
          <w:sz w:val="22"/>
          <w:szCs w:val="22"/>
        </w:rPr>
        <w:t>2</w:t>
      </w:r>
      <w:r>
        <w:rPr>
          <w:rFonts w:ascii="Calibri" w:hAnsi="Calibri" w:cs="Arial"/>
          <w:b/>
          <w:sz w:val="22"/>
          <w:szCs w:val="22"/>
        </w:rPr>
        <w:t>,</w:t>
      </w:r>
      <w:r w:rsidR="00E33CA8">
        <w:rPr>
          <w:rFonts w:ascii="Calibri" w:hAnsi="Calibri" w:cs="Arial"/>
          <w:b/>
          <w:sz w:val="22"/>
          <w:szCs w:val="22"/>
        </w:rPr>
        <w:t>3</w:t>
      </w:r>
      <w:r w:rsidR="00FA7E1F">
        <w:rPr>
          <w:rFonts w:ascii="Calibri" w:hAnsi="Calibri" w:cs="Arial"/>
          <w:b/>
          <w:sz w:val="22"/>
          <w:szCs w:val="22"/>
        </w:rPr>
        <w:t>22</w:t>
      </w:r>
      <w:r>
        <w:rPr>
          <w:rFonts w:ascii="Calibri" w:hAnsi="Calibri" w:cs="Arial"/>
          <w:b/>
          <w:sz w:val="22"/>
          <w:szCs w:val="22"/>
        </w:rPr>
        <w:t>.</w:t>
      </w:r>
      <w:r w:rsidR="00E33CA8">
        <w:rPr>
          <w:rFonts w:ascii="Calibri" w:hAnsi="Calibri" w:cs="Arial"/>
          <w:b/>
          <w:sz w:val="22"/>
          <w:szCs w:val="22"/>
        </w:rPr>
        <w:t>65</w:t>
      </w:r>
      <w:r>
        <w:rPr>
          <w:rFonts w:ascii="Calibri" w:hAnsi="Calibri" w:cs="Arial"/>
          <w:b/>
          <w:sz w:val="22"/>
          <w:szCs w:val="22"/>
        </w:rPr>
        <w:t xml:space="preserve"> </w:t>
      </w:r>
      <w:r>
        <w:rPr>
          <w:rFonts w:ascii="Calibri" w:hAnsi="Calibri" w:cs="Arial"/>
          <w:sz w:val="22"/>
          <w:szCs w:val="22"/>
        </w:rPr>
        <w:t xml:space="preserve">per annum] </w:t>
      </w:r>
    </w:p>
    <w:p w14:paraId="380EC8F1" w14:textId="77777777" w:rsidR="00073E2D" w:rsidRPr="002D5C23" w:rsidRDefault="00073E2D" w:rsidP="00073E2D">
      <w:pPr>
        <w:jc w:val="both"/>
        <w:rPr>
          <w:rFonts w:ascii="Calibri" w:hAnsi="Calibri" w:cs="Arial"/>
          <w:i/>
          <w:sz w:val="22"/>
          <w:szCs w:val="22"/>
        </w:rPr>
      </w:pPr>
    </w:p>
    <w:p w14:paraId="498B34E7" w14:textId="01B6FB3F" w:rsidR="007100CE" w:rsidRDefault="007100CE" w:rsidP="007100CE">
      <w:pPr>
        <w:numPr>
          <w:ilvl w:val="0"/>
          <w:numId w:val="20"/>
        </w:numPr>
        <w:ind w:left="1134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Mention enhanced accrual rate</w:t>
      </w:r>
      <w:r w:rsidR="00584A80">
        <w:rPr>
          <w:rFonts w:ascii="Calibri" w:hAnsi="Calibri" w:cs="Arial"/>
          <w:sz w:val="22"/>
          <w:szCs w:val="22"/>
        </w:rPr>
        <w:t xml:space="preserve"> for CARE pension</w:t>
      </w:r>
    </w:p>
    <w:p w14:paraId="4F2BB54D" w14:textId="77777777" w:rsidR="00073E2D" w:rsidRDefault="00073E2D" w:rsidP="00073E2D">
      <w:pPr>
        <w:jc w:val="both"/>
        <w:rPr>
          <w:rFonts w:ascii="Calibri" w:hAnsi="Calibri" w:cs="Arial"/>
          <w:sz w:val="22"/>
          <w:szCs w:val="22"/>
        </w:rPr>
      </w:pPr>
    </w:p>
    <w:p w14:paraId="688C4F57" w14:textId="75F3B9A5" w:rsidR="007100CE" w:rsidRDefault="007100CE" w:rsidP="007100CE">
      <w:pPr>
        <w:numPr>
          <w:ilvl w:val="0"/>
          <w:numId w:val="20"/>
        </w:numPr>
        <w:ind w:left="1134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Normal Pension Date</w:t>
      </w:r>
      <w:r w:rsidR="00073E2D">
        <w:rPr>
          <w:rFonts w:ascii="Calibri" w:hAnsi="Calibri" w:cs="Arial"/>
          <w:sz w:val="22"/>
          <w:szCs w:val="22"/>
        </w:rPr>
        <w:t xml:space="preserve"> [NPD]</w:t>
      </w:r>
      <w:r>
        <w:rPr>
          <w:rFonts w:ascii="Calibri" w:hAnsi="Calibri" w:cs="Arial"/>
          <w:sz w:val="22"/>
          <w:szCs w:val="22"/>
        </w:rPr>
        <w:t xml:space="preserve"> (</w:t>
      </w:r>
      <w:r w:rsidR="00176F4F">
        <w:rPr>
          <w:rFonts w:ascii="Calibri" w:hAnsi="Calibri" w:cs="Arial"/>
          <w:b/>
          <w:sz w:val="22"/>
          <w:szCs w:val="22"/>
        </w:rPr>
        <w:t>18</w:t>
      </w:r>
      <w:r>
        <w:rPr>
          <w:rFonts w:ascii="Calibri" w:hAnsi="Calibri" w:cs="Arial"/>
          <w:b/>
          <w:sz w:val="22"/>
          <w:szCs w:val="22"/>
        </w:rPr>
        <w:t>/</w:t>
      </w:r>
      <w:r w:rsidR="000E374B">
        <w:rPr>
          <w:rFonts w:ascii="Calibri" w:hAnsi="Calibri" w:cs="Arial"/>
          <w:b/>
          <w:sz w:val="22"/>
          <w:szCs w:val="22"/>
        </w:rPr>
        <w:t>0</w:t>
      </w:r>
      <w:r w:rsidR="00176F4F">
        <w:rPr>
          <w:rFonts w:ascii="Calibri" w:hAnsi="Calibri" w:cs="Arial"/>
          <w:b/>
          <w:sz w:val="22"/>
          <w:szCs w:val="22"/>
        </w:rPr>
        <w:t>9</w:t>
      </w:r>
      <w:r>
        <w:rPr>
          <w:rFonts w:ascii="Calibri" w:hAnsi="Calibri" w:cs="Arial"/>
          <w:b/>
          <w:sz w:val="22"/>
          <w:szCs w:val="22"/>
        </w:rPr>
        <w:t>/20</w:t>
      </w:r>
      <w:r w:rsidR="000E374B">
        <w:rPr>
          <w:rFonts w:ascii="Calibri" w:hAnsi="Calibri" w:cs="Arial"/>
          <w:b/>
          <w:sz w:val="22"/>
          <w:szCs w:val="22"/>
        </w:rPr>
        <w:t>3</w:t>
      </w:r>
      <w:r w:rsidR="002F063A">
        <w:rPr>
          <w:rFonts w:ascii="Calibri" w:hAnsi="Calibri" w:cs="Arial"/>
          <w:b/>
          <w:sz w:val="22"/>
          <w:szCs w:val="22"/>
        </w:rPr>
        <w:t>5</w:t>
      </w:r>
      <w:r>
        <w:rPr>
          <w:rFonts w:ascii="Calibri" w:hAnsi="Calibri" w:cs="Arial"/>
          <w:sz w:val="22"/>
          <w:szCs w:val="22"/>
        </w:rPr>
        <w:t>) or age (</w:t>
      </w:r>
      <w:r>
        <w:rPr>
          <w:rFonts w:ascii="Calibri" w:hAnsi="Calibri" w:cs="Arial"/>
          <w:b/>
          <w:sz w:val="22"/>
          <w:szCs w:val="22"/>
        </w:rPr>
        <w:t>65</w:t>
      </w:r>
      <w:r>
        <w:rPr>
          <w:rFonts w:ascii="Calibri" w:hAnsi="Calibri" w:cs="Arial"/>
          <w:sz w:val="22"/>
          <w:szCs w:val="22"/>
        </w:rPr>
        <w:t>)</w:t>
      </w:r>
    </w:p>
    <w:p w14:paraId="412ADC22" w14:textId="77777777" w:rsidR="00DA2EF3" w:rsidRDefault="00DA2EF3" w:rsidP="00DA2EF3">
      <w:pPr>
        <w:jc w:val="both"/>
        <w:rPr>
          <w:rFonts w:ascii="Calibri" w:hAnsi="Calibri" w:cs="Arial"/>
          <w:sz w:val="22"/>
          <w:szCs w:val="22"/>
        </w:rPr>
      </w:pPr>
    </w:p>
    <w:p w14:paraId="69CCB8C2" w14:textId="57F528EE" w:rsidR="007100CE" w:rsidRDefault="007100CE" w:rsidP="007100CE">
      <w:pPr>
        <w:numPr>
          <w:ilvl w:val="0"/>
          <w:numId w:val="20"/>
        </w:numPr>
        <w:ind w:left="1134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Revaluation to NPD assumes rate of </w:t>
      </w:r>
      <w:r w:rsidRPr="00782244">
        <w:rPr>
          <w:rFonts w:ascii="Calibri" w:hAnsi="Calibri" w:cs="Arial"/>
          <w:b/>
          <w:bCs/>
          <w:sz w:val="22"/>
          <w:szCs w:val="22"/>
        </w:rPr>
        <w:t>2.5%</w:t>
      </w:r>
      <w:r>
        <w:rPr>
          <w:rFonts w:ascii="Calibri" w:hAnsi="Calibri" w:cs="Arial"/>
          <w:sz w:val="22"/>
          <w:szCs w:val="22"/>
        </w:rPr>
        <w:t xml:space="preserve"> per annum compound </w:t>
      </w:r>
      <w:r w:rsidR="00C8269C">
        <w:rPr>
          <w:rFonts w:ascii="Calibri" w:hAnsi="Calibri" w:cs="Arial"/>
          <w:sz w:val="22"/>
          <w:szCs w:val="22"/>
        </w:rPr>
        <w:t xml:space="preserve">(‘true’ annual revaluation rate will be </w:t>
      </w:r>
      <w:r w:rsidR="00C8269C" w:rsidRPr="00782244">
        <w:rPr>
          <w:rFonts w:ascii="Calibri" w:hAnsi="Calibri" w:cs="Arial"/>
          <w:b/>
          <w:bCs/>
          <w:sz w:val="22"/>
          <w:szCs w:val="22"/>
        </w:rPr>
        <w:t>lower of 5.0% and CPI</w:t>
      </w:r>
      <w:r w:rsidR="00C8269C">
        <w:rPr>
          <w:rFonts w:ascii="Calibri" w:hAnsi="Calibri" w:cs="Arial"/>
          <w:sz w:val="22"/>
          <w:szCs w:val="22"/>
        </w:rPr>
        <w:t>)</w:t>
      </w:r>
    </w:p>
    <w:p w14:paraId="745126A7" w14:textId="77777777" w:rsidR="00DA2EF3" w:rsidRDefault="00DA2EF3" w:rsidP="00DA2EF3">
      <w:pPr>
        <w:jc w:val="both"/>
        <w:rPr>
          <w:rFonts w:ascii="Calibri" w:hAnsi="Calibri" w:cs="Arial"/>
          <w:sz w:val="22"/>
          <w:szCs w:val="22"/>
        </w:rPr>
      </w:pPr>
    </w:p>
    <w:p w14:paraId="6DD8E9DA" w14:textId="12B7DB68" w:rsidR="007100CE" w:rsidRDefault="007100CE" w:rsidP="007100CE">
      <w:pPr>
        <w:numPr>
          <w:ilvl w:val="0"/>
          <w:numId w:val="20"/>
        </w:numPr>
        <w:ind w:left="1134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Revalued pension at NPD of </w:t>
      </w:r>
      <w:r>
        <w:rPr>
          <w:rFonts w:ascii="Calibri" w:hAnsi="Calibri" w:cs="Arial"/>
          <w:b/>
          <w:sz w:val="22"/>
          <w:szCs w:val="22"/>
          <w:lang w:val="en-US"/>
        </w:rPr>
        <w:t>£2</w:t>
      </w:r>
      <w:r w:rsidR="00176F4F">
        <w:rPr>
          <w:rFonts w:ascii="Calibri" w:hAnsi="Calibri" w:cs="Arial"/>
          <w:b/>
          <w:sz w:val="22"/>
          <w:szCs w:val="22"/>
          <w:lang w:val="en-US"/>
        </w:rPr>
        <w:t>4</w:t>
      </w:r>
      <w:r>
        <w:rPr>
          <w:rFonts w:ascii="Calibri" w:hAnsi="Calibri" w:cs="Arial"/>
          <w:b/>
          <w:sz w:val="22"/>
          <w:szCs w:val="22"/>
          <w:lang w:val="en-US"/>
        </w:rPr>
        <w:t>,</w:t>
      </w:r>
      <w:r w:rsidR="00176F4F">
        <w:rPr>
          <w:rFonts w:ascii="Calibri" w:hAnsi="Calibri" w:cs="Arial"/>
          <w:b/>
          <w:sz w:val="22"/>
          <w:szCs w:val="22"/>
          <w:lang w:val="en-US"/>
        </w:rPr>
        <w:t>481</w:t>
      </w:r>
      <w:r>
        <w:rPr>
          <w:rFonts w:ascii="Calibri" w:hAnsi="Calibri" w:cs="Arial"/>
          <w:b/>
          <w:sz w:val="22"/>
          <w:szCs w:val="22"/>
          <w:lang w:val="en-US"/>
        </w:rPr>
        <w:t>.</w:t>
      </w:r>
      <w:r w:rsidR="00176F4F">
        <w:rPr>
          <w:rFonts w:ascii="Calibri" w:hAnsi="Calibri" w:cs="Arial"/>
          <w:b/>
          <w:sz w:val="22"/>
          <w:szCs w:val="22"/>
          <w:lang w:val="en-US"/>
        </w:rPr>
        <w:t>29</w:t>
      </w:r>
      <w:r>
        <w:rPr>
          <w:rFonts w:ascii="Calibri" w:hAnsi="Calibri" w:cs="Arial"/>
          <w:sz w:val="22"/>
          <w:szCs w:val="22"/>
        </w:rPr>
        <w:t xml:space="preserve"> per annum [split pre 06/04/2006 = </w:t>
      </w:r>
      <w:r w:rsidRPr="000B7FCB">
        <w:rPr>
          <w:rFonts w:ascii="Calibri" w:hAnsi="Calibri" w:cs="Arial"/>
          <w:b/>
          <w:sz w:val="22"/>
          <w:szCs w:val="22"/>
        </w:rPr>
        <w:t>£</w:t>
      </w:r>
      <w:r w:rsidR="00176F4F">
        <w:rPr>
          <w:rFonts w:ascii="Calibri" w:hAnsi="Calibri" w:cs="Arial"/>
          <w:b/>
          <w:sz w:val="22"/>
          <w:szCs w:val="22"/>
        </w:rPr>
        <w:t>8,707.31</w:t>
      </w:r>
      <w:r>
        <w:rPr>
          <w:rFonts w:ascii="Calibri" w:hAnsi="Calibri" w:cs="Arial"/>
          <w:b/>
          <w:sz w:val="22"/>
          <w:szCs w:val="22"/>
        </w:rPr>
        <w:t xml:space="preserve"> </w:t>
      </w:r>
      <w:r w:rsidRPr="000B7FCB">
        <w:rPr>
          <w:rFonts w:ascii="Calibri" w:hAnsi="Calibri" w:cs="Arial"/>
          <w:sz w:val="22"/>
          <w:szCs w:val="22"/>
        </w:rPr>
        <w:t xml:space="preserve">and post </w:t>
      </w:r>
      <w:r w:rsidR="00DA2EF3">
        <w:rPr>
          <w:rFonts w:ascii="Calibri" w:hAnsi="Calibri" w:cs="Arial"/>
          <w:sz w:val="22"/>
          <w:szCs w:val="22"/>
        </w:rPr>
        <w:t>0</w:t>
      </w:r>
      <w:r w:rsidRPr="000B7FCB">
        <w:rPr>
          <w:rFonts w:ascii="Calibri" w:hAnsi="Calibri" w:cs="Arial"/>
          <w:sz w:val="22"/>
          <w:szCs w:val="22"/>
        </w:rPr>
        <w:t>5/04/2006</w:t>
      </w:r>
      <w:r>
        <w:rPr>
          <w:rFonts w:ascii="Calibri" w:hAnsi="Calibri" w:cs="Arial"/>
          <w:sz w:val="22"/>
          <w:szCs w:val="22"/>
        </w:rPr>
        <w:t xml:space="preserve"> =</w:t>
      </w:r>
      <w:r w:rsidRPr="000B7FCB">
        <w:rPr>
          <w:rFonts w:ascii="Calibri" w:hAnsi="Calibri" w:cs="Arial"/>
          <w:sz w:val="22"/>
          <w:szCs w:val="22"/>
        </w:rPr>
        <w:t xml:space="preserve"> </w:t>
      </w:r>
      <w:r w:rsidRPr="000B7FCB">
        <w:rPr>
          <w:rFonts w:ascii="Calibri" w:hAnsi="Calibri" w:cs="Arial"/>
          <w:b/>
          <w:sz w:val="22"/>
          <w:szCs w:val="22"/>
        </w:rPr>
        <w:t>£</w:t>
      </w:r>
      <w:r>
        <w:rPr>
          <w:rFonts w:ascii="Calibri" w:hAnsi="Calibri" w:cs="Arial"/>
          <w:b/>
          <w:sz w:val="22"/>
          <w:szCs w:val="22"/>
        </w:rPr>
        <w:t>1</w:t>
      </w:r>
      <w:r w:rsidR="00176F4F">
        <w:rPr>
          <w:rFonts w:ascii="Calibri" w:hAnsi="Calibri" w:cs="Arial"/>
          <w:b/>
          <w:sz w:val="22"/>
          <w:szCs w:val="22"/>
        </w:rPr>
        <w:t>5</w:t>
      </w:r>
      <w:r>
        <w:rPr>
          <w:rFonts w:ascii="Calibri" w:hAnsi="Calibri" w:cs="Arial"/>
          <w:b/>
          <w:sz w:val="22"/>
          <w:szCs w:val="22"/>
        </w:rPr>
        <w:t>,</w:t>
      </w:r>
      <w:r w:rsidR="00176F4F">
        <w:rPr>
          <w:rFonts w:ascii="Calibri" w:hAnsi="Calibri" w:cs="Arial"/>
          <w:b/>
          <w:sz w:val="22"/>
          <w:szCs w:val="22"/>
        </w:rPr>
        <w:t>773</w:t>
      </w:r>
      <w:r>
        <w:rPr>
          <w:rFonts w:ascii="Calibri" w:hAnsi="Calibri" w:cs="Arial"/>
          <w:b/>
          <w:sz w:val="22"/>
          <w:szCs w:val="22"/>
        </w:rPr>
        <w:t>.</w:t>
      </w:r>
      <w:r w:rsidR="00856009">
        <w:rPr>
          <w:rFonts w:ascii="Calibri" w:hAnsi="Calibri" w:cs="Arial"/>
          <w:b/>
          <w:sz w:val="22"/>
          <w:szCs w:val="22"/>
        </w:rPr>
        <w:t>98</w:t>
      </w:r>
      <w:r>
        <w:rPr>
          <w:rFonts w:ascii="Calibri" w:hAnsi="Calibri" w:cs="Arial"/>
          <w:b/>
          <w:sz w:val="22"/>
          <w:szCs w:val="22"/>
        </w:rPr>
        <w:t xml:space="preserve"> </w:t>
      </w:r>
      <w:r>
        <w:rPr>
          <w:rFonts w:ascii="Calibri" w:hAnsi="Calibri" w:cs="Arial"/>
          <w:sz w:val="22"/>
          <w:szCs w:val="22"/>
        </w:rPr>
        <w:t xml:space="preserve">per annum] </w:t>
      </w:r>
    </w:p>
    <w:p w14:paraId="7AC69879" w14:textId="77777777" w:rsidR="00DA2EF3" w:rsidRDefault="00DA2EF3" w:rsidP="00DA2EF3">
      <w:pPr>
        <w:jc w:val="both"/>
        <w:rPr>
          <w:rFonts w:ascii="Calibri" w:hAnsi="Calibri" w:cs="Arial"/>
          <w:sz w:val="22"/>
          <w:szCs w:val="22"/>
        </w:rPr>
      </w:pPr>
    </w:p>
    <w:p w14:paraId="3590484E" w14:textId="03F5EB60" w:rsidR="007100CE" w:rsidRDefault="007100CE" w:rsidP="007100CE">
      <w:pPr>
        <w:numPr>
          <w:ilvl w:val="0"/>
          <w:numId w:val="20"/>
        </w:numPr>
        <w:suppressAutoHyphens/>
        <w:ind w:left="1134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P</w:t>
      </w:r>
      <w:r w:rsidR="00DA2EF3">
        <w:rPr>
          <w:rFonts w:ascii="Calibri" w:hAnsi="Calibri" w:cs="Arial"/>
          <w:sz w:val="22"/>
          <w:szCs w:val="22"/>
        </w:rPr>
        <w:t xml:space="preserve">ension commencement lump sum </w:t>
      </w:r>
      <w:r>
        <w:rPr>
          <w:rFonts w:ascii="Calibri" w:hAnsi="Calibri" w:cs="Arial"/>
          <w:sz w:val="22"/>
          <w:szCs w:val="22"/>
        </w:rPr>
        <w:t>option</w:t>
      </w:r>
    </w:p>
    <w:p w14:paraId="7F062547" w14:textId="77777777" w:rsidR="00DA2EF3" w:rsidRDefault="00DA2EF3" w:rsidP="00DA2EF3">
      <w:pPr>
        <w:suppressAutoHyphens/>
        <w:jc w:val="both"/>
        <w:rPr>
          <w:rFonts w:ascii="Calibri" w:hAnsi="Calibri" w:cs="Arial"/>
          <w:sz w:val="22"/>
          <w:szCs w:val="22"/>
        </w:rPr>
      </w:pPr>
    </w:p>
    <w:p w14:paraId="7B32B8C4" w14:textId="29D15668" w:rsidR="007100CE" w:rsidRDefault="007100CE" w:rsidP="007100CE">
      <w:pPr>
        <w:numPr>
          <w:ilvl w:val="0"/>
          <w:numId w:val="20"/>
        </w:numPr>
        <w:suppressAutoHyphens/>
        <w:ind w:left="1134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Death before retirement lump sum death benefit (stating value of refund of contributions of </w:t>
      </w:r>
      <w:r>
        <w:rPr>
          <w:rFonts w:ascii="Calibri" w:hAnsi="Calibri" w:cs="Arial"/>
          <w:b/>
          <w:sz w:val="22"/>
          <w:szCs w:val="22"/>
        </w:rPr>
        <w:t>£</w:t>
      </w:r>
      <w:r w:rsidR="00AD1FB1">
        <w:rPr>
          <w:rFonts w:ascii="Calibri" w:hAnsi="Calibri" w:cs="Arial"/>
          <w:b/>
          <w:sz w:val="22"/>
          <w:szCs w:val="22"/>
        </w:rPr>
        <w:t>39,</w:t>
      </w:r>
      <w:r w:rsidR="00BF74D1">
        <w:rPr>
          <w:rFonts w:ascii="Calibri" w:hAnsi="Calibri" w:cs="Arial"/>
          <w:b/>
          <w:sz w:val="22"/>
          <w:szCs w:val="22"/>
        </w:rPr>
        <w:t>3</w:t>
      </w:r>
      <w:r w:rsidR="00AD1FB1">
        <w:rPr>
          <w:rFonts w:ascii="Calibri" w:hAnsi="Calibri" w:cs="Arial"/>
          <w:b/>
          <w:sz w:val="22"/>
          <w:szCs w:val="22"/>
        </w:rPr>
        <w:t>8</w:t>
      </w:r>
      <w:r w:rsidR="000E374B">
        <w:rPr>
          <w:rFonts w:ascii="Calibri" w:hAnsi="Calibri" w:cs="Arial"/>
          <w:b/>
          <w:sz w:val="22"/>
          <w:szCs w:val="22"/>
        </w:rPr>
        <w:t>6</w:t>
      </w:r>
      <w:r>
        <w:rPr>
          <w:rFonts w:ascii="Calibri" w:hAnsi="Calibri" w:cs="Arial"/>
          <w:b/>
          <w:sz w:val="22"/>
          <w:szCs w:val="22"/>
        </w:rPr>
        <w:t>.</w:t>
      </w:r>
      <w:r w:rsidR="00AD1FB1">
        <w:rPr>
          <w:rFonts w:ascii="Calibri" w:hAnsi="Calibri" w:cs="Arial"/>
          <w:b/>
          <w:sz w:val="22"/>
          <w:szCs w:val="22"/>
        </w:rPr>
        <w:t>0</w:t>
      </w:r>
      <w:r w:rsidR="00BF74D1">
        <w:rPr>
          <w:rFonts w:ascii="Calibri" w:hAnsi="Calibri" w:cs="Arial"/>
          <w:b/>
          <w:sz w:val="22"/>
          <w:szCs w:val="22"/>
        </w:rPr>
        <w:t>2</w:t>
      </w:r>
      <w:r>
        <w:rPr>
          <w:rFonts w:ascii="Calibri" w:hAnsi="Calibri" w:cs="Arial"/>
          <w:b/>
          <w:sz w:val="22"/>
          <w:szCs w:val="22"/>
        </w:rPr>
        <w:t xml:space="preserve"> </w:t>
      </w:r>
      <w:r>
        <w:rPr>
          <w:rFonts w:ascii="Calibri" w:hAnsi="Calibri" w:cs="Arial"/>
          <w:sz w:val="22"/>
          <w:szCs w:val="22"/>
        </w:rPr>
        <w:t>payable to person(s) at the trustees’ discretion)</w:t>
      </w:r>
      <w:r>
        <w:rPr>
          <w:rFonts w:ascii="Calibri" w:hAnsi="Calibri" w:cs="Arial"/>
          <w:sz w:val="22"/>
          <w:szCs w:val="22"/>
        </w:rPr>
        <w:tab/>
      </w:r>
    </w:p>
    <w:p w14:paraId="4AADB28E" w14:textId="77777777" w:rsidR="00DA2EF3" w:rsidRDefault="00DA2EF3" w:rsidP="00DA2EF3">
      <w:pPr>
        <w:suppressAutoHyphens/>
        <w:jc w:val="both"/>
        <w:rPr>
          <w:rFonts w:ascii="Calibri" w:hAnsi="Calibri" w:cs="Arial"/>
          <w:sz w:val="22"/>
          <w:szCs w:val="22"/>
        </w:rPr>
      </w:pPr>
    </w:p>
    <w:p w14:paraId="63E72EA3" w14:textId="14D66693" w:rsidR="007100CE" w:rsidRPr="00A4351E" w:rsidRDefault="007100CE" w:rsidP="007100CE">
      <w:pPr>
        <w:numPr>
          <w:ilvl w:val="0"/>
          <w:numId w:val="20"/>
        </w:numPr>
        <w:tabs>
          <w:tab w:val="left" w:pos="-720"/>
        </w:tabs>
        <w:suppressAutoHyphens/>
        <w:ind w:left="1134" w:hanging="567"/>
        <w:jc w:val="both"/>
        <w:rPr>
          <w:rFonts w:ascii="Calibri" w:hAnsi="Calibri" w:cs="Arial"/>
          <w:iCs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Death after retirement spouse’s / civil partner’s pension of </w:t>
      </w:r>
      <w:r w:rsidRPr="00B478C3">
        <w:rPr>
          <w:rFonts w:ascii="Calibri" w:hAnsi="Calibri" w:cs="Arial"/>
          <w:b/>
          <w:sz w:val="22"/>
          <w:szCs w:val="22"/>
        </w:rPr>
        <w:t>£</w:t>
      </w:r>
      <w:r w:rsidR="005775BD">
        <w:rPr>
          <w:rFonts w:ascii="Calibri" w:hAnsi="Calibri" w:cs="Arial"/>
          <w:b/>
          <w:sz w:val="22"/>
          <w:szCs w:val="22"/>
        </w:rPr>
        <w:t>7</w:t>
      </w:r>
      <w:r>
        <w:rPr>
          <w:rFonts w:ascii="Calibri" w:hAnsi="Calibri" w:cs="Arial"/>
          <w:b/>
          <w:sz w:val="22"/>
          <w:szCs w:val="22"/>
        </w:rPr>
        <w:t>,</w:t>
      </w:r>
      <w:r w:rsidR="005775BD">
        <w:rPr>
          <w:rFonts w:ascii="Calibri" w:hAnsi="Calibri" w:cs="Arial"/>
          <w:b/>
          <w:sz w:val="22"/>
          <w:szCs w:val="22"/>
        </w:rPr>
        <w:t>649.92</w:t>
      </w:r>
      <w:r>
        <w:rPr>
          <w:rFonts w:ascii="Calibri" w:hAnsi="Calibri" w:cs="Arial"/>
          <w:sz w:val="22"/>
          <w:szCs w:val="22"/>
        </w:rPr>
        <w:t xml:space="preserve"> per annum at DOL (based on member’s pension at DOL; split pre 06/04/2006 = </w:t>
      </w:r>
      <w:r w:rsidRPr="002D5C23">
        <w:rPr>
          <w:rFonts w:ascii="Calibri" w:hAnsi="Calibri" w:cs="Arial"/>
          <w:b/>
          <w:sz w:val="22"/>
          <w:szCs w:val="22"/>
        </w:rPr>
        <w:t>£</w:t>
      </w:r>
      <w:r w:rsidR="005775BD">
        <w:rPr>
          <w:rFonts w:ascii="Calibri" w:hAnsi="Calibri" w:cs="Arial"/>
          <w:b/>
          <w:sz w:val="22"/>
          <w:szCs w:val="22"/>
        </w:rPr>
        <w:t>2,720.86</w:t>
      </w:r>
      <w:r>
        <w:rPr>
          <w:rFonts w:ascii="Calibri" w:hAnsi="Calibri" w:cs="Arial"/>
          <w:sz w:val="22"/>
          <w:szCs w:val="22"/>
        </w:rPr>
        <w:t xml:space="preserve"> per annum and post 05/04/2006 = </w:t>
      </w:r>
      <w:r w:rsidRPr="002D5C23">
        <w:rPr>
          <w:rFonts w:ascii="Calibri" w:hAnsi="Calibri" w:cs="Arial"/>
          <w:b/>
          <w:sz w:val="22"/>
          <w:szCs w:val="22"/>
        </w:rPr>
        <w:t>£</w:t>
      </w:r>
      <w:r w:rsidR="005775BD">
        <w:rPr>
          <w:rFonts w:ascii="Calibri" w:hAnsi="Calibri" w:cs="Arial"/>
          <w:b/>
          <w:sz w:val="22"/>
          <w:szCs w:val="22"/>
        </w:rPr>
        <w:t>4,929.06</w:t>
      </w:r>
      <w:r>
        <w:rPr>
          <w:rFonts w:ascii="Calibri" w:hAnsi="Calibri" w:cs="Arial"/>
          <w:sz w:val="22"/>
          <w:szCs w:val="22"/>
        </w:rPr>
        <w:t xml:space="preserve"> per annum) revalued to </w:t>
      </w:r>
      <w:r>
        <w:rPr>
          <w:rFonts w:ascii="Calibri" w:hAnsi="Calibri" w:cs="Arial"/>
          <w:b/>
          <w:sz w:val="22"/>
          <w:szCs w:val="22"/>
          <w:lang w:val="en-US"/>
        </w:rPr>
        <w:t>£</w:t>
      </w:r>
      <w:r w:rsidR="00CD5677">
        <w:rPr>
          <w:rFonts w:ascii="Calibri" w:hAnsi="Calibri" w:cs="Arial"/>
          <w:b/>
          <w:sz w:val="22"/>
          <w:szCs w:val="22"/>
          <w:lang w:val="en-US"/>
        </w:rPr>
        <w:t>9</w:t>
      </w:r>
      <w:r>
        <w:rPr>
          <w:rFonts w:ascii="Calibri" w:hAnsi="Calibri" w:cs="Arial"/>
          <w:b/>
          <w:sz w:val="22"/>
          <w:szCs w:val="22"/>
          <w:lang w:val="en-US"/>
        </w:rPr>
        <w:t>,</w:t>
      </w:r>
      <w:r w:rsidR="004647FA">
        <w:rPr>
          <w:rFonts w:ascii="Calibri" w:hAnsi="Calibri" w:cs="Arial"/>
          <w:b/>
          <w:sz w:val="22"/>
          <w:szCs w:val="22"/>
          <w:lang w:val="en-US"/>
        </w:rPr>
        <w:t>7</w:t>
      </w:r>
      <w:r w:rsidR="00CD5677">
        <w:rPr>
          <w:rFonts w:ascii="Calibri" w:hAnsi="Calibri" w:cs="Arial"/>
          <w:b/>
          <w:sz w:val="22"/>
          <w:szCs w:val="22"/>
          <w:lang w:val="en-US"/>
        </w:rPr>
        <w:t>9</w:t>
      </w:r>
      <w:r w:rsidR="00495AA5">
        <w:rPr>
          <w:rFonts w:ascii="Calibri" w:hAnsi="Calibri" w:cs="Arial"/>
          <w:b/>
          <w:sz w:val="22"/>
          <w:szCs w:val="22"/>
          <w:lang w:val="en-US"/>
        </w:rPr>
        <w:t>2.</w:t>
      </w:r>
      <w:r w:rsidR="00CD5677">
        <w:rPr>
          <w:rFonts w:ascii="Calibri" w:hAnsi="Calibri" w:cs="Arial"/>
          <w:b/>
          <w:sz w:val="22"/>
          <w:szCs w:val="22"/>
          <w:lang w:val="en-US"/>
        </w:rPr>
        <w:t>51</w:t>
      </w:r>
      <w:r>
        <w:rPr>
          <w:rFonts w:ascii="Calibri" w:hAnsi="Calibri" w:cs="Arial"/>
          <w:b/>
          <w:sz w:val="22"/>
          <w:szCs w:val="22"/>
          <w:lang w:val="en-US"/>
        </w:rPr>
        <w:t xml:space="preserve"> </w:t>
      </w:r>
      <w:r>
        <w:rPr>
          <w:rFonts w:ascii="Calibri" w:hAnsi="Calibri" w:cs="Arial"/>
          <w:sz w:val="22"/>
          <w:szCs w:val="22"/>
        </w:rPr>
        <w:t>per annum at NPD (based on member’s pension</w:t>
      </w:r>
      <w:r w:rsidR="00A4351E">
        <w:rPr>
          <w:rFonts w:ascii="Calibri" w:hAnsi="Calibri" w:cs="Arial"/>
          <w:sz w:val="22"/>
          <w:szCs w:val="22"/>
        </w:rPr>
        <w:t xml:space="preserve"> at DOL, revalued to </w:t>
      </w:r>
      <w:r>
        <w:rPr>
          <w:rFonts w:ascii="Calibri" w:hAnsi="Calibri" w:cs="Arial"/>
          <w:sz w:val="22"/>
          <w:szCs w:val="22"/>
        </w:rPr>
        <w:t>NPD; split</w:t>
      </w:r>
      <w:r w:rsidRPr="008169A3">
        <w:rPr>
          <w:rFonts w:ascii="Calibri" w:hAnsi="Calibri" w:cs="Arial"/>
          <w:sz w:val="22"/>
          <w:szCs w:val="22"/>
        </w:rPr>
        <w:t xml:space="preserve"> </w:t>
      </w:r>
      <w:r>
        <w:rPr>
          <w:rFonts w:ascii="Calibri" w:hAnsi="Calibri" w:cs="Arial"/>
          <w:sz w:val="22"/>
          <w:szCs w:val="22"/>
        </w:rPr>
        <w:t xml:space="preserve">pre 06/04/2006 = </w:t>
      </w:r>
      <w:r w:rsidRPr="00B478C3">
        <w:rPr>
          <w:rFonts w:ascii="Calibri" w:hAnsi="Calibri" w:cs="Arial"/>
          <w:b/>
          <w:sz w:val="22"/>
          <w:szCs w:val="22"/>
        </w:rPr>
        <w:t>£</w:t>
      </w:r>
      <w:r w:rsidR="004647FA">
        <w:rPr>
          <w:rFonts w:ascii="Calibri" w:hAnsi="Calibri" w:cs="Arial"/>
          <w:b/>
          <w:sz w:val="22"/>
          <w:szCs w:val="22"/>
        </w:rPr>
        <w:t>3</w:t>
      </w:r>
      <w:r w:rsidRPr="00B478C3">
        <w:rPr>
          <w:rFonts w:ascii="Calibri" w:hAnsi="Calibri" w:cs="Arial"/>
          <w:b/>
          <w:sz w:val="22"/>
          <w:szCs w:val="22"/>
        </w:rPr>
        <w:t>,</w:t>
      </w:r>
      <w:r w:rsidR="00CD5677">
        <w:rPr>
          <w:rFonts w:ascii="Calibri" w:hAnsi="Calibri" w:cs="Arial"/>
          <w:b/>
          <w:sz w:val="22"/>
          <w:szCs w:val="22"/>
        </w:rPr>
        <w:t>482</w:t>
      </w:r>
      <w:r>
        <w:rPr>
          <w:rFonts w:ascii="Calibri" w:hAnsi="Calibri" w:cs="Arial"/>
          <w:b/>
          <w:sz w:val="22"/>
          <w:szCs w:val="22"/>
        </w:rPr>
        <w:t>.</w:t>
      </w:r>
      <w:r w:rsidR="004647FA">
        <w:rPr>
          <w:rFonts w:ascii="Calibri" w:hAnsi="Calibri" w:cs="Arial"/>
          <w:b/>
          <w:sz w:val="22"/>
          <w:szCs w:val="22"/>
        </w:rPr>
        <w:t>9</w:t>
      </w:r>
      <w:r w:rsidR="00CD5677">
        <w:rPr>
          <w:rFonts w:ascii="Calibri" w:hAnsi="Calibri" w:cs="Arial"/>
          <w:b/>
          <w:sz w:val="22"/>
          <w:szCs w:val="22"/>
        </w:rPr>
        <w:t>2</w:t>
      </w:r>
      <w:r>
        <w:rPr>
          <w:rFonts w:ascii="Calibri" w:hAnsi="Calibri" w:cs="Arial"/>
          <w:b/>
          <w:sz w:val="22"/>
          <w:szCs w:val="22"/>
        </w:rPr>
        <w:t xml:space="preserve"> </w:t>
      </w:r>
      <w:r w:rsidRPr="002D5C23">
        <w:rPr>
          <w:rFonts w:ascii="Calibri" w:hAnsi="Calibri" w:cs="Arial"/>
          <w:sz w:val="22"/>
          <w:szCs w:val="22"/>
        </w:rPr>
        <w:t>per annum and</w:t>
      </w:r>
      <w:r w:rsidRPr="00CF479F">
        <w:rPr>
          <w:rFonts w:ascii="Calibri" w:hAnsi="Calibri" w:cs="Arial"/>
          <w:sz w:val="22"/>
          <w:szCs w:val="22"/>
        </w:rPr>
        <w:t xml:space="preserve"> </w:t>
      </w:r>
      <w:r>
        <w:rPr>
          <w:rFonts w:ascii="Calibri" w:hAnsi="Calibri" w:cs="Arial"/>
          <w:sz w:val="22"/>
          <w:szCs w:val="22"/>
        </w:rPr>
        <w:t xml:space="preserve">post 05/04/2006 = </w:t>
      </w:r>
      <w:r w:rsidRPr="00B478C3">
        <w:rPr>
          <w:rFonts w:ascii="Calibri" w:hAnsi="Calibri" w:cs="Arial"/>
          <w:b/>
          <w:sz w:val="22"/>
          <w:szCs w:val="22"/>
        </w:rPr>
        <w:t>£</w:t>
      </w:r>
      <w:r w:rsidR="004647FA">
        <w:rPr>
          <w:rFonts w:ascii="Calibri" w:hAnsi="Calibri" w:cs="Arial"/>
          <w:b/>
          <w:sz w:val="22"/>
          <w:szCs w:val="22"/>
        </w:rPr>
        <w:t>6</w:t>
      </w:r>
      <w:r w:rsidRPr="00B478C3">
        <w:rPr>
          <w:rFonts w:ascii="Calibri" w:hAnsi="Calibri" w:cs="Arial"/>
          <w:b/>
          <w:sz w:val="22"/>
          <w:szCs w:val="22"/>
        </w:rPr>
        <w:t>,</w:t>
      </w:r>
      <w:r w:rsidR="00CD5677">
        <w:rPr>
          <w:rFonts w:ascii="Calibri" w:hAnsi="Calibri" w:cs="Arial"/>
          <w:b/>
          <w:sz w:val="22"/>
          <w:szCs w:val="22"/>
        </w:rPr>
        <w:t>309</w:t>
      </w:r>
      <w:r>
        <w:rPr>
          <w:rFonts w:ascii="Calibri" w:hAnsi="Calibri" w:cs="Arial"/>
          <w:b/>
          <w:sz w:val="22"/>
          <w:szCs w:val="22"/>
        </w:rPr>
        <w:t>.</w:t>
      </w:r>
      <w:r w:rsidR="00CD5677">
        <w:rPr>
          <w:rFonts w:ascii="Calibri" w:hAnsi="Calibri" w:cs="Arial"/>
          <w:b/>
          <w:sz w:val="22"/>
          <w:szCs w:val="22"/>
        </w:rPr>
        <w:t>5</w:t>
      </w:r>
      <w:r w:rsidR="004647FA">
        <w:rPr>
          <w:rFonts w:ascii="Calibri" w:hAnsi="Calibri" w:cs="Arial"/>
          <w:b/>
          <w:sz w:val="22"/>
          <w:szCs w:val="22"/>
        </w:rPr>
        <w:t>9</w:t>
      </w:r>
      <w:r>
        <w:rPr>
          <w:rFonts w:ascii="Calibri" w:hAnsi="Calibri" w:cs="Arial"/>
          <w:sz w:val="22"/>
          <w:szCs w:val="22"/>
        </w:rPr>
        <w:t xml:space="preserve"> per annum)</w:t>
      </w:r>
    </w:p>
    <w:p w14:paraId="15AC2145" w14:textId="77777777" w:rsidR="00A4351E" w:rsidRDefault="00A4351E" w:rsidP="00A4351E">
      <w:pPr>
        <w:tabs>
          <w:tab w:val="left" w:pos="-720"/>
        </w:tabs>
        <w:suppressAutoHyphens/>
        <w:jc w:val="both"/>
        <w:rPr>
          <w:rFonts w:ascii="Calibri" w:hAnsi="Calibri" w:cs="Arial"/>
          <w:iCs/>
          <w:sz w:val="22"/>
          <w:szCs w:val="22"/>
        </w:rPr>
      </w:pPr>
    </w:p>
    <w:p w14:paraId="6DE60F5D" w14:textId="77777777" w:rsidR="00F948B3" w:rsidRPr="00F948B3" w:rsidRDefault="007100CE" w:rsidP="007100CE">
      <w:pPr>
        <w:numPr>
          <w:ilvl w:val="0"/>
          <w:numId w:val="20"/>
        </w:numPr>
        <w:tabs>
          <w:tab w:val="left" w:pos="-720"/>
        </w:tabs>
        <w:suppressAutoHyphens/>
        <w:ind w:left="1134" w:hanging="567"/>
        <w:jc w:val="both"/>
        <w:rPr>
          <w:rFonts w:ascii="Calibri" w:hAnsi="Calibri" w:cs="Arial"/>
          <w:iCs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Death after retirement lump sum death benefit (provided death occurs before reaching age 75 and before receiving 5 years of pension payments) equal to the lower of the balance of 5 years of pension payments and the unpaid balance of pension payments that would have been received up to the member’s 75th birthday</w:t>
      </w:r>
    </w:p>
    <w:p w14:paraId="36F511BC" w14:textId="508A8A3C" w:rsidR="007100CE" w:rsidRDefault="007100CE" w:rsidP="00F948B3">
      <w:pPr>
        <w:tabs>
          <w:tab w:val="left" w:pos="-720"/>
        </w:tabs>
        <w:suppressAutoHyphens/>
        <w:jc w:val="both"/>
        <w:rPr>
          <w:rFonts w:ascii="Calibri" w:hAnsi="Calibri" w:cs="Arial"/>
          <w:iCs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 </w:t>
      </w:r>
    </w:p>
    <w:p w14:paraId="72B63010" w14:textId="77777777" w:rsidR="007100CE" w:rsidRDefault="007100CE" w:rsidP="007100CE">
      <w:pPr>
        <w:numPr>
          <w:ilvl w:val="0"/>
          <w:numId w:val="20"/>
        </w:numPr>
        <w:ind w:left="1134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If the member’s spouse / civil partner at the date of the member’s death is more than 10 years younger than the member, the pension will be reduced</w:t>
      </w:r>
    </w:p>
    <w:p w14:paraId="12398FC7" w14:textId="77777777" w:rsidR="00F948B3" w:rsidRDefault="00F948B3" w:rsidP="00F948B3">
      <w:pPr>
        <w:jc w:val="both"/>
        <w:rPr>
          <w:rFonts w:ascii="Calibri" w:hAnsi="Calibri" w:cs="Arial"/>
          <w:sz w:val="22"/>
          <w:szCs w:val="22"/>
        </w:rPr>
      </w:pPr>
    </w:p>
    <w:p w14:paraId="525EBCB0" w14:textId="77777777" w:rsidR="007100CE" w:rsidRDefault="007100CE" w:rsidP="007100CE">
      <w:pPr>
        <w:numPr>
          <w:ilvl w:val="0"/>
          <w:numId w:val="20"/>
        </w:numPr>
        <w:ind w:left="1134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Post retirement pension increases applied on the anniversary of the commencement of the member’s pension </w:t>
      </w:r>
    </w:p>
    <w:p w14:paraId="177994EA" w14:textId="4AEBE61E" w:rsidR="007100CE" w:rsidRDefault="007100CE" w:rsidP="007100CE">
      <w:pPr>
        <w:numPr>
          <w:ilvl w:val="1"/>
          <w:numId w:val="20"/>
        </w:numPr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Pre 06/04/2006 pension will increase each year by </w:t>
      </w:r>
      <w:r w:rsidR="00206F64" w:rsidRPr="00782244">
        <w:rPr>
          <w:rFonts w:ascii="Calibri" w:hAnsi="Calibri" w:cs="Arial"/>
          <w:b/>
          <w:bCs/>
          <w:sz w:val="22"/>
          <w:szCs w:val="22"/>
        </w:rPr>
        <w:t xml:space="preserve">5.0% </w:t>
      </w:r>
      <w:r w:rsidR="00AF68FD" w:rsidRPr="00782244">
        <w:rPr>
          <w:rFonts w:ascii="Calibri" w:hAnsi="Calibri" w:cs="Arial"/>
          <w:sz w:val="22"/>
          <w:szCs w:val="22"/>
        </w:rPr>
        <w:t>(</w:t>
      </w:r>
      <w:r w:rsidR="00206F64" w:rsidRPr="00782244">
        <w:rPr>
          <w:rFonts w:ascii="Calibri" w:hAnsi="Calibri" w:cs="Arial"/>
          <w:b/>
          <w:bCs/>
          <w:sz w:val="22"/>
          <w:szCs w:val="22"/>
        </w:rPr>
        <w:t xml:space="preserve">or </w:t>
      </w:r>
      <w:r w:rsidRPr="00782244">
        <w:rPr>
          <w:rFonts w:ascii="Calibri" w:hAnsi="Calibri" w:cs="Arial"/>
          <w:b/>
          <w:bCs/>
          <w:sz w:val="22"/>
          <w:szCs w:val="22"/>
        </w:rPr>
        <w:t xml:space="preserve">RPI, </w:t>
      </w:r>
      <w:r w:rsidR="00206F64" w:rsidRPr="00782244">
        <w:rPr>
          <w:rFonts w:ascii="Calibri" w:hAnsi="Calibri" w:cs="Arial"/>
          <w:b/>
          <w:bCs/>
          <w:sz w:val="22"/>
          <w:szCs w:val="22"/>
        </w:rPr>
        <w:t>if lower</w:t>
      </w:r>
      <w:r w:rsidR="00AF68FD" w:rsidRPr="00782244">
        <w:rPr>
          <w:rFonts w:ascii="Calibri" w:hAnsi="Calibri" w:cs="Arial"/>
          <w:sz w:val="22"/>
          <w:szCs w:val="22"/>
        </w:rPr>
        <w:t>)</w:t>
      </w:r>
    </w:p>
    <w:p w14:paraId="2E529AD8" w14:textId="1C5D31E0" w:rsidR="007100CE" w:rsidRDefault="007100CE" w:rsidP="007100CE">
      <w:pPr>
        <w:numPr>
          <w:ilvl w:val="1"/>
          <w:numId w:val="20"/>
        </w:numPr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Post 05/04/2006 pension</w:t>
      </w:r>
      <w:r w:rsidRPr="00CF479F">
        <w:rPr>
          <w:rFonts w:ascii="Calibri" w:hAnsi="Calibri" w:cs="Arial"/>
          <w:sz w:val="22"/>
          <w:szCs w:val="22"/>
        </w:rPr>
        <w:t xml:space="preserve"> </w:t>
      </w:r>
      <w:r>
        <w:rPr>
          <w:rFonts w:ascii="Calibri" w:hAnsi="Calibri" w:cs="Arial"/>
          <w:sz w:val="22"/>
          <w:szCs w:val="22"/>
        </w:rPr>
        <w:t xml:space="preserve">will increase each year by </w:t>
      </w:r>
      <w:r w:rsidR="00206F64" w:rsidRPr="00782244">
        <w:rPr>
          <w:rFonts w:ascii="Calibri" w:hAnsi="Calibri" w:cs="Arial"/>
          <w:b/>
          <w:bCs/>
          <w:sz w:val="22"/>
          <w:szCs w:val="22"/>
        </w:rPr>
        <w:t xml:space="preserve">2.5% </w:t>
      </w:r>
      <w:r w:rsidR="00AF68FD" w:rsidRPr="00782244">
        <w:rPr>
          <w:rFonts w:ascii="Calibri" w:hAnsi="Calibri" w:cs="Arial"/>
          <w:sz w:val="22"/>
          <w:szCs w:val="22"/>
        </w:rPr>
        <w:t>(</w:t>
      </w:r>
      <w:r w:rsidR="00206F64" w:rsidRPr="00782244">
        <w:rPr>
          <w:rFonts w:ascii="Calibri" w:hAnsi="Calibri" w:cs="Arial"/>
          <w:b/>
          <w:bCs/>
          <w:sz w:val="22"/>
          <w:szCs w:val="22"/>
        </w:rPr>
        <w:t xml:space="preserve">or </w:t>
      </w:r>
      <w:r w:rsidRPr="00782244">
        <w:rPr>
          <w:rFonts w:ascii="Calibri" w:hAnsi="Calibri" w:cs="Arial"/>
          <w:b/>
          <w:bCs/>
          <w:sz w:val="22"/>
          <w:szCs w:val="22"/>
        </w:rPr>
        <w:t>RPI,</w:t>
      </w:r>
      <w:r w:rsidR="00206F64" w:rsidRPr="00782244">
        <w:rPr>
          <w:rFonts w:ascii="Calibri" w:hAnsi="Calibri" w:cs="Arial"/>
          <w:b/>
          <w:bCs/>
          <w:sz w:val="22"/>
          <w:szCs w:val="22"/>
        </w:rPr>
        <w:t xml:space="preserve"> if lower</w:t>
      </w:r>
      <w:r w:rsidR="00AF68FD" w:rsidRPr="00782244">
        <w:rPr>
          <w:rFonts w:ascii="Calibri" w:hAnsi="Calibri" w:cs="Arial"/>
          <w:sz w:val="22"/>
          <w:szCs w:val="22"/>
        </w:rPr>
        <w:t>)</w:t>
      </w:r>
    </w:p>
    <w:p w14:paraId="61DF3B79" w14:textId="77777777" w:rsidR="00F948B3" w:rsidRDefault="00F948B3" w:rsidP="00F948B3">
      <w:pPr>
        <w:ind w:left="2520"/>
        <w:jc w:val="both"/>
        <w:rPr>
          <w:rFonts w:ascii="Calibri" w:hAnsi="Calibri" w:cs="Arial"/>
          <w:sz w:val="22"/>
          <w:szCs w:val="22"/>
        </w:rPr>
      </w:pPr>
    </w:p>
    <w:p w14:paraId="320B0F09" w14:textId="77777777" w:rsidR="007100CE" w:rsidRDefault="007100CE" w:rsidP="007100CE">
      <w:pPr>
        <w:numPr>
          <w:ilvl w:val="0"/>
          <w:numId w:val="20"/>
        </w:numPr>
        <w:ind w:left="1134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Transfer option</w:t>
      </w:r>
    </w:p>
    <w:p w14:paraId="6D4C9971" w14:textId="77777777" w:rsidR="007100CE" w:rsidRDefault="007100CE" w:rsidP="007100CE">
      <w:pPr>
        <w:tabs>
          <w:tab w:val="left" w:pos="-720"/>
        </w:tabs>
        <w:suppressAutoHyphens/>
        <w:ind w:left="720"/>
        <w:jc w:val="both"/>
        <w:rPr>
          <w:rFonts w:ascii="Calibri" w:hAnsi="Calibri" w:cs="Arial"/>
          <w:b/>
          <w:caps/>
          <w:sz w:val="22"/>
          <w:szCs w:val="22"/>
        </w:rPr>
      </w:pPr>
    </w:p>
    <w:p w14:paraId="2EA787B4" w14:textId="77777777" w:rsidR="007100CE" w:rsidRDefault="007100CE" w:rsidP="007100CE">
      <w:pPr>
        <w:tabs>
          <w:tab w:val="left" w:pos="-720"/>
        </w:tabs>
        <w:suppressAutoHyphens/>
        <w:jc w:val="both"/>
        <w:rPr>
          <w:rFonts w:ascii="Calibri" w:hAnsi="Calibri" w:cs="Arial"/>
          <w:b/>
          <w:caps/>
          <w:sz w:val="22"/>
          <w:szCs w:val="22"/>
        </w:rPr>
      </w:pPr>
    </w:p>
    <w:p w14:paraId="3EE8CC5F" w14:textId="77777777" w:rsidR="00E87513" w:rsidRDefault="00E87513" w:rsidP="00E87513">
      <w:pPr>
        <w:ind w:right="95"/>
        <w:jc w:val="both"/>
        <w:rPr>
          <w:rFonts w:ascii="Calibri" w:eastAsia="Calibri" w:hAnsi="Calibri" w:cs="Calibri"/>
          <w:b/>
          <w:bCs/>
          <w:sz w:val="22"/>
          <w:szCs w:val="22"/>
          <w:lang w:eastAsia="en-GB"/>
        </w:rPr>
      </w:pPr>
      <w:r>
        <w:rPr>
          <w:rFonts w:ascii="Calibri" w:eastAsia="Calibri" w:hAnsi="Calibri" w:cs="Calibri"/>
          <w:b/>
          <w:bCs/>
          <w:sz w:val="22"/>
          <w:szCs w:val="22"/>
        </w:rPr>
        <w:lastRenderedPageBreak/>
        <w:t>NOTE</w:t>
      </w:r>
      <w:r>
        <w:rPr>
          <w:rFonts w:ascii="Calibri" w:eastAsia="Calibri" w:hAnsi="Calibri" w:cs="Calibri"/>
          <w:sz w:val="22"/>
          <w:szCs w:val="22"/>
        </w:rPr>
        <w:t xml:space="preserve"> – </w:t>
      </w:r>
    </w:p>
    <w:p w14:paraId="03F521CC" w14:textId="77777777" w:rsidR="00E87513" w:rsidRDefault="00E87513" w:rsidP="00E87513">
      <w:pPr>
        <w:ind w:right="95"/>
        <w:jc w:val="both"/>
        <w:rPr>
          <w:rFonts w:ascii="Calibri" w:eastAsia="Calibri" w:hAnsi="Calibri" w:cs="Calibri"/>
          <w:b/>
          <w:sz w:val="22"/>
          <w:szCs w:val="22"/>
        </w:rPr>
      </w:pPr>
    </w:p>
    <w:p w14:paraId="6E1E34F2" w14:textId="77777777" w:rsidR="00E87513" w:rsidRDefault="00E87513" w:rsidP="00E87513">
      <w:pPr>
        <w:ind w:right="95"/>
        <w:jc w:val="both"/>
        <w:rPr>
          <w:rFonts w:ascii="Calibri" w:eastAsia="Calibri" w:hAnsi="Calibri" w:cs="Calibri"/>
          <w:bCs/>
          <w:i/>
          <w:iCs/>
          <w:sz w:val="22"/>
          <w:szCs w:val="22"/>
        </w:rPr>
      </w:pPr>
      <w:r>
        <w:rPr>
          <w:rFonts w:ascii="Calibri" w:hAnsi="Calibri"/>
          <w:i/>
          <w:iCs/>
          <w:sz w:val="22"/>
          <w:szCs w:val="22"/>
        </w:rPr>
        <w:t xml:space="preserve">For the purposes of the CPC examinations, learners will be presented with a draft Letter.  They will then be expected </w:t>
      </w:r>
      <w:r>
        <w:rPr>
          <w:rFonts w:ascii="Calibri" w:eastAsia="Calibri" w:hAnsi="Calibri" w:cs="Calibri"/>
          <w:bCs/>
          <w:i/>
          <w:iCs/>
          <w:sz w:val="22"/>
          <w:szCs w:val="22"/>
        </w:rPr>
        <w:t>to:</w:t>
      </w:r>
    </w:p>
    <w:p w14:paraId="17E21DB4" w14:textId="77777777" w:rsidR="00E87513" w:rsidRDefault="00E87513" w:rsidP="00E87513">
      <w:pPr>
        <w:ind w:right="95"/>
        <w:rPr>
          <w:rFonts w:ascii="Times" w:hAnsi="Times"/>
          <w:sz w:val="22"/>
          <w:szCs w:val="22"/>
        </w:rPr>
      </w:pPr>
    </w:p>
    <w:p w14:paraId="589A4A8C" w14:textId="77777777" w:rsidR="00E87513" w:rsidRDefault="00E87513" w:rsidP="00E87513">
      <w:pPr>
        <w:numPr>
          <w:ilvl w:val="0"/>
          <w:numId w:val="22"/>
        </w:numPr>
        <w:ind w:left="709" w:right="95" w:hanging="709"/>
        <w:jc w:val="both"/>
        <w:rPr>
          <w:rFonts w:ascii="Calibri" w:hAnsi="Calibri"/>
          <w:spacing w:val="-3"/>
          <w:sz w:val="22"/>
          <w:szCs w:val="22"/>
        </w:rPr>
      </w:pPr>
      <w:r>
        <w:rPr>
          <w:rFonts w:ascii="Calibri" w:eastAsia="Calibri" w:hAnsi="Calibri" w:cs="Calibri"/>
          <w:bCs/>
          <w:i/>
          <w:iCs/>
          <w:sz w:val="22"/>
          <w:szCs w:val="22"/>
        </w:rPr>
        <w:t>Transcribe data required to be populated in the draft Letter accurately from their Case Study answers to the answer box</w:t>
      </w:r>
    </w:p>
    <w:p w14:paraId="322AB3A1" w14:textId="77777777" w:rsidR="00E87513" w:rsidRDefault="00E87513" w:rsidP="00E87513">
      <w:pPr>
        <w:ind w:right="95"/>
        <w:jc w:val="both"/>
        <w:rPr>
          <w:rFonts w:ascii="Calibri" w:hAnsi="Calibri"/>
          <w:spacing w:val="-3"/>
          <w:sz w:val="22"/>
          <w:szCs w:val="22"/>
        </w:rPr>
      </w:pPr>
    </w:p>
    <w:p w14:paraId="2B39E801" w14:textId="77777777" w:rsidR="00E87513" w:rsidRDefault="00E87513" w:rsidP="00E87513">
      <w:pPr>
        <w:numPr>
          <w:ilvl w:val="0"/>
          <w:numId w:val="22"/>
        </w:numPr>
        <w:ind w:left="709" w:right="95" w:hanging="709"/>
        <w:jc w:val="both"/>
        <w:rPr>
          <w:rFonts w:ascii="Calibri" w:hAnsi="Calibri"/>
          <w:spacing w:val="-3"/>
          <w:sz w:val="22"/>
          <w:szCs w:val="22"/>
        </w:rPr>
      </w:pPr>
      <w:r>
        <w:rPr>
          <w:rFonts w:ascii="Calibri" w:eastAsia="Calibri" w:hAnsi="Calibri" w:cs="Calibri"/>
          <w:bCs/>
          <w:i/>
          <w:iCs/>
          <w:sz w:val="22"/>
          <w:szCs w:val="22"/>
        </w:rPr>
        <w:t xml:space="preserve">Identify and detail basic expected information not communicated in the draft Letter to the answer box </w:t>
      </w:r>
    </w:p>
    <w:p w14:paraId="678630E6" w14:textId="77777777" w:rsidR="00E87513" w:rsidRDefault="00E87513" w:rsidP="00E87513">
      <w:pPr>
        <w:ind w:right="95"/>
        <w:jc w:val="both"/>
        <w:rPr>
          <w:rFonts w:ascii="Calibri" w:hAnsi="Calibri"/>
          <w:spacing w:val="-3"/>
          <w:sz w:val="22"/>
          <w:szCs w:val="22"/>
        </w:rPr>
      </w:pPr>
    </w:p>
    <w:p w14:paraId="2CD2FDB5" w14:textId="0F528971" w:rsidR="00E87513" w:rsidRPr="00E87513" w:rsidRDefault="00E87513" w:rsidP="00E87513">
      <w:pPr>
        <w:numPr>
          <w:ilvl w:val="0"/>
          <w:numId w:val="22"/>
        </w:numPr>
        <w:ind w:left="709" w:right="95" w:hanging="709"/>
        <w:jc w:val="both"/>
        <w:rPr>
          <w:rFonts w:ascii="Calibri" w:hAnsi="Calibri"/>
          <w:spacing w:val="-3"/>
          <w:sz w:val="22"/>
          <w:szCs w:val="22"/>
        </w:rPr>
      </w:pPr>
      <w:r>
        <w:rPr>
          <w:rFonts w:ascii="Calibri" w:eastAsia="Calibri" w:hAnsi="Calibri" w:cs="Calibri"/>
          <w:bCs/>
          <w:i/>
          <w:iCs/>
          <w:sz w:val="22"/>
          <w:szCs w:val="22"/>
        </w:rPr>
        <w:t>Identify and correct information wrongly communicated in the draft Letter to the answer box</w:t>
      </w:r>
    </w:p>
    <w:sectPr w:rsidR="00E87513" w:rsidRPr="00E87513" w:rsidSect="003C5A8D">
      <w:pgSz w:w="11906" w:h="16838"/>
      <w:pgMar w:top="1440" w:right="1416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90C9B6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E7C2E1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43C980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91E8C0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8367DF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AA7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0CAFAB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3D0DE8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2BE68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B2C805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581121"/>
    <w:multiLevelType w:val="hybridMultilevel"/>
    <w:tmpl w:val="ED0A2A36"/>
    <w:lvl w:ilvl="0" w:tplc="1202249C">
      <w:numFmt w:val="bullet"/>
      <w:lvlText w:val="-"/>
      <w:lvlJc w:val="left"/>
      <w:pPr>
        <w:ind w:left="1080" w:hanging="360"/>
      </w:pPr>
      <w:rPr>
        <w:rFonts w:ascii="Calibri" w:eastAsia="Times New Roman" w:hAnsi="Calibri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10E52DD"/>
    <w:multiLevelType w:val="hybridMultilevel"/>
    <w:tmpl w:val="7CBA6B96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244E7060"/>
    <w:multiLevelType w:val="hybridMultilevel"/>
    <w:tmpl w:val="CCCC2E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7F1EE9"/>
    <w:multiLevelType w:val="hybridMultilevel"/>
    <w:tmpl w:val="34064890"/>
    <w:lvl w:ilvl="0" w:tplc="31C4947A">
      <w:start w:val="1"/>
      <w:numFmt w:val="decimal"/>
      <w:lvlText w:val="%1."/>
      <w:lvlJc w:val="left"/>
      <w:pPr>
        <w:ind w:left="1211" w:hanging="360"/>
      </w:pPr>
      <w:rPr>
        <w:rFonts w:hint="default"/>
        <w:i w:val="0"/>
        <w:iCs/>
      </w:rPr>
    </w:lvl>
    <w:lvl w:ilvl="1" w:tplc="08090019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2C364BB7"/>
    <w:multiLevelType w:val="hybridMultilevel"/>
    <w:tmpl w:val="CC820B6C"/>
    <w:lvl w:ilvl="0" w:tplc="FFFFFFFF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4B958A0"/>
    <w:multiLevelType w:val="hybridMultilevel"/>
    <w:tmpl w:val="4F5E1E16"/>
    <w:lvl w:ilvl="0" w:tplc="252EB6E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95582E"/>
    <w:multiLevelType w:val="hybridMultilevel"/>
    <w:tmpl w:val="991A163C"/>
    <w:lvl w:ilvl="0" w:tplc="252EB6E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421674"/>
    <w:multiLevelType w:val="hybridMultilevel"/>
    <w:tmpl w:val="47E44EBC"/>
    <w:lvl w:ilvl="0" w:tplc="B7A0E85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F7542C"/>
    <w:multiLevelType w:val="hybridMultilevel"/>
    <w:tmpl w:val="25C0B44A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4D42EA4"/>
    <w:multiLevelType w:val="hybridMultilevel"/>
    <w:tmpl w:val="8BDE52B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8966D8A"/>
    <w:multiLevelType w:val="hybridMultilevel"/>
    <w:tmpl w:val="1CA64D9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A502CBA"/>
    <w:multiLevelType w:val="hybridMultilevel"/>
    <w:tmpl w:val="CC820B6C"/>
    <w:lvl w:ilvl="0" w:tplc="FFFFFFFF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8841898">
    <w:abstractNumId w:val="14"/>
  </w:num>
  <w:num w:numId="2" w16cid:durableId="1955089017">
    <w:abstractNumId w:val="21"/>
  </w:num>
  <w:num w:numId="3" w16cid:durableId="2114786869">
    <w:abstractNumId w:val="19"/>
  </w:num>
  <w:num w:numId="4" w16cid:durableId="1059785382">
    <w:abstractNumId w:val="12"/>
  </w:num>
  <w:num w:numId="5" w16cid:durableId="934292001">
    <w:abstractNumId w:val="16"/>
  </w:num>
  <w:num w:numId="6" w16cid:durableId="2006780482">
    <w:abstractNumId w:val="11"/>
  </w:num>
  <w:num w:numId="7" w16cid:durableId="47268573">
    <w:abstractNumId w:val="15"/>
  </w:num>
  <w:num w:numId="8" w16cid:durableId="1779984375">
    <w:abstractNumId w:val="9"/>
  </w:num>
  <w:num w:numId="9" w16cid:durableId="1287469531">
    <w:abstractNumId w:val="7"/>
  </w:num>
  <w:num w:numId="10" w16cid:durableId="1108162029">
    <w:abstractNumId w:val="6"/>
  </w:num>
  <w:num w:numId="11" w16cid:durableId="745032549">
    <w:abstractNumId w:val="5"/>
  </w:num>
  <w:num w:numId="12" w16cid:durableId="175383188">
    <w:abstractNumId w:val="4"/>
  </w:num>
  <w:num w:numId="13" w16cid:durableId="677970576">
    <w:abstractNumId w:val="8"/>
  </w:num>
  <w:num w:numId="14" w16cid:durableId="1118988609">
    <w:abstractNumId w:val="3"/>
  </w:num>
  <w:num w:numId="15" w16cid:durableId="1461848003">
    <w:abstractNumId w:val="2"/>
  </w:num>
  <w:num w:numId="16" w16cid:durableId="1562594595">
    <w:abstractNumId w:val="1"/>
  </w:num>
  <w:num w:numId="17" w16cid:durableId="10762639">
    <w:abstractNumId w:val="0"/>
  </w:num>
  <w:num w:numId="18" w16cid:durableId="1179737844">
    <w:abstractNumId w:val="17"/>
  </w:num>
  <w:num w:numId="19" w16cid:durableId="761726913">
    <w:abstractNumId w:val="20"/>
  </w:num>
  <w:num w:numId="20" w16cid:durableId="1159732462">
    <w:abstractNumId w:val="13"/>
  </w:num>
  <w:num w:numId="21" w16cid:durableId="884801857">
    <w:abstractNumId w:val="10"/>
  </w:num>
  <w:num w:numId="22" w16cid:durableId="45738060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5F21"/>
    <w:rsid w:val="000015F1"/>
    <w:rsid w:val="00001BA1"/>
    <w:rsid w:val="000058BD"/>
    <w:rsid w:val="00037069"/>
    <w:rsid w:val="000444A5"/>
    <w:rsid w:val="00052415"/>
    <w:rsid w:val="00055FA1"/>
    <w:rsid w:val="0005705B"/>
    <w:rsid w:val="0006297B"/>
    <w:rsid w:val="00063B0F"/>
    <w:rsid w:val="00066CCC"/>
    <w:rsid w:val="00072E67"/>
    <w:rsid w:val="00073E2D"/>
    <w:rsid w:val="000904E2"/>
    <w:rsid w:val="00090E77"/>
    <w:rsid w:val="000A0480"/>
    <w:rsid w:val="000B74E1"/>
    <w:rsid w:val="000B76BE"/>
    <w:rsid w:val="000C375F"/>
    <w:rsid w:val="000D4FA2"/>
    <w:rsid w:val="000E348A"/>
    <w:rsid w:val="000E374B"/>
    <w:rsid w:val="000E3E5A"/>
    <w:rsid w:val="000F66A2"/>
    <w:rsid w:val="001058A8"/>
    <w:rsid w:val="00106AA6"/>
    <w:rsid w:val="00116B43"/>
    <w:rsid w:val="00137F14"/>
    <w:rsid w:val="00144E6E"/>
    <w:rsid w:val="00144FAE"/>
    <w:rsid w:val="00146A14"/>
    <w:rsid w:val="00157308"/>
    <w:rsid w:val="00161AD3"/>
    <w:rsid w:val="00162141"/>
    <w:rsid w:val="00176F4F"/>
    <w:rsid w:val="00181251"/>
    <w:rsid w:val="001825AF"/>
    <w:rsid w:val="00185DDC"/>
    <w:rsid w:val="001B3157"/>
    <w:rsid w:val="001D05CB"/>
    <w:rsid w:val="001E22B3"/>
    <w:rsid w:val="00203B64"/>
    <w:rsid w:val="00206F64"/>
    <w:rsid w:val="00210ECC"/>
    <w:rsid w:val="00230382"/>
    <w:rsid w:val="00234BB5"/>
    <w:rsid w:val="0025012B"/>
    <w:rsid w:val="002937B9"/>
    <w:rsid w:val="002A0FCB"/>
    <w:rsid w:val="002A7D59"/>
    <w:rsid w:val="002B5730"/>
    <w:rsid w:val="002D163C"/>
    <w:rsid w:val="002E3659"/>
    <w:rsid w:val="002F063A"/>
    <w:rsid w:val="002F2146"/>
    <w:rsid w:val="002F21E5"/>
    <w:rsid w:val="002F3598"/>
    <w:rsid w:val="00306953"/>
    <w:rsid w:val="00316C4F"/>
    <w:rsid w:val="00321BD8"/>
    <w:rsid w:val="003277C0"/>
    <w:rsid w:val="00356E52"/>
    <w:rsid w:val="0037511E"/>
    <w:rsid w:val="003937BA"/>
    <w:rsid w:val="00395C63"/>
    <w:rsid w:val="003A4569"/>
    <w:rsid w:val="003B03B4"/>
    <w:rsid w:val="003C4487"/>
    <w:rsid w:val="003C5A8D"/>
    <w:rsid w:val="003E20D1"/>
    <w:rsid w:val="004122B7"/>
    <w:rsid w:val="00425111"/>
    <w:rsid w:val="004321DC"/>
    <w:rsid w:val="00436D84"/>
    <w:rsid w:val="00456172"/>
    <w:rsid w:val="00463D8C"/>
    <w:rsid w:val="004647FA"/>
    <w:rsid w:val="00473789"/>
    <w:rsid w:val="00476305"/>
    <w:rsid w:val="004903BC"/>
    <w:rsid w:val="00492E4C"/>
    <w:rsid w:val="00495AA5"/>
    <w:rsid w:val="004B3F7F"/>
    <w:rsid w:val="004C4AFC"/>
    <w:rsid w:val="004C50EC"/>
    <w:rsid w:val="004C6CBB"/>
    <w:rsid w:val="004E2BC2"/>
    <w:rsid w:val="004F0A2F"/>
    <w:rsid w:val="00501BEF"/>
    <w:rsid w:val="00507C3D"/>
    <w:rsid w:val="0051393A"/>
    <w:rsid w:val="00513D79"/>
    <w:rsid w:val="005141A5"/>
    <w:rsid w:val="00522EE2"/>
    <w:rsid w:val="00523040"/>
    <w:rsid w:val="0054194F"/>
    <w:rsid w:val="00555FE7"/>
    <w:rsid w:val="0057250C"/>
    <w:rsid w:val="005728A2"/>
    <w:rsid w:val="005775BD"/>
    <w:rsid w:val="00584752"/>
    <w:rsid w:val="00584A80"/>
    <w:rsid w:val="005A6157"/>
    <w:rsid w:val="005A6921"/>
    <w:rsid w:val="005B4243"/>
    <w:rsid w:val="005E079C"/>
    <w:rsid w:val="005E2455"/>
    <w:rsid w:val="005E2699"/>
    <w:rsid w:val="005F7829"/>
    <w:rsid w:val="00606B5A"/>
    <w:rsid w:val="006143D5"/>
    <w:rsid w:val="00615C50"/>
    <w:rsid w:val="00623E5C"/>
    <w:rsid w:val="006257FC"/>
    <w:rsid w:val="00625F3F"/>
    <w:rsid w:val="00647CEB"/>
    <w:rsid w:val="0066097E"/>
    <w:rsid w:val="006618D9"/>
    <w:rsid w:val="006641D1"/>
    <w:rsid w:val="006841D1"/>
    <w:rsid w:val="006943C8"/>
    <w:rsid w:val="006B0DB9"/>
    <w:rsid w:val="006B1CDF"/>
    <w:rsid w:val="006B45A1"/>
    <w:rsid w:val="006D55C2"/>
    <w:rsid w:val="006D5680"/>
    <w:rsid w:val="006E0E10"/>
    <w:rsid w:val="006F2A37"/>
    <w:rsid w:val="006F6ED6"/>
    <w:rsid w:val="007100CE"/>
    <w:rsid w:val="007127D4"/>
    <w:rsid w:val="00714D0C"/>
    <w:rsid w:val="00714D71"/>
    <w:rsid w:val="007228B2"/>
    <w:rsid w:val="0072587B"/>
    <w:rsid w:val="0073712A"/>
    <w:rsid w:val="007555DB"/>
    <w:rsid w:val="00762F93"/>
    <w:rsid w:val="007665F3"/>
    <w:rsid w:val="0077024D"/>
    <w:rsid w:val="00771C60"/>
    <w:rsid w:val="00782244"/>
    <w:rsid w:val="007A086A"/>
    <w:rsid w:val="007A0E0F"/>
    <w:rsid w:val="007A62D5"/>
    <w:rsid w:val="007B4E1B"/>
    <w:rsid w:val="007D54BE"/>
    <w:rsid w:val="007E2612"/>
    <w:rsid w:val="007E3F31"/>
    <w:rsid w:val="007F3CE4"/>
    <w:rsid w:val="007F55C9"/>
    <w:rsid w:val="00817397"/>
    <w:rsid w:val="008260B0"/>
    <w:rsid w:val="00830252"/>
    <w:rsid w:val="0083052E"/>
    <w:rsid w:val="00851574"/>
    <w:rsid w:val="008542EB"/>
    <w:rsid w:val="00856009"/>
    <w:rsid w:val="00867328"/>
    <w:rsid w:val="00894AF7"/>
    <w:rsid w:val="0089704A"/>
    <w:rsid w:val="00897B5B"/>
    <w:rsid w:val="008A7FA8"/>
    <w:rsid w:val="008B70A7"/>
    <w:rsid w:val="008C4F07"/>
    <w:rsid w:val="008D0812"/>
    <w:rsid w:val="008E2D69"/>
    <w:rsid w:val="008F09A3"/>
    <w:rsid w:val="009001C6"/>
    <w:rsid w:val="00903BA6"/>
    <w:rsid w:val="00912D67"/>
    <w:rsid w:val="00914144"/>
    <w:rsid w:val="00923273"/>
    <w:rsid w:val="00934965"/>
    <w:rsid w:val="0094422D"/>
    <w:rsid w:val="00965031"/>
    <w:rsid w:val="00967437"/>
    <w:rsid w:val="0097285D"/>
    <w:rsid w:val="009755A2"/>
    <w:rsid w:val="00975CE8"/>
    <w:rsid w:val="00983C81"/>
    <w:rsid w:val="00993F45"/>
    <w:rsid w:val="00994965"/>
    <w:rsid w:val="009978B6"/>
    <w:rsid w:val="009A39B8"/>
    <w:rsid w:val="009A5EE4"/>
    <w:rsid w:val="009D150E"/>
    <w:rsid w:val="009D4CC8"/>
    <w:rsid w:val="00A00BD4"/>
    <w:rsid w:val="00A12FBD"/>
    <w:rsid w:val="00A2223A"/>
    <w:rsid w:val="00A25A11"/>
    <w:rsid w:val="00A25DA4"/>
    <w:rsid w:val="00A31975"/>
    <w:rsid w:val="00A31DA5"/>
    <w:rsid w:val="00A31FA1"/>
    <w:rsid w:val="00A32800"/>
    <w:rsid w:val="00A37B54"/>
    <w:rsid w:val="00A41D58"/>
    <w:rsid w:val="00A4351E"/>
    <w:rsid w:val="00A57F06"/>
    <w:rsid w:val="00A70B9D"/>
    <w:rsid w:val="00A80B58"/>
    <w:rsid w:val="00AA28A6"/>
    <w:rsid w:val="00AA58FB"/>
    <w:rsid w:val="00AB69F7"/>
    <w:rsid w:val="00AD1ED7"/>
    <w:rsid w:val="00AD1FB1"/>
    <w:rsid w:val="00AD6F0A"/>
    <w:rsid w:val="00AF5838"/>
    <w:rsid w:val="00AF68FD"/>
    <w:rsid w:val="00B02B4D"/>
    <w:rsid w:val="00B12677"/>
    <w:rsid w:val="00B13E2B"/>
    <w:rsid w:val="00B15169"/>
    <w:rsid w:val="00B17631"/>
    <w:rsid w:val="00B34077"/>
    <w:rsid w:val="00B354A6"/>
    <w:rsid w:val="00B413C2"/>
    <w:rsid w:val="00B44AEC"/>
    <w:rsid w:val="00B50F81"/>
    <w:rsid w:val="00B5495C"/>
    <w:rsid w:val="00B90C72"/>
    <w:rsid w:val="00BB0905"/>
    <w:rsid w:val="00BB6B71"/>
    <w:rsid w:val="00BE1691"/>
    <w:rsid w:val="00BE6DF0"/>
    <w:rsid w:val="00BF24E6"/>
    <w:rsid w:val="00BF72BA"/>
    <w:rsid w:val="00BF74D1"/>
    <w:rsid w:val="00C000C8"/>
    <w:rsid w:val="00C01ED7"/>
    <w:rsid w:val="00C132CB"/>
    <w:rsid w:val="00C21E05"/>
    <w:rsid w:val="00C46DA0"/>
    <w:rsid w:val="00C6177C"/>
    <w:rsid w:val="00C6481B"/>
    <w:rsid w:val="00C80EBE"/>
    <w:rsid w:val="00C8269C"/>
    <w:rsid w:val="00CA2953"/>
    <w:rsid w:val="00CA3B25"/>
    <w:rsid w:val="00CA4952"/>
    <w:rsid w:val="00CA78C0"/>
    <w:rsid w:val="00CD5677"/>
    <w:rsid w:val="00CE2C53"/>
    <w:rsid w:val="00CE620D"/>
    <w:rsid w:val="00CE6C27"/>
    <w:rsid w:val="00CF296E"/>
    <w:rsid w:val="00CF5BA9"/>
    <w:rsid w:val="00D012DE"/>
    <w:rsid w:val="00D1193A"/>
    <w:rsid w:val="00D13723"/>
    <w:rsid w:val="00D2258D"/>
    <w:rsid w:val="00D372F6"/>
    <w:rsid w:val="00D42799"/>
    <w:rsid w:val="00D4458C"/>
    <w:rsid w:val="00D4783B"/>
    <w:rsid w:val="00D50A1D"/>
    <w:rsid w:val="00D52229"/>
    <w:rsid w:val="00D54635"/>
    <w:rsid w:val="00D557CB"/>
    <w:rsid w:val="00D72412"/>
    <w:rsid w:val="00D80AD8"/>
    <w:rsid w:val="00D83DA3"/>
    <w:rsid w:val="00D92725"/>
    <w:rsid w:val="00DA2EF3"/>
    <w:rsid w:val="00DA7F84"/>
    <w:rsid w:val="00DB230A"/>
    <w:rsid w:val="00DC0BE7"/>
    <w:rsid w:val="00DC16DF"/>
    <w:rsid w:val="00DC2DAD"/>
    <w:rsid w:val="00DE7468"/>
    <w:rsid w:val="00DF4155"/>
    <w:rsid w:val="00E01E76"/>
    <w:rsid w:val="00E06A4B"/>
    <w:rsid w:val="00E20C71"/>
    <w:rsid w:val="00E21C50"/>
    <w:rsid w:val="00E33CA8"/>
    <w:rsid w:val="00E34E55"/>
    <w:rsid w:val="00E41A09"/>
    <w:rsid w:val="00E53417"/>
    <w:rsid w:val="00E565C2"/>
    <w:rsid w:val="00E57AED"/>
    <w:rsid w:val="00E67A91"/>
    <w:rsid w:val="00E87513"/>
    <w:rsid w:val="00E979BF"/>
    <w:rsid w:val="00EA053D"/>
    <w:rsid w:val="00EA2511"/>
    <w:rsid w:val="00EA25DF"/>
    <w:rsid w:val="00EA3659"/>
    <w:rsid w:val="00EC2E1B"/>
    <w:rsid w:val="00EE19D3"/>
    <w:rsid w:val="00EF0DE7"/>
    <w:rsid w:val="00EF6D60"/>
    <w:rsid w:val="00F079BB"/>
    <w:rsid w:val="00F16BE1"/>
    <w:rsid w:val="00F3061F"/>
    <w:rsid w:val="00F455BF"/>
    <w:rsid w:val="00F51A21"/>
    <w:rsid w:val="00F53CBE"/>
    <w:rsid w:val="00F55F21"/>
    <w:rsid w:val="00F60394"/>
    <w:rsid w:val="00F626CF"/>
    <w:rsid w:val="00F66FCA"/>
    <w:rsid w:val="00F87DC4"/>
    <w:rsid w:val="00F948B3"/>
    <w:rsid w:val="00FA557D"/>
    <w:rsid w:val="00FA7E1F"/>
    <w:rsid w:val="00FB244F"/>
    <w:rsid w:val="00FE4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9DAA097"/>
  <w15:docId w15:val="{E84228BF-7C75-40D8-BB70-565A8E8F1B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pPr>
      <w:keepNext/>
      <w:tabs>
        <w:tab w:val="left" w:pos="-720"/>
        <w:tab w:val="left" w:pos="0"/>
        <w:tab w:val="left" w:pos="720"/>
        <w:tab w:val="left" w:pos="1440"/>
        <w:tab w:val="left" w:pos="2160"/>
        <w:tab w:val="left" w:pos="2880"/>
      </w:tabs>
      <w:suppressAutoHyphens/>
      <w:ind w:left="3600" w:hanging="3600"/>
      <w:jc w:val="right"/>
      <w:outlineLvl w:val="0"/>
    </w:pPr>
    <w:rPr>
      <w:b/>
      <w:spacing w:val="-3"/>
      <w:lang w:eastAsia="en-GB"/>
    </w:rPr>
  </w:style>
  <w:style w:type="paragraph" w:styleId="Heading2">
    <w:name w:val="heading 2"/>
    <w:basedOn w:val="Normal"/>
    <w:next w:val="Normal"/>
    <w:qFormat/>
    <w:pPr>
      <w:keepNext/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6300"/>
      </w:tabs>
      <w:suppressAutoHyphens/>
      <w:jc w:val="right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"/>
    <w:qFormat/>
    <w:rsid w:val="00DC0BE7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6300"/>
      </w:tabs>
      <w:suppressAutoHyphens/>
      <w:jc w:val="both"/>
    </w:pPr>
    <w:rPr>
      <w:spacing w:val="-3"/>
    </w:rPr>
  </w:style>
  <w:style w:type="character" w:customStyle="1" w:styleId="Heading3Char">
    <w:name w:val="Heading 3 Char"/>
    <w:link w:val="Heading3"/>
    <w:uiPriority w:val="9"/>
    <w:semiHidden/>
    <w:rsid w:val="00DC0BE7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Heading1Char">
    <w:name w:val="Heading 1 Char"/>
    <w:link w:val="Heading1"/>
    <w:rsid w:val="007228B2"/>
    <w:rPr>
      <w:b/>
      <w:spacing w:val="-3"/>
      <w:sz w:val="24"/>
      <w:szCs w:val="24"/>
    </w:rPr>
  </w:style>
  <w:style w:type="paragraph" w:customStyle="1" w:styleId="Default">
    <w:name w:val="Default"/>
    <w:rsid w:val="0037511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2B573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14D7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4D71"/>
    <w:rPr>
      <w:rFonts w:ascii="Segoe UI" w:hAnsi="Segoe UI" w:cs="Segoe UI"/>
      <w:sz w:val="18"/>
      <w:szCs w:val="18"/>
      <w:lang w:eastAsia="en-US"/>
    </w:rPr>
  </w:style>
  <w:style w:type="paragraph" w:styleId="Revision">
    <w:name w:val="Revision"/>
    <w:hidden/>
    <w:uiPriority w:val="99"/>
    <w:semiHidden/>
    <w:rsid w:val="00157308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5A40FCBF3F23844B3FC17588D06B9B7" ma:contentTypeVersion="10" ma:contentTypeDescription="Create a new document." ma:contentTypeScope="" ma:versionID="ee081f6b2b1840db44883195641c7631">
  <xsd:schema xmlns:xsd="http://www.w3.org/2001/XMLSchema" xmlns:xs="http://www.w3.org/2001/XMLSchema" xmlns:p="http://schemas.microsoft.com/office/2006/metadata/properties" xmlns:ns3="4852801b-c147-4030-992a-c0712eaa8cbc" targetNamespace="http://schemas.microsoft.com/office/2006/metadata/properties" ma:root="true" ma:fieldsID="6110c83d0399b831e6193259674031b4" ns3:_="">
    <xsd:import namespace="4852801b-c147-4030-992a-c0712eaa8cb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52801b-c147-4030-992a-c0712eaa8cb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4A2D3A7-FF2C-4E07-918D-B10B99C9643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B9AD40E-1404-4099-9D88-FFD760189AA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617A2B0-4836-4D6E-B470-231A423404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52801b-c147-4030-992a-c0712eaa8c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c002f2c1-7f21-44e1-be9b-dfa73cea1ed1}" enabled="1" method="Privileged" siteId="{6842e477-2c8f-423a-b982-72170f3714f2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412</Words>
  <Characters>2036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CASE STUDY DETAILS</vt:lpstr>
    </vt:vector>
  </TitlesOfParts>
  <Company>Hewlett-Packard Company</Company>
  <LinksUpToDate>false</LinksUpToDate>
  <CharactersWithSpaces>2444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CASE STUDY DETAILS</dc:title>
  <dc:creator>Marianne</dc:creator>
  <cp:lastModifiedBy>Dominic Croft</cp:lastModifiedBy>
  <cp:revision>9</cp:revision>
  <cp:lastPrinted>2015-02-05T17:06:00Z</cp:lastPrinted>
  <dcterms:created xsi:type="dcterms:W3CDTF">2025-03-05T15:43:00Z</dcterms:created>
  <dcterms:modified xsi:type="dcterms:W3CDTF">2025-12-19T13:34:00Z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0x010100B5A40FCBF3F23844B3FC17588D06B9B7</vt:lpwstr>
  </property>
</Properties>
</file>