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3A1C" w14:textId="58E7A81B" w:rsidR="00A53F7B" w:rsidRDefault="001621AB" w:rsidP="00FD3B6E">
      <w:pPr>
        <w:jc w:val="right"/>
        <w:rPr>
          <w:rFonts w:ascii="Candara" w:eastAsia="Times New Roman" w:hAnsi="Candara" w:cs="Times New Roman"/>
          <w:b/>
          <w:bCs/>
          <w:sz w:val="44"/>
          <w:szCs w:val="44"/>
        </w:rPr>
      </w:pPr>
      <w:r w:rsidRPr="00C973E9">
        <w:rPr>
          <w:rFonts w:ascii="Helvetica" w:hAnsi="Helvetica" w:cs="Helvetica"/>
          <w:b/>
          <w:bCs/>
          <w:noProof/>
          <w:color w:val="01010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93658A7" wp14:editId="474A4E79">
            <wp:simplePos x="0" y="0"/>
            <wp:positionH relativeFrom="column">
              <wp:posOffset>-92986</wp:posOffset>
            </wp:positionH>
            <wp:positionV relativeFrom="paragraph">
              <wp:posOffset>-222885</wp:posOffset>
            </wp:positionV>
            <wp:extent cx="615950" cy="553720"/>
            <wp:effectExtent l="0" t="0" r="6350" b="5080"/>
            <wp:wrapNone/>
            <wp:docPr id="259586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8641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B6E">
        <w:rPr>
          <w:rFonts w:ascii="Helvetica" w:hAnsi="Helvetica" w:cs="Helvetica"/>
          <w:b/>
          <w:bCs/>
          <w:noProof/>
          <w:color w:val="010101"/>
        </w:rPr>
        <w:drawing>
          <wp:anchor distT="0" distB="0" distL="114300" distR="114300" simplePos="0" relativeHeight="251658239" behindDoc="0" locked="0" layoutInCell="1" allowOverlap="1" wp14:anchorId="4222F887" wp14:editId="4A28E661">
            <wp:simplePos x="0" y="0"/>
            <wp:positionH relativeFrom="column">
              <wp:posOffset>-549247</wp:posOffset>
            </wp:positionH>
            <wp:positionV relativeFrom="paragraph">
              <wp:posOffset>-225370</wp:posOffset>
            </wp:positionV>
            <wp:extent cx="470453" cy="322850"/>
            <wp:effectExtent l="0" t="0" r="0" b="0"/>
            <wp:wrapNone/>
            <wp:docPr id="19927900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790016" name="Picture 19927900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53" cy="32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ndara" w:eastAsia="Times New Roman" w:hAnsi="Candara" w:cs="Times New Roman"/>
          <w:b/>
          <w:bCs/>
          <w:sz w:val="44"/>
          <w:szCs w:val="44"/>
        </w:rPr>
        <w:t xml:space="preserve">   </w:t>
      </w:r>
      <w:r w:rsidR="004D493E" w:rsidRPr="004D493E">
        <w:rPr>
          <w:rFonts w:ascii="Candara" w:eastAsia="Times New Roman" w:hAnsi="Candara" w:cs="Times New Roman"/>
          <w:b/>
          <w:bCs/>
          <w:sz w:val="44"/>
          <w:szCs w:val="44"/>
        </w:rPr>
        <w:t>Important Documents You Will Need</w:t>
      </w:r>
      <w:r w:rsidR="001C7720">
        <w:rPr>
          <w:rFonts w:ascii="Candara" w:eastAsia="Times New Roman" w:hAnsi="Candara" w:cs="Times New Roman"/>
          <w:b/>
          <w:bCs/>
          <w:sz w:val="44"/>
          <w:szCs w:val="44"/>
        </w:rPr>
        <w:t xml:space="preserve"> </w:t>
      </w:r>
      <w:proofErr w:type="gramStart"/>
      <w:r w:rsidR="001C7720">
        <w:rPr>
          <w:rFonts w:ascii="Candara" w:eastAsia="Times New Roman" w:hAnsi="Candara" w:cs="Times New Roman"/>
          <w:b/>
          <w:bCs/>
          <w:sz w:val="44"/>
          <w:szCs w:val="44"/>
        </w:rPr>
        <w:t>To</w:t>
      </w:r>
      <w:proofErr w:type="gramEnd"/>
      <w:r w:rsidR="001C7720">
        <w:rPr>
          <w:rFonts w:ascii="Candara" w:eastAsia="Times New Roman" w:hAnsi="Candara" w:cs="Times New Roman"/>
          <w:b/>
          <w:bCs/>
          <w:sz w:val="44"/>
          <w:szCs w:val="44"/>
        </w:rPr>
        <w:t xml:space="preserve"> Take</w:t>
      </w:r>
    </w:p>
    <w:p w14:paraId="252A1636" w14:textId="3E93A51C" w:rsidR="004D493E" w:rsidRPr="00A53F7B" w:rsidRDefault="003A5F7A" w:rsidP="007C3BD2">
      <w:pPr>
        <w:jc w:val="center"/>
        <w:rPr>
          <w:rFonts w:ascii="Candara" w:eastAsia="Times New Roman" w:hAnsi="Candara" w:cs="Times New Roman"/>
          <w:sz w:val="20"/>
          <w:szCs w:val="20"/>
        </w:rPr>
      </w:pPr>
      <w:r>
        <w:rPr>
          <w:rFonts w:ascii="Candara" w:eastAsia="Times New Roman" w:hAnsi="Candara" w:cs="Times New Roman"/>
          <w:sz w:val="20"/>
          <w:szCs w:val="20"/>
        </w:rPr>
        <w:t xml:space="preserve">Use this checklist to create an Important Documents folder or 3-ring-binder </w:t>
      </w:r>
      <w:r w:rsidR="00883A1F">
        <w:rPr>
          <w:rFonts w:ascii="Candara" w:eastAsia="Times New Roman" w:hAnsi="Candara" w:cs="Times New Roman"/>
          <w:sz w:val="20"/>
          <w:szCs w:val="20"/>
        </w:rPr>
        <w:t>with</w:t>
      </w:r>
      <w:r w:rsidR="007C3BD2">
        <w:rPr>
          <w:rFonts w:ascii="Candara" w:eastAsia="Times New Roman" w:hAnsi="Candara" w:cs="Times New Roman"/>
          <w:sz w:val="20"/>
          <w:szCs w:val="20"/>
        </w:rPr>
        <w:t xml:space="preserve"> </w:t>
      </w:r>
      <w:r>
        <w:rPr>
          <w:rFonts w:ascii="Candara" w:eastAsia="Times New Roman" w:hAnsi="Candara" w:cs="Times New Roman"/>
          <w:sz w:val="20"/>
          <w:szCs w:val="20"/>
        </w:rPr>
        <w:t xml:space="preserve">the information you will need </w:t>
      </w:r>
      <w:r w:rsidR="00883A1F">
        <w:rPr>
          <w:rFonts w:ascii="Candara" w:eastAsia="Times New Roman" w:hAnsi="Candara" w:cs="Times New Roman"/>
          <w:sz w:val="20"/>
          <w:szCs w:val="20"/>
        </w:rPr>
        <w:t>to recover from</w:t>
      </w:r>
      <w:r>
        <w:rPr>
          <w:rFonts w:ascii="Candara" w:eastAsia="Times New Roman" w:hAnsi="Candara" w:cs="Times New Roman"/>
          <w:sz w:val="20"/>
          <w:szCs w:val="20"/>
        </w:rPr>
        <w:t xml:space="preserve"> a worst-case scenario</w:t>
      </w:r>
      <w:r w:rsidR="00883A1F">
        <w:rPr>
          <w:rFonts w:ascii="Candara" w:eastAsia="Times New Roman" w:hAnsi="Candara" w:cs="Times New Roman"/>
          <w:sz w:val="20"/>
          <w:szCs w:val="20"/>
        </w:rPr>
        <w:t>.</w:t>
      </w:r>
      <w:r w:rsidR="007C3BD2">
        <w:rPr>
          <w:rFonts w:ascii="Candara" w:eastAsia="Times New Roman" w:hAnsi="Candara" w:cs="Times New Roman"/>
          <w:sz w:val="20"/>
          <w:szCs w:val="20"/>
        </w:rPr>
        <w:t xml:space="preserve"> Keep the folder/binder in your Go Bag.</w:t>
      </w:r>
    </w:p>
    <w:p w14:paraId="0BBDF34E" w14:textId="410CB820" w:rsidR="00A53F7B" w:rsidRPr="00A53F7B" w:rsidRDefault="00A53F7B" w:rsidP="00A53F7B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sz w:val="36"/>
          <w:szCs w:val="36"/>
        </w:rPr>
      </w:pPr>
      <w:r w:rsidRPr="00A53F7B">
        <w:rPr>
          <w:rFonts w:ascii="Candara" w:eastAsia="Times New Roman" w:hAnsi="Candara" w:cs="Times New Roman"/>
          <w:b/>
          <w:bCs/>
          <w:sz w:val="36"/>
          <w:szCs w:val="36"/>
        </w:rPr>
        <w:t xml:space="preserve">Emergency Contacts/Numbers </w:t>
      </w:r>
    </w:p>
    <w:p w14:paraId="112BB47B" w14:textId="6F7107B4" w:rsidR="00A53F7B" w:rsidRPr="00A53F7B" w:rsidRDefault="00A53F7B" w:rsidP="00D55DD6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SymbolMT" w:eastAsia="Times New Roman" w:hAnsi="SymbolMT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Family &amp; Friends addresses and phone numbers </w:t>
      </w:r>
      <w:r w:rsidR="00BB7C0E">
        <w:rPr>
          <w:rFonts w:ascii="Candara" w:eastAsia="Times New Roman" w:hAnsi="Candara" w:cs="Times New Roman"/>
          <w:color w:val="000000" w:themeColor="text1"/>
          <w:sz w:val="25"/>
          <w:szCs w:val="25"/>
        </w:rPr>
        <w:t>(in your smartphone?)</w:t>
      </w:r>
    </w:p>
    <w:p w14:paraId="20E49616" w14:textId="50277FFA" w:rsidR="00A53F7B" w:rsidRPr="00A53F7B" w:rsidRDefault="00A53F7B" w:rsidP="00D55DD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Phone contact trees </w:t>
      </w:r>
      <w:r w:rsidR="003A5F7A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printout 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– if you have a contact tree for schools, church, friends, and family, etc. </w:t>
      </w:r>
    </w:p>
    <w:p w14:paraId="7C5E7BD1" w14:textId="32D6E052" w:rsidR="00A53F7B" w:rsidRPr="00A53F7B" w:rsidRDefault="00A53F7B" w:rsidP="00D55DD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Doctors, Dentists, and local hospitals/clinics </w:t>
      </w:r>
    </w:p>
    <w:p w14:paraId="70F26D9C" w14:textId="146DDDD8" w:rsidR="00A53F7B" w:rsidRPr="00A53F7B" w:rsidRDefault="00A53F7B" w:rsidP="00D55DD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Utilities – even if you have left home, you need a list of utilities in case you need to contact them for safe return dates, to report a problem or to inquire about your </w:t>
      </w:r>
      <w:proofErr w:type="gramStart"/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>particular location</w:t>
      </w:r>
      <w:proofErr w:type="gramEnd"/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during an emergency. This would include whoever runs your water, electricity, gas, and propane. </w:t>
      </w:r>
    </w:p>
    <w:p w14:paraId="57648A7B" w14:textId="2934415F" w:rsidR="00A53F7B" w:rsidRPr="00A53F7B" w:rsidRDefault="00A53F7B" w:rsidP="00D55DD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>Local non-emergency numbers for police, fire, ambulance, and city</w:t>
      </w:r>
      <w:r w:rsidR="0077338D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.</w:t>
      </w:r>
    </w:p>
    <w:p w14:paraId="4721838C" w14:textId="17558F15" w:rsidR="00A53F7B" w:rsidRPr="00A53F7B" w:rsidRDefault="00A53F7B" w:rsidP="00A53F7B">
      <w:pPr>
        <w:shd w:val="clear" w:color="auto" w:fill="FFFFFF"/>
        <w:spacing w:before="100" w:beforeAutospacing="1"/>
        <w:rPr>
          <w:rFonts w:ascii="Candara" w:eastAsia="Times New Roman" w:hAnsi="Candara" w:cs="Times New Roman"/>
          <w:b/>
          <w:bCs/>
          <w:sz w:val="36"/>
          <w:szCs w:val="36"/>
        </w:rPr>
      </w:pPr>
      <w:r w:rsidRPr="00A53F7B">
        <w:rPr>
          <w:rFonts w:ascii="Candara" w:eastAsia="Times New Roman" w:hAnsi="Candara" w:cs="Times New Roman"/>
          <w:b/>
          <w:bCs/>
          <w:sz w:val="36"/>
          <w:szCs w:val="36"/>
        </w:rPr>
        <w:t xml:space="preserve">Financial Information </w:t>
      </w:r>
    </w:p>
    <w:p w14:paraId="4822BE8B" w14:textId="61C87058" w:rsidR="00A53F7B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Credit card numbers and phone numbers (plus websites and passwords) </w:t>
      </w:r>
    </w:p>
    <w:p w14:paraId="7D3BCCC0" w14:textId="62499959" w:rsidR="003A5F7A" w:rsidRPr="00A53F7B" w:rsidRDefault="003A5F7A" w:rsidP="003A5F7A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>Bank Cards, accounts and phone numbers (plus websites and passwords</w:t>
      </w:r>
    </w:p>
    <w:p w14:paraId="5DB77A94" w14:textId="7E0BFD41" w:rsidR="00A53F7B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Insurance card numbers and phone numbers </w:t>
      </w:r>
    </w:p>
    <w:p w14:paraId="66879D38" w14:textId="188DF714" w:rsidR="003A5F7A" w:rsidRPr="00A53F7B" w:rsidRDefault="003A5F7A" w:rsidP="003A5F7A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Last two statements from </w:t>
      </w:r>
      <w:proofErr w:type="gramStart"/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>all of</w:t>
      </w:r>
      <w:proofErr w:type="gramEnd"/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your financial accounts – checking,</w:t>
      </w:r>
      <w:r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>savings, 401K, investments</w:t>
      </w:r>
      <w:r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.</w:t>
      </w:r>
    </w:p>
    <w:p w14:paraId="0EDECE27" w14:textId="5A95AA34" w:rsidR="00A53F7B" w:rsidRPr="00A53F7B" w:rsidRDefault="003A5F7A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S</w:t>
      </w:r>
      <w:r w:rsidR="00A53F7B"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>afety deposit</w:t>
      </w:r>
      <w:r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box keys</w:t>
      </w:r>
    </w:p>
    <w:p w14:paraId="5B111537" w14:textId="77777777" w:rsidR="00A53F7B" w:rsidRPr="00A53F7B" w:rsidRDefault="00A53F7B" w:rsidP="00A53F7B">
      <w:pPr>
        <w:shd w:val="clear" w:color="auto" w:fill="FFFFFF"/>
        <w:spacing w:before="100" w:beforeAutospacing="1"/>
        <w:rPr>
          <w:rFonts w:ascii="Candara" w:eastAsia="Times New Roman" w:hAnsi="Candara" w:cs="Times New Roman"/>
          <w:b/>
          <w:bCs/>
          <w:sz w:val="36"/>
          <w:szCs w:val="36"/>
        </w:rPr>
      </w:pPr>
      <w:r w:rsidRPr="00A53F7B">
        <w:rPr>
          <w:rFonts w:ascii="Candara" w:eastAsia="Times New Roman" w:hAnsi="Candara" w:cs="Times New Roman"/>
          <w:b/>
          <w:bCs/>
          <w:sz w:val="36"/>
          <w:szCs w:val="36"/>
        </w:rPr>
        <w:t xml:space="preserve">Copies of Vital Documents </w:t>
      </w:r>
    </w:p>
    <w:p w14:paraId="66CAA2B5" w14:textId="77777777" w:rsidR="00B9602A" w:rsidRPr="00883A1F" w:rsidRDefault="00B9602A" w:rsidP="00883A1F">
      <w:pPr>
        <w:shd w:val="clear" w:color="auto" w:fill="FFFFFF"/>
        <w:spacing w:before="100" w:beforeAutospacing="1"/>
        <w:rPr>
          <w:rFonts w:ascii="Candara" w:eastAsia="Times New Roman" w:hAnsi="Candara" w:cs="Times New Roman"/>
          <w:b/>
          <w:bCs/>
          <w:sz w:val="36"/>
          <w:szCs w:val="36"/>
        </w:rPr>
        <w:sectPr w:rsidR="00B9602A" w:rsidRPr="00883A1F" w:rsidSect="008215C9">
          <w:footerReference w:type="even" r:id="rId9"/>
          <w:footerReference w:type="default" r:id="rId10"/>
          <w:footerReference w:type="first" r:id="rId11"/>
          <w:pgSz w:w="12240" w:h="15840"/>
          <w:pgMar w:top="846" w:right="1440" w:bottom="1440" w:left="1440" w:header="720" w:footer="720" w:gutter="0"/>
          <w:cols w:space="720"/>
          <w:titlePg/>
          <w:docGrid w:linePitch="360"/>
        </w:sectPr>
      </w:pPr>
    </w:p>
    <w:p w14:paraId="32CDEA7B" w14:textId="52B7D3D8" w:rsidR="00A53F7B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>Driver’s licenses or State</w:t>
      </w:r>
      <w:r w:rsidR="00E655A4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-i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ssued ID Cards </w:t>
      </w:r>
    </w:p>
    <w:p w14:paraId="1E664FF9" w14:textId="20A9449B" w:rsidR="00A53F7B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Birth Certificates </w:t>
      </w:r>
    </w:p>
    <w:p w14:paraId="5616BF40" w14:textId="6DF46BDF" w:rsidR="00A53F7B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Social security cards </w:t>
      </w:r>
    </w:p>
    <w:p w14:paraId="47B54176" w14:textId="77777777" w:rsidR="00A53F7B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Credit cards (front and back) </w:t>
      </w:r>
    </w:p>
    <w:p w14:paraId="2A918B64" w14:textId="0F9D35F8" w:rsidR="00A53F7B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Military Records </w:t>
      </w:r>
    </w:p>
    <w:p w14:paraId="5AAA27A7" w14:textId="77777777" w:rsidR="0077338D" w:rsidRPr="00A53F7B" w:rsidRDefault="00A53F7B" w:rsidP="007C3BD2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Naturalization/Immigration documents </w:t>
      </w:r>
    </w:p>
    <w:p w14:paraId="15D92E4E" w14:textId="4CC006F0" w:rsidR="00B9602A" w:rsidRPr="0077338D" w:rsidRDefault="00B9602A" w:rsidP="0077338D">
      <w:pPr>
        <w:shd w:val="clear" w:color="auto" w:fill="FFFFFF"/>
        <w:spacing w:before="100" w:beforeAutospacing="1" w:after="100" w:afterAutospacing="1"/>
        <w:rPr>
          <w:rFonts w:ascii="Candara" w:eastAsia="Times New Roman" w:hAnsi="Candara" w:cs="Times New Roman"/>
          <w:color w:val="666666"/>
          <w:sz w:val="26"/>
          <w:szCs w:val="26"/>
        </w:rPr>
        <w:sectPr w:rsidR="00B9602A" w:rsidRPr="0077338D" w:rsidSect="00B9602A">
          <w:type w:val="continuous"/>
          <w:pgSz w:w="12240" w:h="15840"/>
          <w:pgMar w:top="846" w:right="1440" w:bottom="1440" w:left="1440" w:header="720" w:footer="720" w:gutter="0"/>
          <w:cols w:num="2" w:space="720"/>
          <w:docGrid w:linePitch="360"/>
        </w:sectPr>
      </w:pPr>
    </w:p>
    <w:p w14:paraId="299732C7" w14:textId="442114A6" w:rsidR="00A53F7B" w:rsidRPr="00A53F7B" w:rsidRDefault="00A53F7B" w:rsidP="00883A1F">
      <w:pPr>
        <w:shd w:val="clear" w:color="auto" w:fill="FFFFFF"/>
        <w:spacing w:before="100" w:beforeAutospacing="1"/>
        <w:rPr>
          <w:rFonts w:ascii="Candara" w:eastAsia="Times New Roman" w:hAnsi="Candara" w:cs="Times New Roman"/>
          <w:b/>
          <w:bCs/>
          <w:sz w:val="36"/>
          <w:szCs w:val="36"/>
        </w:rPr>
      </w:pPr>
      <w:r w:rsidRPr="00A53F7B">
        <w:rPr>
          <w:rFonts w:ascii="Candara" w:eastAsia="Times New Roman" w:hAnsi="Candara" w:cs="Times New Roman"/>
          <w:b/>
          <w:bCs/>
          <w:sz w:val="36"/>
          <w:szCs w:val="36"/>
        </w:rPr>
        <w:t xml:space="preserve">Medical Information </w:t>
      </w:r>
    </w:p>
    <w:p w14:paraId="6462B925" w14:textId="77777777" w:rsidR="00B9602A" w:rsidRPr="00883A1F" w:rsidRDefault="00B9602A" w:rsidP="00883A1F">
      <w:pPr>
        <w:shd w:val="clear" w:color="auto" w:fill="FFFFFF"/>
        <w:spacing w:before="100" w:beforeAutospacing="1"/>
        <w:rPr>
          <w:rFonts w:ascii="Candara" w:eastAsia="Times New Roman" w:hAnsi="Candara" w:cs="Times New Roman"/>
          <w:b/>
          <w:bCs/>
          <w:sz w:val="36"/>
          <w:szCs w:val="36"/>
        </w:rPr>
        <w:sectPr w:rsidR="00B9602A" w:rsidRPr="00883A1F" w:rsidSect="00B9602A">
          <w:type w:val="continuous"/>
          <w:pgSz w:w="12240" w:h="15840"/>
          <w:pgMar w:top="846" w:right="1440" w:bottom="1440" w:left="1440" w:header="720" w:footer="720" w:gutter="0"/>
          <w:cols w:space="720"/>
          <w:docGrid w:linePitch="360"/>
        </w:sectPr>
      </w:pPr>
    </w:p>
    <w:p w14:paraId="6FE10368" w14:textId="47D22859" w:rsidR="00A53F7B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Advanced Care Directives </w:t>
      </w:r>
    </w:p>
    <w:p w14:paraId="64D766BA" w14:textId="264C935C" w:rsidR="00A53F7B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Medical Power of Attorney </w:t>
      </w:r>
    </w:p>
    <w:p w14:paraId="368CEA7A" w14:textId="33D8B951" w:rsidR="00A53F7B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Immunization Records </w:t>
      </w:r>
    </w:p>
    <w:p w14:paraId="570C1C4A" w14:textId="77777777" w:rsidR="00A53F7B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Medical history if you have serious illnesses/diseases </w:t>
      </w:r>
    </w:p>
    <w:p w14:paraId="06A63826" w14:textId="77777777" w:rsidR="00A53F7B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Current Prescription lists </w:t>
      </w:r>
    </w:p>
    <w:p w14:paraId="2245CE30" w14:textId="25683CB1" w:rsidR="0077338D" w:rsidRPr="008215C9" w:rsidRDefault="0077338D" w:rsidP="0098237E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Medical </w:t>
      </w:r>
      <w:r w:rsidR="00A53F7B"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Insurance information – copies of your cards (front and back) </w:t>
      </w:r>
    </w:p>
    <w:p w14:paraId="67B703FF" w14:textId="6E6B37BA" w:rsidR="0077338D" w:rsidRPr="0077338D" w:rsidRDefault="0077338D" w:rsidP="0077338D">
      <w:pPr>
        <w:shd w:val="clear" w:color="auto" w:fill="FFFFFF"/>
        <w:spacing w:after="100" w:afterAutospacing="1"/>
        <w:rPr>
          <w:rFonts w:ascii="Candara" w:eastAsia="Times New Roman" w:hAnsi="Candara" w:cs="Times New Roman"/>
          <w:color w:val="666666"/>
          <w:sz w:val="26"/>
          <w:szCs w:val="26"/>
        </w:rPr>
        <w:sectPr w:rsidR="0077338D" w:rsidRPr="0077338D" w:rsidSect="00B9602A">
          <w:type w:val="continuous"/>
          <w:pgSz w:w="12240" w:h="15840"/>
          <w:pgMar w:top="846" w:right="1440" w:bottom="1440" w:left="1440" w:header="720" w:footer="720" w:gutter="0"/>
          <w:cols w:num="2" w:space="720"/>
          <w:docGrid w:linePitch="360"/>
        </w:sectPr>
      </w:pPr>
    </w:p>
    <w:p w14:paraId="7B6EDB7C" w14:textId="747A97A6" w:rsidR="00883A1F" w:rsidRDefault="00883A1F" w:rsidP="00883A1F">
      <w:pPr>
        <w:shd w:val="clear" w:color="auto" w:fill="FFFFFF"/>
        <w:spacing w:before="100" w:beforeAutospacing="1"/>
        <w:rPr>
          <w:rFonts w:ascii="Candara" w:eastAsia="Times New Roman" w:hAnsi="Candara" w:cs="Times New Roman"/>
          <w:b/>
          <w:bCs/>
          <w:sz w:val="36"/>
          <w:szCs w:val="36"/>
        </w:rPr>
      </w:pPr>
    </w:p>
    <w:p w14:paraId="6EDC0D2F" w14:textId="6A67CE29" w:rsidR="00E655A4" w:rsidRPr="00A53F7B" w:rsidRDefault="00A53F7B" w:rsidP="00883A1F">
      <w:pPr>
        <w:shd w:val="clear" w:color="auto" w:fill="FFFFFF"/>
        <w:rPr>
          <w:rFonts w:ascii="Candara" w:eastAsia="Times New Roman" w:hAnsi="Candara" w:cs="Times New Roman"/>
          <w:b/>
          <w:bCs/>
          <w:sz w:val="36"/>
          <w:szCs w:val="36"/>
        </w:rPr>
      </w:pPr>
      <w:r w:rsidRPr="00A53F7B">
        <w:rPr>
          <w:rFonts w:ascii="Candara" w:eastAsia="Times New Roman" w:hAnsi="Candara" w:cs="Times New Roman"/>
          <w:b/>
          <w:bCs/>
          <w:sz w:val="36"/>
          <w:szCs w:val="36"/>
        </w:rPr>
        <w:t xml:space="preserve">Legal Documents </w:t>
      </w:r>
    </w:p>
    <w:p w14:paraId="14FDBB89" w14:textId="28151C31" w:rsidR="00E655A4" w:rsidRPr="00A53F7B" w:rsidRDefault="00B9602A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6"/>
          <w:szCs w:val="26"/>
        </w:rPr>
      </w:pPr>
      <w:r w:rsidRPr="00A53F7B">
        <w:rPr>
          <w:rFonts w:ascii="Candara" w:eastAsia="Times New Roman" w:hAnsi="Candara" w:cs="Times New Roman"/>
          <w:color w:val="000000" w:themeColor="text1"/>
          <w:sz w:val="26"/>
          <w:szCs w:val="26"/>
        </w:rPr>
        <w:t xml:space="preserve">Passports </w:t>
      </w:r>
    </w:p>
    <w:p w14:paraId="3CCD9BDD" w14:textId="0202F5B4" w:rsidR="00E655A4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Power of Attorney for you </w:t>
      </w:r>
    </w:p>
    <w:p w14:paraId="673E3A87" w14:textId="2B4D0DA7" w:rsidR="00E655A4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>Power of Attorney for others – if you are the POA for someone else</w:t>
      </w:r>
      <w:r w:rsidR="00B9602A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, 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it is vital to have it with you. While in most cases a copy isn’t a legally binding document, you 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lastRenderedPageBreak/>
        <w:t xml:space="preserve">may </w:t>
      </w:r>
      <w:r w:rsidR="00F2403E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get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some leeway in an emergency. Consider keeping the original in a safe deposit box. </w:t>
      </w:r>
    </w:p>
    <w:p w14:paraId="0C950ED5" w14:textId="65CA598E" w:rsidR="00E655A4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>Deed and titles to your home and cars</w:t>
      </w:r>
      <w:r w:rsidR="00B9602A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; lease or rental agreements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</w:t>
      </w:r>
    </w:p>
    <w:p w14:paraId="132D314A" w14:textId="77777777" w:rsidR="00E655A4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>Birth certificates – you can order duplicat</w:t>
      </w:r>
      <w:r w:rsidR="00B9602A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es 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from state agencies </w:t>
      </w:r>
    </w:p>
    <w:p w14:paraId="26EB421D" w14:textId="15992E62" w:rsidR="00E655A4" w:rsidRPr="00A53F7B" w:rsidRDefault="00B9602A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Marriages</w:t>
      </w:r>
      <w:r w:rsidR="00A53F7B"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licenses </w:t>
      </w:r>
    </w:p>
    <w:p w14:paraId="7F278317" w14:textId="143FB626" w:rsidR="00E655A4" w:rsidRPr="00A53F7B" w:rsidRDefault="00A53F7B" w:rsidP="00F2403E">
      <w:pPr>
        <w:numPr>
          <w:ilvl w:val="0"/>
          <w:numId w:val="12"/>
        </w:numPr>
        <w:shd w:val="clear" w:color="auto" w:fill="FFFFFF"/>
        <w:spacing w:after="100" w:afterAutospacing="1"/>
        <w:ind w:right="-90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Wills – again, original documents are the only ones that are legally binding. Have a </w:t>
      </w:r>
      <w:r w:rsidR="00BB7C0E"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>copy and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consider keeping the original with your attorney or in a safe deposit box. </w:t>
      </w:r>
    </w:p>
    <w:p w14:paraId="7B060812" w14:textId="37897DC6" w:rsidR="00E655A4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Death Certificates – it may be important to keep a death certificate from a recently deceased family member – this is a judgment call for you. </w:t>
      </w:r>
    </w:p>
    <w:p w14:paraId="2D03BA40" w14:textId="55882571" w:rsidR="00A53F7B" w:rsidRPr="00A53F7B" w:rsidRDefault="00A53F7B" w:rsidP="00A53F7B">
      <w:pPr>
        <w:shd w:val="clear" w:color="auto" w:fill="FFFFFF"/>
        <w:spacing w:before="100" w:beforeAutospacing="1"/>
        <w:rPr>
          <w:rFonts w:ascii="Candara" w:eastAsia="Times New Roman" w:hAnsi="Candara" w:cs="Times New Roman"/>
          <w:b/>
          <w:bCs/>
          <w:sz w:val="36"/>
          <w:szCs w:val="36"/>
        </w:rPr>
      </w:pPr>
      <w:r w:rsidRPr="00A53F7B">
        <w:rPr>
          <w:rFonts w:ascii="Candara" w:eastAsia="Times New Roman" w:hAnsi="Candara" w:cs="Times New Roman"/>
          <w:b/>
          <w:bCs/>
          <w:sz w:val="36"/>
          <w:szCs w:val="36"/>
        </w:rPr>
        <w:t xml:space="preserve">Insurance </w:t>
      </w:r>
    </w:p>
    <w:p w14:paraId="22429D4D" w14:textId="14ECCF6D" w:rsidR="00A53F7B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>Insurance Policy with local agent information</w:t>
      </w:r>
      <w:r w:rsidR="00D55DD6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; 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Insurance </w:t>
      </w:r>
      <w:r w:rsidR="00D55DD6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wallet 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>cards</w:t>
      </w:r>
      <w:r w:rsidR="00D55DD6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.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</w:t>
      </w:r>
    </w:p>
    <w:p w14:paraId="62241E97" w14:textId="56BDC439" w:rsidR="00A53F7B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Home inventory – Keep copies of your home inventory </w:t>
      </w:r>
      <w:r w:rsidR="00D55DD6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in case you lose your home 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and need to go to </w:t>
      </w:r>
      <w:r w:rsidR="00D55DD6"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>your insurance company</w:t>
      </w:r>
      <w:r w:rsidR="00D55DD6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’</w:t>
      </w:r>
      <w:r w:rsidR="00F2403E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s</w:t>
      </w:r>
      <w:r w:rsidR="00D55DD6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field office. While you should always have a copy of </w:t>
      </w:r>
      <w:r w:rsidR="00F2403E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your inventory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(including video/photos) that stays with your local insurance agent, keeping </w:t>
      </w:r>
      <w:r w:rsidR="00A35BA4">
        <w:rPr>
          <w:rFonts w:ascii="Candara" w:eastAsia="Times New Roman" w:hAnsi="Candara" w:cs="Times New Roman"/>
          <w:color w:val="000000" w:themeColor="text1"/>
          <w:sz w:val="25"/>
          <w:szCs w:val="25"/>
        </w:rPr>
        <w:t>your own copy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to </w:t>
      </w:r>
      <w:r w:rsidR="00F2403E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provide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during an emergency might get you on your way to recovery money faster. </w:t>
      </w:r>
    </w:p>
    <w:p w14:paraId="1EB66D6F" w14:textId="0F24C0D4" w:rsidR="00A53F7B" w:rsidRPr="00A53F7B" w:rsidRDefault="00A53F7B" w:rsidP="00A53F7B">
      <w:pPr>
        <w:shd w:val="clear" w:color="auto" w:fill="FFFFFF"/>
        <w:spacing w:before="100" w:beforeAutospacing="1"/>
        <w:rPr>
          <w:rFonts w:ascii="Candara" w:eastAsia="Times New Roman" w:hAnsi="Candara" w:cs="Times New Roman"/>
          <w:b/>
          <w:bCs/>
          <w:sz w:val="36"/>
          <w:szCs w:val="36"/>
        </w:rPr>
      </w:pPr>
      <w:r w:rsidRPr="00A53F7B">
        <w:rPr>
          <w:rFonts w:ascii="Candara" w:eastAsia="Times New Roman" w:hAnsi="Candara" w:cs="Times New Roman"/>
          <w:b/>
          <w:bCs/>
          <w:sz w:val="36"/>
          <w:szCs w:val="36"/>
        </w:rPr>
        <w:t xml:space="preserve">Other </w:t>
      </w:r>
    </w:p>
    <w:p w14:paraId="49E3B01D" w14:textId="53D619D0" w:rsidR="00A53F7B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List of vital websites and passwords – </w:t>
      </w:r>
      <w:r w:rsidR="00D55DD6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This can be kept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on an encrypted/</w:t>
      </w:r>
      <w:r w:rsidR="00883A1F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protected </w:t>
      </w:r>
      <w:r w:rsidR="00D55DD6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E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>xcel spreadsheet and store</w:t>
      </w:r>
      <w:r w:rsidR="00D55DD6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d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on a thumb/flash drive</w:t>
      </w:r>
      <w:r w:rsidR="00D55DD6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.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</w:t>
      </w:r>
    </w:p>
    <w:p w14:paraId="727B1D25" w14:textId="20688894" w:rsidR="00D55DD6" w:rsidRPr="00A53F7B" w:rsidRDefault="00A53F7B" w:rsidP="007C3BD2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Your Emergency Plan – once you have defined your emergency plan, share it with your trusted allies. The plan should include who to call, options of where to meet, etc. </w:t>
      </w:r>
      <w:r w:rsidR="00B7398A">
        <w:rPr>
          <w:rFonts w:ascii="Candara" w:eastAsia="Times New Roman" w:hAnsi="Candara" w:cs="Times New Roman"/>
          <w:color w:val="000000" w:themeColor="text1"/>
          <w:sz w:val="25"/>
          <w:szCs w:val="25"/>
        </w:rPr>
        <w:t>Remember, w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hen you are in </w:t>
      </w:r>
      <w:r w:rsidR="00B7398A">
        <w:rPr>
          <w:rFonts w:ascii="Candara" w:eastAsia="Times New Roman" w:hAnsi="Candara" w:cs="Times New Roman"/>
          <w:color w:val="000000" w:themeColor="text1"/>
          <w:sz w:val="25"/>
          <w:szCs w:val="25"/>
        </w:rPr>
        <w:t>a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crisis, it</w:t>
      </w:r>
      <w:r w:rsidR="00B7398A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’s 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hard to keep everything straight. </w:t>
      </w:r>
    </w:p>
    <w:p w14:paraId="061580E0" w14:textId="430B856E" w:rsidR="00D55DD6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>Keys to your vehicles, house and storage spaces, plus keys to locations you go</w:t>
      </w:r>
      <w:r w:rsidR="00B7398A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>to in an evacuation (</w:t>
      </w:r>
      <w:r w:rsidR="00D55DD6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such as a friend’s or 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parent’s house to ride out the storm.) </w:t>
      </w:r>
    </w:p>
    <w:p w14:paraId="62E30229" w14:textId="005672AB" w:rsidR="00D55DD6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Evacuation Checklist – your plan for sudden evacuations. Don’t leave trying to remember what to take. In moments of panic, we tend to lose our focus. Having a checklist will allow you to work with purpose and expediency. </w:t>
      </w:r>
    </w:p>
    <w:p w14:paraId="25006F56" w14:textId="4B6D7766" w:rsidR="00D55DD6" w:rsidRPr="00A53F7B" w:rsidRDefault="00A53F7B" w:rsidP="00E655A4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Candara" w:eastAsia="Times New Roman" w:hAnsi="Candara" w:cs="Times New Roman"/>
          <w:color w:val="000000" w:themeColor="text1"/>
          <w:sz w:val="25"/>
          <w:szCs w:val="25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Photos – </w:t>
      </w:r>
      <w:r w:rsidR="00E655A4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the ideal way to save y</w:t>
      </w:r>
      <w:r w:rsidR="00883A1F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our digital </w:t>
      </w:r>
      <w:r w:rsidR="00E655A4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photos is to 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>put them on a thumb drive or two</w:t>
      </w:r>
      <w:r w:rsidR="0077338D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to keep in your Go </w:t>
      </w:r>
      <w:r w:rsidR="007C3BD2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B</w:t>
      </w:r>
      <w:r w:rsidR="0077338D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ag</w:t>
      </w:r>
      <w:r w:rsidR="00E655A4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,</w:t>
      </w:r>
      <w:r w:rsidR="0077338D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and/</w:t>
      </w:r>
      <w:r w:rsidR="00E655A4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or upload them to Dropbox or </w:t>
      </w:r>
      <w:r w:rsidR="00883A1F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other</w:t>
      </w:r>
      <w:r w:rsidR="00E655A4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cloud service. If you don’t have a scanner</w:t>
      </w:r>
      <w:r w:rsidR="0077338D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to digitize </w:t>
      </w:r>
      <w:r w:rsidR="00883A1F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the</w:t>
      </w:r>
      <w:r w:rsidR="0077338D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photos stored in shoe boxes or family albums</w:t>
      </w:r>
      <w:r w:rsidR="00E655A4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, there are photo services (</w:t>
      </w:r>
      <w:r w:rsidR="0077338D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such as </w:t>
      </w:r>
      <w:r w:rsidR="00E655A4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Costco </w:t>
      </w:r>
      <w:r w:rsidR="0077338D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Photo online</w:t>
      </w:r>
      <w:r w:rsidR="00E655A4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) 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you can ship your </w:t>
      </w:r>
      <w:r w:rsidR="00E655A4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p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ictures </w:t>
      </w:r>
      <w:proofErr w:type="gramStart"/>
      <w:r w:rsidR="00E655A4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to</w:t>
      </w:r>
      <w:proofErr w:type="gramEnd"/>
      <w:r w:rsidR="00E655A4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>and they will scan them for you</w:t>
      </w:r>
      <w:r w:rsidR="00E655A4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.</w:t>
      </w:r>
    </w:p>
    <w:p w14:paraId="1D673679" w14:textId="5729DC4E" w:rsidR="00F54870" w:rsidRPr="008215C9" w:rsidRDefault="00A53F7B" w:rsidP="00FD4DE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Cash – </w:t>
      </w:r>
      <w:r w:rsidR="00E655A4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Each family member’s Go </w:t>
      </w:r>
      <w:r w:rsidR="007C3BD2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B</w:t>
      </w:r>
      <w:r w:rsidR="00E655A4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ag should have 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>their personal items and</w:t>
      </w:r>
      <w:r w:rsidR="00E655A4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some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cash. Because lives are uprooted during localized emergencies, have a pencil case or zip lock bag full of some coins (for laundromats, vending machines, etc.) and small bills (</w:t>
      </w:r>
      <w:r w:rsidR="00E655A4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for 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>purchasing food</w:t>
      </w:r>
      <w:r w:rsidR="0077338D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and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gas</w:t>
      </w:r>
      <w:r w:rsidR="0077338D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</w:t>
      </w:r>
      <w:r w:rsidRPr="00A53F7B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on the go). </w:t>
      </w:r>
      <w:r w:rsidR="0077338D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If you don’t keep a credit or debit card in your wallet, you </w:t>
      </w:r>
      <w:r w:rsidR="00883A1F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should </w:t>
      </w:r>
      <w:r w:rsidR="0077338D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keep </w:t>
      </w:r>
      <w:r w:rsidR="0055043A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>one</w:t>
      </w:r>
      <w:r w:rsidR="0077338D" w:rsidRPr="008215C9">
        <w:rPr>
          <w:rFonts w:ascii="Candara" w:eastAsia="Times New Roman" w:hAnsi="Candara" w:cs="Times New Roman"/>
          <w:color w:val="000000" w:themeColor="text1"/>
          <w:sz w:val="25"/>
          <w:szCs w:val="25"/>
        </w:rPr>
        <w:t xml:space="preserve"> in your Go bag (or a supply of large bills) in case you need to pay for emergency lodging.</w:t>
      </w:r>
    </w:p>
    <w:sectPr w:rsidR="00F54870" w:rsidRPr="008215C9" w:rsidSect="003A5F7A">
      <w:type w:val="continuous"/>
      <w:pgSz w:w="12240" w:h="15840"/>
      <w:pgMar w:top="846" w:right="1440" w:bottom="156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778C" w14:textId="77777777" w:rsidR="008F6D71" w:rsidRDefault="008F6D71" w:rsidP="00D55DD6">
      <w:r>
        <w:separator/>
      </w:r>
    </w:p>
  </w:endnote>
  <w:endnote w:type="continuationSeparator" w:id="0">
    <w:p w14:paraId="6C95ABDF" w14:textId="77777777" w:rsidR="008F6D71" w:rsidRDefault="008F6D71" w:rsidP="00D5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13216316"/>
      <w:docPartObj>
        <w:docPartGallery w:val="Page Numbers (Bottom of Page)"/>
        <w:docPartUnique/>
      </w:docPartObj>
    </w:sdtPr>
    <w:sdtContent>
      <w:p w14:paraId="5C5562D9" w14:textId="5E5B403F" w:rsidR="00D55DD6" w:rsidRDefault="00D55DD6" w:rsidP="00B01D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76317E" w14:textId="77777777" w:rsidR="00D55DD6" w:rsidRDefault="00D55DD6" w:rsidP="00D55D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72792714"/>
      <w:docPartObj>
        <w:docPartGallery w:val="Page Numbers (Bottom of Page)"/>
        <w:docPartUnique/>
      </w:docPartObj>
    </w:sdtPr>
    <w:sdtContent>
      <w:p w14:paraId="5FC8832C" w14:textId="28EAEDF1" w:rsidR="00D55DD6" w:rsidRDefault="00000000" w:rsidP="00B01DEA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72FB5B09" w14:textId="77777777" w:rsidR="000F4F2F" w:rsidRDefault="000F4F2F" w:rsidP="000F4F2F">
    <w:pPr>
      <w:ind w:right="-90"/>
      <w:jc w:val="center"/>
      <w:rPr>
        <w:sz w:val="13"/>
        <w:szCs w:val="13"/>
      </w:rPr>
    </w:pPr>
    <w:r w:rsidRPr="003A734D">
      <w:rPr>
        <w:i/>
        <w:iCs/>
        <w:sz w:val="16"/>
        <w:szCs w:val="16"/>
      </w:rPr>
      <w:t xml:space="preserve">This information is for </w:t>
    </w:r>
    <w:r w:rsidRPr="003A734D">
      <w:rPr>
        <w:b/>
        <w:bCs/>
        <w:i/>
        <w:iCs/>
        <w:sz w:val="16"/>
        <w:szCs w:val="16"/>
      </w:rPr>
      <w:t>Educational Purposes Only</w:t>
    </w:r>
    <w:r w:rsidRPr="003A734D">
      <w:rPr>
        <w:i/>
        <w:iCs/>
        <w:sz w:val="16"/>
        <w:szCs w:val="16"/>
      </w:rPr>
      <w:t>, and makes no warranties or claims of any kind, including but not limited to its completeness or accuracy. The reader is solely responsible for learning about and preparing for wildfires.</w:t>
    </w:r>
    <w:r>
      <w:rPr>
        <w:i/>
        <w:iCs/>
        <w:sz w:val="16"/>
        <w:szCs w:val="16"/>
      </w:rPr>
      <w:t xml:space="preserve"> Use at your own risk.</w:t>
    </w:r>
    <w:r w:rsidRPr="003A734D">
      <w:rPr>
        <w:i/>
        <w:iCs/>
        <w:sz w:val="16"/>
        <w:szCs w:val="16"/>
      </w:rPr>
      <w:tab/>
    </w:r>
    <w:hyperlink r:id="rId1" w:history="1">
      <w:r>
        <w:rPr>
          <w:rStyle w:val="Hyperlink"/>
          <w:i/>
          <w:iCs/>
          <w:sz w:val="16"/>
          <w:szCs w:val="16"/>
        </w:rPr>
        <w:t>www.NCCoalitionFWC.com</w:t>
      </w:r>
    </w:hyperlink>
    <w:r w:rsidRPr="003A734D">
      <w:rPr>
        <w:i/>
        <w:iCs/>
        <w:sz w:val="16"/>
        <w:szCs w:val="16"/>
      </w:rPr>
      <w:tab/>
    </w:r>
    <w:r w:rsidRPr="003A734D">
      <w:rPr>
        <w:sz w:val="16"/>
        <w:szCs w:val="16"/>
      </w:rPr>
      <w:t xml:space="preserve"> </w:t>
    </w:r>
  </w:p>
  <w:p w14:paraId="6B11ED12" w14:textId="60EB2328" w:rsidR="008215C9" w:rsidRPr="000F4F2F" w:rsidRDefault="008215C9" w:rsidP="008215C9">
    <w:pPr>
      <w:rPr>
        <w:rFonts w:ascii="Candara" w:eastAsia="Times New Roman" w:hAnsi="Candara" w:cs="Times New Roman"/>
        <w:i/>
        <w:iCs/>
        <w:sz w:val="16"/>
        <w:szCs w:val="16"/>
      </w:rPr>
    </w:pPr>
    <w:r w:rsidRPr="000F4F2F">
      <w:rPr>
        <w:rFonts w:ascii="Candara" w:eastAsia="Times New Roman" w:hAnsi="Candara" w:cs="Times New Roman"/>
        <w:i/>
        <w:iCs/>
        <w:sz w:val="16"/>
        <w:szCs w:val="16"/>
      </w:rPr>
      <w:t xml:space="preserve">Created by Grass Valley resident Valarie Bush, adapted for the Nevada County Coalition of Firewise Communities.     SFR Rev. </w:t>
    </w:r>
    <w:r w:rsidR="000F4F2F">
      <w:rPr>
        <w:rFonts w:ascii="Candara" w:eastAsia="Times New Roman" w:hAnsi="Candara" w:cs="Times New Roman"/>
        <w:i/>
        <w:iCs/>
        <w:sz w:val="16"/>
        <w:szCs w:val="16"/>
      </w:rPr>
      <w:t>May 2024</w:t>
    </w:r>
  </w:p>
  <w:p w14:paraId="3C1DD6DC" w14:textId="77777777" w:rsidR="00D55DD6" w:rsidRDefault="00D55DD6" w:rsidP="00D55DD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E1AB" w14:textId="4B52BBCA" w:rsidR="000704EA" w:rsidRDefault="000704EA" w:rsidP="000704EA">
    <w:pPr>
      <w:pStyle w:val="Footer"/>
      <w:jc w:val="right"/>
    </w:pPr>
    <w:r>
      <w:t>(</w:t>
    </w:r>
    <w:proofErr w:type="gramStart"/>
    <w:r>
      <w:t>continued on</w:t>
    </w:r>
    <w:proofErr w:type="gramEnd"/>
    <w:r>
      <w:t xml:space="preserve"> other side)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2AA2" w14:textId="77777777" w:rsidR="008F6D71" w:rsidRDefault="008F6D71" w:rsidP="00D55DD6">
      <w:r>
        <w:separator/>
      </w:r>
    </w:p>
  </w:footnote>
  <w:footnote w:type="continuationSeparator" w:id="0">
    <w:p w14:paraId="5B20EDD5" w14:textId="77777777" w:rsidR="008F6D71" w:rsidRDefault="008F6D71" w:rsidP="00D5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5D6"/>
    <w:multiLevelType w:val="multilevel"/>
    <w:tmpl w:val="989A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825CB8"/>
    <w:multiLevelType w:val="multilevel"/>
    <w:tmpl w:val="980A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BF2CE5"/>
    <w:multiLevelType w:val="multilevel"/>
    <w:tmpl w:val="1040B666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4B1480"/>
    <w:multiLevelType w:val="multilevel"/>
    <w:tmpl w:val="6C72D984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7D6706"/>
    <w:multiLevelType w:val="multilevel"/>
    <w:tmpl w:val="2710EF28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680419"/>
    <w:multiLevelType w:val="multilevel"/>
    <w:tmpl w:val="BD54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C91DFD"/>
    <w:multiLevelType w:val="multilevel"/>
    <w:tmpl w:val="4660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A81E39"/>
    <w:multiLevelType w:val="multilevel"/>
    <w:tmpl w:val="3A50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F8039A"/>
    <w:multiLevelType w:val="multilevel"/>
    <w:tmpl w:val="CC94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BD2200"/>
    <w:multiLevelType w:val="multilevel"/>
    <w:tmpl w:val="40AC64C2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3E4386"/>
    <w:multiLevelType w:val="multilevel"/>
    <w:tmpl w:val="5E4E5528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F34E88"/>
    <w:multiLevelType w:val="multilevel"/>
    <w:tmpl w:val="F8CC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2460D9"/>
    <w:multiLevelType w:val="multilevel"/>
    <w:tmpl w:val="CC94CAD4"/>
    <w:styleLink w:val="CurrentList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EA4E58"/>
    <w:multiLevelType w:val="multilevel"/>
    <w:tmpl w:val="8F7E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43291"/>
    <w:multiLevelType w:val="multilevel"/>
    <w:tmpl w:val="35824BD0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CA0D74"/>
    <w:multiLevelType w:val="multilevel"/>
    <w:tmpl w:val="CC94CAD4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346349"/>
    <w:multiLevelType w:val="multilevel"/>
    <w:tmpl w:val="6A64F182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FF0E55"/>
    <w:multiLevelType w:val="multilevel"/>
    <w:tmpl w:val="EEBE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236153"/>
    <w:multiLevelType w:val="multilevel"/>
    <w:tmpl w:val="F57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B6663E"/>
    <w:multiLevelType w:val="multilevel"/>
    <w:tmpl w:val="69A08576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8826710">
    <w:abstractNumId w:val="8"/>
  </w:num>
  <w:num w:numId="2" w16cid:durableId="228005847">
    <w:abstractNumId w:val="13"/>
  </w:num>
  <w:num w:numId="3" w16cid:durableId="852761849">
    <w:abstractNumId w:val="0"/>
  </w:num>
  <w:num w:numId="4" w16cid:durableId="920680626">
    <w:abstractNumId w:val="5"/>
  </w:num>
  <w:num w:numId="5" w16cid:durableId="386995344">
    <w:abstractNumId w:val="6"/>
  </w:num>
  <w:num w:numId="6" w16cid:durableId="766852403">
    <w:abstractNumId w:val="11"/>
  </w:num>
  <w:num w:numId="7" w16cid:durableId="1810899452">
    <w:abstractNumId w:val="17"/>
  </w:num>
  <w:num w:numId="8" w16cid:durableId="100417926">
    <w:abstractNumId w:val="7"/>
  </w:num>
  <w:num w:numId="9" w16cid:durableId="1426342393">
    <w:abstractNumId w:val="18"/>
  </w:num>
  <w:num w:numId="10" w16cid:durableId="371734244">
    <w:abstractNumId w:val="1"/>
  </w:num>
  <w:num w:numId="11" w16cid:durableId="121310623">
    <w:abstractNumId w:val="15"/>
  </w:num>
  <w:num w:numId="12" w16cid:durableId="1835760579">
    <w:abstractNumId w:val="14"/>
  </w:num>
  <w:num w:numId="13" w16cid:durableId="955988145">
    <w:abstractNumId w:val="12"/>
  </w:num>
  <w:num w:numId="14" w16cid:durableId="1454908522">
    <w:abstractNumId w:val="4"/>
  </w:num>
  <w:num w:numId="15" w16cid:durableId="701790126">
    <w:abstractNumId w:val="9"/>
  </w:num>
  <w:num w:numId="16" w16cid:durableId="2125536465">
    <w:abstractNumId w:val="19"/>
  </w:num>
  <w:num w:numId="17" w16cid:durableId="838547072">
    <w:abstractNumId w:val="10"/>
  </w:num>
  <w:num w:numId="18" w16cid:durableId="1589804658">
    <w:abstractNumId w:val="3"/>
  </w:num>
  <w:num w:numId="19" w16cid:durableId="1936480480">
    <w:abstractNumId w:val="2"/>
  </w:num>
  <w:num w:numId="20" w16cid:durableId="16291664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7B"/>
    <w:rsid w:val="000704EA"/>
    <w:rsid w:val="000F4F2F"/>
    <w:rsid w:val="00117A7A"/>
    <w:rsid w:val="001621AB"/>
    <w:rsid w:val="001C7720"/>
    <w:rsid w:val="002E1318"/>
    <w:rsid w:val="003A5F7A"/>
    <w:rsid w:val="00423A6D"/>
    <w:rsid w:val="004D493E"/>
    <w:rsid w:val="0055043A"/>
    <w:rsid w:val="0077338D"/>
    <w:rsid w:val="007C3BD2"/>
    <w:rsid w:val="008215C9"/>
    <w:rsid w:val="00883A1F"/>
    <w:rsid w:val="008F6D71"/>
    <w:rsid w:val="00A35BA4"/>
    <w:rsid w:val="00A53F7B"/>
    <w:rsid w:val="00B7398A"/>
    <w:rsid w:val="00B9602A"/>
    <w:rsid w:val="00BB7C0E"/>
    <w:rsid w:val="00C34D7A"/>
    <w:rsid w:val="00D45430"/>
    <w:rsid w:val="00D55DD6"/>
    <w:rsid w:val="00E655A4"/>
    <w:rsid w:val="00E74C68"/>
    <w:rsid w:val="00E8490A"/>
    <w:rsid w:val="00F2403E"/>
    <w:rsid w:val="00F54870"/>
    <w:rsid w:val="00FD3B6E"/>
    <w:rsid w:val="00F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68265D"/>
  <w15:chartTrackingRefBased/>
  <w15:docId w15:val="{8CBDE0C6-9095-8043-A405-7FD6C3C3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F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55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DD6"/>
  </w:style>
  <w:style w:type="character" w:styleId="PageNumber">
    <w:name w:val="page number"/>
    <w:basedOn w:val="DefaultParagraphFont"/>
    <w:uiPriority w:val="99"/>
    <w:semiHidden/>
    <w:unhideWhenUsed/>
    <w:rsid w:val="00D55DD6"/>
  </w:style>
  <w:style w:type="numbering" w:customStyle="1" w:styleId="CurrentList1">
    <w:name w:val="Current List1"/>
    <w:uiPriority w:val="99"/>
    <w:rsid w:val="00D55DD6"/>
    <w:pPr>
      <w:numPr>
        <w:numId w:val="11"/>
      </w:numPr>
    </w:pPr>
  </w:style>
  <w:style w:type="numbering" w:customStyle="1" w:styleId="CurrentList2">
    <w:name w:val="Current List2"/>
    <w:uiPriority w:val="99"/>
    <w:rsid w:val="00D55DD6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3A5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F7A"/>
  </w:style>
  <w:style w:type="character" w:styleId="Hyperlink">
    <w:name w:val="Hyperlink"/>
    <w:basedOn w:val="DefaultParagraphFont"/>
    <w:uiPriority w:val="99"/>
    <w:unhideWhenUsed/>
    <w:rsid w:val="000F4F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4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4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6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17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6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0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5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0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0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0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94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9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8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2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0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5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3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1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2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02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coalitionfw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Rogers</dc:creator>
  <cp:keywords/>
  <dc:description/>
  <cp:lastModifiedBy>Susan Rogers</cp:lastModifiedBy>
  <cp:revision>17</cp:revision>
  <cp:lastPrinted>2021-08-02T01:37:00Z</cp:lastPrinted>
  <dcterms:created xsi:type="dcterms:W3CDTF">2021-08-01T23:26:00Z</dcterms:created>
  <dcterms:modified xsi:type="dcterms:W3CDTF">2024-05-27T04:37:00Z</dcterms:modified>
</cp:coreProperties>
</file>