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B1A9612" w14:textId="377C9E30" w:rsidR="20107E7D" w:rsidRDefault="20107E7D" w:rsidP="20107E7D">
      <w:pPr>
        <w:pStyle w:val="Title"/>
      </w:pPr>
      <w:r w:rsidRPr="20107E7D">
        <w:rPr>
          <w:sz w:val="36"/>
          <w:szCs w:val="36"/>
        </w:rPr>
        <w:t>BURNETT COUNTY AG SOCIETY FAIR</w:t>
      </w:r>
    </w:p>
    <w:p w14:paraId="28DE0E68" w14:textId="6A50D922" w:rsidR="20107E7D" w:rsidRDefault="20107E7D" w:rsidP="20107E7D">
      <w:pPr>
        <w:jc w:val="center"/>
      </w:pPr>
      <w:r w:rsidRPr="20107E7D">
        <w:rPr>
          <w:sz w:val="36"/>
          <w:szCs w:val="36"/>
        </w:rPr>
        <w:t xml:space="preserve">Truck Pull / August 24, </w:t>
      </w:r>
      <w:r w:rsidR="00FB1D51" w:rsidRPr="20107E7D">
        <w:rPr>
          <w:sz w:val="36"/>
          <w:szCs w:val="36"/>
        </w:rPr>
        <w:t>2023 /</w:t>
      </w:r>
      <w:r w:rsidRPr="20107E7D">
        <w:rPr>
          <w:sz w:val="36"/>
          <w:szCs w:val="36"/>
        </w:rPr>
        <w:t xml:space="preserve"> 7:00 PM</w:t>
      </w:r>
    </w:p>
    <w:p w14:paraId="0543E1BE" w14:textId="35D358F4" w:rsidR="20107E7D" w:rsidRDefault="20107E7D" w:rsidP="20107E7D">
      <w:r>
        <w:t>General Rules:</w:t>
      </w:r>
    </w:p>
    <w:p w14:paraId="5078EF1E" w14:textId="74C707CD" w:rsidR="20107E7D" w:rsidRDefault="20107E7D" w:rsidP="20107E7D">
      <w:pPr>
        <w:pStyle w:val="ListParagraph"/>
        <w:numPr>
          <w:ilvl w:val="0"/>
          <w:numId w:val="9"/>
        </w:numPr>
      </w:pPr>
      <w:r>
        <w:t xml:space="preserve"> No consumption of alcohol by drivers will be allowed before and during the pull.  Anyone caught will be disqualified.</w:t>
      </w:r>
    </w:p>
    <w:p w14:paraId="652B7C1A" w14:textId="70481F11" w:rsidR="20107E7D" w:rsidRDefault="20107E7D" w:rsidP="20107E7D">
      <w:pPr>
        <w:pStyle w:val="ListParagraph"/>
        <w:numPr>
          <w:ilvl w:val="0"/>
          <w:numId w:val="9"/>
        </w:numPr>
      </w:pPr>
      <w:r w:rsidRPr="20107E7D">
        <w:t>All drivers will pull at their own risk.  We are not responsible for breakage of equipment or accidents or injury.</w:t>
      </w:r>
    </w:p>
    <w:p w14:paraId="084D601F" w14:textId="1A51F083" w:rsidR="20107E7D" w:rsidRDefault="20107E7D" w:rsidP="20107E7D">
      <w:pPr>
        <w:pStyle w:val="ListParagraph"/>
        <w:numPr>
          <w:ilvl w:val="0"/>
          <w:numId w:val="9"/>
        </w:numPr>
      </w:pPr>
      <w:r w:rsidRPr="20107E7D">
        <w:t>Must be 16 years of age and have a valid driver</w:t>
      </w:r>
      <w:r w:rsidRPr="20107E7D">
        <w:t>’</w:t>
      </w:r>
      <w:r w:rsidRPr="20107E7D">
        <w:t>s license.</w:t>
      </w:r>
    </w:p>
    <w:p w14:paraId="074819FE" w14:textId="65380113" w:rsidR="20107E7D" w:rsidRDefault="20107E7D" w:rsidP="20107E7D">
      <w:pPr>
        <w:pStyle w:val="ListParagraph"/>
        <w:numPr>
          <w:ilvl w:val="0"/>
          <w:numId w:val="9"/>
        </w:numPr>
      </w:pPr>
      <w:r w:rsidRPr="20107E7D">
        <w:t>Loss of weights, hitch, or anything else that would cause a safety issue during pulling will result in disqualification.</w:t>
      </w:r>
    </w:p>
    <w:p w14:paraId="47B57C6A" w14:textId="4BE1BDD3" w:rsidR="20107E7D" w:rsidRDefault="20107E7D" w:rsidP="20107E7D">
      <w:pPr>
        <w:pStyle w:val="ListParagraph"/>
        <w:numPr>
          <w:ilvl w:val="0"/>
          <w:numId w:val="9"/>
        </w:numPr>
      </w:pPr>
      <w:r w:rsidRPr="20107E7D">
        <w:t>Truck and sled must stay within the boundaries of the track.  Failure to do so will be disqualified.</w:t>
      </w:r>
    </w:p>
    <w:p w14:paraId="0904E536" w14:textId="40DD4E48" w:rsidR="20107E7D" w:rsidRDefault="20107E7D" w:rsidP="20107E7D">
      <w:pPr>
        <w:pStyle w:val="ListParagraph"/>
        <w:numPr>
          <w:ilvl w:val="0"/>
          <w:numId w:val="9"/>
        </w:numPr>
      </w:pPr>
      <w:r w:rsidRPr="20107E7D">
        <w:t>The first puller in each class will have the option to pull over in last place position, in that same class.  This decision must be made by the driver immediately after their pull, before unhooking.</w:t>
      </w:r>
    </w:p>
    <w:p w14:paraId="203E5D48" w14:textId="3738B572" w:rsidR="20107E7D" w:rsidRDefault="20107E7D" w:rsidP="20107E7D">
      <w:pPr>
        <w:pStyle w:val="ListParagraph"/>
        <w:numPr>
          <w:ilvl w:val="0"/>
          <w:numId w:val="9"/>
        </w:numPr>
      </w:pPr>
      <w:r w:rsidRPr="20107E7D">
        <w:t>All pullers may only have a second attempt, provided they stop before 100 feet.</w:t>
      </w:r>
    </w:p>
    <w:p w14:paraId="4A3A99B5" w14:textId="646458F6" w:rsidR="20107E7D" w:rsidRDefault="00FB1D51" w:rsidP="20107E7D">
      <w:pPr>
        <w:pStyle w:val="ListParagraph"/>
        <w:numPr>
          <w:ilvl w:val="0"/>
          <w:numId w:val="9"/>
        </w:numPr>
      </w:pPr>
      <w:r w:rsidRPr="20107E7D">
        <w:t>The judge</w:t>
      </w:r>
      <w:r w:rsidRPr="20107E7D">
        <w:t>’</w:t>
      </w:r>
      <w:r w:rsidRPr="20107E7D">
        <w:t>s</w:t>
      </w:r>
      <w:r w:rsidR="20107E7D" w:rsidRPr="20107E7D">
        <w:t xml:space="preserve"> decisions are final.  Failure to obey t</w:t>
      </w:r>
      <w:r>
        <w:t>r</w:t>
      </w:r>
      <w:r w:rsidR="20107E7D" w:rsidRPr="20107E7D">
        <w:t>ack officials will be automatic disqualified.  No exceptions.  Tech inspectors will make final decisions at tech inspection time.</w:t>
      </w:r>
    </w:p>
    <w:p w14:paraId="73C4E574" w14:textId="757C2AEC" w:rsidR="20107E7D" w:rsidRDefault="20107E7D" w:rsidP="20107E7D">
      <w:pPr>
        <w:pStyle w:val="ListParagraph"/>
        <w:numPr>
          <w:ilvl w:val="0"/>
          <w:numId w:val="9"/>
        </w:numPr>
      </w:pPr>
      <w:r w:rsidRPr="20107E7D">
        <w:t>Trucks must be operated in a safe manner at all times.  No chain jerking or hot-rodding allowed.  May result in disqualification.</w:t>
      </w:r>
    </w:p>
    <w:p w14:paraId="46F5785E" w14:textId="431F9644" w:rsidR="20107E7D" w:rsidRDefault="20107E7D" w:rsidP="20107E7D">
      <w:r w:rsidRPr="20107E7D">
        <w:t xml:space="preserve">   10. All trucks must be in neutral or park when being hooked or unhooked, placing your hands in the air while being hooked.</w:t>
      </w:r>
    </w:p>
    <w:p w14:paraId="68E7A4A2" w14:textId="5108F045" w:rsidR="20107E7D" w:rsidRDefault="20107E7D" w:rsidP="20107E7D">
      <w:r w:rsidRPr="20107E7D">
        <w:t xml:space="preserve">   11. Weights, weight bracket, and support wheels must not exceed 60</w:t>
      </w:r>
      <w:r w:rsidRPr="20107E7D">
        <w:t>”</w:t>
      </w:r>
      <w:r w:rsidRPr="20107E7D">
        <w:t xml:space="preserve"> from center of axle with the exception of the 3</w:t>
      </w:r>
      <w:r w:rsidRPr="20107E7D">
        <w:t>”</w:t>
      </w:r>
      <w:r w:rsidRPr="20107E7D">
        <w:t xml:space="preserve"> ring for pushing or pulling the truck.</w:t>
      </w:r>
    </w:p>
    <w:p w14:paraId="1CFEAA0D" w14:textId="40CF704D" w:rsidR="20107E7D" w:rsidRDefault="20107E7D" w:rsidP="20107E7D">
      <w:r w:rsidRPr="20107E7D">
        <w:t xml:space="preserve">   12. Hitch must be frame mounted only.  No trick hitches or floating hitches.  Hitch must be rigid or solid in all directions at all times.  All pullers must furnish their own clevis or 3</w:t>
      </w:r>
      <w:r w:rsidRPr="20107E7D">
        <w:t>”</w:t>
      </w:r>
      <w:r w:rsidRPr="20107E7D">
        <w:t xml:space="preserve"> wide X3.75</w:t>
      </w:r>
      <w:r w:rsidRPr="20107E7D">
        <w:t>”</w:t>
      </w:r>
      <w:r w:rsidRPr="20107E7D">
        <w:t xml:space="preserve"> deep hole.  the 3</w:t>
      </w:r>
      <w:r w:rsidRPr="20107E7D">
        <w:t>”</w:t>
      </w:r>
      <w:r w:rsidRPr="20107E7D">
        <w:t>X3.75</w:t>
      </w:r>
      <w:r w:rsidRPr="20107E7D">
        <w:t>”</w:t>
      </w:r>
      <w:r w:rsidRPr="20107E7D">
        <w:t xml:space="preserve"> opening must be horizontal to the ground.  No vertical hitches.</w:t>
      </w:r>
    </w:p>
    <w:p w14:paraId="7E7CCF6D" w14:textId="3E0CF5E0" w:rsidR="20107E7D" w:rsidRDefault="20107E7D">
      <w:r>
        <w:br w:type="page"/>
      </w:r>
    </w:p>
    <w:p w14:paraId="77E4C939" w14:textId="2E80F338" w:rsidR="20107E7D" w:rsidRDefault="20107E7D" w:rsidP="20107E7D">
      <w:pPr>
        <w:jc w:val="center"/>
      </w:pPr>
      <w:r w:rsidRPr="20107E7D">
        <w:rPr>
          <w:b/>
          <w:bCs/>
        </w:rPr>
        <w:lastRenderedPageBreak/>
        <w:t>Street Stock Gas 7000</w:t>
      </w:r>
    </w:p>
    <w:p w14:paraId="55F71624" w14:textId="296B752E" w:rsidR="20107E7D" w:rsidRDefault="20107E7D" w:rsidP="20107E7D">
      <w:pPr>
        <w:pStyle w:val="ListParagraph"/>
        <w:numPr>
          <w:ilvl w:val="0"/>
          <w:numId w:val="8"/>
        </w:numPr>
      </w:pPr>
      <w:r w:rsidRPr="20107E7D">
        <w:t>Must have a current registration, license plates and insurance card.</w:t>
      </w:r>
    </w:p>
    <w:p w14:paraId="7804B5FD" w14:textId="7C6DA845" w:rsidR="20107E7D" w:rsidRDefault="20107E7D" w:rsidP="20107E7D">
      <w:pPr>
        <w:pStyle w:val="ListParagraph"/>
        <w:numPr>
          <w:ilvl w:val="0"/>
          <w:numId w:val="8"/>
        </w:numPr>
      </w:pPr>
      <w:r w:rsidRPr="20107E7D">
        <w:t>Headlights and taillights must be in working order.</w:t>
      </w:r>
    </w:p>
    <w:p w14:paraId="1836541D" w14:textId="080D8625" w:rsidR="20107E7D" w:rsidRDefault="20107E7D" w:rsidP="20107E7D">
      <w:pPr>
        <w:pStyle w:val="ListParagraph"/>
        <w:numPr>
          <w:ilvl w:val="0"/>
          <w:numId w:val="8"/>
        </w:numPr>
      </w:pPr>
      <w:r w:rsidRPr="20107E7D">
        <w:t xml:space="preserve">Stock is stock </w:t>
      </w:r>
      <w:r w:rsidRPr="20107E7D">
        <w:t>–</w:t>
      </w:r>
      <w:r w:rsidRPr="20107E7D">
        <w:t xml:space="preserve"> no performance enhancements.</w:t>
      </w:r>
    </w:p>
    <w:p w14:paraId="5A91C5BC" w14:textId="0217B183" w:rsidR="20107E7D" w:rsidRDefault="20107E7D" w:rsidP="20107E7D">
      <w:pPr>
        <w:pStyle w:val="ListParagraph"/>
        <w:numPr>
          <w:ilvl w:val="0"/>
          <w:numId w:val="8"/>
        </w:numPr>
      </w:pPr>
      <w:r w:rsidRPr="20107E7D">
        <w:t>Trucks must have four wheel working brakes.</w:t>
      </w:r>
    </w:p>
    <w:p w14:paraId="585A5F28" w14:textId="1161A194" w:rsidR="20107E7D" w:rsidRDefault="20107E7D" w:rsidP="20107E7D">
      <w:pPr>
        <w:pStyle w:val="ListParagraph"/>
        <w:numPr>
          <w:ilvl w:val="0"/>
          <w:numId w:val="8"/>
        </w:numPr>
      </w:pPr>
      <w:r w:rsidRPr="20107E7D">
        <w:t>Tires must be DOT approved.  Siping allowed.  No grooving, grinding, sharpening, or removal of rubber allowed.</w:t>
      </w:r>
    </w:p>
    <w:p w14:paraId="1D0DE98D" w14:textId="28FDA22E" w:rsidR="20107E7D" w:rsidRDefault="20107E7D" w:rsidP="20107E7D">
      <w:pPr>
        <w:pStyle w:val="ListParagraph"/>
        <w:numPr>
          <w:ilvl w:val="0"/>
          <w:numId w:val="8"/>
        </w:numPr>
      </w:pPr>
      <w:r w:rsidRPr="20107E7D">
        <w:t xml:space="preserve">Must pull from bumper or class 3 style hitch (minimum 3 </w:t>
      </w:r>
      <w:r w:rsidRPr="20107E7D">
        <w:t>¾</w:t>
      </w:r>
      <w:r w:rsidRPr="20107E7D">
        <w:t>" opening for hook.  Hitch height not to exceed 24</w:t>
      </w:r>
      <w:r w:rsidRPr="20107E7D">
        <w:t>”</w:t>
      </w:r>
      <w:r w:rsidRPr="20107E7D">
        <w:t>).  No fabricated hitches.</w:t>
      </w:r>
    </w:p>
    <w:p w14:paraId="113E591A" w14:textId="2FACD185" w:rsidR="20107E7D" w:rsidRDefault="20107E7D" w:rsidP="20107E7D">
      <w:pPr>
        <w:pStyle w:val="ListParagraph"/>
        <w:numPr>
          <w:ilvl w:val="0"/>
          <w:numId w:val="8"/>
        </w:numPr>
      </w:pPr>
      <w:r w:rsidRPr="20107E7D">
        <w:t>No blocking of suspension (must have workable suspension).  Airbags must be disconnected.</w:t>
      </w:r>
    </w:p>
    <w:p w14:paraId="6969C37A" w14:textId="50761C53" w:rsidR="20107E7D" w:rsidRDefault="20107E7D" w:rsidP="20107E7D">
      <w:pPr>
        <w:pStyle w:val="ListParagraph"/>
        <w:numPr>
          <w:ilvl w:val="0"/>
          <w:numId w:val="8"/>
        </w:numPr>
      </w:pPr>
      <w:r w:rsidRPr="20107E7D">
        <w:t>Must be factory stock fuel system.  All fuel system and engine components must match the year of the truck.</w:t>
      </w:r>
    </w:p>
    <w:p w14:paraId="071F4375" w14:textId="4508AD9E" w:rsidR="20107E7D" w:rsidRDefault="20107E7D" w:rsidP="20107E7D">
      <w:pPr>
        <w:pStyle w:val="ListParagraph"/>
        <w:numPr>
          <w:ilvl w:val="0"/>
          <w:numId w:val="8"/>
        </w:numPr>
      </w:pPr>
      <w:r w:rsidRPr="20107E7D">
        <w:t>Trucks must have legal exhaust system for driving on the street.</w:t>
      </w:r>
    </w:p>
    <w:p w14:paraId="7979F088" w14:textId="35282FC6" w:rsidR="20107E7D" w:rsidRDefault="20107E7D" w:rsidP="20107E7D">
      <w:r w:rsidRPr="20107E7D">
        <w:t xml:space="preserve">   10. A maximum of 92 octane fuel or flex fuel compatible vehicles may run E85.</w:t>
      </w:r>
    </w:p>
    <w:p w14:paraId="6932DF12" w14:textId="07E5B1DA" w:rsidR="20107E7D" w:rsidRDefault="20107E7D" w:rsidP="20107E7D">
      <w:r w:rsidRPr="20107E7D">
        <w:t xml:space="preserve">   11. All weights must be in box only, no weight out front, no hidden weights.  </w:t>
      </w:r>
      <w:r>
        <w:tab/>
      </w:r>
      <w:r w:rsidRPr="20107E7D">
        <w:t xml:space="preserve"> No exceptions.</w:t>
      </w:r>
    </w:p>
    <w:p w14:paraId="2025E83F" w14:textId="6C818A2C" w:rsidR="20107E7D" w:rsidRDefault="20107E7D" w:rsidP="20107E7D">
      <w:r w:rsidRPr="20107E7D">
        <w:t xml:space="preserve">   12. The weight of the class will be determined by the trucks in the class and </w:t>
      </w:r>
      <w:r w:rsidR="00FB1D51">
        <w:tab/>
      </w:r>
      <w:r w:rsidR="00FB1D51" w:rsidRPr="20107E7D">
        <w:t xml:space="preserve"> before</w:t>
      </w:r>
      <w:r w:rsidRPr="20107E7D">
        <w:t xml:space="preserve"> the pull starts.  Maximum weight will be 7000 lbs.</w:t>
      </w:r>
    </w:p>
    <w:p w14:paraId="6A35B607" w14:textId="350F2F5F" w:rsidR="20107E7D" w:rsidRDefault="20107E7D" w:rsidP="20107E7D">
      <w:r w:rsidRPr="20107E7D">
        <w:t xml:space="preserve">   13. Dually Must run factory size tire.</w:t>
      </w:r>
    </w:p>
    <w:p w14:paraId="470B4658" w14:textId="0FB34E2B" w:rsidR="20107E7D" w:rsidRDefault="20107E7D" w:rsidP="20107E7D"/>
    <w:p w14:paraId="2B0645A5" w14:textId="1DD0D2B1" w:rsidR="20107E7D" w:rsidRDefault="20107E7D" w:rsidP="20107E7D">
      <w:r w:rsidRPr="20107E7D">
        <w:t>*All General Rules Apply</w:t>
      </w:r>
    </w:p>
    <w:p w14:paraId="30F6C422" w14:textId="175828D1" w:rsidR="20107E7D" w:rsidRDefault="20107E7D">
      <w:r>
        <w:br w:type="page"/>
      </w:r>
    </w:p>
    <w:p w14:paraId="0D1031B0" w14:textId="4310D4AF" w:rsidR="20107E7D" w:rsidRDefault="20107E7D" w:rsidP="20107E7D">
      <w:pPr>
        <w:jc w:val="center"/>
      </w:pPr>
      <w:r w:rsidRPr="20107E7D">
        <w:rPr>
          <w:b/>
          <w:bCs/>
        </w:rPr>
        <w:lastRenderedPageBreak/>
        <w:t>Improved Stock 6200</w:t>
      </w:r>
    </w:p>
    <w:p w14:paraId="4589B510" w14:textId="5D02DBD3" w:rsidR="20107E7D" w:rsidRDefault="20107E7D" w:rsidP="20107E7D">
      <w:pPr>
        <w:pStyle w:val="ListParagraph"/>
        <w:numPr>
          <w:ilvl w:val="0"/>
          <w:numId w:val="7"/>
        </w:numPr>
      </w:pPr>
      <w:r w:rsidRPr="20107E7D">
        <w:t>Motor must match pickup make.</w:t>
      </w:r>
    </w:p>
    <w:p w14:paraId="50899492" w14:textId="5F8C8EC1" w:rsidR="20107E7D" w:rsidRDefault="20107E7D" w:rsidP="20107E7D">
      <w:pPr>
        <w:pStyle w:val="ListParagraph"/>
        <w:numPr>
          <w:ilvl w:val="0"/>
          <w:numId w:val="7"/>
        </w:numPr>
      </w:pPr>
      <w:r w:rsidRPr="20107E7D">
        <w:t>OEM fuel systems and HEI/stock style ignition only.  Only one carburetor permitted.  Carburetor must be a single line feed type with vacuum secondaries, no double pump carburetors.  Fuel line must not split before the carburetor to feed fuel to the front fuel bowl and the rear fuel bowl.  Factory EFI system allowed.  OEM cast iron heads and block only.  May have a secondary tank located in the box and securely fastened down.</w:t>
      </w:r>
    </w:p>
    <w:p w14:paraId="19909D67" w14:textId="31E1AEFF" w:rsidR="20107E7D" w:rsidRDefault="20107E7D" w:rsidP="20107E7D">
      <w:pPr>
        <w:pStyle w:val="ListParagraph"/>
        <w:numPr>
          <w:ilvl w:val="0"/>
          <w:numId w:val="7"/>
        </w:numPr>
      </w:pPr>
      <w:r w:rsidRPr="20107E7D">
        <w:t>Vehicle must have front and rear bumper.  May run weight bar.  60</w:t>
      </w:r>
      <w:r w:rsidRPr="20107E7D">
        <w:t>”</w:t>
      </w:r>
      <w:r w:rsidRPr="20107E7D">
        <w:t xml:space="preserve"> center front axle.</w:t>
      </w:r>
    </w:p>
    <w:p w14:paraId="22B7031B" w14:textId="22BC43A1" w:rsidR="20107E7D" w:rsidRDefault="20107E7D" w:rsidP="20107E7D">
      <w:pPr>
        <w:pStyle w:val="ListParagraph"/>
        <w:numPr>
          <w:ilvl w:val="0"/>
          <w:numId w:val="7"/>
        </w:numPr>
      </w:pPr>
      <w:r w:rsidRPr="20107E7D">
        <w:t>No solid or blocked suspension or ladder bars.  Must be on springs.  Lift kits allowed.  Must use stock frame and running gear.  No blocked suspension or tie downs or clamping of springs allowed.  Spring shackles must not be restricted in any manner.  This includes welding the spring shackles or any other method of restricting them.  Spring shackles must be in the original position as intended by the manufacturer.</w:t>
      </w:r>
    </w:p>
    <w:p w14:paraId="34C16F29" w14:textId="38811393" w:rsidR="20107E7D" w:rsidRDefault="20107E7D" w:rsidP="20107E7D">
      <w:pPr>
        <w:pStyle w:val="ListParagraph"/>
        <w:numPr>
          <w:ilvl w:val="0"/>
          <w:numId w:val="7"/>
        </w:numPr>
      </w:pPr>
      <w:r w:rsidRPr="20107E7D">
        <w:t>Must pull from bumper or Reese type hitch.  Parallel with frame.  Must be behind rear spring perches.  Hitch height is 26</w:t>
      </w:r>
      <w:r w:rsidRPr="20107E7D">
        <w:t>”</w:t>
      </w:r>
      <w:r w:rsidRPr="20107E7D">
        <w:t>.</w:t>
      </w:r>
    </w:p>
    <w:p w14:paraId="7E857DB0" w14:textId="67C9FF45" w:rsidR="20107E7D" w:rsidRDefault="20107E7D" w:rsidP="20107E7D">
      <w:pPr>
        <w:pStyle w:val="ListParagraph"/>
        <w:numPr>
          <w:ilvl w:val="0"/>
          <w:numId w:val="7"/>
        </w:numPr>
      </w:pPr>
      <w:r w:rsidRPr="20107E7D">
        <w:t xml:space="preserve">480 cubic inch limit.  Dual plane intake only, NO air gap or single plane intakes allowed.  May run max 1 inch carb adapter/spacer on cast iron intakes only.  Must have OEM style exhaust manifolds.  Small block-420 cubic inch limit.  May run single plane intake and headers.  all other rules apply.  The truck must retain full factory interior, driveline, and the rest of factory components except factory gas tank.  An exception to this rule is if the vehicle was originally equipped with a GM </w:t>
      </w:r>
      <w:r w:rsidR="00FB1D51" w:rsidRPr="20107E7D">
        <w:t>8.1-liter</w:t>
      </w:r>
      <w:r w:rsidRPr="20107E7D">
        <w:t xml:space="preserve">, Dodge </w:t>
      </w:r>
      <w:r w:rsidR="00FB1D51" w:rsidRPr="20107E7D">
        <w:t>8.0-liter</w:t>
      </w:r>
      <w:r w:rsidRPr="20107E7D">
        <w:t xml:space="preserve"> engine, or any truck that is manufactured with an engine greater than 480 cubic inch will be allowed.</w:t>
      </w:r>
    </w:p>
    <w:p w14:paraId="1E3997CB" w14:textId="0483AA37" w:rsidR="20107E7D" w:rsidRDefault="20107E7D" w:rsidP="20107E7D">
      <w:pPr>
        <w:pStyle w:val="ListParagraph"/>
        <w:numPr>
          <w:ilvl w:val="0"/>
          <w:numId w:val="7"/>
        </w:numPr>
      </w:pPr>
      <w:r w:rsidRPr="20107E7D">
        <w:t>Factory EFI trucks must have stock appearing intake manifold and fuel system.</w:t>
      </w:r>
    </w:p>
    <w:p w14:paraId="33A1F51E" w14:textId="08808E59" w:rsidR="20107E7D" w:rsidRDefault="20107E7D" w:rsidP="00901FDA">
      <w:pPr>
        <w:pStyle w:val="ListParagraph"/>
        <w:numPr>
          <w:ilvl w:val="0"/>
          <w:numId w:val="7"/>
        </w:numPr>
      </w:pPr>
      <w:r w:rsidRPr="20107E7D">
        <w:t>Factory OEM aluminum heads and block allowed only in trucks intended by manufacturer.</w:t>
      </w:r>
    </w:p>
    <w:p w14:paraId="5E7DC734" w14:textId="69B57894" w:rsidR="20107E7D" w:rsidRDefault="20107E7D" w:rsidP="20107E7D">
      <w:pPr>
        <w:pStyle w:val="ListParagraph"/>
        <w:numPr>
          <w:ilvl w:val="0"/>
          <w:numId w:val="7"/>
        </w:numPr>
      </w:pPr>
      <w:r w:rsidRPr="20107E7D">
        <w:t>Illegal fuels: E-85, all forms of nitromethane (including nitrous oxide and propylene) or alcohol as a fuel of fuel additive for pulling.  Must run gasoline.  The only exception is flex fuel vehicles.</w:t>
      </w:r>
    </w:p>
    <w:p w14:paraId="0DF6BA3D" w14:textId="108A2E36" w:rsidR="20107E7D" w:rsidRDefault="20107E7D" w:rsidP="20107E7D">
      <w:r w:rsidRPr="20107E7D">
        <w:t xml:space="preserve">   10.  Vehicles exhaust must exit behind the cab with muffler(s) and have a 3</w:t>
      </w:r>
      <w:r w:rsidRPr="20107E7D">
        <w:t>”</w:t>
      </w:r>
      <w:r w:rsidRPr="20107E7D">
        <w:t xml:space="preserve"> diameter max.  Dual exhaust is allowed.</w:t>
      </w:r>
    </w:p>
    <w:p w14:paraId="0D49F5AF" w14:textId="781DF0E5" w:rsidR="20107E7D" w:rsidRDefault="20107E7D" w:rsidP="20107E7D">
      <w:r w:rsidRPr="20107E7D">
        <w:t xml:space="preserve">   11.  Vehicle must have DOT approved tires no larger than ___</w:t>
      </w:r>
      <w:r w:rsidRPr="20107E7D">
        <w:t>”</w:t>
      </w:r>
      <w:r w:rsidRPr="20107E7D">
        <w:t xml:space="preserve"> Siping allowed.</w:t>
      </w:r>
    </w:p>
    <w:p w14:paraId="5F497CD8" w14:textId="7D5D74B2" w:rsidR="20107E7D" w:rsidRDefault="20107E7D" w:rsidP="20107E7D">
      <w:r w:rsidRPr="20107E7D">
        <w:t xml:space="preserve">   12. Must have drive shaft loop, U-joint shields &amp; kill switch.</w:t>
      </w:r>
    </w:p>
    <w:p w14:paraId="39207389" w14:textId="790CD048" w:rsidR="20107E7D" w:rsidRDefault="20107E7D" w:rsidP="20107E7D">
      <w:r w:rsidRPr="20107E7D">
        <w:t>*All General Rules Apply</w:t>
      </w:r>
    </w:p>
    <w:p w14:paraId="54AA5B33" w14:textId="19269407" w:rsidR="20107E7D" w:rsidRDefault="20107E7D">
      <w:r>
        <w:br w:type="page"/>
      </w:r>
    </w:p>
    <w:p w14:paraId="49AD3DC7" w14:textId="3BC17E5C" w:rsidR="20107E7D" w:rsidRDefault="20107E7D" w:rsidP="20107E7D">
      <w:pPr>
        <w:jc w:val="center"/>
      </w:pPr>
      <w:r w:rsidRPr="20107E7D">
        <w:rPr>
          <w:b/>
          <w:bCs/>
        </w:rPr>
        <w:lastRenderedPageBreak/>
        <w:t>Pro Stock 6200</w:t>
      </w:r>
    </w:p>
    <w:p w14:paraId="75536499" w14:textId="0107DBD9" w:rsidR="20107E7D" w:rsidRDefault="20107E7D" w:rsidP="20107E7D">
      <w:pPr>
        <w:pStyle w:val="ListParagraph"/>
        <w:numPr>
          <w:ilvl w:val="0"/>
          <w:numId w:val="6"/>
        </w:numPr>
      </w:pPr>
      <w:r w:rsidRPr="20107E7D">
        <w:t xml:space="preserve"> Trucks must have DOT street legal tires.  No bar or tractor tires. </w:t>
      </w:r>
    </w:p>
    <w:p w14:paraId="1BA061BC" w14:textId="326CB5B8" w:rsidR="20107E7D" w:rsidRDefault="20107E7D" w:rsidP="20107E7D">
      <w:pPr>
        <w:pStyle w:val="ListParagraph"/>
        <w:numPr>
          <w:ilvl w:val="0"/>
          <w:numId w:val="6"/>
        </w:numPr>
      </w:pPr>
      <w:r w:rsidRPr="20107E7D">
        <w:t xml:space="preserve"> Must run one 4-barrel carb 4150 flange or smaller, and aluminum intake.  Must have cast iron heads and block.  The motor must match pickup make.</w:t>
      </w:r>
    </w:p>
    <w:p w14:paraId="0CE96941" w14:textId="40CE7F11" w:rsidR="20107E7D" w:rsidRDefault="20107E7D" w:rsidP="20107E7D">
      <w:pPr>
        <w:pStyle w:val="ListParagraph"/>
        <w:numPr>
          <w:ilvl w:val="0"/>
          <w:numId w:val="6"/>
        </w:numPr>
      </w:pPr>
      <w:r w:rsidRPr="20107E7D">
        <w:t>No solid or blocked suspension.  Can have ladder bars front and rear.  Must be on springs.  Lift kits allowed.  Must use a stock frame and running gear.  Rear ends bigger than dana 80 are NOT allowed.</w:t>
      </w:r>
    </w:p>
    <w:p w14:paraId="560FC263" w14:textId="655752C9" w:rsidR="20107E7D" w:rsidRDefault="20107E7D" w:rsidP="20107E7D">
      <w:pPr>
        <w:pStyle w:val="ListParagraph"/>
        <w:numPr>
          <w:ilvl w:val="0"/>
          <w:numId w:val="6"/>
        </w:numPr>
      </w:pPr>
      <w:r w:rsidRPr="20107E7D">
        <w:t>No rear shocks allowed.</w:t>
      </w:r>
    </w:p>
    <w:p w14:paraId="612A5698" w14:textId="43031201" w:rsidR="20107E7D" w:rsidRDefault="20107E7D" w:rsidP="20107E7D">
      <w:pPr>
        <w:pStyle w:val="ListParagraph"/>
        <w:numPr>
          <w:ilvl w:val="0"/>
          <w:numId w:val="6"/>
        </w:numPr>
      </w:pPr>
      <w:r w:rsidRPr="20107E7D">
        <w:t>480 cu. In. Engine limit.  No alcohol fuel or Dominator carbs allowed.  Must be naturally aspirated.</w:t>
      </w:r>
    </w:p>
    <w:p w14:paraId="1018F3D9" w14:textId="168D7DEE" w:rsidR="20107E7D" w:rsidRDefault="20107E7D" w:rsidP="20107E7D">
      <w:pPr>
        <w:pStyle w:val="ListParagraph"/>
        <w:numPr>
          <w:ilvl w:val="0"/>
          <w:numId w:val="6"/>
        </w:numPr>
      </w:pPr>
      <w:r w:rsidRPr="20107E7D">
        <w:t xml:space="preserve">Can run open </w:t>
      </w:r>
      <w:r w:rsidR="00FB1D51" w:rsidRPr="20107E7D">
        <w:t>down swept</w:t>
      </w:r>
      <w:r w:rsidRPr="20107E7D">
        <w:t xml:space="preserve"> headers.</w:t>
      </w:r>
    </w:p>
    <w:p w14:paraId="73AE486F" w14:textId="21B3EC6F" w:rsidR="20107E7D" w:rsidRDefault="20107E7D" w:rsidP="20107E7D">
      <w:pPr>
        <w:pStyle w:val="ListParagraph"/>
        <w:numPr>
          <w:ilvl w:val="0"/>
          <w:numId w:val="6"/>
        </w:numPr>
      </w:pPr>
      <w:r w:rsidRPr="20107E7D">
        <w:t>Must run complete stock firewall and floor.</w:t>
      </w:r>
    </w:p>
    <w:p w14:paraId="45DD363E" w14:textId="6E2D28B9" w:rsidR="20107E7D" w:rsidRDefault="20107E7D" w:rsidP="20107E7D">
      <w:pPr>
        <w:pStyle w:val="ListParagraph"/>
        <w:numPr>
          <w:ilvl w:val="0"/>
          <w:numId w:val="6"/>
        </w:numPr>
      </w:pPr>
      <w:r w:rsidRPr="20107E7D">
        <w:t>May cut inside of a box, outside must appear stock (no cutting on outside of box).  Must have safe floor or tonneau cover.</w:t>
      </w:r>
    </w:p>
    <w:p w14:paraId="4060012E" w14:textId="1CAE244E" w:rsidR="20107E7D" w:rsidRDefault="20107E7D" w:rsidP="20107E7D">
      <w:r w:rsidRPr="20107E7D">
        <w:t xml:space="preserve">     9.  Driver MUST wear SFI Fire Suit (Jacket and Pants) and Helmet.</w:t>
      </w:r>
    </w:p>
    <w:p w14:paraId="1A6DB3B5" w14:textId="1804AA72" w:rsidR="20107E7D" w:rsidRDefault="20107E7D" w:rsidP="20107E7D">
      <w:r w:rsidRPr="20107E7D">
        <w:t xml:space="preserve">    10. Must have at least two-wheel </w:t>
      </w:r>
      <w:r w:rsidR="00FB1D51" w:rsidRPr="20107E7D">
        <w:t>brakes and</w:t>
      </w:r>
      <w:r w:rsidRPr="20107E7D">
        <w:t xml:space="preserve"> working brake and reverse lights.</w:t>
      </w:r>
    </w:p>
    <w:p w14:paraId="1AC4ADDE" w14:textId="6F27B6A3" w:rsidR="20107E7D" w:rsidRDefault="20107E7D" w:rsidP="20107E7D">
      <w:r w:rsidRPr="20107E7D">
        <w:t xml:space="preserve">    11. Hitch rules:  No less than a 30% hitch may be used, (30% of wheelbase) </w:t>
      </w:r>
      <w:r>
        <w:tab/>
      </w:r>
      <w:r w:rsidRPr="20107E7D">
        <w:t>axle center to hook point.  Hitch is 26</w:t>
      </w:r>
      <w:r w:rsidRPr="20107E7D">
        <w:t>”</w:t>
      </w:r>
      <w:r w:rsidRPr="20107E7D">
        <w:t>.</w:t>
      </w:r>
    </w:p>
    <w:p w14:paraId="698792E1" w14:textId="408E173B" w:rsidR="20107E7D" w:rsidRDefault="20107E7D" w:rsidP="20107E7D">
      <w:r w:rsidRPr="20107E7D">
        <w:t xml:space="preserve">    12.  Radiator and front grill must be in the stock location.</w:t>
      </w:r>
    </w:p>
    <w:p w14:paraId="296368D2" w14:textId="5D442E43" w:rsidR="20107E7D" w:rsidRDefault="20107E7D" w:rsidP="20107E7D">
      <w:r w:rsidRPr="20107E7D">
        <w:t xml:space="preserve">    13.  133 </w:t>
      </w:r>
      <w:r w:rsidRPr="20107E7D">
        <w:t>–</w:t>
      </w:r>
      <w:r w:rsidRPr="20107E7D">
        <w:t xml:space="preserve"> inch wheelbase max.</w:t>
      </w:r>
    </w:p>
    <w:p w14:paraId="03BC542D" w14:textId="07BEB1C2" w:rsidR="20107E7D" w:rsidRDefault="20107E7D" w:rsidP="20107E7D">
      <w:r w:rsidRPr="20107E7D">
        <w:t xml:space="preserve">    14.  Wheels must be a minimum of </w:t>
      </w:r>
      <w:r w:rsidR="00FB1D51" w:rsidRPr="20107E7D">
        <w:t>6-inch</w:t>
      </w:r>
      <w:r w:rsidRPr="20107E7D">
        <w:t xml:space="preserve"> diameter by 2 inch wide.</w:t>
      </w:r>
    </w:p>
    <w:p w14:paraId="62181BA7" w14:textId="0808BE3B" w:rsidR="20107E7D" w:rsidRDefault="20107E7D" w:rsidP="20107E7D">
      <w:r w:rsidRPr="20107E7D">
        <w:t xml:space="preserve">    15.  Wheels must support the weight of the vehicle.</w:t>
      </w:r>
    </w:p>
    <w:p w14:paraId="492E33C2" w14:textId="6E1AA32C" w:rsidR="20107E7D" w:rsidRDefault="20107E7D" w:rsidP="20107E7D">
      <w:r w:rsidRPr="20107E7D">
        <w:t xml:space="preserve">    16.  Wheels may be removed or raised for ground clearance when a vehicle is </w:t>
      </w:r>
      <w:r w:rsidR="00FB1D51">
        <w:tab/>
      </w:r>
      <w:r w:rsidR="00FB1D51" w:rsidRPr="20107E7D">
        <w:t xml:space="preserve"> not</w:t>
      </w:r>
      <w:r w:rsidRPr="20107E7D">
        <w:t xml:space="preserve"> on </w:t>
      </w:r>
      <w:r w:rsidR="00FB1D51" w:rsidRPr="20107E7D">
        <w:t>the competition</w:t>
      </w:r>
      <w:r w:rsidRPr="20107E7D">
        <w:t xml:space="preserve"> track.</w:t>
      </w:r>
    </w:p>
    <w:p w14:paraId="549DD62D" w14:textId="23ED0373" w:rsidR="20107E7D" w:rsidRDefault="20107E7D">
      <w:r>
        <w:br w:type="page"/>
      </w:r>
    </w:p>
    <w:p w14:paraId="137DCB89" w14:textId="6A22BAFE" w:rsidR="20107E7D" w:rsidRDefault="20107E7D" w:rsidP="20107E7D">
      <w:pPr>
        <w:jc w:val="center"/>
      </w:pPr>
      <w:r w:rsidRPr="20107E7D">
        <w:rPr>
          <w:b/>
          <w:bCs/>
        </w:rPr>
        <w:lastRenderedPageBreak/>
        <w:t>Factory Stock Diesel 9000#</w:t>
      </w:r>
    </w:p>
    <w:p w14:paraId="021791D4" w14:textId="73808D33" w:rsidR="20107E7D" w:rsidRDefault="20107E7D" w:rsidP="20107E7D">
      <w:r w:rsidRPr="20107E7D">
        <w:rPr>
          <w:i/>
          <w:iCs/>
        </w:rPr>
        <w:t>STOCK IS STOCK</w:t>
      </w:r>
    </w:p>
    <w:p w14:paraId="1E32F5CA" w14:textId="564C8DF4" w:rsidR="20107E7D" w:rsidRDefault="20107E7D" w:rsidP="20107E7D">
      <w:r w:rsidRPr="20107E7D">
        <w:t xml:space="preserve">This class is designed for your everyday Factory stock truck.  With the exemption of </w:t>
      </w:r>
      <w:r w:rsidR="00FB1D51" w:rsidRPr="20107E7D">
        <w:t>after-market</w:t>
      </w:r>
      <w:r w:rsidRPr="20107E7D">
        <w:t xml:space="preserve"> tuning.  </w:t>
      </w:r>
    </w:p>
    <w:p w14:paraId="14A221C4" w14:textId="3CD5A327" w:rsidR="20107E7D" w:rsidRDefault="20107E7D" w:rsidP="20107E7D">
      <w:r w:rsidRPr="20107E7D">
        <w:t>Stock Turbo:  Must be driven to pull or you will be put in Improved Class.</w:t>
      </w:r>
    </w:p>
    <w:p w14:paraId="17970CCF" w14:textId="4FF40994" w:rsidR="20107E7D" w:rsidRDefault="20107E7D" w:rsidP="20107E7D">
      <w:r w:rsidRPr="20107E7D">
        <w:t>Ballast:  No hanging of front weights is allowed.  No weights in cab.  Must be placed in the box.</w:t>
      </w:r>
    </w:p>
    <w:p w14:paraId="01BF5BDF" w14:textId="7368D4DB" w:rsidR="20107E7D" w:rsidRDefault="20107E7D" w:rsidP="20107E7D">
      <w:r w:rsidRPr="20107E7D">
        <w:t>Body:  The body must be the OEM from factory.</w:t>
      </w:r>
    </w:p>
    <w:p w14:paraId="5085DCBE" w14:textId="2975AEDA" w:rsidR="20107E7D" w:rsidRDefault="20107E7D" w:rsidP="20107E7D">
      <w:r w:rsidRPr="20107E7D">
        <w:t>Suspension:  No Air Bags or Blocking of Suspension.</w:t>
      </w:r>
    </w:p>
    <w:p w14:paraId="7E80774B" w14:textId="601E7575" w:rsidR="20107E7D" w:rsidRDefault="20107E7D" w:rsidP="20107E7D">
      <w:r w:rsidRPr="20107E7D">
        <w:t>Driveline:  An OEM transmission, transfer case, and drive axles only.  Stock style suspension only.  Lift kits allowed.  Traction bars permitted, must be bolt on only.</w:t>
      </w:r>
    </w:p>
    <w:p w14:paraId="08DE6851" w14:textId="4B5013DD" w:rsidR="20107E7D" w:rsidRDefault="20107E7D" w:rsidP="20107E7D">
      <w:r w:rsidRPr="20107E7D">
        <w:t>Fuel:  Factory OEM the fuel must be pump #1/#2 or Soy/</w:t>
      </w:r>
      <w:r w:rsidR="00FB1D51" w:rsidRPr="20107E7D">
        <w:t>Biodiesel</w:t>
      </w:r>
      <w:r w:rsidRPr="20107E7D">
        <w:t>.  Fuel must be commercially available.  OEM fuel tank must be used.  No propane, NOS, or water injection.  No after-market lift pumps.</w:t>
      </w:r>
    </w:p>
    <w:p w14:paraId="0EC4AEB3" w14:textId="09E7E329" w:rsidR="20107E7D" w:rsidRDefault="20107E7D" w:rsidP="20107E7D">
      <w:r w:rsidRPr="20107E7D">
        <w:t xml:space="preserve">Hitch:  The hitch must be a factory receiver-style hitch.  </w:t>
      </w:r>
      <w:r w:rsidR="00FB1D51" w:rsidRPr="20107E7D">
        <w:t>A 3.75-inch</w:t>
      </w:r>
      <w:r w:rsidRPr="20107E7D">
        <w:t xml:space="preserve"> hitch hole must be exposed at rear of vehicle.  Final decision of legality of all hitches resides with the head tech official.  Minimum of 44 inches from center of rear axle back.  Maximum </w:t>
      </w:r>
      <w:r w:rsidR="00FB1D51" w:rsidRPr="20107E7D">
        <w:t>24-inch</w:t>
      </w:r>
      <w:r w:rsidRPr="20107E7D">
        <w:t xml:space="preserve"> hitch height.</w:t>
      </w:r>
    </w:p>
    <w:p w14:paraId="51FE5E37" w14:textId="73179A1E" w:rsidR="20107E7D" w:rsidRDefault="20107E7D" w:rsidP="20107E7D">
      <w:r w:rsidRPr="20107E7D">
        <w:t>Tires:  The tires must be DOT street tires.</w:t>
      </w:r>
    </w:p>
    <w:p w14:paraId="2513A4DC" w14:textId="04C7B028" w:rsidR="20107E7D" w:rsidRDefault="20107E7D" w:rsidP="20107E7D">
      <w:r w:rsidRPr="20107E7D">
        <w:t>Tech Inspection:  During tech inspection driver must comply with all tech requests.  Tech official has final say.</w:t>
      </w:r>
    </w:p>
    <w:p w14:paraId="14074FA5" w14:textId="045FFFF7" w:rsidR="20107E7D" w:rsidRDefault="20107E7D" w:rsidP="20107E7D"/>
    <w:p w14:paraId="2548D9F2" w14:textId="6FAA6AED" w:rsidR="20107E7D" w:rsidRDefault="20107E7D" w:rsidP="20107E7D">
      <w:r w:rsidRPr="20107E7D">
        <w:t>*All General Rules Apply</w:t>
      </w:r>
    </w:p>
    <w:p w14:paraId="60CAE2B1" w14:textId="631F238B" w:rsidR="20107E7D" w:rsidRDefault="20107E7D">
      <w:r>
        <w:br w:type="page"/>
      </w:r>
    </w:p>
    <w:p w14:paraId="47AA15D1" w14:textId="5B8EEDF0" w:rsidR="20107E7D" w:rsidRDefault="20107E7D" w:rsidP="20107E7D">
      <w:pPr>
        <w:jc w:val="center"/>
      </w:pPr>
      <w:r w:rsidRPr="20107E7D">
        <w:rPr>
          <w:b/>
          <w:bCs/>
        </w:rPr>
        <w:lastRenderedPageBreak/>
        <w:t>Improved Diesel 9000#</w:t>
      </w:r>
    </w:p>
    <w:p w14:paraId="78BDD2B8" w14:textId="56DA35A4" w:rsidR="20107E7D" w:rsidRDefault="20107E7D" w:rsidP="20107E7D">
      <w:r w:rsidRPr="20107E7D">
        <w:t>This Class is designed for semi modified Diesel Pickups</w:t>
      </w:r>
    </w:p>
    <w:p w14:paraId="033C69ED" w14:textId="2E3F396E" w:rsidR="20107E7D" w:rsidRDefault="20107E7D" w:rsidP="20107E7D">
      <w:r w:rsidRPr="20107E7D">
        <w:t>Ballast:  No hanging of front weights is allowed.  All weights must be securely fastened in the bed or rear seat in a safe manner.  Aftermarket front bumpers allowed</w:t>
      </w:r>
      <w:r w:rsidR="00FB1D51">
        <w:t>.</w:t>
      </w:r>
      <w:r w:rsidRPr="20107E7D">
        <w:t xml:space="preserve"> </w:t>
      </w:r>
      <w:r w:rsidR="00FB1D51">
        <w:t>A</w:t>
      </w:r>
      <w:r w:rsidRPr="20107E7D">
        <w:t>ny homemade bumpers will be at the discretion of tech officials.</w:t>
      </w:r>
    </w:p>
    <w:p w14:paraId="51D85C7E" w14:textId="1B701C36" w:rsidR="20107E7D" w:rsidRDefault="20107E7D" w:rsidP="20107E7D">
      <w:r w:rsidRPr="20107E7D">
        <w:t>Batteries:  Batteries must be in stock location.</w:t>
      </w:r>
    </w:p>
    <w:p w14:paraId="295CCFDB" w14:textId="5C1FC0E4" w:rsidR="20107E7D" w:rsidRDefault="20107E7D" w:rsidP="20107E7D">
      <w:r w:rsidRPr="20107E7D">
        <w:t>Body:  The body must be the OEM truck body, including the full bed floor.  Complete interior and all working components.  Fiberglass hoods and roll pans are permitted.  All fiberglass hoods must be shielded on the underneath side with sheet metal or aluminum skin a minimum of .060 thick.  A factory installed pickup bed or commercial style aftermarket bed must be installed.</w:t>
      </w:r>
    </w:p>
    <w:p w14:paraId="3D3E6B5C" w14:textId="6061ADB4" w:rsidR="20107E7D" w:rsidRDefault="20107E7D" w:rsidP="20107E7D">
      <w:r w:rsidRPr="20107E7D">
        <w:t>Chassis:   The OEM chassis is mandatory.  4-wheel factory working brakes.  Blocking suspension permitted.  Must be removable.  Can only be fastened to axle or frame on one end.  No fully rigid chassis.</w:t>
      </w:r>
    </w:p>
    <w:p w14:paraId="1AF1F4D4" w14:textId="62CF5145" w:rsidR="20107E7D" w:rsidRDefault="20107E7D" w:rsidP="20107E7D">
      <w:r w:rsidRPr="20107E7D">
        <w:t>Cooling System:  Radiators must be in the stock location and be of at least stock size.  Electric cooling fans are permitted.</w:t>
      </w:r>
    </w:p>
    <w:p w14:paraId="160505F4" w14:textId="4FB38E6B" w:rsidR="20107E7D" w:rsidRDefault="20107E7D" w:rsidP="20107E7D">
      <w:r w:rsidRPr="20107E7D">
        <w:t>Driveline:  An OEM transmission, transfer case, and drive axles only.  Stock style suspension only.  Lift kits allowed.  Rear traction bars allowed, must have a loop on the bar.</w:t>
      </w:r>
    </w:p>
    <w:p w14:paraId="1EBF50E5" w14:textId="50306E6A" w:rsidR="20107E7D" w:rsidRDefault="20107E7D" w:rsidP="20107E7D">
      <w:r w:rsidRPr="20107E7D">
        <w:t xml:space="preserve">Engine:  Blocks must circulate coolant freely.  </w:t>
      </w:r>
      <w:r w:rsidR="00FB1D51" w:rsidRPr="20107E7D">
        <w:t>All factory belt driven accessories</w:t>
      </w:r>
      <w:r w:rsidRPr="20107E7D">
        <w:t xml:space="preserve"> must be retained and powered via the crankshaft by a standard serpentine or </w:t>
      </w:r>
      <w:r w:rsidRPr="20107E7D">
        <w:t>“</w:t>
      </w:r>
      <w:r w:rsidRPr="20107E7D">
        <w:t>V</w:t>
      </w:r>
      <w:r w:rsidRPr="20107E7D">
        <w:t>”</w:t>
      </w:r>
      <w:r w:rsidRPr="20107E7D">
        <w:t xml:space="preserve"> belt.</w:t>
      </w:r>
    </w:p>
    <w:p w14:paraId="2F2E26A0" w14:textId="69E242EA" w:rsidR="20107E7D" w:rsidRDefault="20107E7D" w:rsidP="20107E7D">
      <w:r w:rsidRPr="20107E7D">
        <w:t>Exhaust:  Vehicles are recommended to be equipped to direct exhaust upward.  The exhaust must exit rearward of the driver</w:t>
      </w:r>
      <w:r w:rsidRPr="20107E7D">
        <w:t>’</w:t>
      </w:r>
      <w:r w:rsidRPr="20107E7D">
        <w:t>s compartment.  Two 3/8 diameter bolts must be installed through exhaust pipe in a cross pattern within 1 inch of each other, as close to the turbo as possible.  No hood stacks.</w:t>
      </w:r>
    </w:p>
    <w:p w14:paraId="6E8EFF56" w14:textId="78AF720C" w:rsidR="20107E7D" w:rsidRDefault="20107E7D" w:rsidP="20107E7D">
      <w:r w:rsidRPr="20107E7D">
        <w:t xml:space="preserve">Fuel:  The fuel must be </w:t>
      </w:r>
      <w:proofErr w:type="gramStart"/>
      <w:r w:rsidRPr="20107E7D">
        <w:t>pump</w:t>
      </w:r>
      <w:proofErr w:type="gramEnd"/>
      <w:r w:rsidRPr="20107E7D">
        <w:t xml:space="preserve"> #1/#2 diesel or Soy/</w:t>
      </w:r>
      <w:r w:rsidR="00FB1D51" w:rsidRPr="20107E7D">
        <w:t>Biodiesel</w:t>
      </w:r>
      <w:r w:rsidRPr="20107E7D">
        <w:t>.  Fuel must be commercially available.  OEM fuel tank must be used.  No propane, NOS, or water injection.  Dual cp3s permitted.</w:t>
      </w:r>
    </w:p>
    <w:p w14:paraId="4343A34A" w14:textId="10B51552" w:rsidR="20107E7D" w:rsidRDefault="20107E7D" w:rsidP="20107E7D">
      <w:r w:rsidRPr="20107E7D">
        <w:t>Harmonic Balancer:  All engines turning more than 4500 RPM must be equipped with a harmonic balancer or dampener meeting SFI Spec 18.1.</w:t>
      </w:r>
    </w:p>
    <w:p w14:paraId="67392A98" w14:textId="7B58D436" w:rsidR="20107E7D" w:rsidRDefault="20107E7D">
      <w:r>
        <w:br w:type="page"/>
      </w:r>
    </w:p>
    <w:p w14:paraId="2ADBBA53" w14:textId="7600434C" w:rsidR="20107E7D" w:rsidRDefault="20107E7D" w:rsidP="20107E7D">
      <w:r w:rsidRPr="20107E7D">
        <w:lastRenderedPageBreak/>
        <w:t xml:space="preserve">Hitch:  The hitch must be a factory receiver-style hitch.  Hitch must </w:t>
      </w:r>
      <w:r w:rsidR="00FB1D51" w:rsidRPr="20107E7D">
        <w:t>be rigid</w:t>
      </w:r>
      <w:r w:rsidRPr="20107E7D">
        <w:t xml:space="preserve"> in all directions.  Receiver tube must be mounted parallel to the frame.  Hitch bracing allowed but must be only frame mounted and cannot extend forward of the rear axle centerline.  3.75 hitch hole must be exposed at rear of vehicle.  </w:t>
      </w:r>
      <w:r w:rsidR="00FB1D51" w:rsidRPr="20107E7D">
        <w:t>Roll pan</w:t>
      </w:r>
      <w:r w:rsidRPr="20107E7D">
        <w:t xml:space="preserve"> style hidden hitches permitted.  Final decision of legality of all hitches resides with the head tech official.  Minimum of 44 inches from center of rear axle back.  Maximum </w:t>
      </w:r>
      <w:r w:rsidR="00FB1D51" w:rsidRPr="20107E7D">
        <w:t>26-inch</w:t>
      </w:r>
      <w:r w:rsidRPr="20107E7D">
        <w:t xml:space="preserve"> hitch height.</w:t>
      </w:r>
    </w:p>
    <w:p w14:paraId="26414B43" w14:textId="18FA0506" w:rsidR="20107E7D" w:rsidRDefault="20107E7D" w:rsidP="20107E7D">
      <w:r w:rsidRPr="20107E7D">
        <w:t>Intercoolers:  Only air to air intercoolers are allowed.</w:t>
      </w:r>
    </w:p>
    <w:p w14:paraId="6278933D" w14:textId="24380277" w:rsidR="20107E7D" w:rsidRDefault="20107E7D" w:rsidP="20107E7D">
      <w:r w:rsidRPr="20107E7D">
        <w:t>Kill Switches:  An electronic shut down that must kill power to electric fuel pumps.  Must be mounted within 12 inches and above the pulling hitch.  Switches will be tested.  Air shut off is recommended.</w:t>
      </w:r>
    </w:p>
    <w:p w14:paraId="61140264" w14:textId="08251C08" w:rsidR="20107E7D" w:rsidRDefault="20107E7D" w:rsidP="20107E7D">
      <w:r w:rsidRPr="20107E7D">
        <w:t>Safety Equipment:  All drivers must wear a helmet, and a single layer fire jacket.  Must carry a fire extinguisher in driver</w:t>
      </w:r>
      <w:r w:rsidRPr="20107E7D">
        <w:t>’</w:t>
      </w:r>
      <w:r w:rsidRPr="20107E7D">
        <w:t>s compartment.  All exposed u-joints must be shielded, along with axle bolts.  Full loops and shields recommended.  Minimum rear most u-joint must be shielded.</w:t>
      </w:r>
    </w:p>
    <w:p w14:paraId="703E5358" w14:textId="03585E2B" w:rsidR="20107E7D" w:rsidRDefault="20107E7D" w:rsidP="20107E7D">
      <w:r w:rsidRPr="20107E7D">
        <w:t xml:space="preserve">Tires:  The tires must be DOT street tires.  Siping allowed.  </w:t>
      </w:r>
      <w:r w:rsidR="00FB1D51" w:rsidRPr="20107E7D">
        <w:t>35-inch</w:t>
      </w:r>
      <w:r w:rsidRPr="20107E7D">
        <w:t xml:space="preserve"> maximum height.  Factory dually trucks only.  Dually trucks must use factory tire size.  No bolt on duals allowed.  No cutting, grooving, or grinding allowed.  Must be DOT approved wheels.</w:t>
      </w:r>
    </w:p>
    <w:p w14:paraId="48AA71F3" w14:textId="532730A3" w:rsidR="20107E7D" w:rsidRDefault="20107E7D" w:rsidP="20107E7D">
      <w:r w:rsidRPr="20107E7D">
        <w:t>Turbo charger:  Single Stock appearing or s300 of 69mm or less in stock location.  I.E. No second gen swaps or remote mounts.  Maximum T-4 flange.  Must retain factory map groove.  No smooth bone turbos.  6.4 power stroke is the only vehicle allowed with factory twin turbos.</w:t>
      </w:r>
    </w:p>
    <w:p w14:paraId="2C067DD6" w14:textId="3BAFEC25" w:rsidR="20107E7D" w:rsidRDefault="20107E7D" w:rsidP="20107E7D">
      <w:r w:rsidRPr="20107E7D">
        <w:t>Tech Inspection:  During tech inspection driver must comply with all tech requests.  Tech official has final say.</w:t>
      </w:r>
    </w:p>
    <w:p w14:paraId="655FDA0A" w14:textId="52C60C41" w:rsidR="20107E7D" w:rsidRDefault="20107E7D" w:rsidP="20107E7D">
      <w:r w:rsidRPr="20107E7D">
        <w:t>*All General Rules Apply</w:t>
      </w:r>
    </w:p>
    <w:p w14:paraId="6D526D43" w14:textId="0AD37161" w:rsidR="20107E7D" w:rsidRDefault="20107E7D">
      <w:r>
        <w:br w:type="page"/>
      </w:r>
    </w:p>
    <w:p w14:paraId="04CCB463" w14:textId="6E87983E" w:rsidR="20107E7D" w:rsidRDefault="20107E7D" w:rsidP="20107E7D">
      <w:pPr>
        <w:jc w:val="center"/>
      </w:pPr>
      <w:r w:rsidRPr="20107E7D">
        <w:rPr>
          <w:b/>
          <w:bCs/>
        </w:rPr>
        <w:lastRenderedPageBreak/>
        <w:t>8500 Outlaw</w:t>
      </w:r>
    </w:p>
    <w:p w14:paraId="03CFAA91" w14:textId="7257DB5C" w:rsidR="20107E7D" w:rsidRDefault="20107E7D" w:rsidP="20107E7D"/>
    <w:p w14:paraId="2AE34986" w14:textId="2DD528F7" w:rsidR="20107E7D" w:rsidRDefault="20107E7D" w:rsidP="20107E7D">
      <w:r w:rsidRPr="20107E7D">
        <w:rPr>
          <w:b/>
          <w:bCs/>
          <w:u w:val="single"/>
        </w:rPr>
        <w:t>REGULATIONS:</w:t>
      </w:r>
    </w:p>
    <w:p w14:paraId="77AFBBD2" w14:textId="10AF085F" w:rsidR="20107E7D" w:rsidRDefault="20107E7D" w:rsidP="20107E7D">
      <w:r w:rsidRPr="20107E7D">
        <w:rPr>
          <w:b/>
          <w:bCs/>
        </w:rPr>
        <w:t>All General Truck and Tractor Pulling Rules Apply.</w:t>
      </w:r>
    </w:p>
    <w:p w14:paraId="2BF82490" w14:textId="54DC488C" w:rsidR="20107E7D" w:rsidRDefault="20107E7D" w:rsidP="20107E7D">
      <w:pPr>
        <w:pStyle w:val="ListParagraph"/>
        <w:numPr>
          <w:ilvl w:val="0"/>
          <w:numId w:val="1"/>
        </w:numPr>
      </w:pPr>
      <w:r w:rsidRPr="20107E7D">
        <w:t xml:space="preserve">A weight of 8500 </w:t>
      </w:r>
      <w:r w:rsidR="00FB1D51" w:rsidRPr="20107E7D">
        <w:t>lbs.</w:t>
      </w:r>
      <w:r w:rsidRPr="20107E7D">
        <w:t xml:space="preserve"> or less.</w:t>
      </w:r>
    </w:p>
    <w:p w14:paraId="29791674" w14:textId="49DD3DA6" w:rsidR="20107E7D" w:rsidRDefault="20107E7D" w:rsidP="20107E7D">
      <w:pPr>
        <w:pStyle w:val="ListParagraph"/>
        <w:numPr>
          <w:ilvl w:val="0"/>
          <w:numId w:val="1"/>
        </w:numPr>
      </w:pPr>
      <w:r w:rsidRPr="20107E7D">
        <w:t xml:space="preserve">Maximum of 3 turbochargers of any size in a </w:t>
      </w:r>
      <w:r w:rsidR="00FB1D51" w:rsidRPr="20107E7D">
        <w:t>2-stage</w:t>
      </w:r>
      <w:r w:rsidRPr="20107E7D">
        <w:t xml:space="preserve"> configuration.</w:t>
      </w:r>
    </w:p>
    <w:p w14:paraId="1C48BF07" w14:textId="7E342715" w:rsidR="20107E7D" w:rsidRDefault="20107E7D" w:rsidP="20107E7D">
      <w:pPr>
        <w:pStyle w:val="ListParagraph"/>
        <w:numPr>
          <w:ilvl w:val="0"/>
          <w:numId w:val="1"/>
        </w:numPr>
      </w:pPr>
      <w:r w:rsidRPr="20107E7D">
        <w:t>Must have all safety equipment.</w:t>
      </w:r>
    </w:p>
    <w:p w14:paraId="6E47D649" w14:textId="44DCDDC9" w:rsidR="20107E7D" w:rsidRDefault="20107E7D" w:rsidP="20107E7D">
      <w:pPr>
        <w:pStyle w:val="ListParagraph"/>
        <w:numPr>
          <w:ilvl w:val="0"/>
          <w:numId w:val="1"/>
        </w:numPr>
      </w:pPr>
      <w:r w:rsidRPr="20107E7D">
        <w:t>Must have kill switch electric or air.</w:t>
      </w:r>
    </w:p>
    <w:p w14:paraId="05E1F272" w14:textId="4ED1F234" w:rsidR="20107E7D" w:rsidRDefault="20107E7D" w:rsidP="20107E7D">
      <w:pPr>
        <w:pStyle w:val="ListParagraph"/>
        <w:numPr>
          <w:ilvl w:val="0"/>
          <w:numId w:val="1"/>
        </w:numPr>
      </w:pPr>
      <w:r w:rsidRPr="20107E7D">
        <w:t>Must have all u joints shielded.  Total of 5 loops per shaft.</w:t>
      </w:r>
    </w:p>
    <w:p w14:paraId="6E2FEB9E" w14:textId="08697C5F" w:rsidR="20107E7D" w:rsidRDefault="20107E7D" w:rsidP="20107E7D">
      <w:pPr>
        <w:pStyle w:val="ListParagraph"/>
        <w:numPr>
          <w:ilvl w:val="0"/>
          <w:numId w:val="1"/>
        </w:numPr>
      </w:pPr>
      <w:r w:rsidRPr="20107E7D">
        <w:t>Fire Jacket and pants if the cab has been cut out in any way.  Jeans required if no cab modifications.</w:t>
      </w:r>
    </w:p>
    <w:p w14:paraId="2C9F83A3" w14:textId="4A805EAF" w:rsidR="20107E7D" w:rsidRDefault="20107E7D" w:rsidP="20107E7D">
      <w:pPr>
        <w:pStyle w:val="ListParagraph"/>
        <w:numPr>
          <w:ilvl w:val="0"/>
          <w:numId w:val="1"/>
        </w:numPr>
      </w:pPr>
      <w:r w:rsidRPr="20107E7D">
        <w:t>Leather boots or SFI shoes.</w:t>
      </w:r>
    </w:p>
    <w:p w14:paraId="1E990746" w14:textId="3AD571C8" w:rsidR="20107E7D" w:rsidRDefault="20107E7D" w:rsidP="20107E7D">
      <w:pPr>
        <w:pStyle w:val="ListParagraph"/>
        <w:numPr>
          <w:ilvl w:val="0"/>
          <w:numId w:val="1"/>
        </w:numPr>
      </w:pPr>
      <w:r w:rsidRPr="20107E7D">
        <w:t>Helmet must be worn.</w:t>
      </w:r>
    </w:p>
    <w:p w14:paraId="7860D754" w14:textId="7CDE8B8D" w:rsidR="20107E7D" w:rsidRDefault="20107E7D" w:rsidP="20107E7D">
      <w:pPr>
        <w:pStyle w:val="ListParagraph"/>
        <w:numPr>
          <w:ilvl w:val="0"/>
          <w:numId w:val="1"/>
        </w:numPr>
      </w:pPr>
      <w:r w:rsidRPr="20107E7D">
        <w:t>Fire extinguisher within reach of the driver.</w:t>
      </w:r>
    </w:p>
    <w:p w14:paraId="506B7080" w14:textId="46D5D289" w:rsidR="20107E7D" w:rsidRDefault="20107E7D" w:rsidP="20107E7D">
      <w:r w:rsidRPr="20107E7D">
        <w:t xml:space="preserve">   10.  Exhaust must point up.</w:t>
      </w:r>
    </w:p>
    <w:p w14:paraId="25557395" w14:textId="0C372BC4" w:rsidR="20107E7D" w:rsidRDefault="20107E7D" w:rsidP="20107E7D">
      <w:r w:rsidRPr="20107E7D">
        <w:t xml:space="preserve">   11. Water injection allowed.</w:t>
      </w:r>
    </w:p>
    <w:p w14:paraId="47AD6B16" w14:textId="06EB3C3D" w:rsidR="20107E7D" w:rsidRDefault="20107E7D" w:rsidP="20107E7D">
      <w:r w:rsidRPr="20107E7D">
        <w:t xml:space="preserve">   12. Two 3/8</w:t>
      </w:r>
      <w:r w:rsidRPr="20107E7D">
        <w:t>”</w:t>
      </w:r>
      <w:r w:rsidRPr="20107E7D">
        <w:t xml:space="preserve"> bolts in a cross pattern as close to the turbo as possible.</w:t>
      </w:r>
    </w:p>
    <w:p w14:paraId="7611C92B" w14:textId="5E26CDAE" w:rsidR="20107E7D" w:rsidRDefault="20107E7D" w:rsidP="20107E7D">
      <w:r w:rsidRPr="20107E7D">
        <w:t xml:space="preserve">   13. Maximum of 35</w:t>
      </w:r>
      <w:r w:rsidRPr="20107E7D">
        <w:t>”</w:t>
      </w:r>
      <w:r w:rsidRPr="20107E7D">
        <w:t xml:space="preserve"> tire.</w:t>
      </w:r>
    </w:p>
    <w:p w14:paraId="0DAD22E8" w14:textId="67E66D89" w:rsidR="20107E7D" w:rsidRDefault="20107E7D" w:rsidP="20107E7D">
      <w:r w:rsidRPr="20107E7D">
        <w:t xml:space="preserve">   14. An engine from one ton or less truck.</w:t>
      </w:r>
    </w:p>
    <w:p w14:paraId="0D12AEDC" w14:textId="0534A4F3" w:rsidR="20107E7D" w:rsidRDefault="20107E7D" w:rsidP="20107E7D">
      <w:r w:rsidRPr="20107E7D">
        <w:t xml:space="preserve">   15. 26</w:t>
      </w:r>
      <w:r w:rsidRPr="20107E7D">
        <w:t>”</w:t>
      </w:r>
      <w:r w:rsidRPr="20107E7D">
        <w:t xml:space="preserve"> Hitch Height.</w:t>
      </w:r>
    </w:p>
    <w:p w14:paraId="445C076A" w14:textId="17CE81E4" w:rsidR="20107E7D" w:rsidRDefault="20107E7D" w:rsidP="20107E7D"/>
    <w:p w14:paraId="0BC775E9" w14:textId="0825D6B0" w:rsidR="20107E7D" w:rsidRDefault="20107E7D" w:rsidP="20107E7D"/>
    <w:sectPr w:rsidR="20107E7D" w:rsidSect="00901FDA">
      <w:pgSz w:w="12240" w:h="15840"/>
      <w:pgMar w:top="720" w:right="576"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Gothic MT">
    <w:altName w:val="Calibri"/>
    <w:charset w:val="00"/>
    <w:family w:val="swiss"/>
    <w:pitch w:val="variable"/>
    <w:sig w:usb0="00000003" w:usb1="00000000" w:usb2="00000000" w:usb3="00000000" w:csb0="00000001" w:csb1="00000000"/>
  </w:font>
  <w:font w:name="Walbaum Display SemiBold">
    <w:altName w:val="Cambria"/>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F6E4"/>
    <w:multiLevelType w:val="hybridMultilevel"/>
    <w:tmpl w:val="575602A6"/>
    <w:lvl w:ilvl="0" w:tplc="D9589232">
      <w:start w:val="1"/>
      <w:numFmt w:val="decimal"/>
      <w:lvlText w:val="%1."/>
      <w:lvlJc w:val="left"/>
      <w:pPr>
        <w:ind w:left="720" w:hanging="360"/>
      </w:pPr>
    </w:lvl>
    <w:lvl w:ilvl="1" w:tplc="ED626BE2">
      <w:start w:val="1"/>
      <w:numFmt w:val="lowerLetter"/>
      <w:lvlText w:val="%2."/>
      <w:lvlJc w:val="left"/>
      <w:pPr>
        <w:ind w:left="1440" w:hanging="360"/>
      </w:pPr>
    </w:lvl>
    <w:lvl w:ilvl="2" w:tplc="274CDA56">
      <w:start w:val="1"/>
      <w:numFmt w:val="lowerRoman"/>
      <w:lvlText w:val="%3."/>
      <w:lvlJc w:val="right"/>
      <w:pPr>
        <w:ind w:left="2160" w:hanging="180"/>
      </w:pPr>
    </w:lvl>
    <w:lvl w:ilvl="3" w:tplc="CCF443F4">
      <w:start w:val="1"/>
      <w:numFmt w:val="decimal"/>
      <w:lvlText w:val="%4."/>
      <w:lvlJc w:val="left"/>
      <w:pPr>
        <w:ind w:left="2880" w:hanging="360"/>
      </w:pPr>
    </w:lvl>
    <w:lvl w:ilvl="4" w:tplc="3D80E11E">
      <w:start w:val="1"/>
      <w:numFmt w:val="lowerLetter"/>
      <w:lvlText w:val="%5."/>
      <w:lvlJc w:val="left"/>
      <w:pPr>
        <w:ind w:left="3600" w:hanging="360"/>
      </w:pPr>
    </w:lvl>
    <w:lvl w:ilvl="5" w:tplc="B9F6C386">
      <w:start w:val="1"/>
      <w:numFmt w:val="lowerRoman"/>
      <w:lvlText w:val="%6."/>
      <w:lvlJc w:val="right"/>
      <w:pPr>
        <w:ind w:left="4320" w:hanging="180"/>
      </w:pPr>
    </w:lvl>
    <w:lvl w:ilvl="6" w:tplc="61405996">
      <w:start w:val="1"/>
      <w:numFmt w:val="decimal"/>
      <w:lvlText w:val="%7."/>
      <w:lvlJc w:val="left"/>
      <w:pPr>
        <w:ind w:left="5040" w:hanging="360"/>
      </w:pPr>
    </w:lvl>
    <w:lvl w:ilvl="7" w:tplc="299CA2C0">
      <w:start w:val="1"/>
      <w:numFmt w:val="lowerLetter"/>
      <w:lvlText w:val="%8."/>
      <w:lvlJc w:val="left"/>
      <w:pPr>
        <w:ind w:left="5760" w:hanging="360"/>
      </w:pPr>
    </w:lvl>
    <w:lvl w:ilvl="8" w:tplc="377AC076">
      <w:start w:val="1"/>
      <w:numFmt w:val="lowerRoman"/>
      <w:lvlText w:val="%9."/>
      <w:lvlJc w:val="right"/>
      <w:pPr>
        <w:ind w:left="6480" w:hanging="180"/>
      </w:pPr>
    </w:lvl>
  </w:abstractNum>
  <w:abstractNum w:abstractNumId="1" w15:restartNumberingAfterBreak="0">
    <w:nsid w:val="09B6AC4E"/>
    <w:multiLevelType w:val="hybridMultilevel"/>
    <w:tmpl w:val="BC661946"/>
    <w:lvl w:ilvl="0" w:tplc="1A5A74F8">
      <w:start w:val="1"/>
      <w:numFmt w:val="decimal"/>
      <w:lvlText w:val="%1."/>
      <w:lvlJc w:val="left"/>
      <w:pPr>
        <w:ind w:left="720" w:hanging="360"/>
      </w:pPr>
    </w:lvl>
    <w:lvl w:ilvl="1" w:tplc="B1189D60">
      <w:start w:val="1"/>
      <w:numFmt w:val="lowerLetter"/>
      <w:lvlText w:val="%2."/>
      <w:lvlJc w:val="left"/>
      <w:pPr>
        <w:ind w:left="1440" w:hanging="360"/>
      </w:pPr>
    </w:lvl>
    <w:lvl w:ilvl="2" w:tplc="040C87D2">
      <w:start w:val="1"/>
      <w:numFmt w:val="lowerRoman"/>
      <w:lvlText w:val="%3."/>
      <w:lvlJc w:val="right"/>
      <w:pPr>
        <w:ind w:left="2160" w:hanging="180"/>
      </w:pPr>
    </w:lvl>
    <w:lvl w:ilvl="3" w:tplc="26F28088">
      <w:start w:val="1"/>
      <w:numFmt w:val="decimal"/>
      <w:lvlText w:val="%4."/>
      <w:lvlJc w:val="left"/>
      <w:pPr>
        <w:ind w:left="2880" w:hanging="360"/>
      </w:pPr>
    </w:lvl>
    <w:lvl w:ilvl="4" w:tplc="7192663E">
      <w:start w:val="1"/>
      <w:numFmt w:val="lowerLetter"/>
      <w:lvlText w:val="%5."/>
      <w:lvlJc w:val="left"/>
      <w:pPr>
        <w:ind w:left="3600" w:hanging="360"/>
      </w:pPr>
    </w:lvl>
    <w:lvl w:ilvl="5" w:tplc="E326A704">
      <w:start w:val="1"/>
      <w:numFmt w:val="lowerRoman"/>
      <w:lvlText w:val="%6."/>
      <w:lvlJc w:val="right"/>
      <w:pPr>
        <w:ind w:left="4320" w:hanging="180"/>
      </w:pPr>
    </w:lvl>
    <w:lvl w:ilvl="6" w:tplc="E9949344">
      <w:start w:val="1"/>
      <w:numFmt w:val="decimal"/>
      <w:lvlText w:val="%7."/>
      <w:lvlJc w:val="left"/>
      <w:pPr>
        <w:ind w:left="5040" w:hanging="360"/>
      </w:pPr>
    </w:lvl>
    <w:lvl w:ilvl="7" w:tplc="1152BD32">
      <w:start w:val="1"/>
      <w:numFmt w:val="lowerLetter"/>
      <w:lvlText w:val="%8."/>
      <w:lvlJc w:val="left"/>
      <w:pPr>
        <w:ind w:left="5760" w:hanging="360"/>
      </w:pPr>
    </w:lvl>
    <w:lvl w:ilvl="8" w:tplc="B8E6D43A">
      <w:start w:val="1"/>
      <w:numFmt w:val="lowerRoman"/>
      <w:lvlText w:val="%9."/>
      <w:lvlJc w:val="right"/>
      <w:pPr>
        <w:ind w:left="6480" w:hanging="180"/>
      </w:pPr>
    </w:lvl>
  </w:abstractNum>
  <w:abstractNum w:abstractNumId="2" w15:restartNumberingAfterBreak="0">
    <w:nsid w:val="15F2886F"/>
    <w:multiLevelType w:val="hybridMultilevel"/>
    <w:tmpl w:val="7422D45E"/>
    <w:lvl w:ilvl="0" w:tplc="99FAAF9E">
      <w:start w:val="1"/>
      <w:numFmt w:val="decimal"/>
      <w:lvlText w:val="%1."/>
      <w:lvlJc w:val="left"/>
      <w:pPr>
        <w:ind w:left="720" w:hanging="360"/>
      </w:pPr>
    </w:lvl>
    <w:lvl w:ilvl="1" w:tplc="E3FE362A">
      <w:start w:val="1"/>
      <w:numFmt w:val="lowerLetter"/>
      <w:lvlText w:val="%2."/>
      <w:lvlJc w:val="left"/>
      <w:pPr>
        <w:ind w:left="1440" w:hanging="360"/>
      </w:pPr>
    </w:lvl>
    <w:lvl w:ilvl="2" w:tplc="3802F35A">
      <w:start w:val="1"/>
      <w:numFmt w:val="lowerRoman"/>
      <w:lvlText w:val="%3."/>
      <w:lvlJc w:val="right"/>
      <w:pPr>
        <w:ind w:left="2160" w:hanging="180"/>
      </w:pPr>
    </w:lvl>
    <w:lvl w:ilvl="3" w:tplc="706415E2">
      <w:start w:val="1"/>
      <w:numFmt w:val="decimal"/>
      <w:lvlText w:val="%4."/>
      <w:lvlJc w:val="left"/>
      <w:pPr>
        <w:ind w:left="2880" w:hanging="360"/>
      </w:pPr>
    </w:lvl>
    <w:lvl w:ilvl="4" w:tplc="E2FA3478">
      <w:start w:val="1"/>
      <w:numFmt w:val="lowerLetter"/>
      <w:lvlText w:val="%5."/>
      <w:lvlJc w:val="left"/>
      <w:pPr>
        <w:ind w:left="3600" w:hanging="360"/>
      </w:pPr>
    </w:lvl>
    <w:lvl w:ilvl="5" w:tplc="35AED60C">
      <w:start w:val="1"/>
      <w:numFmt w:val="lowerRoman"/>
      <w:lvlText w:val="%6."/>
      <w:lvlJc w:val="right"/>
      <w:pPr>
        <w:ind w:left="4320" w:hanging="180"/>
      </w:pPr>
    </w:lvl>
    <w:lvl w:ilvl="6" w:tplc="1B5046DC">
      <w:start w:val="1"/>
      <w:numFmt w:val="decimal"/>
      <w:lvlText w:val="%7."/>
      <w:lvlJc w:val="left"/>
      <w:pPr>
        <w:ind w:left="5040" w:hanging="360"/>
      </w:pPr>
    </w:lvl>
    <w:lvl w:ilvl="7" w:tplc="D31ECAF8">
      <w:start w:val="1"/>
      <w:numFmt w:val="lowerLetter"/>
      <w:lvlText w:val="%8."/>
      <w:lvlJc w:val="left"/>
      <w:pPr>
        <w:ind w:left="5760" w:hanging="360"/>
      </w:pPr>
    </w:lvl>
    <w:lvl w:ilvl="8" w:tplc="4A2CFE10">
      <w:start w:val="1"/>
      <w:numFmt w:val="lowerRoman"/>
      <w:lvlText w:val="%9."/>
      <w:lvlJc w:val="right"/>
      <w:pPr>
        <w:ind w:left="6480" w:hanging="180"/>
      </w:pPr>
    </w:lvl>
  </w:abstractNum>
  <w:abstractNum w:abstractNumId="3" w15:restartNumberingAfterBreak="0">
    <w:nsid w:val="2467A675"/>
    <w:multiLevelType w:val="hybridMultilevel"/>
    <w:tmpl w:val="73225E5A"/>
    <w:lvl w:ilvl="0" w:tplc="0F44268A">
      <w:start w:val="1"/>
      <w:numFmt w:val="decimal"/>
      <w:lvlText w:val="%1."/>
      <w:lvlJc w:val="left"/>
      <w:pPr>
        <w:ind w:left="720" w:hanging="360"/>
      </w:pPr>
    </w:lvl>
    <w:lvl w:ilvl="1" w:tplc="C534E53A">
      <w:start w:val="1"/>
      <w:numFmt w:val="lowerLetter"/>
      <w:lvlText w:val="%2."/>
      <w:lvlJc w:val="left"/>
      <w:pPr>
        <w:ind w:left="1440" w:hanging="360"/>
      </w:pPr>
    </w:lvl>
    <w:lvl w:ilvl="2" w:tplc="A03EFA96">
      <w:start w:val="1"/>
      <w:numFmt w:val="lowerRoman"/>
      <w:lvlText w:val="%3."/>
      <w:lvlJc w:val="right"/>
      <w:pPr>
        <w:ind w:left="2160" w:hanging="180"/>
      </w:pPr>
    </w:lvl>
    <w:lvl w:ilvl="3" w:tplc="F036E246">
      <w:start w:val="1"/>
      <w:numFmt w:val="decimal"/>
      <w:lvlText w:val="%4."/>
      <w:lvlJc w:val="left"/>
      <w:pPr>
        <w:ind w:left="2880" w:hanging="360"/>
      </w:pPr>
    </w:lvl>
    <w:lvl w:ilvl="4" w:tplc="435EFD82">
      <w:start w:val="1"/>
      <w:numFmt w:val="lowerLetter"/>
      <w:lvlText w:val="%5."/>
      <w:lvlJc w:val="left"/>
      <w:pPr>
        <w:ind w:left="3600" w:hanging="360"/>
      </w:pPr>
    </w:lvl>
    <w:lvl w:ilvl="5" w:tplc="05607F86">
      <w:start w:val="1"/>
      <w:numFmt w:val="lowerRoman"/>
      <w:lvlText w:val="%6."/>
      <w:lvlJc w:val="right"/>
      <w:pPr>
        <w:ind w:left="4320" w:hanging="180"/>
      </w:pPr>
    </w:lvl>
    <w:lvl w:ilvl="6" w:tplc="A0DCA7AE">
      <w:start w:val="1"/>
      <w:numFmt w:val="decimal"/>
      <w:lvlText w:val="%7."/>
      <w:lvlJc w:val="left"/>
      <w:pPr>
        <w:ind w:left="5040" w:hanging="360"/>
      </w:pPr>
    </w:lvl>
    <w:lvl w:ilvl="7" w:tplc="2E1C77AC">
      <w:start w:val="1"/>
      <w:numFmt w:val="lowerLetter"/>
      <w:lvlText w:val="%8."/>
      <w:lvlJc w:val="left"/>
      <w:pPr>
        <w:ind w:left="5760" w:hanging="360"/>
      </w:pPr>
    </w:lvl>
    <w:lvl w:ilvl="8" w:tplc="92C05BF8">
      <w:start w:val="1"/>
      <w:numFmt w:val="lowerRoman"/>
      <w:lvlText w:val="%9."/>
      <w:lvlJc w:val="right"/>
      <w:pPr>
        <w:ind w:left="6480" w:hanging="180"/>
      </w:pPr>
    </w:lvl>
  </w:abstractNum>
  <w:abstractNum w:abstractNumId="4" w15:restartNumberingAfterBreak="0">
    <w:nsid w:val="25B6CE42"/>
    <w:multiLevelType w:val="hybridMultilevel"/>
    <w:tmpl w:val="D69A5404"/>
    <w:lvl w:ilvl="0" w:tplc="793A2DA2">
      <w:start w:val="1"/>
      <w:numFmt w:val="decimal"/>
      <w:lvlText w:val="%1."/>
      <w:lvlJc w:val="left"/>
      <w:pPr>
        <w:ind w:left="720" w:hanging="360"/>
      </w:pPr>
    </w:lvl>
    <w:lvl w:ilvl="1" w:tplc="250A4D84">
      <w:start w:val="1"/>
      <w:numFmt w:val="lowerLetter"/>
      <w:lvlText w:val="%2."/>
      <w:lvlJc w:val="left"/>
      <w:pPr>
        <w:ind w:left="1440" w:hanging="360"/>
      </w:pPr>
    </w:lvl>
    <w:lvl w:ilvl="2" w:tplc="562A0CA8">
      <w:start w:val="1"/>
      <w:numFmt w:val="lowerRoman"/>
      <w:lvlText w:val="%3."/>
      <w:lvlJc w:val="right"/>
      <w:pPr>
        <w:ind w:left="2160" w:hanging="180"/>
      </w:pPr>
    </w:lvl>
    <w:lvl w:ilvl="3" w:tplc="C756DBAE">
      <w:start w:val="1"/>
      <w:numFmt w:val="decimal"/>
      <w:lvlText w:val="%4."/>
      <w:lvlJc w:val="left"/>
      <w:pPr>
        <w:ind w:left="2880" w:hanging="360"/>
      </w:pPr>
    </w:lvl>
    <w:lvl w:ilvl="4" w:tplc="1C123230">
      <w:start w:val="1"/>
      <w:numFmt w:val="lowerLetter"/>
      <w:lvlText w:val="%5."/>
      <w:lvlJc w:val="left"/>
      <w:pPr>
        <w:ind w:left="3600" w:hanging="360"/>
      </w:pPr>
    </w:lvl>
    <w:lvl w:ilvl="5" w:tplc="AF8AAEBE">
      <w:start w:val="1"/>
      <w:numFmt w:val="lowerRoman"/>
      <w:lvlText w:val="%6."/>
      <w:lvlJc w:val="right"/>
      <w:pPr>
        <w:ind w:left="4320" w:hanging="180"/>
      </w:pPr>
    </w:lvl>
    <w:lvl w:ilvl="6" w:tplc="6504BD16">
      <w:start w:val="1"/>
      <w:numFmt w:val="decimal"/>
      <w:lvlText w:val="%7."/>
      <w:lvlJc w:val="left"/>
      <w:pPr>
        <w:ind w:left="5040" w:hanging="360"/>
      </w:pPr>
    </w:lvl>
    <w:lvl w:ilvl="7" w:tplc="A484D4C4">
      <w:start w:val="1"/>
      <w:numFmt w:val="lowerLetter"/>
      <w:lvlText w:val="%8."/>
      <w:lvlJc w:val="left"/>
      <w:pPr>
        <w:ind w:left="5760" w:hanging="360"/>
      </w:pPr>
    </w:lvl>
    <w:lvl w:ilvl="8" w:tplc="FE66505E">
      <w:start w:val="1"/>
      <w:numFmt w:val="lowerRoman"/>
      <w:lvlText w:val="%9."/>
      <w:lvlJc w:val="right"/>
      <w:pPr>
        <w:ind w:left="6480" w:hanging="180"/>
      </w:pPr>
    </w:lvl>
  </w:abstractNum>
  <w:abstractNum w:abstractNumId="5" w15:restartNumberingAfterBreak="0">
    <w:nsid w:val="2BFD8474"/>
    <w:multiLevelType w:val="hybridMultilevel"/>
    <w:tmpl w:val="E3B65A86"/>
    <w:lvl w:ilvl="0" w:tplc="307A30B6">
      <w:start w:val="1"/>
      <w:numFmt w:val="decimal"/>
      <w:lvlText w:val="%1."/>
      <w:lvlJc w:val="left"/>
      <w:pPr>
        <w:ind w:left="720" w:hanging="360"/>
      </w:pPr>
    </w:lvl>
    <w:lvl w:ilvl="1" w:tplc="35EA9C08">
      <w:start w:val="1"/>
      <w:numFmt w:val="lowerLetter"/>
      <w:lvlText w:val="%2."/>
      <w:lvlJc w:val="left"/>
      <w:pPr>
        <w:ind w:left="1440" w:hanging="360"/>
      </w:pPr>
    </w:lvl>
    <w:lvl w:ilvl="2" w:tplc="7CA2DEC4">
      <w:start w:val="1"/>
      <w:numFmt w:val="lowerRoman"/>
      <w:lvlText w:val="%3."/>
      <w:lvlJc w:val="right"/>
      <w:pPr>
        <w:ind w:left="2160" w:hanging="180"/>
      </w:pPr>
    </w:lvl>
    <w:lvl w:ilvl="3" w:tplc="A16057E2">
      <w:start w:val="1"/>
      <w:numFmt w:val="decimal"/>
      <w:lvlText w:val="%4."/>
      <w:lvlJc w:val="left"/>
      <w:pPr>
        <w:ind w:left="2880" w:hanging="360"/>
      </w:pPr>
    </w:lvl>
    <w:lvl w:ilvl="4" w:tplc="FC0AD28E">
      <w:start w:val="1"/>
      <w:numFmt w:val="lowerLetter"/>
      <w:lvlText w:val="%5."/>
      <w:lvlJc w:val="left"/>
      <w:pPr>
        <w:ind w:left="3600" w:hanging="360"/>
      </w:pPr>
    </w:lvl>
    <w:lvl w:ilvl="5" w:tplc="2CA65110">
      <w:start w:val="1"/>
      <w:numFmt w:val="lowerRoman"/>
      <w:lvlText w:val="%6."/>
      <w:lvlJc w:val="right"/>
      <w:pPr>
        <w:ind w:left="4320" w:hanging="180"/>
      </w:pPr>
    </w:lvl>
    <w:lvl w:ilvl="6" w:tplc="4F2CC808">
      <w:start w:val="1"/>
      <w:numFmt w:val="decimal"/>
      <w:lvlText w:val="%7."/>
      <w:lvlJc w:val="left"/>
      <w:pPr>
        <w:ind w:left="5040" w:hanging="360"/>
      </w:pPr>
    </w:lvl>
    <w:lvl w:ilvl="7" w:tplc="8EE44E94">
      <w:start w:val="1"/>
      <w:numFmt w:val="lowerLetter"/>
      <w:lvlText w:val="%8."/>
      <w:lvlJc w:val="left"/>
      <w:pPr>
        <w:ind w:left="5760" w:hanging="360"/>
      </w:pPr>
    </w:lvl>
    <w:lvl w:ilvl="8" w:tplc="011AC0F4">
      <w:start w:val="1"/>
      <w:numFmt w:val="lowerRoman"/>
      <w:lvlText w:val="%9."/>
      <w:lvlJc w:val="right"/>
      <w:pPr>
        <w:ind w:left="6480" w:hanging="180"/>
      </w:pPr>
    </w:lvl>
  </w:abstractNum>
  <w:abstractNum w:abstractNumId="6" w15:restartNumberingAfterBreak="0">
    <w:nsid w:val="389E9F8C"/>
    <w:multiLevelType w:val="hybridMultilevel"/>
    <w:tmpl w:val="0A28F436"/>
    <w:lvl w:ilvl="0" w:tplc="867CB472">
      <w:start w:val="1"/>
      <w:numFmt w:val="decimal"/>
      <w:lvlText w:val="%1."/>
      <w:lvlJc w:val="left"/>
      <w:pPr>
        <w:ind w:left="720" w:hanging="360"/>
      </w:pPr>
    </w:lvl>
    <w:lvl w:ilvl="1" w:tplc="05EEBA56">
      <w:start w:val="1"/>
      <w:numFmt w:val="lowerLetter"/>
      <w:lvlText w:val="%2."/>
      <w:lvlJc w:val="left"/>
      <w:pPr>
        <w:ind w:left="1440" w:hanging="360"/>
      </w:pPr>
    </w:lvl>
    <w:lvl w:ilvl="2" w:tplc="22BAC6B4">
      <w:start w:val="1"/>
      <w:numFmt w:val="lowerRoman"/>
      <w:lvlText w:val="%3."/>
      <w:lvlJc w:val="right"/>
      <w:pPr>
        <w:ind w:left="2160" w:hanging="180"/>
      </w:pPr>
    </w:lvl>
    <w:lvl w:ilvl="3" w:tplc="6540E0FC">
      <w:start w:val="1"/>
      <w:numFmt w:val="decimal"/>
      <w:lvlText w:val="%4."/>
      <w:lvlJc w:val="left"/>
      <w:pPr>
        <w:ind w:left="2880" w:hanging="360"/>
      </w:pPr>
    </w:lvl>
    <w:lvl w:ilvl="4" w:tplc="B01A8674">
      <w:start w:val="1"/>
      <w:numFmt w:val="lowerLetter"/>
      <w:lvlText w:val="%5."/>
      <w:lvlJc w:val="left"/>
      <w:pPr>
        <w:ind w:left="3600" w:hanging="360"/>
      </w:pPr>
    </w:lvl>
    <w:lvl w:ilvl="5" w:tplc="7E8EA2A2">
      <w:start w:val="1"/>
      <w:numFmt w:val="lowerRoman"/>
      <w:lvlText w:val="%6."/>
      <w:lvlJc w:val="right"/>
      <w:pPr>
        <w:ind w:left="4320" w:hanging="180"/>
      </w:pPr>
    </w:lvl>
    <w:lvl w:ilvl="6" w:tplc="C0A4E6D2">
      <w:start w:val="1"/>
      <w:numFmt w:val="decimal"/>
      <w:lvlText w:val="%7."/>
      <w:lvlJc w:val="left"/>
      <w:pPr>
        <w:ind w:left="5040" w:hanging="360"/>
      </w:pPr>
    </w:lvl>
    <w:lvl w:ilvl="7" w:tplc="CC74F210">
      <w:start w:val="1"/>
      <w:numFmt w:val="lowerLetter"/>
      <w:lvlText w:val="%8."/>
      <w:lvlJc w:val="left"/>
      <w:pPr>
        <w:ind w:left="5760" w:hanging="360"/>
      </w:pPr>
    </w:lvl>
    <w:lvl w:ilvl="8" w:tplc="E54E70E2">
      <w:start w:val="1"/>
      <w:numFmt w:val="lowerRoman"/>
      <w:lvlText w:val="%9."/>
      <w:lvlJc w:val="right"/>
      <w:pPr>
        <w:ind w:left="6480" w:hanging="180"/>
      </w:pPr>
    </w:lvl>
  </w:abstractNum>
  <w:abstractNum w:abstractNumId="7" w15:restartNumberingAfterBreak="0">
    <w:nsid w:val="48BDA62A"/>
    <w:multiLevelType w:val="hybridMultilevel"/>
    <w:tmpl w:val="074AE350"/>
    <w:lvl w:ilvl="0" w:tplc="FFEC8C68">
      <w:start w:val="1"/>
      <w:numFmt w:val="decimal"/>
      <w:lvlText w:val="%1."/>
      <w:lvlJc w:val="left"/>
      <w:pPr>
        <w:ind w:left="720" w:hanging="360"/>
      </w:pPr>
    </w:lvl>
    <w:lvl w:ilvl="1" w:tplc="DCA083C8">
      <w:start w:val="1"/>
      <w:numFmt w:val="lowerLetter"/>
      <w:lvlText w:val="%2."/>
      <w:lvlJc w:val="left"/>
      <w:pPr>
        <w:ind w:left="1440" w:hanging="360"/>
      </w:pPr>
    </w:lvl>
    <w:lvl w:ilvl="2" w:tplc="2C7882CC">
      <w:start w:val="1"/>
      <w:numFmt w:val="lowerRoman"/>
      <w:lvlText w:val="%3."/>
      <w:lvlJc w:val="right"/>
      <w:pPr>
        <w:ind w:left="2160" w:hanging="180"/>
      </w:pPr>
    </w:lvl>
    <w:lvl w:ilvl="3" w:tplc="51D60F56">
      <w:start w:val="1"/>
      <w:numFmt w:val="decimal"/>
      <w:lvlText w:val="%4."/>
      <w:lvlJc w:val="left"/>
      <w:pPr>
        <w:ind w:left="2880" w:hanging="360"/>
      </w:pPr>
    </w:lvl>
    <w:lvl w:ilvl="4" w:tplc="D7BE1D96">
      <w:start w:val="1"/>
      <w:numFmt w:val="lowerLetter"/>
      <w:lvlText w:val="%5."/>
      <w:lvlJc w:val="left"/>
      <w:pPr>
        <w:ind w:left="3600" w:hanging="360"/>
      </w:pPr>
    </w:lvl>
    <w:lvl w:ilvl="5" w:tplc="6BCE3162">
      <w:start w:val="1"/>
      <w:numFmt w:val="lowerRoman"/>
      <w:lvlText w:val="%6."/>
      <w:lvlJc w:val="right"/>
      <w:pPr>
        <w:ind w:left="4320" w:hanging="180"/>
      </w:pPr>
    </w:lvl>
    <w:lvl w:ilvl="6" w:tplc="C68C5F44">
      <w:start w:val="1"/>
      <w:numFmt w:val="decimal"/>
      <w:lvlText w:val="%7."/>
      <w:lvlJc w:val="left"/>
      <w:pPr>
        <w:ind w:left="5040" w:hanging="360"/>
      </w:pPr>
    </w:lvl>
    <w:lvl w:ilvl="7" w:tplc="2DF0C2B6">
      <w:start w:val="1"/>
      <w:numFmt w:val="lowerLetter"/>
      <w:lvlText w:val="%8."/>
      <w:lvlJc w:val="left"/>
      <w:pPr>
        <w:ind w:left="5760" w:hanging="360"/>
      </w:pPr>
    </w:lvl>
    <w:lvl w:ilvl="8" w:tplc="5DAAA40C">
      <w:start w:val="1"/>
      <w:numFmt w:val="lowerRoman"/>
      <w:lvlText w:val="%9."/>
      <w:lvlJc w:val="right"/>
      <w:pPr>
        <w:ind w:left="6480" w:hanging="180"/>
      </w:pPr>
    </w:lvl>
  </w:abstractNum>
  <w:abstractNum w:abstractNumId="8" w15:restartNumberingAfterBreak="0">
    <w:nsid w:val="6572CD3B"/>
    <w:multiLevelType w:val="hybridMultilevel"/>
    <w:tmpl w:val="8408A48E"/>
    <w:lvl w:ilvl="0" w:tplc="8B9E8EFA">
      <w:start w:val="1"/>
      <w:numFmt w:val="decimal"/>
      <w:lvlText w:val="%1."/>
      <w:lvlJc w:val="left"/>
      <w:pPr>
        <w:ind w:left="720" w:hanging="360"/>
      </w:pPr>
    </w:lvl>
    <w:lvl w:ilvl="1" w:tplc="B6403C10">
      <w:start w:val="1"/>
      <w:numFmt w:val="lowerLetter"/>
      <w:lvlText w:val="%2."/>
      <w:lvlJc w:val="left"/>
      <w:pPr>
        <w:ind w:left="1440" w:hanging="360"/>
      </w:pPr>
    </w:lvl>
    <w:lvl w:ilvl="2" w:tplc="AD48595A">
      <w:start w:val="1"/>
      <w:numFmt w:val="lowerRoman"/>
      <w:lvlText w:val="%3."/>
      <w:lvlJc w:val="right"/>
      <w:pPr>
        <w:ind w:left="2160" w:hanging="180"/>
      </w:pPr>
    </w:lvl>
    <w:lvl w:ilvl="3" w:tplc="3746E81C">
      <w:start w:val="1"/>
      <w:numFmt w:val="decimal"/>
      <w:lvlText w:val="%4."/>
      <w:lvlJc w:val="left"/>
      <w:pPr>
        <w:ind w:left="2880" w:hanging="360"/>
      </w:pPr>
    </w:lvl>
    <w:lvl w:ilvl="4" w:tplc="0BE0E0B0">
      <w:start w:val="1"/>
      <w:numFmt w:val="lowerLetter"/>
      <w:lvlText w:val="%5."/>
      <w:lvlJc w:val="left"/>
      <w:pPr>
        <w:ind w:left="3600" w:hanging="360"/>
      </w:pPr>
    </w:lvl>
    <w:lvl w:ilvl="5" w:tplc="54467344">
      <w:start w:val="1"/>
      <w:numFmt w:val="lowerRoman"/>
      <w:lvlText w:val="%6."/>
      <w:lvlJc w:val="right"/>
      <w:pPr>
        <w:ind w:left="4320" w:hanging="180"/>
      </w:pPr>
    </w:lvl>
    <w:lvl w:ilvl="6" w:tplc="75DA8B1A">
      <w:start w:val="1"/>
      <w:numFmt w:val="decimal"/>
      <w:lvlText w:val="%7."/>
      <w:lvlJc w:val="left"/>
      <w:pPr>
        <w:ind w:left="5040" w:hanging="360"/>
      </w:pPr>
    </w:lvl>
    <w:lvl w:ilvl="7" w:tplc="CF8E3A88">
      <w:start w:val="1"/>
      <w:numFmt w:val="lowerLetter"/>
      <w:lvlText w:val="%8."/>
      <w:lvlJc w:val="left"/>
      <w:pPr>
        <w:ind w:left="5760" w:hanging="360"/>
      </w:pPr>
    </w:lvl>
    <w:lvl w:ilvl="8" w:tplc="D0888936">
      <w:start w:val="1"/>
      <w:numFmt w:val="lowerRoman"/>
      <w:lvlText w:val="%9."/>
      <w:lvlJc w:val="right"/>
      <w:pPr>
        <w:ind w:left="6480" w:hanging="180"/>
      </w:pPr>
    </w:lvl>
  </w:abstractNum>
  <w:num w:numId="1" w16cid:durableId="631054459">
    <w:abstractNumId w:val="4"/>
  </w:num>
  <w:num w:numId="2" w16cid:durableId="396901323">
    <w:abstractNumId w:val="0"/>
  </w:num>
  <w:num w:numId="3" w16cid:durableId="2007587460">
    <w:abstractNumId w:val="7"/>
  </w:num>
  <w:num w:numId="4" w16cid:durableId="27263614">
    <w:abstractNumId w:val="6"/>
  </w:num>
  <w:num w:numId="5" w16cid:durableId="1302997551">
    <w:abstractNumId w:val="3"/>
  </w:num>
  <w:num w:numId="6" w16cid:durableId="1668290127">
    <w:abstractNumId w:val="8"/>
  </w:num>
  <w:num w:numId="7" w16cid:durableId="1068112987">
    <w:abstractNumId w:val="5"/>
  </w:num>
  <w:num w:numId="8" w16cid:durableId="1658336328">
    <w:abstractNumId w:val="2"/>
  </w:num>
  <w:num w:numId="9" w16cid:durableId="1731922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034258"/>
    <w:rsid w:val="001E0AC3"/>
    <w:rsid w:val="00901FDA"/>
    <w:rsid w:val="00AC2FEB"/>
    <w:rsid w:val="00FB1D51"/>
    <w:rsid w:val="20107E7D"/>
    <w:rsid w:val="24034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4258"/>
  <w15:chartTrackingRefBased/>
  <w15:docId w15:val="{6EE5FDD5-0E24-4525-B439-EB0F85A2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0107E7D"/>
    <w:pPr>
      <w:spacing w:after="240"/>
    </w:pPr>
    <w:rPr>
      <w:rFonts w:ascii="News Gothic MT"/>
      <w:sz w:val="24"/>
      <w:szCs w:val="24"/>
    </w:rPr>
  </w:style>
  <w:style w:type="paragraph" w:styleId="Heading1">
    <w:name w:val="heading 1"/>
    <w:basedOn w:val="Normal"/>
    <w:next w:val="Normal"/>
    <w:link w:val="Heading1Char"/>
    <w:uiPriority w:val="9"/>
    <w:qFormat/>
    <w:rsid w:val="20107E7D"/>
    <w:pPr>
      <w:keepNext/>
      <w:keepLines/>
      <w:spacing w:before="480" w:after="80"/>
      <w:jc w:val="center"/>
      <w:outlineLvl w:val="0"/>
    </w:pPr>
    <w:rPr>
      <w:rFonts w:ascii="Walbaum Display SemiBold"/>
      <w:color w:val="86328B"/>
      <w:sz w:val="42"/>
      <w:szCs w:val="42"/>
    </w:rPr>
  </w:style>
  <w:style w:type="paragraph" w:styleId="Heading2">
    <w:name w:val="heading 2"/>
    <w:basedOn w:val="Normal"/>
    <w:next w:val="Normal"/>
    <w:link w:val="Heading2Char"/>
    <w:uiPriority w:val="9"/>
    <w:unhideWhenUsed/>
    <w:qFormat/>
    <w:rsid w:val="20107E7D"/>
    <w:pPr>
      <w:keepNext/>
      <w:keepLines/>
      <w:spacing w:before="240" w:after="80"/>
      <w:jc w:val="center"/>
      <w:outlineLvl w:val="1"/>
    </w:pPr>
    <w:rPr>
      <w:rFonts w:ascii="Walbaum Display SemiBold"/>
      <w:color w:val="86328B"/>
      <w:sz w:val="32"/>
      <w:szCs w:val="32"/>
    </w:rPr>
  </w:style>
  <w:style w:type="paragraph" w:styleId="Heading3">
    <w:name w:val="heading 3"/>
    <w:basedOn w:val="Normal"/>
    <w:next w:val="Normal"/>
    <w:link w:val="Heading3Char"/>
    <w:uiPriority w:val="9"/>
    <w:unhideWhenUsed/>
    <w:qFormat/>
    <w:rsid w:val="20107E7D"/>
    <w:pPr>
      <w:keepNext/>
      <w:keepLines/>
      <w:spacing w:before="240" w:after="80"/>
      <w:jc w:val="center"/>
      <w:outlineLvl w:val="2"/>
    </w:pPr>
    <w:rPr>
      <w:rFonts w:ascii="Walbaum Display SemiBold"/>
      <w:color w:val="86328B"/>
      <w:sz w:val="30"/>
      <w:szCs w:val="30"/>
    </w:rPr>
  </w:style>
  <w:style w:type="paragraph" w:styleId="Heading4">
    <w:name w:val="heading 4"/>
    <w:basedOn w:val="Normal"/>
    <w:next w:val="Normal"/>
    <w:link w:val="Heading4Char"/>
    <w:uiPriority w:val="9"/>
    <w:unhideWhenUsed/>
    <w:qFormat/>
    <w:rsid w:val="20107E7D"/>
    <w:pPr>
      <w:keepNext/>
      <w:keepLines/>
      <w:spacing w:before="240" w:after="80"/>
      <w:jc w:val="center"/>
      <w:outlineLvl w:val="3"/>
    </w:pPr>
    <w:rPr>
      <w:rFonts w:ascii="Walbaum Display SemiBold"/>
      <w:color w:val="86328B"/>
      <w:sz w:val="29"/>
      <w:szCs w:val="29"/>
    </w:rPr>
  </w:style>
  <w:style w:type="paragraph" w:styleId="Heading5">
    <w:name w:val="heading 5"/>
    <w:basedOn w:val="Normal"/>
    <w:next w:val="Normal"/>
    <w:link w:val="Heading5Char"/>
    <w:uiPriority w:val="9"/>
    <w:unhideWhenUsed/>
    <w:qFormat/>
    <w:rsid w:val="20107E7D"/>
    <w:pPr>
      <w:keepNext/>
      <w:keepLines/>
      <w:spacing w:before="240" w:after="80"/>
      <w:jc w:val="center"/>
      <w:outlineLvl w:val="4"/>
    </w:pPr>
    <w:rPr>
      <w:rFonts w:ascii="Walbaum Display SemiBold"/>
      <w:color w:val="86328B"/>
      <w:sz w:val="28"/>
      <w:szCs w:val="28"/>
    </w:rPr>
  </w:style>
  <w:style w:type="paragraph" w:styleId="Heading6">
    <w:name w:val="heading 6"/>
    <w:basedOn w:val="Normal"/>
    <w:next w:val="Normal"/>
    <w:link w:val="Heading6Char"/>
    <w:uiPriority w:val="9"/>
    <w:unhideWhenUsed/>
    <w:qFormat/>
    <w:rsid w:val="20107E7D"/>
    <w:pPr>
      <w:keepNext/>
      <w:keepLines/>
      <w:spacing w:before="240" w:after="80"/>
      <w:jc w:val="center"/>
      <w:outlineLvl w:val="5"/>
    </w:pPr>
    <w:rPr>
      <w:rFonts w:ascii="Walbaum Display SemiBold"/>
      <w:color w:val="86328B"/>
      <w:sz w:val="27"/>
      <w:szCs w:val="27"/>
    </w:rPr>
  </w:style>
  <w:style w:type="paragraph" w:styleId="Heading7">
    <w:name w:val="heading 7"/>
    <w:basedOn w:val="Normal"/>
    <w:next w:val="Normal"/>
    <w:link w:val="Heading7Char"/>
    <w:uiPriority w:val="9"/>
    <w:unhideWhenUsed/>
    <w:qFormat/>
    <w:rsid w:val="20107E7D"/>
    <w:pPr>
      <w:keepNext/>
      <w:keepLines/>
      <w:spacing w:before="240" w:after="80"/>
      <w:jc w:val="center"/>
      <w:outlineLvl w:val="6"/>
    </w:pPr>
    <w:rPr>
      <w:rFonts w:ascii="Walbaum Display SemiBold"/>
      <w:color w:val="86328B"/>
      <w:sz w:val="26"/>
      <w:szCs w:val="26"/>
    </w:rPr>
  </w:style>
  <w:style w:type="paragraph" w:styleId="Heading8">
    <w:name w:val="heading 8"/>
    <w:basedOn w:val="Normal"/>
    <w:next w:val="Normal"/>
    <w:link w:val="Heading8Char"/>
    <w:uiPriority w:val="9"/>
    <w:unhideWhenUsed/>
    <w:qFormat/>
    <w:rsid w:val="20107E7D"/>
    <w:pPr>
      <w:keepNext/>
      <w:keepLines/>
      <w:spacing w:before="240" w:after="80"/>
      <w:jc w:val="center"/>
      <w:outlineLvl w:val="7"/>
    </w:pPr>
    <w:rPr>
      <w:rFonts w:ascii="Walbaum Display SemiBold"/>
      <w:color w:val="86328B"/>
      <w:sz w:val="25"/>
      <w:szCs w:val="25"/>
    </w:rPr>
  </w:style>
  <w:style w:type="paragraph" w:styleId="Heading9">
    <w:name w:val="heading 9"/>
    <w:basedOn w:val="Normal"/>
    <w:next w:val="Normal"/>
    <w:link w:val="Heading9Char"/>
    <w:uiPriority w:val="9"/>
    <w:unhideWhenUsed/>
    <w:qFormat/>
    <w:rsid w:val="20107E7D"/>
    <w:pPr>
      <w:keepNext/>
      <w:keepLines/>
      <w:spacing w:before="240" w:after="80"/>
      <w:jc w:val="center"/>
      <w:outlineLvl w:val="8"/>
    </w:pPr>
    <w:rPr>
      <w:rFonts w:ascii="Walbaum Display SemiBold"/>
      <w:color w:val="86328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20107E7D"/>
    <w:pPr>
      <w:spacing w:after="160"/>
      <w:jc w:val="center"/>
    </w:pPr>
    <w:rPr>
      <w:rFonts w:ascii="Walbaum Display SemiBold"/>
      <w:color w:val="86328B"/>
      <w:sz w:val="72"/>
      <w:szCs w:val="72"/>
    </w:rPr>
  </w:style>
  <w:style w:type="paragraph" w:styleId="Subtitle">
    <w:name w:val="Subtitle"/>
    <w:basedOn w:val="Normal"/>
    <w:next w:val="Normal"/>
    <w:link w:val="SubtitleChar"/>
    <w:uiPriority w:val="11"/>
    <w:qFormat/>
    <w:rsid w:val="20107E7D"/>
    <w:pPr>
      <w:spacing w:after="480"/>
      <w:jc w:val="center"/>
    </w:pPr>
    <w:rPr>
      <w:rFonts w:ascii="Walbaum Display SemiBold"/>
      <w:sz w:val="46"/>
      <w:szCs w:val="46"/>
    </w:rPr>
  </w:style>
  <w:style w:type="paragraph" w:styleId="Quote">
    <w:name w:val="Quote"/>
    <w:basedOn w:val="Normal"/>
    <w:next w:val="Normal"/>
    <w:link w:val="QuoteChar"/>
    <w:uiPriority w:val="29"/>
    <w:qFormat/>
    <w:rsid w:val="20107E7D"/>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0107E7D"/>
    <w:pPr>
      <w:spacing w:before="360" w:after="360"/>
      <w:ind w:left="864" w:right="864"/>
      <w:jc w:val="center"/>
    </w:pPr>
    <w:rPr>
      <w:i/>
      <w:iCs/>
      <w:color w:val="4472C4" w:themeColor="accent1"/>
    </w:rPr>
  </w:style>
  <w:style w:type="paragraph" w:styleId="ListParagraph">
    <w:name w:val="List Paragraph"/>
    <w:basedOn w:val="Normal"/>
    <w:uiPriority w:val="34"/>
    <w:qFormat/>
    <w:rsid w:val="20107E7D"/>
    <w:pPr>
      <w:ind w:hanging="360"/>
      <w:contextualSpacing/>
    </w:pPr>
  </w:style>
  <w:style w:type="character" w:customStyle="1" w:styleId="Heading1Char">
    <w:name w:val="Heading 1 Char"/>
    <w:basedOn w:val="DefaultParagraphFont"/>
    <w:link w:val="Heading1"/>
    <w:uiPriority w:val="9"/>
    <w:rsid w:val="20107E7D"/>
    <w:rPr>
      <w:rFonts w:ascii="Walbaum Display SemiBold"/>
      <w:b w:val="0"/>
      <w:bCs w:val="0"/>
      <w:i w:val="0"/>
      <w:iCs w:val="0"/>
      <w:color w:val="86328B"/>
      <w:sz w:val="42"/>
      <w:szCs w:val="42"/>
      <w:u w:val="none"/>
    </w:rPr>
  </w:style>
  <w:style w:type="character" w:customStyle="1" w:styleId="Heading2Char">
    <w:name w:val="Heading 2 Char"/>
    <w:basedOn w:val="DefaultParagraphFont"/>
    <w:link w:val="Heading2"/>
    <w:uiPriority w:val="9"/>
    <w:rsid w:val="20107E7D"/>
    <w:rPr>
      <w:rFonts w:ascii="Walbaum Display SemiBold"/>
      <w:b w:val="0"/>
      <w:bCs w:val="0"/>
      <w:i w:val="0"/>
      <w:iCs w:val="0"/>
      <w:color w:val="86328B"/>
      <w:sz w:val="32"/>
      <w:szCs w:val="32"/>
      <w:u w:val="none"/>
    </w:rPr>
  </w:style>
  <w:style w:type="character" w:customStyle="1" w:styleId="Heading3Char">
    <w:name w:val="Heading 3 Char"/>
    <w:basedOn w:val="DefaultParagraphFont"/>
    <w:link w:val="Heading3"/>
    <w:uiPriority w:val="9"/>
    <w:rsid w:val="20107E7D"/>
    <w:rPr>
      <w:rFonts w:ascii="Walbaum Display SemiBold"/>
      <w:b w:val="0"/>
      <w:bCs w:val="0"/>
      <w:i w:val="0"/>
      <w:iCs w:val="0"/>
      <w:color w:val="86328B"/>
      <w:sz w:val="30"/>
      <w:szCs w:val="30"/>
      <w:u w:val="none"/>
    </w:rPr>
  </w:style>
  <w:style w:type="character" w:customStyle="1" w:styleId="Heading4Char">
    <w:name w:val="Heading 4 Char"/>
    <w:basedOn w:val="DefaultParagraphFont"/>
    <w:link w:val="Heading4"/>
    <w:uiPriority w:val="9"/>
    <w:rsid w:val="20107E7D"/>
    <w:rPr>
      <w:rFonts w:ascii="Walbaum Display SemiBold"/>
      <w:b w:val="0"/>
      <w:bCs w:val="0"/>
      <w:i w:val="0"/>
      <w:iCs w:val="0"/>
      <w:color w:val="86328B"/>
      <w:sz w:val="29"/>
      <w:szCs w:val="29"/>
      <w:u w:val="none"/>
    </w:rPr>
  </w:style>
  <w:style w:type="character" w:customStyle="1" w:styleId="Heading5Char">
    <w:name w:val="Heading 5 Char"/>
    <w:basedOn w:val="DefaultParagraphFont"/>
    <w:link w:val="Heading5"/>
    <w:uiPriority w:val="9"/>
    <w:rsid w:val="20107E7D"/>
    <w:rPr>
      <w:rFonts w:ascii="Walbaum Display SemiBold"/>
      <w:b w:val="0"/>
      <w:bCs w:val="0"/>
      <w:i w:val="0"/>
      <w:iCs w:val="0"/>
      <w:color w:val="86328B"/>
      <w:sz w:val="28"/>
      <w:szCs w:val="28"/>
      <w:u w:val="none"/>
    </w:rPr>
  </w:style>
  <w:style w:type="character" w:customStyle="1" w:styleId="Heading6Char">
    <w:name w:val="Heading 6 Char"/>
    <w:basedOn w:val="DefaultParagraphFont"/>
    <w:link w:val="Heading6"/>
    <w:uiPriority w:val="9"/>
    <w:rsid w:val="20107E7D"/>
    <w:rPr>
      <w:rFonts w:ascii="Walbaum Display SemiBold"/>
      <w:b w:val="0"/>
      <w:bCs w:val="0"/>
      <w:i w:val="0"/>
      <w:iCs w:val="0"/>
      <w:color w:val="86328B"/>
      <w:sz w:val="27"/>
      <w:szCs w:val="27"/>
      <w:u w:val="none"/>
    </w:rPr>
  </w:style>
  <w:style w:type="character" w:customStyle="1" w:styleId="Heading7Char">
    <w:name w:val="Heading 7 Char"/>
    <w:basedOn w:val="DefaultParagraphFont"/>
    <w:link w:val="Heading7"/>
    <w:uiPriority w:val="9"/>
    <w:rsid w:val="20107E7D"/>
    <w:rPr>
      <w:rFonts w:ascii="Walbaum Display SemiBold"/>
      <w:b w:val="0"/>
      <w:bCs w:val="0"/>
      <w:i w:val="0"/>
      <w:iCs w:val="0"/>
      <w:color w:val="86328B"/>
      <w:sz w:val="26"/>
      <w:szCs w:val="26"/>
      <w:u w:val="none"/>
    </w:rPr>
  </w:style>
  <w:style w:type="character" w:customStyle="1" w:styleId="Heading8Char">
    <w:name w:val="Heading 8 Char"/>
    <w:basedOn w:val="DefaultParagraphFont"/>
    <w:link w:val="Heading8"/>
    <w:uiPriority w:val="9"/>
    <w:rsid w:val="20107E7D"/>
    <w:rPr>
      <w:rFonts w:ascii="Walbaum Display SemiBold"/>
      <w:b w:val="0"/>
      <w:bCs w:val="0"/>
      <w:i w:val="0"/>
      <w:iCs w:val="0"/>
      <w:color w:val="86328B"/>
      <w:sz w:val="25"/>
      <w:szCs w:val="25"/>
      <w:u w:val="none"/>
    </w:rPr>
  </w:style>
  <w:style w:type="character" w:customStyle="1" w:styleId="Heading9Char">
    <w:name w:val="Heading 9 Char"/>
    <w:basedOn w:val="DefaultParagraphFont"/>
    <w:link w:val="Heading9"/>
    <w:uiPriority w:val="9"/>
    <w:rsid w:val="20107E7D"/>
    <w:rPr>
      <w:rFonts w:ascii="Walbaum Display SemiBold"/>
      <w:b w:val="0"/>
      <w:bCs w:val="0"/>
      <w:i w:val="0"/>
      <w:iCs w:val="0"/>
      <w:color w:val="86328B"/>
      <w:sz w:val="24"/>
      <w:szCs w:val="24"/>
      <w:u w:val="none"/>
    </w:rPr>
  </w:style>
  <w:style w:type="character" w:customStyle="1" w:styleId="TitleChar">
    <w:name w:val="Title Char"/>
    <w:basedOn w:val="DefaultParagraphFont"/>
    <w:link w:val="Title"/>
    <w:uiPriority w:val="10"/>
    <w:rsid w:val="20107E7D"/>
    <w:rPr>
      <w:rFonts w:ascii="Walbaum Display SemiBold"/>
      <w:b w:val="0"/>
      <w:bCs w:val="0"/>
      <w:i w:val="0"/>
      <w:iCs w:val="0"/>
      <w:color w:val="86328B"/>
      <w:sz w:val="72"/>
      <w:szCs w:val="72"/>
      <w:u w:val="none"/>
    </w:rPr>
  </w:style>
  <w:style w:type="character" w:customStyle="1" w:styleId="SubtitleChar">
    <w:name w:val="Subtitle Char"/>
    <w:basedOn w:val="DefaultParagraphFont"/>
    <w:link w:val="Subtitle"/>
    <w:uiPriority w:val="11"/>
    <w:rsid w:val="20107E7D"/>
    <w:rPr>
      <w:rFonts w:ascii="Walbaum Display SemiBold"/>
      <w:b w:val="0"/>
      <w:bCs w:val="0"/>
      <w:i w:val="0"/>
      <w:iCs w:val="0"/>
      <w:color w:val="auto"/>
      <w:sz w:val="46"/>
      <w:szCs w:val="46"/>
      <w:u w:val="none"/>
    </w:rPr>
  </w:style>
  <w:style w:type="character" w:customStyle="1" w:styleId="QuoteChar">
    <w:name w:val="Quote Char"/>
    <w:basedOn w:val="DefaultParagraphFont"/>
    <w:link w:val="Quote"/>
    <w:uiPriority w:val="29"/>
    <w:rsid w:val="20107E7D"/>
    <w:rPr>
      <w:rFonts w:ascii="News Gothic MT"/>
      <w:b w:val="0"/>
      <w:bCs w:val="0"/>
      <w:i/>
      <w:iCs/>
      <w:color w:val="404040" w:themeColor="text1" w:themeTint="BF"/>
      <w:sz w:val="24"/>
      <w:szCs w:val="24"/>
      <w:u w:val="none"/>
    </w:rPr>
  </w:style>
  <w:style w:type="character" w:customStyle="1" w:styleId="IntenseQuoteChar">
    <w:name w:val="Intense Quote Char"/>
    <w:basedOn w:val="DefaultParagraphFont"/>
    <w:link w:val="IntenseQuote"/>
    <w:uiPriority w:val="30"/>
    <w:rsid w:val="20107E7D"/>
    <w:rPr>
      <w:rFonts w:ascii="News Gothic MT"/>
      <w:b w:val="0"/>
      <w:bCs w:val="0"/>
      <w:i/>
      <w:iCs/>
      <w:color w:val="4472C4" w:themeColor="accent1"/>
      <w:sz w:val="24"/>
      <w:szCs w:val="24"/>
      <w:u w:val="none"/>
    </w:rPr>
  </w:style>
  <w:style w:type="paragraph" w:styleId="TOC1">
    <w:name w:val="toc 1"/>
    <w:basedOn w:val="Normal"/>
    <w:next w:val="Normal"/>
    <w:uiPriority w:val="39"/>
    <w:unhideWhenUsed/>
    <w:rsid w:val="20107E7D"/>
    <w:pPr>
      <w:spacing w:after="100"/>
    </w:pPr>
  </w:style>
  <w:style w:type="paragraph" w:styleId="TOC2">
    <w:name w:val="toc 2"/>
    <w:basedOn w:val="Normal"/>
    <w:next w:val="Normal"/>
    <w:uiPriority w:val="39"/>
    <w:unhideWhenUsed/>
    <w:rsid w:val="20107E7D"/>
    <w:pPr>
      <w:spacing w:after="100"/>
      <w:ind w:left="220"/>
    </w:pPr>
  </w:style>
  <w:style w:type="paragraph" w:styleId="TOC3">
    <w:name w:val="toc 3"/>
    <w:basedOn w:val="Normal"/>
    <w:next w:val="Normal"/>
    <w:uiPriority w:val="39"/>
    <w:unhideWhenUsed/>
    <w:rsid w:val="20107E7D"/>
    <w:pPr>
      <w:spacing w:after="100"/>
      <w:ind w:left="440"/>
    </w:pPr>
  </w:style>
  <w:style w:type="paragraph" w:styleId="TOC4">
    <w:name w:val="toc 4"/>
    <w:basedOn w:val="Normal"/>
    <w:next w:val="Normal"/>
    <w:uiPriority w:val="39"/>
    <w:unhideWhenUsed/>
    <w:rsid w:val="20107E7D"/>
    <w:pPr>
      <w:spacing w:after="100"/>
      <w:ind w:left="660"/>
    </w:pPr>
  </w:style>
  <w:style w:type="paragraph" w:styleId="TOC5">
    <w:name w:val="toc 5"/>
    <w:basedOn w:val="Normal"/>
    <w:next w:val="Normal"/>
    <w:uiPriority w:val="39"/>
    <w:unhideWhenUsed/>
    <w:rsid w:val="20107E7D"/>
    <w:pPr>
      <w:spacing w:after="100"/>
      <w:ind w:left="880"/>
    </w:pPr>
  </w:style>
  <w:style w:type="paragraph" w:styleId="TOC6">
    <w:name w:val="toc 6"/>
    <w:basedOn w:val="Normal"/>
    <w:next w:val="Normal"/>
    <w:uiPriority w:val="39"/>
    <w:unhideWhenUsed/>
    <w:rsid w:val="20107E7D"/>
    <w:pPr>
      <w:spacing w:after="100"/>
      <w:ind w:left="1100"/>
    </w:pPr>
  </w:style>
  <w:style w:type="paragraph" w:styleId="TOC7">
    <w:name w:val="toc 7"/>
    <w:basedOn w:val="Normal"/>
    <w:next w:val="Normal"/>
    <w:uiPriority w:val="39"/>
    <w:unhideWhenUsed/>
    <w:rsid w:val="20107E7D"/>
    <w:pPr>
      <w:spacing w:after="100"/>
      <w:ind w:left="1320"/>
    </w:pPr>
  </w:style>
  <w:style w:type="paragraph" w:styleId="TOC8">
    <w:name w:val="toc 8"/>
    <w:basedOn w:val="Normal"/>
    <w:next w:val="Normal"/>
    <w:uiPriority w:val="39"/>
    <w:unhideWhenUsed/>
    <w:rsid w:val="20107E7D"/>
    <w:pPr>
      <w:spacing w:after="100"/>
      <w:ind w:left="1540"/>
    </w:pPr>
  </w:style>
  <w:style w:type="paragraph" w:styleId="TOC9">
    <w:name w:val="toc 9"/>
    <w:basedOn w:val="Normal"/>
    <w:next w:val="Normal"/>
    <w:uiPriority w:val="39"/>
    <w:unhideWhenUsed/>
    <w:rsid w:val="20107E7D"/>
    <w:pPr>
      <w:spacing w:after="100"/>
      <w:ind w:left="1760"/>
    </w:pPr>
  </w:style>
  <w:style w:type="paragraph" w:styleId="EndnoteText">
    <w:name w:val="endnote text"/>
    <w:basedOn w:val="Normal"/>
    <w:link w:val="EndnoteTextChar"/>
    <w:uiPriority w:val="99"/>
    <w:semiHidden/>
    <w:unhideWhenUsed/>
    <w:rsid w:val="20107E7D"/>
    <w:pPr>
      <w:spacing w:after="0"/>
    </w:pPr>
    <w:rPr>
      <w:sz w:val="20"/>
      <w:szCs w:val="20"/>
    </w:rPr>
  </w:style>
  <w:style w:type="character" w:customStyle="1" w:styleId="EndnoteTextChar">
    <w:name w:val="Endnote Text Char"/>
    <w:basedOn w:val="DefaultParagraphFont"/>
    <w:link w:val="EndnoteText"/>
    <w:uiPriority w:val="99"/>
    <w:semiHidden/>
    <w:rsid w:val="20107E7D"/>
    <w:rPr>
      <w:rFonts w:ascii="News Gothic MT"/>
      <w:b w:val="0"/>
      <w:bCs w:val="0"/>
      <w:i w:val="0"/>
      <w:iCs w:val="0"/>
      <w:color w:val="auto"/>
      <w:sz w:val="20"/>
      <w:szCs w:val="20"/>
      <w:u w:val="none"/>
    </w:rPr>
  </w:style>
  <w:style w:type="paragraph" w:styleId="Footer">
    <w:name w:val="footer"/>
    <w:basedOn w:val="Normal"/>
    <w:link w:val="FooterChar"/>
    <w:uiPriority w:val="99"/>
    <w:unhideWhenUsed/>
    <w:rsid w:val="20107E7D"/>
    <w:pPr>
      <w:tabs>
        <w:tab w:val="center" w:pos="4680"/>
        <w:tab w:val="right" w:pos="9360"/>
      </w:tabs>
      <w:spacing w:after="0"/>
    </w:pPr>
  </w:style>
  <w:style w:type="character" w:customStyle="1" w:styleId="FooterChar">
    <w:name w:val="Footer Char"/>
    <w:basedOn w:val="DefaultParagraphFont"/>
    <w:link w:val="Footer"/>
    <w:uiPriority w:val="99"/>
    <w:rsid w:val="20107E7D"/>
    <w:rPr>
      <w:rFonts w:ascii="News Gothic MT"/>
      <w:b w:val="0"/>
      <w:bCs w:val="0"/>
      <w:i w:val="0"/>
      <w:iCs w:val="0"/>
      <w:color w:val="auto"/>
      <w:sz w:val="24"/>
      <w:szCs w:val="24"/>
      <w:u w:val="none"/>
    </w:rPr>
  </w:style>
  <w:style w:type="paragraph" w:styleId="FootnoteText">
    <w:name w:val="footnote text"/>
    <w:basedOn w:val="Normal"/>
    <w:link w:val="FootnoteTextChar"/>
    <w:uiPriority w:val="99"/>
    <w:semiHidden/>
    <w:unhideWhenUsed/>
    <w:rsid w:val="20107E7D"/>
    <w:pPr>
      <w:spacing w:after="0"/>
    </w:pPr>
    <w:rPr>
      <w:sz w:val="20"/>
      <w:szCs w:val="20"/>
    </w:rPr>
  </w:style>
  <w:style w:type="character" w:customStyle="1" w:styleId="FootnoteTextChar">
    <w:name w:val="Footnote Text Char"/>
    <w:basedOn w:val="DefaultParagraphFont"/>
    <w:link w:val="FootnoteText"/>
    <w:uiPriority w:val="99"/>
    <w:semiHidden/>
    <w:rsid w:val="20107E7D"/>
    <w:rPr>
      <w:rFonts w:ascii="News Gothic MT"/>
      <w:b w:val="0"/>
      <w:bCs w:val="0"/>
      <w:i w:val="0"/>
      <w:iCs w:val="0"/>
      <w:color w:val="auto"/>
      <w:sz w:val="20"/>
      <w:szCs w:val="20"/>
      <w:u w:val="none"/>
    </w:rPr>
  </w:style>
  <w:style w:type="paragraph" w:styleId="Header">
    <w:name w:val="header"/>
    <w:basedOn w:val="Normal"/>
    <w:link w:val="HeaderChar"/>
    <w:uiPriority w:val="99"/>
    <w:unhideWhenUsed/>
    <w:rsid w:val="20107E7D"/>
    <w:pPr>
      <w:tabs>
        <w:tab w:val="center" w:pos="4680"/>
        <w:tab w:val="right" w:pos="9360"/>
      </w:tabs>
      <w:spacing w:after="0"/>
    </w:pPr>
  </w:style>
  <w:style w:type="character" w:customStyle="1" w:styleId="HeaderChar">
    <w:name w:val="Header Char"/>
    <w:basedOn w:val="DefaultParagraphFont"/>
    <w:link w:val="Header"/>
    <w:uiPriority w:val="99"/>
    <w:rsid w:val="20107E7D"/>
    <w:rPr>
      <w:rFonts w:ascii="News Gothic MT"/>
      <w:b w:val="0"/>
      <w:bCs w:val="0"/>
      <w:i w:val="0"/>
      <w:iCs w:val="0"/>
      <w:color w:val="auto"/>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1857</Words>
  <Characters>10585</Characters>
  <Application>Microsoft Office Word</Application>
  <DocSecurity>0</DocSecurity>
  <Lines>88</Lines>
  <Paragraphs>24</Paragraphs>
  <ScaleCrop>false</ScaleCrop>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glover</dc:creator>
  <cp:keywords/>
  <dc:description/>
  <cp:lastModifiedBy>Bruce Scheider</cp:lastModifiedBy>
  <cp:revision>5</cp:revision>
  <dcterms:created xsi:type="dcterms:W3CDTF">2023-06-25T00:45:00Z</dcterms:created>
  <dcterms:modified xsi:type="dcterms:W3CDTF">2023-06-28T00:37:00Z</dcterms:modified>
</cp:coreProperties>
</file>