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4F219" w14:textId="0B4E0DE3" w:rsidR="00D31BB9" w:rsidRDefault="00D31BB9" w:rsidP="00CF6348">
      <w:pPr>
        <w:pStyle w:val="Title"/>
        <w:jc w:val="center"/>
        <w:rPr>
          <w:sz w:val="22"/>
          <w:szCs w:val="22"/>
          <w:lang w:val="en-US"/>
        </w:rPr>
      </w:pPr>
      <w:bookmarkStart w:id="0" w:name="_GoBack"/>
      <w:bookmarkEnd w:id="0"/>
    </w:p>
    <w:p w14:paraId="4C777B95" w14:textId="77777777" w:rsidR="00CF6348" w:rsidRPr="00CF6348" w:rsidRDefault="00CF6348" w:rsidP="00CF6348">
      <w:pPr>
        <w:rPr>
          <w:lang w:val="en-US"/>
        </w:rPr>
      </w:pPr>
    </w:p>
    <w:p w14:paraId="51E990B8" w14:textId="77777777" w:rsidR="00D31BB9" w:rsidRPr="00CF6348" w:rsidRDefault="00D31BB9" w:rsidP="00CF6348">
      <w:pPr>
        <w:pStyle w:val="Title"/>
        <w:jc w:val="center"/>
        <w:rPr>
          <w:sz w:val="22"/>
          <w:szCs w:val="22"/>
          <w:lang w:val="en-US"/>
        </w:rPr>
      </w:pPr>
    </w:p>
    <w:p w14:paraId="0F081FCE" w14:textId="4D5A09EE" w:rsidR="00D31BB9" w:rsidRDefault="00D31BB9" w:rsidP="00D31BB9">
      <w:pPr>
        <w:pStyle w:val="Title"/>
        <w:jc w:val="center"/>
        <w:rPr>
          <w:rFonts w:asciiTheme="minorHAnsi" w:hAnsiTheme="minorHAnsi" w:cstheme="minorHAnsi"/>
          <w:b/>
          <w:bCs/>
          <w:lang w:val="en-US"/>
        </w:rPr>
      </w:pPr>
      <w:r w:rsidRPr="0015719E">
        <w:rPr>
          <w:rFonts w:asciiTheme="minorHAnsi" w:hAnsiTheme="minorHAnsi" w:cstheme="minorHAnsi"/>
          <w:b/>
          <w:bCs/>
          <w:lang w:val="en-US"/>
        </w:rPr>
        <w:t>SUSTAINABLE ENERGY FORUM</w:t>
      </w:r>
    </w:p>
    <w:p w14:paraId="123BBF90" w14:textId="27ECE6FE" w:rsidR="00851D28" w:rsidRPr="00851D28" w:rsidRDefault="00851D28" w:rsidP="00851D28">
      <w:pPr>
        <w:pStyle w:val="Title"/>
        <w:jc w:val="center"/>
        <w:rPr>
          <w:rFonts w:asciiTheme="minorHAnsi" w:hAnsiTheme="minorHAnsi" w:cstheme="minorHAnsi"/>
          <w:b/>
          <w:bCs/>
          <w:lang w:val="en-US"/>
        </w:rPr>
      </w:pPr>
      <w:r w:rsidRPr="00851D28">
        <w:rPr>
          <w:rFonts w:asciiTheme="minorHAnsi" w:hAnsiTheme="minorHAnsi" w:cstheme="minorHAnsi"/>
          <w:b/>
          <w:bCs/>
          <w:lang w:val="en-US"/>
        </w:rPr>
        <w:t>(SEF TANZANIA)</w:t>
      </w:r>
    </w:p>
    <w:p w14:paraId="51BAA6D6" w14:textId="6CBA6DAC" w:rsidR="00D31BB9" w:rsidRDefault="00D31BB9">
      <w:pPr>
        <w:rPr>
          <w:u w:val="single"/>
          <w:lang w:val="en-US"/>
        </w:rPr>
      </w:pPr>
    </w:p>
    <w:p w14:paraId="470E6096" w14:textId="58409B45" w:rsidR="00D31BB9" w:rsidRDefault="00D31BB9">
      <w:pPr>
        <w:rPr>
          <w:u w:val="single"/>
          <w:lang w:val="en-US"/>
        </w:rPr>
      </w:pPr>
    </w:p>
    <w:p w14:paraId="41918AC5" w14:textId="07858634" w:rsidR="0015719E" w:rsidRDefault="0015719E">
      <w:pPr>
        <w:rPr>
          <w:u w:val="single"/>
          <w:lang w:val="en-US"/>
        </w:rPr>
      </w:pPr>
    </w:p>
    <w:p w14:paraId="287A3C2E" w14:textId="77777777" w:rsidR="0015719E" w:rsidRDefault="0015719E">
      <w:pPr>
        <w:rPr>
          <w:u w:val="single"/>
          <w:lang w:val="en-US"/>
        </w:rPr>
      </w:pPr>
    </w:p>
    <w:p w14:paraId="75D8AD29" w14:textId="77777777" w:rsidR="00D31BB9" w:rsidRDefault="00D31BB9">
      <w:pPr>
        <w:rPr>
          <w:u w:val="single"/>
          <w:lang w:val="en-US"/>
        </w:rPr>
      </w:pPr>
    </w:p>
    <w:p w14:paraId="355A0DED" w14:textId="3FDF4637" w:rsidR="00D31BB9" w:rsidRDefault="00D31BB9" w:rsidP="00D31BB9">
      <w:pPr>
        <w:jc w:val="center"/>
        <w:rPr>
          <w:u w:val="single"/>
          <w:lang w:val="en-US"/>
        </w:rPr>
      </w:pPr>
      <w:r>
        <w:rPr>
          <w:noProof/>
        </w:rPr>
        <w:drawing>
          <wp:inline distT="0" distB="0" distL="0" distR="0" wp14:anchorId="73958358" wp14:editId="49BB3C47">
            <wp:extent cx="2939355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9" t="16637" r="14669" b="37567"/>
                    <a:stretch/>
                  </pic:blipFill>
                  <pic:spPr bwMode="auto">
                    <a:xfrm>
                      <a:off x="0" y="0"/>
                      <a:ext cx="2979399" cy="193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5A0F57" w14:textId="0D9C3323" w:rsidR="00D31BB9" w:rsidRPr="00D31BB9" w:rsidRDefault="00D31BB9">
      <w:pPr>
        <w:rPr>
          <w:lang w:val="en-US"/>
        </w:rPr>
      </w:pPr>
    </w:p>
    <w:p w14:paraId="3C62749F" w14:textId="2820C65D" w:rsidR="00D31BB9" w:rsidRPr="00D31BB9" w:rsidRDefault="00D31BB9">
      <w:pPr>
        <w:rPr>
          <w:lang w:val="en-US"/>
        </w:rPr>
      </w:pPr>
    </w:p>
    <w:p w14:paraId="0C66A605" w14:textId="58FBC530" w:rsidR="00D31BB9" w:rsidRPr="00D31BB9" w:rsidRDefault="00D31BB9">
      <w:pPr>
        <w:rPr>
          <w:lang w:val="en-US"/>
        </w:rPr>
      </w:pPr>
    </w:p>
    <w:p w14:paraId="4DC8A531" w14:textId="69C8C968" w:rsidR="00D31BB9" w:rsidRPr="00253BD8" w:rsidRDefault="00D31BB9" w:rsidP="00253BD8">
      <w:pPr>
        <w:jc w:val="center"/>
        <w:rPr>
          <w:b/>
          <w:bCs/>
          <w:sz w:val="40"/>
          <w:szCs w:val="40"/>
          <w:lang w:val="en-US"/>
        </w:rPr>
      </w:pPr>
      <w:r w:rsidRPr="00253BD8">
        <w:rPr>
          <w:b/>
          <w:bCs/>
          <w:sz w:val="40"/>
          <w:szCs w:val="40"/>
          <w:lang w:val="en-US"/>
        </w:rPr>
        <w:t>Recommendations to the National Renewable Energy</w:t>
      </w:r>
      <w:r w:rsidRPr="00253BD8">
        <w:rPr>
          <w:b/>
          <w:bCs/>
          <w:sz w:val="36"/>
          <w:szCs w:val="36"/>
          <w:lang w:val="en-US"/>
        </w:rPr>
        <w:t xml:space="preserve"> </w:t>
      </w:r>
      <w:r w:rsidRPr="00253BD8">
        <w:rPr>
          <w:b/>
          <w:bCs/>
          <w:sz w:val="40"/>
          <w:szCs w:val="40"/>
          <w:lang w:val="en-US"/>
        </w:rPr>
        <w:t>Strategy</w:t>
      </w:r>
    </w:p>
    <w:p w14:paraId="35C41ED3" w14:textId="0861D56A" w:rsidR="00D31BB9" w:rsidRDefault="00D31BB9">
      <w:pPr>
        <w:rPr>
          <w:u w:val="single"/>
          <w:lang w:val="en-US"/>
        </w:rPr>
      </w:pPr>
    </w:p>
    <w:p w14:paraId="2C44EC92" w14:textId="5B72DA2C" w:rsidR="00D31BB9" w:rsidRPr="00253BD8" w:rsidRDefault="00D31BB9" w:rsidP="00253BD8">
      <w:pPr>
        <w:jc w:val="center"/>
        <w:rPr>
          <w:b/>
          <w:bCs/>
          <w:sz w:val="40"/>
          <w:szCs w:val="40"/>
          <w:lang w:val="en-US"/>
        </w:rPr>
      </w:pPr>
      <w:r w:rsidRPr="00253BD8">
        <w:rPr>
          <w:b/>
          <w:bCs/>
          <w:sz w:val="40"/>
          <w:szCs w:val="40"/>
          <w:lang w:val="en-US"/>
        </w:rPr>
        <w:t>At White Sands Hotel, Dar es Salaam</w:t>
      </w:r>
    </w:p>
    <w:p w14:paraId="541B05EE" w14:textId="2BBF627D" w:rsidR="00D31BB9" w:rsidRDefault="00D31BB9">
      <w:pPr>
        <w:rPr>
          <w:u w:val="single"/>
          <w:lang w:val="en-US"/>
        </w:rPr>
      </w:pPr>
    </w:p>
    <w:p w14:paraId="683225E2" w14:textId="66E42C16" w:rsidR="00D31BB9" w:rsidRDefault="00D31BB9">
      <w:pPr>
        <w:rPr>
          <w:u w:val="single"/>
          <w:lang w:val="en-US"/>
        </w:rPr>
      </w:pPr>
    </w:p>
    <w:p w14:paraId="5A7C31CA" w14:textId="66B82400" w:rsidR="00D31BB9" w:rsidRPr="00F27F4E" w:rsidRDefault="00D31BB9">
      <w:pPr>
        <w:rPr>
          <w:b/>
          <w:bCs/>
          <w:i/>
          <w:iCs/>
          <w:lang w:val="en-US"/>
        </w:rPr>
      </w:pPr>
      <w:r w:rsidRPr="00F27F4E">
        <w:rPr>
          <w:b/>
          <w:bCs/>
          <w:i/>
          <w:iCs/>
          <w:lang w:val="en-US"/>
        </w:rPr>
        <w:t>August, 2022</w:t>
      </w:r>
    </w:p>
    <w:p w14:paraId="61F2AC2B" w14:textId="77777777" w:rsidR="00D31BB9" w:rsidRDefault="00D31BB9">
      <w:pPr>
        <w:rPr>
          <w:u w:val="single"/>
          <w:lang w:val="en-US"/>
        </w:rPr>
      </w:pPr>
      <w:r>
        <w:rPr>
          <w:u w:val="single"/>
          <w:lang w:val="en-US"/>
        </w:rPr>
        <w:br w:type="page"/>
      </w:r>
    </w:p>
    <w:p w14:paraId="7CD136F9" w14:textId="0550AEF6" w:rsidR="00363400" w:rsidRPr="00BC651F" w:rsidRDefault="00BC651F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INPUTS</w:t>
      </w:r>
      <w:r w:rsidR="004C6CBE" w:rsidRPr="00BC651F">
        <w:rPr>
          <w:b/>
          <w:bCs/>
          <w:lang w:val="en-US"/>
        </w:rPr>
        <w:t xml:space="preserve"> PROVIDED BY CSO FOR INPUT INTO RENEWABLE ENERGY STRATEGY AND ACTION PLAN</w:t>
      </w:r>
    </w:p>
    <w:p w14:paraId="56D6F037" w14:textId="0601B54F" w:rsidR="00FA1AC5" w:rsidRPr="00F02076" w:rsidRDefault="009E6781" w:rsidP="00F02076">
      <w:pPr>
        <w:pStyle w:val="ListParagraph"/>
        <w:numPr>
          <w:ilvl w:val="0"/>
          <w:numId w:val="13"/>
        </w:numPr>
        <w:rPr>
          <w:lang w:val="en-US"/>
        </w:rPr>
      </w:pPr>
      <w:r w:rsidRPr="00F02076">
        <w:rPr>
          <w:b/>
          <w:bCs/>
          <w:lang w:val="en-US"/>
        </w:rPr>
        <w:t>Process</w:t>
      </w:r>
    </w:p>
    <w:p w14:paraId="48C508B8" w14:textId="2FF4A126" w:rsidR="009E6781" w:rsidRDefault="009E6781" w:rsidP="009E678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ministry to address the following</w:t>
      </w:r>
    </w:p>
    <w:p w14:paraId="49EC6790" w14:textId="77777777" w:rsidR="009E6781" w:rsidRDefault="009E6781" w:rsidP="009E6781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To ensure stakeholders ownership- there should be mechanism for feedback and validation of the draft document prior to final version</w:t>
      </w:r>
    </w:p>
    <w:p w14:paraId="0D4DEEA9" w14:textId="4DA2A9C5" w:rsidR="009E6781" w:rsidRDefault="009E6781" w:rsidP="009E6781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There should be an opportunity for CSOs to review and comments on various drafts of the strategy including the final version.</w:t>
      </w:r>
    </w:p>
    <w:p w14:paraId="7457CD65" w14:textId="77777777" w:rsidR="0040566A" w:rsidRDefault="0040566A" w:rsidP="0040566A">
      <w:pPr>
        <w:pStyle w:val="ListParagraph"/>
        <w:ind w:left="1440"/>
        <w:rPr>
          <w:lang w:val="en-US"/>
        </w:rPr>
      </w:pPr>
    </w:p>
    <w:p w14:paraId="7EA2DB53" w14:textId="0F7154E8" w:rsidR="009E6781" w:rsidRPr="0040566A" w:rsidRDefault="00FA1AC5" w:rsidP="0040566A">
      <w:pPr>
        <w:pStyle w:val="ListParagraph"/>
        <w:numPr>
          <w:ilvl w:val="0"/>
          <w:numId w:val="13"/>
        </w:numPr>
        <w:rPr>
          <w:b/>
          <w:bCs/>
          <w:lang w:val="en-US"/>
        </w:rPr>
      </w:pPr>
      <w:r w:rsidRPr="0040566A">
        <w:rPr>
          <w:b/>
          <w:bCs/>
          <w:lang w:val="en-US"/>
        </w:rPr>
        <w:t>Content of the Strategy:</w:t>
      </w:r>
    </w:p>
    <w:p w14:paraId="33D401D0" w14:textId="1F34A93A" w:rsidR="00211A24" w:rsidRDefault="00211A24" w:rsidP="007F2EB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national renewable energy strategy not to be limited to electricity alone but </w:t>
      </w:r>
      <w:r w:rsidR="00B44B91">
        <w:rPr>
          <w:lang w:val="en-US"/>
        </w:rPr>
        <w:t xml:space="preserve">adopts </w:t>
      </w:r>
      <w:r w:rsidR="004E7377">
        <w:rPr>
          <w:lang w:val="en-US"/>
        </w:rPr>
        <w:t xml:space="preserve">broad based </w:t>
      </w:r>
      <w:r w:rsidR="00B44B91">
        <w:rPr>
          <w:lang w:val="en-US"/>
        </w:rPr>
        <w:t xml:space="preserve">approach considering all different forms of renewable energy </w:t>
      </w:r>
      <w:r w:rsidR="002A13F8">
        <w:rPr>
          <w:lang w:val="en-US"/>
        </w:rPr>
        <w:t xml:space="preserve">and uses – such as </w:t>
      </w:r>
      <w:r w:rsidR="00191FBF">
        <w:rPr>
          <w:lang w:val="en-US"/>
        </w:rPr>
        <w:t>biofuels</w:t>
      </w:r>
      <w:r w:rsidR="00072367">
        <w:rPr>
          <w:lang w:val="en-US"/>
        </w:rPr>
        <w:t>, e-mobility</w:t>
      </w:r>
      <w:r w:rsidR="002A13F8">
        <w:rPr>
          <w:lang w:val="en-US"/>
        </w:rPr>
        <w:t>, e-cooking, solar heating, solar drying, etc.</w:t>
      </w:r>
    </w:p>
    <w:p w14:paraId="685686F4" w14:textId="77777777" w:rsidR="00072367" w:rsidRDefault="00072367" w:rsidP="00072367">
      <w:pPr>
        <w:pStyle w:val="ListParagraph"/>
        <w:rPr>
          <w:lang w:val="en-US"/>
        </w:rPr>
      </w:pPr>
    </w:p>
    <w:p w14:paraId="346130E4" w14:textId="08A5E5DD" w:rsidR="002573E6" w:rsidRDefault="00CB634F" w:rsidP="007F2EB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</w:t>
      </w:r>
      <w:r w:rsidR="00C63CFB">
        <w:rPr>
          <w:lang w:val="en-US"/>
        </w:rPr>
        <w:t xml:space="preserve"> a</w:t>
      </w:r>
      <w:r>
        <w:rPr>
          <w:lang w:val="en-US"/>
        </w:rPr>
        <w:t xml:space="preserve">lignment of National Renewable Strategy with the on-going national </w:t>
      </w:r>
      <w:r w:rsidR="00C82E76">
        <w:rPr>
          <w:lang w:val="en-US"/>
        </w:rPr>
        <w:t>charcoal strategy</w:t>
      </w:r>
      <w:r w:rsidR="00C93820">
        <w:rPr>
          <w:lang w:val="en-US"/>
        </w:rPr>
        <w:t xml:space="preserve">, national energy efficiency strategy </w:t>
      </w:r>
      <w:r w:rsidR="00F14228">
        <w:rPr>
          <w:lang w:val="en-US"/>
        </w:rPr>
        <w:t xml:space="preserve">and biomass </w:t>
      </w:r>
      <w:r w:rsidR="006D6440">
        <w:rPr>
          <w:lang w:val="en-US"/>
        </w:rPr>
        <w:t xml:space="preserve">energy </w:t>
      </w:r>
      <w:r w:rsidR="00F14228">
        <w:rPr>
          <w:lang w:val="en-US"/>
        </w:rPr>
        <w:t>strateg</w:t>
      </w:r>
      <w:r w:rsidR="00B66CBA">
        <w:rPr>
          <w:lang w:val="en-US"/>
        </w:rPr>
        <w:t>y:</w:t>
      </w:r>
    </w:p>
    <w:p w14:paraId="2D3974D7" w14:textId="77777777" w:rsidR="00D319CC" w:rsidRDefault="00D319CC" w:rsidP="00D319CC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The strategy to address other sectors apart from electricity such as biofuels</w:t>
      </w:r>
    </w:p>
    <w:p w14:paraId="74674965" w14:textId="559F0C12" w:rsidR="00702705" w:rsidRPr="00702705" w:rsidRDefault="00A50136" w:rsidP="0070270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Solid </w:t>
      </w:r>
      <w:r w:rsidR="00702705">
        <w:rPr>
          <w:lang w:val="en-US"/>
        </w:rPr>
        <w:t xml:space="preserve">biomass is one among the major energy source </w:t>
      </w:r>
      <w:r w:rsidR="00B66CBA">
        <w:rPr>
          <w:lang w:val="en-US"/>
        </w:rPr>
        <w:t xml:space="preserve">for cooking </w:t>
      </w:r>
      <w:r w:rsidR="00702705">
        <w:rPr>
          <w:lang w:val="en-US"/>
        </w:rPr>
        <w:t>used in Tanzania about 90%</w:t>
      </w:r>
      <w:r>
        <w:rPr>
          <w:lang w:val="en-US"/>
        </w:rPr>
        <w:t xml:space="preserve"> </w:t>
      </w:r>
    </w:p>
    <w:p w14:paraId="08B1FB21" w14:textId="172E951E" w:rsidR="008E52AD" w:rsidRDefault="002573E6" w:rsidP="00D319CC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Efficien</w:t>
      </w:r>
      <w:r w:rsidR="008E52AD">
        <w:rPr>
          <w:lang w:val="en-US"/>
        </w:rPr>
        <w:t xml:space="preserve">t production and </w:t>
      </w:r>
      <w:r>
        <w:rPr>
          <w:lang w:val="en-US"/>
        </w:rPr>
        <w:t>use</w:t>
      </w:r>
      <w:r w:rsidR="008E52AD">
        <w:rPr>
          <w:lang w:val="en-US"/>
        </w:rPr>
        <w:t xml:space="preserve"> of </w:t>
      </w:r>
      <w:r w:rsidR="008238E7">
        <w:rPr>
          <w:lang w:val="en-US"/>
        </w:rPr>
        <w:t>renewable energy</w:t>
      </w:r>
      <w:r w:rsidR="00072367">
        <w:rPr>
          <w:lang w:val="en-US"/>
        </w:rPr>
        <w:t>- Efficient technology</w:t>
      </w:r>
      <w:r w:rsidR="00527A56">
        <w:rPr>
          <w:lang w:val="en-US"/>
        </w:rPr>
        <w:t xml:space="preserve"> </w:t>
      </w:r>
      <w:r w:rsidR="00B63A37">
        <w:rPr>
          <w:lang w:val="en-US"/>
        </w:rPr>
        <w:t xml:space="preserve">during transition period and throughout </w:t>
      </w:r>
    </w:p>
    <w:p w14:paraId="5967F5D9" w14:textId="77777777" w:rsidR="00B66CBA" w:rsidRPr="00D319CC" w:rsidRDefault="00B66CBA" w:rsidP="00527A56">
      <w:pPr>
        <w:pStyle w:val="ListParagraph"/>
        <w:ind w:left="1440"/>
        <w:rPr>
          <w:lang w:val="en-US"/>
        </w:rPr>
      </w:pPr>
    </w:p>
    <w:p w14:paraId="49614DA5" w14:textId="4C4CF63E" w:rsidR="00861361" w:rsidRDefault="00C82E76" w:rsidP="00C5784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</w:t>
      </w:r>
      <w:r w:rsidR="003E4571">
        <w:rPr>
          <w:lang w:val="en-US"/>
        </w:rPr>
        <w:t>strategy should</w:t>
      </w:r>
      <w:r>
        <w:rPr>
          <w:lang w:val="en-US"/>
        </w:rPr>
        <w:t xml:space="preserve"> provide</w:t>
      </w:r>
    </w:p>
    <w:p w14:paraId="439279FA" w14:textId="04A33187" w:rsidR="00861361" w:rsidRDefault="006E3134" w:rsidP="0086136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R</w:t>
      </w:r>
      <w:r w:rsidR="00861361">
        <w:rPr>
          <w:lang w:val="en-US"/>
        </w:rPr>
        <w:t>oles of different stakeholders within the strategy</w:t>
      </w:r>
      <w:r w:rsidR="00E47BE1">
        <w:rPr>
          <w:lang w:val="en-US"/>
        </w:rPr>
        <w:t xml:space="preserve"> development and implementation</w:t>
      </w:r>
    </w:p>
    <w:p w14:paraId="5AB1D677" w14:textId="48E55710" w:rsidR="00ED4152" w:rsidRPr="00ED4152" w:rsidRDefault="007F2EBB" w:rsidP="00ED4152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The role of civil society</w:t>
      </w:r>
      <w:r w:rsidR="00F37F98">
        <w:rPr>
          <w:lang w:val="en-US"/>
        </w:rPr>
        <w:t xml:space="preserve"> within the strategy and its implementation</w:t>
      </w:r>
    </w:p>
    <w:p w14:paraId="67209325" w14:textId="1BB6DB47" w:rsidR="003043AB" w:rsidRPr="007540EB" w:rsidRDefault="00030984" w:rsidP="007540EB">
      <w:pPr>
        <w:pStyle w:val="ListParagraph"/>
        <w:numPr>
          <w:ilvl w:val="0"/>
          <w:numId w:val="2"/>
        </w:numPr>
        <w:rPr>
          <w:lang w:val="en-US"/>
        </w:rPr>
      </w:pPr>
      <w:r w:rsidRPr="007540EB">
        <w:rPr>
          <w:lang w:val="en-US"/>
        </w:rPr>
        <w:t xml:space="preserve">Undertake </w:t>
      </w:r>
      <w:r w:rsidR="00B739E9" w:rsidRPr="007540EB">
        <w:rPr>
          <w:lang w:val="en-US"/>
        </w:rPr>
        <w:t>C</w:t>
      </w:r>
      <w:r w:rsidR="00FE55B6" w:rsidRPr="007540EB">
        <w:rPr>
          <w:lang w:val="en-US"/>
        </w:rPr>
        <w:t xml:space="preserve">apacity needs </w:t>
      </w:r>
      <w:r w:rsidR="00604B2B" w:rsidRPr="007540EB">
        <w:rPr>
          <w:lang w:val="en-US"/>
        </w:rPr>
        <w:t>assessment</w:t>
      </w:r>
      <w:r w:rsidR="00ED4152" w:rsidRPr="007540EB">
        <w:rPr>
          <w:lang w:val="en-US"/>
        </w:rPr>
        <w:t xml:space="preserve"> for</w:t>
      </w:r>
      <w:r w:rsidR="00113845">
        <w:rPr>
          <w:lang w:val="en-US"/>
        </w:rPr>
        <w:t xml:space="preserve"> the government,</w:t>
      </w:r>
      <w:r w:rsidR="00ED4152" w:rsidRPr="007540EB">
        <w:rPr>
          <w:lang w:val="en-US"/>
        </w:rPr>
        <w:t xml:space="preserve"> </w:t>
      </w:r>
      <w:r w:rsidR="00604B2B" w:rsidRPr="007540EB">
        <w:rPr>
          <w:lang w:val="en-US"/>
        </w:rPr>
        <w:t xml:space="preserve">private sectors, </w:t>
      </w:r>
      <w:r w:rsidR="00113845">
        <w:rPr>
          <w:lang w:val="en-US"/>
        </w:rPr>
        <w:t xml:space="preserve">and </w:t>
      </w:r>
      <w:r w:rsidR="00604B2B" w:rsidRPr="007540EB">
        <w:rPr>
          <w:lang w:val="en-US"/>
        </w:rPr>
        <w:t>CSO’s to identify and recommend relevant interventions for</w:t>
      </w:r>
      <w:r w:rsidR="00113845">
        <w:rPr>
          <w:lang w:val="en-US"/>
        </w:rPr>
        <w:t xml:space="preserve"> effective</w:t>
      </w:r>
      <w:r w:rsidR="00604B2B" w:rsidRPr="007540EB">
        <w:rPr>
          <w:lang w:val="en-US"/>
        </w:rPr>
        <w:t xml:space="preserve"> implementation of strategy</w:t>
      </w:r>
      <w:r w:rsidR="00D80AE5" w:rsidRPr="007540EB">
        <w:rPr>
          <w:lang w:val="en-US"/>
        </w:rPr>
        <w:t xml:space="preserve">, for example </w:t>
      </w:r>
    </w:p>
    <w:p w14:paraId="48AD3804" w14:textId="4BA5D78E" w:rsidR="00604B2B" w:rsidRPr="008B0AF7" w:rsidRDefault="008B0AF7" w:rsidP="00113845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8B0AF7">
        <w:rPr>
          <w:lang w:val="en-US"/>
        </w:rPr>
        <w:t xml:space="preserve">Issue on Local content </w:t>
      </w:r>
      <w:r>
        <w:rPr>
          <w:lang w:val="en-US"/>
        </w:rPr>
        <w:t>- for example l</w:t>
      </w:r>
      <w:r w:rsidR="003043AB" w:rsidRPr="008B0AF7">
        <w:rPr>
          <w:lang w:val="en-US"/>
        </w:rPr>
        <w:t>ocal organization capacity to undertake large projects</w:t>
      </w:r>
      <w:r w:rsidR="007540EB" w:rsidRPr="008B0AF7">
        <w:rPr>
          <w:lang w:val="en-US"/>
        </w:rPr>
        <w:t xml:space="preserve"> feasibility study, construction, managing and operation</w:t>
      </w:r>
      <w:r>
        <w:rPr>
          <w:lang w:val="en-US"/>
        </w:rPr>
        <w:t>.</w:t>
      </w:r>
    </w:p>
    <w:p w14:paraId="55665EBB" w14:textId="0A501595" w:rsidR="0020316B" w:rsidRDefault="0020316B" w:rsidP="0020316B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Local government authority should be </w:t>
      </w:r>
      <w:r w:rsidR="006C413F">
        <w:rPr>
          <w:lang w:val="en-US"/>
        </w:rPr>
        <w:t xml:space="preserve">trained on renewable energy </w:t>
      </w:r>
      <w:r w:rsidR="007E1978">
        <w:rPr>
          <w:lang w:val="en-US"/>
        </w:rPr>
        <w:t>development.</w:t>
      </w:r>
    </w:p>
    <w:p w14:paraId="790182EC" w14:textId="3606B6BF" w:rsidR="0020316B" w:rsidRDefault="000603D0" w:rsidP="000603D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Renewable energy should be mainstreamed in the education system (curriculum) </w:t>
      </w:r>
      <w:r w:rsidR="006C413F">
        <w:rPr>
          <w:lang w:val="en-US"/>
        </w:rPr>
        <w:t>all the way from Primary School to Higher Learning Institutions.</w:t>
      </w:r>
    </w:p>
    <w:p w14:paraId="3A9D8FE2" w14:textId="09076FB3" w:rsidR="00E1198C" w:rsidRDefault="00E1198C" w:rsidP="000603D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Measures for promoting local production of renewable energy products – promoting domestic investments of renewable energy product/equipment</w:t>
      </w:r>
      <w:r w:rsidR="00341B30">
        <w:rPr>
          <w:lang w:val="en-US"/>
        </w:rPr>
        <w:t>.</w:t>
      </w:r>
    </w:p>
    <w:p w14:paraId="68418947" w14:textId="77777777" w:rsidR="00866E8A" w:rsidRPr="0020316B" w:rsidRDefault="00866E8A" w:rsidP="00866E8A">
      <w:pPr>
        <w:pStyle w:val="ListParagraph"/>
        <w:ind w:left="1486"/>
        <w:rPr>
          <w:lang w:val="en-US"/>
        </w:rPr>
      </w:pPr>
    </w:p>
    <w:p w14:paraId="044B6E86" w14:textId="6B07EC6F" w:rsidR="001A06E9" w:rsidRDefault="001A06E9" w:rsidP="001A06E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Having a robust and practical monitoring and evaluation</w:t>
      </w:r>
      <w:r w:rsidR="00FE6747">
        <w:rPr>
          <w:lang w:val="en-US"/>
        </w:rPr>
        <w:t xml:space="preserve"> on</w:t>
      </w:r>
      <w:r w:rsidR="00CC1EA7">
        <w:rPr>
          <w:lang w:val="en-US"/>
        </w:rPr>
        <w:t xml:space="preserve"> periodic basis</w:t>
      </w:r>
    </w:p>
    <w:p w14:paraId="29A5F4AD" w14:textId="3D251DCA" w:rsidR="00374CCB" w:rsidRDefault="00646F1F" w:rsidP="00646F1F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B</w:t>
      </w:r>
      <w:r w:rsidR="00374CCB">
        <w:rPr>
          <w:lang w:val="en-US"/>
        </w:rPr>
        <w:t>aseline study</w:t>
      </w:r>
      <w:r>
        <w:rPr>
          <w:lang w:val="en-US"/>
        </w:rPr>
        <w:t xml:space="preserve"> and</w:t>
      </w:r>
      <w:r w:rsidR="00374CCB" w:rsidRPr="00646F1F">
        <w:rPr>
          <w:lang w:val="en-US"/>
        </w:rPr>
        <w:t xml:space="preserve"> minimum target for each renewable energy source and technology </w:t>
      </w:r>
    </w:p>
    <w:p w14:paraId="53F4A78C" w14:textId="6BCC858A" w:rsidR="005251FB" w:rsidRPr="00646F1F" w:rsidRDefault="005251FB" w:rsidP="00646F1F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Renewable energy resource assessment and associated challenges</w:t>
      </w:r>
    </w:p>
    <w:p w14:paraId="25C45044" w14:textId="77777777" w:rsidR="00A238C1" w:rsidRDefault="00A238C1" w:rsidP="00A238C1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Renewable energy strategy target on contribution of realizing Tanzania energy need and how they are to be achieved/realistic targets</w:t>
      </w:r>
    </w:p>
    <w:p w14:paraId="6E96C8E5" w14:textId="77777777" w:rsidR="00374CCB" w:rsidRDefault="00374CCB" w:rsidP="00646F1F">
      <w:pPr>
        <w:pStyle w:val="ListParagraph"/>
        <w:ind w:left="1440"/>
        <w:rPr>
          <w:lang w:val="en-US"/>
        </w:rPr>
      </w:pPr>
    </w:p>
    <w:p w14:paraId="599D0EDF" w14:textId="3858C13B" w:rsidR="00B739E9" w:rsidRDefault="001A06E9" w:rsidP="001A06E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strategy to highlight </w:t>
      </w:r>
      <w:r w:rsidR="009E09FD">
        <w:rPr>
          <w:lang w:val="en-US"/>
        </w:rPr>
        <w:t xml:space="preserve">institutional </w:t>
      </w:r>
      <w:r>
        <w:rPr>
          <w:lang w:val="en-US"/>
        </w:rPr>
        <w:t xml:space="preserve">implementation </w:t>
      </w:r>
      <w:r w:rsidR="009E09FD">
        <w:rPr>
          <w:lang w:val="en-US"/>
        </w:rPr>
        <w:t>arrangement</w:t>
      </w:r>
      <w:r>
        <w:rPr>
          <w:lang w:val="en-US"/>
        </w:rPr>
        <w:t xml:space="preserve"> and timeframes</w:t>
      </w:r>
    </w:p>
    <w:p w14:paraId="3FF9CAD4" w14:textId="6D81952C" w:rsidR="0061029C" w:rsidRDefault="0061029C" w:rsidP="0061029C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Streamlining at local government level</w:t>
      </w:r>
    </w:p>
    <w:p w14:paraId="1F44AD6D" w14:textId="25BD98CE" w:rsidR="0061029C" w:rsidRDefault="0061029C" w:rsidP="0061029C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lastRenderedPageBreak/>
        <w:t xml:space="preserve">Establishing of </w:t>
      </w:r>
      <w:r w:rsidR="00A969D2">
        <w:rPr>
          <w:lang w:val="en-US"/>
        </w:rPr>
        <w:t xml:space="preserve">inclusive </w:t>
      </w:r>
      <w:r>
        <w:rPr>
          <w:lang w:val="en-US"/>
        </w:rPr>
        <w:t xml:space="preserve">steering committee </w:t>
      </w:r>
      <w:r w:rsidR="00A969D2">
        <w:rPr>
          <w:lang w:val="en-US"/>
        </w:rPr>
        <w:t>to facilitate</w:t>
      </w:r>
      <w:r w:rsidR="0028771B">
        <w:rPr>
          <w:lang w:val="en-US"/>
        </w:rPr>
        <w:t xml:space="preserve"> monitoring and implementation of the strategy. </w:t>
      </w:r>
    </w:p>
    <w:p w14:paraId="4FE64221" w14:textId="79D4E88D" w:rsidR="00CF111D" w:rsidRDefault="00CF111D" w:rsidP="00CF111D">
      <w:pPr>
        <w:pStyle w:val="ListParagraph"/>
        <w:rPr>
          <w:lang w:val="en-US"/>
        </w:rPr>
      </w:pPr>
    </w:p>
    <w:p w14:paraId="526476F1" w14:textId="26E08B40" w:rsidR="009E09FD" w:rsidRDefault="009E09FD" w:rsidP="001A06E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Renewable energy </w:t>
      </w:r>
      <w:r w:rsidR="00C7600F">
        <w:rPr>
          <w:lang w:val="en-US"/>
        </w:rPr>
        <w:t xml:space="preserve">market systems approach </w:t>
      </w:r>
    </w:p>
    <w:p w14:paraId="17A40DF1" w14:textId="77777777" w:rsidR="00C7600F" w:rsidRDefault="00C7600F" w:rsidP="00C7600F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Market chain (actors, barriers)</w:t>
      </w:r>
    </w:p>
    <w:p w14:paraId="5B90A969" w14:textId="0E568450" w:rsidR="00664D05" w:rsidRDefault="00C7600F" w:rsidP="00501E0A">
      <w:pPr>
        <w:pStyle w:val="ListParagraph"/>
        <w:numPr>
          <w:ilvl w:val="0"/>
          <w:numId w:val="7"/>
        </w:numPr>
        <w:rPr>
          <w:lang w:val="en-US"/>
        </w:rPr>
      </w:pPr>
      <w:r w:rsidRPr="00664D05">
        <w:rPr>
          <w:lang w:val="en-US"/>
        </w:rPr>
        <w:t>Enabling environment (policies</w:t>
      </w:r>
      <w:r w:rsidR="00664D05" w:rsidRPr="00664D05">
        <w:rPr>
          <w:lang w:val="en-US"/>
        </w:rPr>
        <w:t xml:space="preserve">, financing, cultural issues, </w:t>
      </w:r>
      <w:r w:rsidR="00667941">
        <w:rPr>
          <w:lang w:val="en-US"/>
        </w:rPr>
        <w:t xml:space="preserve">land tenure, </w:t>
      </w:r>
      <w:r w:rsidR="00664D05" w:rsidRPr="00664D05">
        <w:rPr>
          <w:lang w:val="en-US"/>
        </w:rPr>
        <w:t>support services, etc.)</w:t>
      </w:r>
    </w:p>
    <w:p w14:paraId="7D2DA83F" w14:textId="77777777" w:rsidR="00605463" w:rsidRDefault="00605463" w:rsidP="00605463">
      <w:pPr>
        <w:pStyle w:val="ListParagraph"/>
        <w:ind w:left="1440"/>
        <w:rPr>
          <w:lang w:val="en-US"/>
        </w:rPr>
      </w:pPr>
    </w:p>
    <w:p w14:paraId="5AE34808" w14:textId="7A100E1F" w:rsidR="00664D05" w:rsidRDefault="005A3780" w:rsidP="00B739E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Innovative financing mechanisms for renewable energy</w:t>
      </w:r>
    </w:p>
    <w:p w14:paraId="54FAC0EF" w14:textId="5C6F55E1" w:rsidR="005A3780" w:rsidRDefault="005A3780" w:rsidP="005A3780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Financial incentives</w:t>
      </w:r>
      <w:r w:rsidR="009F0F6E">
        <w:rPr>
          <w:lang w:val="en-US"/>
        </w:rPr>
        <w:t>- Opportunity for Central Bank (BOT) to guarantee commercial loans for renewable energy development projects in Tanzania</w:t>
      </w:r>
    </w:p>
    <w:p w14:paraId="4C8921A6" w14:textId="43DCBC77" w:rsidR="00471B47" w:rsidRDefault="00471B47" w:rsidP="005A3780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Financing mechanism for private sector participation</w:t>
      </w:r>
    </w:p>
    <w:p w14:paraId="61A91930" w14:textId="4E99178B" w:rsidR="005A3780" w:rsidRDefault="009A39F2" w:rsidP="005A3780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Opportunity for </w:t>
      </w:r>
      <w:r w:rsidR="005A3780">
        <w:rPr>
          <w:lang w:val="en-US"/>
        </w:rPr>
        <w:t>Renewable Energy fund</w:t>
      </w:r>
      <w:r w:rsidR="008E6863">
        <w:rPr>
          <w:lang w:val="en-US"/>
        </w:rPr>
        <w:t xml:space="preserve"> – a need for dedicated financial window for renewable energy development</w:t>
      </w:r>
    </w:p>
    <w:p w14:paraId="74891558" w14:textId="31630B5E" w:rsidR="00605463" w:rsidRDefault="00605463" w:rsidP="005A3780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Financial instruments – </w:t>
      </w:r>
      <w:r w:rsidR="009A39F2">
        <w:rPr>
          <w:lang w:val="en-US"/>
        </w:rPr>
        <w:t>G</w:t>
      </w:r>
      <w:r>
        <w:rPr>
          <w:lang w:val="en-US"/>
        </w:rPr>
        <w:t xml:space="preserve">reen </w:t>
      </w:r>
      <w:r w:rsidR="009A39F2">
        <w:rPr>
          <w:lang w:val="en-US"/>
        </w:rPr>
        <w:t>B</w:t>
      </w:r>
      <w:r>
        <w:rPr>
          <w:lang w:val="en-US"/>
        </w:rPr>
        <w:t xml:space="preserve">onds, </w:t>
      </w:r>
      <w:r w:rsidR="009A39F2">
        <w:rPr>
          <w:lang w:val="en-US"/>
        </w:rPr>
        <w:t>B</w:t>
      </w:r>
      <w:r>
        <w:rPr>
          <w:lang w:val="en-US"/>
        </w:rPr>
        <w:t xml:space="preserve">lue bonds, </w:t>
      </w:r>
      <w:r w:rsidR="009A39F2">
        <w:rPr>
          <w:lang w:val="en-US"/>
        </w:rPr>
        <w:t>C</w:t>
      </w:r>
      <w:r>
        <w:rPr>
          <w:lang w:val="en-US"/>
        </w:rPr>
        <w:t>arbon financing,</w:t>
      </w:r>
      <w:r w:rsidR="009A39F2">
        <w:rPr>
          <w:lang w:val="en-US"/>
        </w:rPr>
        <w:t xml:space="preserve"> GCF</w:t>
      </w:r>
      <w:r>
        <w:rPr>
          <w:lang w:val="en-US"/>
        </w:rPr>
        <w:t xml:space="preserve"> etc.</w:t>
      </w:r>
    </w:p>
    <w:p w14:paraId="30727A33" w14:textId="77777777" w:rsidR="00FC5A48" w:rsidRDefault="00FC5A48" w:rsidP="00FC5A48">
      <w:pPr>
        <w:pStyle w:val="ListParagraph"/>
        <w:rPr>
          <w:lang w:val="en-US"/>
        </w:rPr>
      </w:pPr>
    </w:p>
    <w:p w14:paraId="71719251" w14:textId="10E583C5" w:rsidR="00E8377E" w:rsidRDefault="00FC5A48" w:rsidP="00B739E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strategy should stress</w:t>
      </w:r>
      <w:r w:rsidR="00E8377E">
        <w:rPr>
          <w:lang w:val="en-US"/>
        </w:rPr>
        <w:t xml:space="preserve"> for the following best practices:</w:t>
      </w:r>
    </w:p>
    <w:p w14:paraId="0E3E2AE4" w14:textId="3BA0E22B" w:rsidR="00E8377E" w:rsidRDefault="00E8377E" w:rsidP="00E8377E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C</w:t>
      </w:r>
      <w:r w:rsidR="001320B5">
        <w:rPr>
          <w:lang w:val="en-US"/>
        </w:rPr>
        <w:t>onsumer rights and protection (standards development</w:t>
      </w:r>
      <w:r w:rsidR="00F104E7">
        <w:rPr>
          <w:lang w:val="en-US"/>
        </w:rPr>
        <w:t xml:space="preserve"> for renewable energy products/technologies</w:t>
      </w:r>
      <w:r w:rsidR="001320B5">
        <w:rPr>
          <w:lang w:val="en-US"/>
        </w:rPr>
        <w:t xml:space="preserve"> and </w:t>
      </w:r>
      <w:r w:rsidR="0002290E">
        <w:rPr>
          <w:lang w:val="en-US"/>
        </w:rPr>
        <w:t>compliance</w:t>
      </w:r>
      <w:r w:rsidR="001320B5">
        <w:rPr>
          <w:lang w:val="en-US"/>
        </w:rPr>
        <w:t>)</w:t>
      </w:r>
    </w:p>
    <w:p w14:paraId="68A29B2D" w14:textId="77777777" w:rsidR="00AC16FE" w:rsidRDefault="00E8377E" w:rsidP="00AC16FE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C</w:t>
      </w:r>
      <w:r w:rsidR="00F37F98" w:rsidRPr="00E8377E">
        <w:rPr>
          <w:lang w:val="en-US"/>
        </w:rPr>
        <w:t>ooperation with international renewable energy sector</w:t>
      </w:r>
    </w:p>
    <w:p w14:paraId="231BCA7A" w14:textId="412802E9" w:rsidR="00F37F98" w:rsidRDefault="002C24DE" w:rsidP="00AC16FE">
      <w:pPr>
        <w:pStyle w:val="ListParagraph"/>
        <w:numPr>
          <w:ilvl w:val="0"/>
          <w:numId w:val="12"/>
        </w:numPr>
        <w:rPr>
          <w:lang w:val="en-US"/>
        </w:rPr>
      </w:pPr>
      <w:r w:rsidRPr="00AC16FE">
        <w:rPr>
          <w:lang w:val="en-US"/>
        </w:rPr>
        <w:t>Current and expected trend of growth of RE sector within Tanzania</w:t>
      </w:r>
    </w:p>
    <w:p w14:paraId="37047E42" w14:textId="77777777" w:rsidR="00AC16FE" w:rsidRPr="00AC16FE" w:rsidRDefault="00AC16FE" w:rsidP="00AC16FE">
      <w:pPr>
        <w:pStyle w:val="ListParagraph"/>
        <w:ind w:left="1490"/>
        <w:rPr>
          <w:lang w:val="en-US"/>
        </w:rPr>
      </w:pPr>
    </w:p>
    <w:p w14:paraId="272F354E" w14:textId="3E22DD20" w:rsidR="004E262C" w:rsidRDefault="004E262C" w:rsidP="00C06EC1">
      <w:pPr>
        <w:pStyle w:val="ListParagraph"/>
        <w:numPr>
          <w:ilvl w:val="0"/>
          <w:numId w:val="2"/>
        </w:numPr>
        <w:rPr>
          <w:lang w:val="en-US"/>
        </w:rPr>
      </w:pPr>
      <w:r w:rsidRPr="00C06EC1">
        <w:rPr>
          <w:lang w:val="en-US"/>
        </w:rPr>
        <w:t xml:space="preserve">The </w:t>
      </w:r>
      <w:r w:rsidR="00C06EC1">
        <w:rPr>
          <w:lang w:val="en-US"/>
        </w:rPr>
        <w:t xml:space="preserve">Renewable energy </w:t>
      </w:r>
      <w:r w:rsidRPr="00C06EC1">
        <w:rPr>
          <w:lang w:val="en-US"/>
        </w:rPr>
        <w:t>strategy to have sub-strateg</w:t>
      </w:r>
      <w:r w:rsidR="00F53F84">
        <w:rPr>
          <w:lang w:val="en-US"/>
        </w:rPr>
        <w:t>y</w:t>
      </w:r>
      <w:r w:rsidRPr="00C06EC1">
        <w:rPr>
          <w:lang w:val="en-US"/>
        </w:rPr>
        <w:t xml:space="preserve"> that address each of the type of renewable energy source example solar energy</w:t>
      </w:r>
      <w:r w:rsidR="00B14C2A" w:rsidRPr="00C06EC1">
        <w:rPr>
          <w:lang w:val="en-US"/>
        </w:rPr>
        <w:t xml:space="preserve"> strategy, wind energy strategy, geothermal strategy etc</w:t>
      </w:r>
      <w:r w:rsidR="00F53F84">
        <w:rPr>
          <w:lang w:val="en-US"/>
        </w:rPr>
        <w:t>.</w:t>
      </w:r>
    </w:p>
    <w:p w14:paraId="5BA80470" w14:textId="7F55CB07" w:rsidR="009A6676" w:rsidRDefault="009A6676" w:rsidP="0015526A">
      <w:pPr>
        <w:pStyle w:val="ListParagraph"/>
        <w:rPr>
          <w:lang w:val="en-US"/>
        </w:rPr>
      </w:pPr>
    </w:p>
    <w:p w14:paraId="13A628CF" w14:textId="71541943" w:rsidR="00C84715" w:rsidRDefault="00C84715" w:rsidP="00B739E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strategy to provide roadmap and associated cost</w:t>
      </w:r>
    </w:p>
    <w:p w14:paraId="16874886" w14:textId="77777777" w:rsidR="0015526A" w:rsidRPr="0015526A" w:rsidRDefault="0015526A" w:rsidP="0015526A">
      <w:pPr>
        <w:pStyle w:val="ListParagraph"/>
        <w:rPr>
          <w:lang w:val="en-US"/>
        </w:rPr>
      </w:pPr>
    </w:p>
    <w:p w14:paraId="12359CFC" w14:textId="59023FE9" w:rsidR="00645767" w:rsidRDefault="00645767" w:rsidP="00B739E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Division of plan into short term, </w:t>
      </w:r>
      <w:r w:rsidR="00044908">
        <w:rPr>
          <w:lang w:val="en-US"/>
        </w:rPr>
        <w:t>medium- and long-term</w:t>
      </w:r>
      <w:r>
        <w:rPr>
          <w:lang w:val="en-US"/>
        </w:rPr>
        <w:t xml:space="preserve"> plans</w:t>
      </w:r>
    </w:p>
    <w:p w14:paraId="3AEFC6AE" w14:textId="3C847F73" w:rsidR="00645767" w:rsidRDefault="00D518A4" w:rsidP="00B739E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Factors needed for ensuring successful realization of strategy</w:t>
      </w:r>
    </w:p>
    <w:p w14:paraId="700CCBB4" w14:textId="76148D3A" w:rsidR="00A56C3B" w:rsidRDefault="00044908" w:rsidP="00B739E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importance of having a transition period for ad</w:t>
      </w:r>
      <w:r w:rsidR="00A56C3B">
        <w:rPr>
          <w:lang w:val="en-US"/>
        </w:rPr>
        <w:t xml:space="preserve">option and change </w:t>
      </w:r>
    </w:p>
    <w:p w14:paraId="00F2885C" w14:textId="1D20FFF0" w:rsidR="00A16016" w:rsidRDefault="00A16016" w:rsidP="00B739E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Measures for local government to uptake energy projects initiated by </w:t>
      </w:r>
      <w:r w:rsidR="00727755">
        <w:rPr>
          <w:lang w:val="en-US"/>
        </w:rPr>
        <w:t>CSO and other stakeholders to ensure sustainability</w:t>
      </w:r>
    </w:p>
    <w:p w14:paraId="7D348DCD" w14:textId="657644C1" w:rsidR="00EC2691" w:rsidRDefault="00EC2691" w:rsidP="00B739E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strategy to consider, integrate and align global and regional </w:t>
      </w:r>
      <w:r w:rsidR="00AC5B43">
        <w:rPr>
          <w:lang w:val="en-US"/>
        </w:rPr>
        <w:t xml:space="preserve">renewable </w:t>
      </w:r>
      <w:r>
        <w:rPr>
          <w:lang w:val="en-US"/>
        </w:rPr>
        <w:t xml:space="preserve">strategies with </w:t>
      </w:r>
      <w:r w:rsidR="00AC5B43">
        <w:rPr>
          <w:lang w:val="en-US"/>
        </w:rPr>
        <w:t>the national renewable energy strategy and action plan</w:t>
      </w:r>
    </w:p>
    <w:p w14:paraId="3F936E11" w14:textId="179089B6" w:rsidR="00056EF4" w:rsidRDefault="00056EF4" w:rsidP="00B739E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Cross cutting issues to be considered</w:t>
      </w:r>
      <w:r w:rsidR="008F7A6C">
        <w:rPr>
          <w:lang w:val="en-US"/>
        </w:rPr>
        <w:t>:</w:t>
      </w:r>
    </w:p>
    <w:p w14:paraId="414A51F9" w14:textId="77777777" w:rsidR="00056EF4" w:rsidRDefault="00056EF4" w:rsidP="00056EF4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Gender considerations</w:t>
      </w:r>
    </w:p>
    <w:p w14:paraId="2E9BA764" w14:textId="30B9BF81" w:rsidR="00056EF4" w:rsidRDefault="008F7A6C" w:rsidP="00056EF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Environmental issues</w:t>
      </w:r>
    </w:p>
    <w:p w14:paraId="60F48FD4" w14:textId="11C3025F" w:rsidR="008F7A6C" w:rsidRDefault="008F7A6C" w:rsidP="00056EF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Climate change issues</w:t>
      </w:r>
    </w:p>
    <w:p w14:paraId="013EB48E" w14:textId="6EBB03E0" w:rsidR="008F7A6C" w:rsidRPr="004B3B8B" w:rsidRDefault="008F7A6C" w:rsidP="00056EF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Poverty</w:t>
      </w:r>
    </w:p>
    <w:sectPr w:rsidR="008F7A6C" w:rsidRPr="004B3B8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14843" w14:textId="77777777" w:rsidR="00300F59" w:rsidRDefault="00300F59" w:rsidP="0005277A">
      <w:pPr>
        <w:spacing w:after="0" w:line="240" w:lineRule="auto"/>
      </w:pPr>
      <w:r>
        <w:separator/>
      </w:r>
    </w:p>
  </w:endnote>
  <w:endnote w:type="continuationSeparator" w:id="0">
    <w:p w14:paraId="20D336C4" w14:textId="77777777" w:rsidR="00300F59" w:rsidRDefault="00300F59" w:rsidP="0005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36A69" w14:textId="2BEEC64E" w:rsidR="00F27F4E" w:rsidRDefault="00F27F4E" w:rsidP="00F27F4E">
    <w:pPr>
      <w:pStyle w:val="Footer"/>
    </w:pPr>
    <w:r w:rsidRPr="007A2CB9">
      <w:rPr>
        <w:rFonts w:ascii="Times New Roman" w:hAnsi="Times New Roman" w:cs="Times New Roman"/>
        <w:b/>
        <w:noProof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4A63248" wp14:editId="5D904D52">
          <wp:simplePos x="0" y="0"/>
          <wp:positionH relativeFrom="margin">
            <wp:posOffset>2466975</wp:posOffset>
          </wp:positionH>
          <wp:positionV relativeFrom="paragraph">
            <wp:posOffset>5715</wp:posOffset>
          </wp:positionV>
          <wp:extent cx="676275" cy="676275"/>
          <wp:effectExtent l="0" t="0" r="9525" b="9525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691D">
      <w:rPr>
        <w:noProof/>
        <w:sz w:val="20"/>
        <w:szCs w:val="20"/>
      </w:rPr>
      <w:drawing>
        <wp:anchor distT="0" distB="0" distL="114300" distR="114300" simplePos="0" relativeHeight="251660288" behindDoc="0" locked="0" layoutInCell="1" hidden="0" allowOverlap="1" wp14:anchorId="7F819D5A" wp14:editId="689064D5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723900" cy="638175"/>
          <wp:effectExtent l="0" t="0" r="0" b="0"/>
          <wp:wrapThrough wrapText="bothSides">
            <wp:wrapPolygon edited="0">
              <wp:start x="0" y="0"/>
              <wp:lineTo x="0" y="20633"/>
              <wp:lineTo x="21032" y="20633"/>
              <wp:lineTo x="21032" y="0"/>
              <wp:lineTo x="0" y="0"/>
            </wp:wrapPolygon>
          </wp:wrapThrough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1904" r="11100" b="-11531"/>
                  <a:stretch>
                    <a:fillRect/>
                  </a:stretch>
                </pic:blipFill>
                <pic:spPr>
                  <a:xfrm>
                    <a:off x="0" y="0"/>
                    <a:ext cx="72390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en-GB"/>
      </w:rPr>
      <w:drawing>
        <wp:inline distT="0" distB="0" distL="0" distR="0" wp14:anchorId="539B9206" wp14:editId="344E461F">
          <wp:extent cx="866775" cy="589406"/>
          <wp:effectExtent l="0" t="0" r="0" b="1270"/>
          <wp:docPr id="3" name="Picture 3" descr="new tt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ttd 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26" cy="60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15B53" w14:textId="77777777" w:rsidR="0005277A" w:rsidRDefault="00052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5A222" w14:textId="77777777" w:rsidR="00300F59" w:rsidRDefault="00300F59" w:rsidP="0005277A">
      <w:pPr>
        <w:spacing w:after="0" w:line="240" w:lineRule="auto"/>
      </w:pPr>
      <w:r>
        <w:separator/>
      </w:r>
    </w:p>
  </w:footnote>
  <w:footnote w:type="continuationSeparator" w:id="0">
    <w:p w14:paraId="3CBE3A4D" w14:textId="77777777" w:rsidR="00300F59" w:rsidRDefault="00300F59" w:rsidP="00052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97DCA"/>
    <w:multiLevelType w:val="hybridMultilevel"/>
    <w:tmpl w:val="1DB879D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0E370E"/>
    <w:multiLevelType w:val="hybridMultilevel"/>
    <w:tmpl w:val="73621546"/>
    <w:lvl w:ilvl="0" w:tplc="9EAE09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1A72"/>
    <w:multiLevelType w:val="hybridMultilevel"/>
    <w:tmpl w:val="84EE44D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064067"/>
    <w:multiLevelType w:val="hybridMultilevel"/>
    <w:tmpl w:val="2812B824"/>
    <w:lvl w:ilvl="0" w:tplc="D78E1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218BC"/>
    <w:multiLevelType w:val="hybridMultilevel"/>
    <w:tmpl w:val="3544E87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9B1E07"/>
    <w:multiLevelType w:val="hybridMultilevel"/>
    <w:tmpl w:val="617C264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EA089D"/>
    <w:multiLevelType w:val="hybridMultilevel"/>
    <w:tmpl w:val="3A7E77C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6B3C35"/>
    <w:multiLevelType w:val="hybridMultilevel"/>
    <w:tmpl w:val="E8A2408A"/>
    <w:lvl w:ilvl="0" w:tplc="87681A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66233"/>
    <w:multiLevelType w:val="hybridMultilevel"/>
    <w:tmpl w:val="1FF08FD8"/>
    <w:lvl w:ilvl="0" w:tplc="2000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9" w15:restartNumberingAfterBreak="0">
    <w:nsid w:val="72A03D57"/>
    <w:multiLevelType w:val="hybridMultilevel"/>
    <w:tmpl w:val="FFCA9A4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B3197A"/>
    <w:multiLevelType w:val="hybridMultilevel"/>
    <w:tmpl w:val="3B4C5386"/>
    <w:lvl w:ilvl="0" w:tplc="200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7AE90DF7"/>
    <w:multiLevelType w:val="hybridMultilevel"/>
    <w:tmpl w:val="D780ECC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7630F1"/>
    <w:multiLevelType w:val="hybridMultilevel"/>
    <w:tmpl w:val="5D6C5160"/>
    <w:lvl w:ilvl="0" w:tplc="87681A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11"/>
  </w:num>
  <w:num w:numId="8">
    <w:abstractNumId w:val="5"/>
  </w:num>
  <w:num w:numId="9">
    <w:abstractNumId w:val="4"/>
  </w:num>
  <w:num w:numId="10">
    <w:abstractNumId w:val="0"/>
  </w:num>
  <w:num w:numId="11">
    <w:abstractNumId w:val="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00"/>
    <w:rsid w:val="0002290E"/>
    <w:rsid w:val="00030984"/>
    <w:rsid w:val="00044908"/>
    <w:rsid w:val="0005277A"/>
    <w:rsid w:val="00056EF4"/>
    <w:rsid w:val="000603D0"/>
    <w:rsid w:val="00072367"/>
    <w:rsid w:val="000B68AA"/>
    <w:rsid w:val="000E06AE"/>
    <w:rsid w:val="00105E70"/>
    <w:rsid w:val="00113845"/>
    <w:rsid w:val="001320B5"/>
    <w:rsid w:val="0015526A"/>
    <w:rsid w:val="0015719E"/>
    <w:rsid w:val="00176994"/>
    <w:rsid w:val="00191FBF"/>
    <w:rsid w:val="001A06E9"/>
    <w:rsid w:val="0020316B"/>
    <w:rsid w:val="00211A24"/>
    <w:rsid w:val="00231AB3"/>
    <w:rsid w:val="0023658B"/>
    <w:rsid w:val="00253BD8"/>
    <w:rsid w:val="002573E6"/>
    <w:rsid w:val="0028771B"/>
    <w:rsid w:val="00294743"/>
    <w:rsid w:val="002A057B"/>
    <w:rsid w:val="002A13F8"/>
    <w:rsid w:val="002C24DE"/>
    <w:rsid w:val="002E1FA5"/>
    <w:rsid w:val="00300F59"/>
    <w:rsid w:val="003043AB"/>
    <w:rsid w:val="00327400"/>
    <w:rsid w:val="00341B30"/>
    <w:rsid w:val="00363400"/>
    <w:rsid w:val="00374CCB"/>
    <w:rsid w:val="003E3C54"/>
    <w:rsid w:val="003E4571"/>
    <w:rsid w:val="00403B13"/>
    <w:rsid w:val="0040479C"/>
    <w:rsid w:val="0040566A"/>
    <w:rsid w:val="00431B96"/>
    <w:rsid w:val="00457EA0"/>
    <w:rsid w:val="004630BC"/>
    <w:rsid w:val="00471B47"/>
    <w:rsid w:val="00474746"/>
    <w:rsid w:val="0048381E"/>
    <w:rsid w:val="004A7A61"/>
    <w:rsid w:val="004B3B8B"/>
    <w:rsid w:val="004C6CBE"/>
    <w:rsid w:val="004E262C"/>
    <w:rsid w:val="004E7377"/>
    <w:rsid w:val="004F43ED"/>
    <w:rsid w:val="00501E0A"/>
    <w:rsid w:val="00517C5C"/>
    <w:rsid w:val="005251FB"/>
    <w:rsid w:val="00527A56"/>
    <w:rsid w:val="0054577F"/>
    <w:rsid w:val="005A3780"/>
    <w:rsid w:val="005B3026"/>
    <w:rsid w:val="005F425E"/>
    <w:rsid w:val="00604B2B"/>
    <w:rsid w:val="00605463"/>
    <w:rsid w:val="0061029C"/>
    <w:rsid w:val="006376FB"/>
    <w:rsid w:val="00645767"/>
    <w:rsid w:val="00646F1F"/>
    <w:rsid w:val="00647284"/>
    <w:rsid w:val="00664D05"/>
    <w:rsid w:val="00667941"/>
    <w:rsid w:val="006843AD"/>
    <w:rsid w:val="006B05CE"/>
    <w:rsid w:val="006B200B"/>
    <w:rsid w:val="006B53B5"/>
    <w:rsid w:val="006C413F"/>
    <w:rsid w:val="006D6440"/>
    <w:rsid w:val="006E3134"/>
    <w:rsid w:val="006F7C96"/>
    <w:rsid w:val="00702705"/>
    <w:rsid w:val="00727755"/>
    <w:rsid w:val="007540EB"/>
    <w:rsid w:val="00756DDB"/>
    <w:rsid w:val="00761365"/>
    <w:rsid w:val="00783E1C"/>
    <w:rsid w:val="007E1978"/>
    <w:rsid w:val="007F2EBB"/>
    <w:rsid w:val="00816439"/>
    <w:rsid w:val="008238E7"/>
    <w:rsid w:val="00851D28"/>
    <w:rsid w:val="00861361"/>
    <w:rsid w:val="00866E8A"/>
    <w:rsid w:val="00877925"/>
    <w:rsid w:val="008B0AF7"/>
    <w:rsid w:val="008D116D"/>
    <w:rsid w:val="008E1AC6"/>
    <w:rsid w:val="008E52AD"/>
    <w:rsid w:val="008E6863"/>
    <w:rsid w:val="008F7A6C"/>
    <w:rsid w:val="00912575"/>
    <w:rsid w:val="00913AAF"/>
    <w:rsid w:val="009529C3"/>
    <w:rsid w:val="009A39F2"/>
    <w:rsid w:val="009A6676"/>
    <w:rsid w:val="009B489E"/>
    <w:rsid w:val="009E09FD"/>
    <w:rsid w:val="009E6781"/>
    <w:rsid w:val="009F0F6E"/>
    <w:rsid w:val="00A16016"/>
    <w:rsid w:val="00A238C1"/>
    <w:rsid w:val="00A50136"/>
    <w:rsid w:val="00A56C3B"/>
    <w:rsid w:val="00A969D2"/>
    <w:rsid w:val="00AC16FE"/>
    <w:rsid w:val="00AC5B43"/>
    <w:rsid w:val="00B0076B"/>
    <w:rsid w:val="00B14C2A"/>
    <w:rsid w:val="00B30EA9"/>
    <w:rsid w:val="00B35C82"/>
    <w:rsid w:val="00B3787D"/>
    <w:rsid w:val="00B44B91"/>
    <w:rsid w:val="00B63A37"/>
    <w:rsid w:val="00B63E17"/>
    <w:rsid w:val="00B66CBA"/>
    <w:rsid w:val="00B739E9"/>
    <w:rsid w:val="00B81826"/>
    <w:rsid w:val="00BC030C"/>
    <w:rsid w:val="00BC651F"/>
    <w:rsid w:val="00BF4201"/>
    <w:rsid w:val="00C06EC1"/>
    <w:rsid w:val="00C57847"/>
    <w:rsid w:val="00C60F7C"/>
    <w:rsid w:val="00C63CFB"/>
    <w:rsid w:val="00C7600F"/>
    <w:rsid w:val="00C82E76"/>
    <w:rsid w:val="00C84715"/>
    <w:rsid w:val="00C93820"/>
    <w:rsid w:val="00CB634F"/>
    <w:rsid w:val="00CC1EA7"/>
    <w:rsid w:val="00CC7081"/>
    <w:rsid w:val="00CF111D"/>
    <w:rsid w:val="00CF6348"/>
    <w:rsid w:val="00D319CC"/>
    <w:rsid w:val="00D31BB9"/>
    <w:rsid w:val="00D518A4"/>
    <w:rsid w:val="00D55499"/>
    <w:rsid w:val="00D80AE5"/>
    <w:rsid w:val="00D81908"/>
    <w:rsid w:val="00DA2850"/>
    <w:rsid w:val="00DE3F1F"/>
    <w:rsid w:val="00E1198C"/>
    <w:rsid w:val="00E47BE1"/>
    <w:rsid w:val="00E60B43"/>
    <w:rsid w:val="00E8377E"/>
    <w:rsid w:val="00E873D4"/>
    <w:rsid w:val="00E93C73"/>
    <w:rsid w:val="00EC2691"/>
    <w:rsid w:val="00EC3D45"/>
    <w:rsid w:val="00ED4152"/>
    <w:rsid w:val="00EE2A4F"/>
    <w:rsid w:val="00F02076"/>
    <w:rsid w:val="00F104E7"/>
    <w:rsid w:val="00F13028"/>
    <w:rsid w:val="00F14228"/>
    <w:rsid w:val="00F27F4E"/>
    <w:rsid w:val="00F37F98"/>
    <w:rsid w:val="00F53F84"/>
    <w:rsid w:val="00FA1AC5"/>
    <w:rsid w:val="00FC5A48"/>
    <w:rsid w:val="00FD2A8A"/>
    <w:rsid w:val="00FD45BE"/>
    <w:rsid w:val="00FE55B6"/>
    <w:rsid w:val="00F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8FB7F"/>
  <w15:chartTrackingRefBased/>
  <w15:docId w15:val="{34582480-0E39-46BD-8853-DF9D0444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T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B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1B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2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77A"/>
  </w:style>
  <w:style w:type="paragraph" w:styleId="Footer">
    <w:name w:val="footer"/>
    <w:basedOn w:val="Normal"/>
    <w:link w:val="FooterChar"/>
    <w:uiPriority w:val="99"/>
    <w:unhideWhenUsed/>
    <w:rsid w:val="00052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77A"/>
  </w:style>
  <w:style w:type="paragraph" w:styleId="Title">
    <w:name w:val="Title"/>
    <w:basedOn w:val="Normal"/>
    <w:next w:val="Normal"/>
    <w:link w:val="TitleChar"/>
    <w:uiPriority w:val="10"/>
    <w:qFormat/>
    <w:rsid w:val="00D31B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31B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31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Elifadhili Shaidi</dc:creator>
  <cp:keywords/>
  <dc:description/>
  <cp:lastModifiedBy>Shukuru </cp:lastModifiedBy>
  <cp:revision>2</cp:revision>
  <dcterms:created xsi:type="dcterms:W3CDTF">2022-09-06T20:00:00Z</dcterms:created>
  <dcterms:modified xsi:type="dcterms:W3CDTF">2022-09-06T20:00:00Z</dcterms:modified>
</cp:coreProperties>
</file>