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3C1F86E2" w:rsidR="007F408D" w:rsidRDefault="00875EFB" w:rsidP="00B64F38">
      <w:pPr>
        <w:pStyle w:val="Geenafstand"/>
        <w:spacing w:line="260" w:lineRule="atLeast"/>
        <w:jc w:val="center"/>
        <w:rPr>
          <w:b/>
          <w:color w:val="FF9900"/>
          <w:sz w:val="44"/>
        </w:rPr>
      </w:pPr>
      <w:r>
        <w:rPr>
          <w:b/>
          <w:color w:val="FF9900"/>
          <w:sz w:val="44"/>
        </w:rPr>
        <w:t>Tekstblad</w:t>
      </w:r>
    </w:p>
    <w:p w14:paraId="077990F8" w14:textId="77777777" w:rsidR="006945B7" w:rsidRPr="006945B7" w:rsidRDefault="006945B7" w:rsidP="006945B7">
      <w:pPr>
        <w:pStyle w:val="Geenopmaak"/>
        <w:jc w:val="both"/>
        <w:sectPr w:rsidR="006945B7" w:rsidRPr="006945B7"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7E49ABAA" w14:textId="77777777" w:rsidR="006945B7" w:rsidRDefault="006945B7" w:rsidP="00194E47">
      <w:pPr>
        <w:pStyle w:val="Geenopmaak"/>
        <w:rPr>
          <w:b/>
          <w:sz w:val="24"/>
        </w:rPr>
      </w:pPr>
    </w:p>
    <w:p w14:paraId="6ED74553" w14:textId="77777777" w:rsidR="00887661" w:rsidRPr="00887661" w:rsidRDefault="00887661" w:rsidP="00887661">
      <w:pPr>
        <w:pStyle w:val="Geenopmaak"/>
        <w:spacing w:line="276" w:lineRule="auto"/>
        <w:ind w:left="0" w:firstLine="0"/>
      </w:pPr>
    </w:p>
    <w:p w14:paraId="538B7A29" w14:textId="77777777" w:rsidR="00887661" w:rsidRPr="00716225" w:rsidRDefault="00887661" w:rsidP="00887661">
      <w:pPr>
        <w:pStyle w:val="Geenopmaak"/>
        <w:spacing w:line="276" w:lineRule="auto"/>
        <w:ind w:left="0" w:firstLine="0"/>
        <w:rPr>
          <w:b/>
          <w:i/>
        </w:rPr>
      </w:pPr>
      <w:r w:rsidRPr="00716225">
        <w:rPr>
          <w:b/>
          <w:i/>
        </w:rPr>
        <w:t>Op 6 augustus 1945, werd een atoombom voor het eerst in een oorlog gebruikt. Aan het normale leven in de dichtbevolkte Japanse stad Hiroshima kwam plotseling op gruwelijke wijze een einde toen een Amerikaans vliegtuig een nucleaire bom losliet boven de stad. Meer dan 70.000 mensen overleden en nog meer raakte gewond. De hitte van de ontploffing was zo intens dat van de mensen, die zich dichtbij het inslagpunt bevonden, niets meer over is gebleven dan wat stof. Velen die de ontploffing hadden overleefd stierven later nog door de giftige straling van de bom.</w:t>
      </w:r>
    </w:p>
    <w:p w14:paraId="28DA5E39" w14:textId="77777777" w:rsidR="00887661" w:rsidRPr="00887661" w:rsidRDefault="00887661" w:rsidP="00887661">
      <w:pPr>
        <w:pStyle w:val="Geenopmaak"/>
        <w:spacing w:line="276" w:lineRule="auto"/>
      </w:pPr>
    </w:p>
    <w:p w14:paraId="5C5D76B0" w14:textId="77777777" w:rsidR="00887661" w:rsidRPr="00887661" w:rsidRDefault="00887661" w:rsidP="00887661">
      <w:pPr>
        <w:pStyle w:val="Geenopmaak"/>
        <w:spacing w:line="276" w:lineRule="auto"/>
        <w:ind w:left="0" w:firstLine="0"/>
      </w:pPr>
      <w:r w:rsidRPr="00887661">
        <w:t>De President van de Verenigde Staten, Harry Truman, gaf Japan de opdracht zich over te geven na het bombardement. Toen dit niet gebeurde werd er een tweede bom gegooid op de stad Nagasaki. Hierbij kwamen 40.000 mensen om het leven en raakte er 60.000 gewond.</w:t>
      </w:r>
    </w:p>
    <w:p w14:paraId="089F30CE" w14:textId="77777777" w:rsidR="00887661" w:rsidRPr="00887661" w:rsidRDefault="00887661" w:rsidP="00887661">
      <w:pPr>
        <w:pStyle w:val="Geenopmaak"/>
        <w:spacing w:line="276" w:lineRule="auto"/>
        <w:ind w:left="0" w:firstLine="0"/>
      </w:pPr>
      <w:r w:rsidRPr="00887661">
        <w:t>Hierna gaf Japan zich wel snel over. President Truman had zijn doelen bereikt. Nu Japan zich ook had overgegeven was 2</w:t>
      </w:r>
      <w:r w:rsidRPr="00887661">
        <w:rPr>
          <w:vertAlign w:val="superscript"/>
        </w:rPr>
        <w:t>e</w:t>
      </w:r>
      <w:r w:rsidRPr="00887661">
        <w:t xml:space="preserve"> wereldoorlog ten einde gekomen. Duitsland was al eerder verslagen maar Japan vocht tot dit punt onverminderd door. Daarbij waren volgens hem vele levens gespaard van soldaten die anders nog langer door zouden hebben moeten vechten. Een ander doel dat was bereikt, was dat de VS het eerste land was dat een werkende atoombom in handen had. De hele wereld was hier nu getuige van.</w:t>
      </w:r>
    </w:p>
    <w:p w14:paraId="5E2013C5" w14:textId="77777777" w:rsidR="00887661" w:rsidRPr="00887661" w:rsidRDefault="00887661" w:rsidP="00887661">
      <w:pPr>
        <w:pStyle w:val="Geenopmaak"/>
        <w:spacing w:line="276" w:lineRule="auto"/>
        <w:ind w:left="0" w:firstLine="0"/>
      </w:pPr>
      <w:r w:rsidRPr="00887661">
        <w:t>Toentertijd, zagen veel mensen het besluit om de bommen te gooien als de juiste beslissing. Omdat sommige Japanse leiders openbaar gezworen hadden om te vechten tot het bittere eind, en omdat een lange strijd met de inzet van nog meer soldaten het enige alternatief leek. Daarbij had bijna niemand sympathie voor de Japanners, die zelf hun strijd in de oorlog waren begonnen en die zeer wreed optraden in de landen die ze hadden bezet (zoals Indonesië).</w:t>
      </w:r>
    </w:p>
    <w:p w14:paraId="0FA34A9B" w14:textId="77777777" w:rsidR="00887661" w:rsidRPr="00887661" w:rsidRDefault="00887661" w:rsidP="00887661">
      <w:pPr>
        <w:pStyle w:val="Geenopmaak"/>
        <w:spacing w:line="276" w:lineRule="auto"/>
      </w:pPr>
    </w:p>
    <w:p w14:paraId="0671CE37" w14:textId="77777777" w:rsidR="00887661" w:rsidRPr="00887661" w:rsidRDefault="00887661" w:rsidP="00887661">
      <w:pPr>
        <w:pStyle w:val="Geenopmaak"/>
        <w:spacing w:line="276" w:lineRule="auto"/>
      </w:pPr>
    </w:p>
    <w:p w14:paraId="5700C668" w14:textId="77777777" w:rsidR="00887661" w:rsidRPr="00887661" w:rsidRDefault="00887661" w:rsidP="00887661">
      <w:pPr>
        <w:pStyle w:val="Geenopmaak"/>
        <w:spacing w:line="276" w:lineRule="auto"/>
        <w:ind w:left="0" w:firstLine="0"/>
      </w:pPr>
      <w:r w:rsidRPr="00887661">
        <w:t>Later is er veel commentaar gekomen op de beslissing om de atoombom te gebruiken op de twee Japanse steden. Veel onschuldige slachtoffers zijn gedood. En de schade die de bommen hebben veroorzaakt zou te groot zijn om te kunnen rechtvaardigen. Ook wordt er achteraf gezegd dat Japan misschien wel bereid was om zich over te geven, al in 1944, onder bepaalde voorwaarden. Critici leiden hier uit af dat de VS hoe dan ook de atoombom wilde gooien en niet bereid waren na te denken over alternatieven. Het argument wordt dan gebruikt dat de VS zou willen laten zien aan de wereld, en met name aan opkomende rivaal de Sovjet-Unie, dat zij de machtige atoombom in handen hadden en konden gebruiken wanneer zij wilden.</w:t>
      </w:r>
    </w:p>
    <w:p w14:paraId="53C866FC" w14:textId="77777777" w:rsidR="00887661" w:rsidRPr="00887661" w:rsidRDefault="00887661" w:rsidP="00887661">
      <w:pPr>
        <w:pStyle w:val="Geenopmaak"/>
        <w:spacing w:line="276" w:lineRule="auto"/>
        <w:ind w:left="0" w:firstLine="0"/>
      </w:pPr>
      <w:r w:rsidRPr="00887661">
        <w:t>Japanse steden stonden bekend als de meest dichtbevolkte in de wereld. De meeste gebouwen waren van hout. De atoombom heeft kilometers aan stad letterlijk met de grond gelijk gemaakt. De nucleaire straling heeft er voor gezorgd dat de steden nog jarenlang onbewoonbaar waren. Nu nog steeds ondervinden mensen negatieve effecten van de atoombom die 64 jaar geleden op hun stad werd gedropt.</w:t>
      </w:r>
    </w:p>
    <w:p w14:paraId="4A23BE44" w14:textId="77777777" w:rsidR="00887661" w:rsidRPr="00887661" w:rsidRDefault="00887661" w:rsidP="00887661">
      <w:pPr>
        <w:pStyle w:val="Geenopmaak"/>
        <w:spacing w:line="276" w:lineRule="auto"/>
        <w:ind w:left="0" w:firstLine="0"/>
      </w:pPr>
      <w:r w:rsidRPr="00887661">
        <w:t>De beelden die zijn gemaakt na de bombardementen worden vooral nog steeds als schokkend gezien. Sommigen vinden dat de VS te ver zijn gegaan door de atoombom te gebruiken. Tot nu toe is dit de enige keer geweest dat een atoombom ooit militair is gebruikt door een land. Anderen vinden dat het goed is dat de bombardementen van Hiroshima en Nagasaki ervoor hebben gezorgd dat de 2</w:t>
      </w:r>
      <w:r w:rsidRPr="00887661">
        <w:rPr>
          <w:vertAlign w:val="superscript"/>
        </w:rPr>
        <w:t>e</w:t>
      </w:r>
      <w:r w:rsidRPr="00887661">
        <w:t xml:space="preserve"> wereldoorlog tot een einde is gekomen.</w:t>
      </w:r>
    </w:p>
    <w:p w14:paraId="5847260C" w14:textId="4E08782E" w:rsidR="00887661" w:rsidRPr="00887661" w:rsidRDefault="00887661" w:rsidP="00887661">
      <w:pPr>
        <w:pStyle w:val="Geenopmaak"/>
        <w:spacing w:line="276" w:lineRule="auto"/>
      </w:pPr>
      <w:r w:rsidRPr="00887661">
        <w:rPr>
          <w:noProof/>
          <w:lang w:eastAsia="nl-NL"/>
        </w:rPr>
        <w:lastRenderedPageBreak/>
        <w:drawing>
          <wp:inline distT="0" distB="0" distL="0" distR="0" wp14:anchorId="70DFAD1F" wp14:editId="784A1B5B">
            <wp:extent cx="1840865" cy="2505710"/>
            <wp:effectExtent l="0" t="0" r="6985" b="8890"/>
            <wp:docPr id="6" name="Afbeelding 6" descr="Atoomb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toombom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865" cy="2505710"/>
                    </a:xfrm>
                    <a:prstGeom prst="rect">
                      <a:avLst/>
                    </a:prstGeom>
                    <a:noFill/>
                    <a:ln>
                      <a:noFill/>
                    </a:ln>
                  </pic:spPr>
                </pic:pic>
              </a:graphicData>
            </a:graphic>
          </wp:inline>
        </w:drawing>
      </w:r>
      <w:r w:rsidRPr="00887661">
        <w:t xml:space="preserve">            </w:t>
      </w:r>
      <w:r w:rsidRPr="00887661">
        <w:rPr>
          <w:noProof/>
          <w:lang w:eastAsia="nl-NL"/>
        </w:rPr>
        <w:drawing>
          <wp:inline distT="0" distB="0" distL="0" distR="0" wp14:anchorId="500176F8" wp14:editId="66C34469">
            <wp:extent cx="3432175" cy="2576830"/>
            <wp:effectExtent l="0" t="0" r="0" b="0"/>
            <wp:docPr id="5" name="Afbeelding 5" descr="Atoombo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toombom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2175" cy="2576830"/>
                    </a:xfrm>
                    <a:prstGeom prst="rect">
                      <a:avLst/>
                    </a:prstGeom>
                    <a:noFill/>
                    <a:ln>
                      <a:noFill/>
                    </a:ln>
                  </pic:spPr>
                </pic:pic>
              </a:graphicData>
            </a:graphic>
          </wp:inline>
        </w:drawing>
      </w:r>
    </w:p>
    <w:p w14:paraId="3C8B710D" w14:textId="77777777" w:rsidR="00887661" w:rsidRPr="00887661" w:rsidRDefault="00887661" w:rsidP="00887661">
      <w:pPr>
        <w:pStyle w:val="Geenopmaak"/>
        <w:spacing w:line="276" w:lineRule="auto"/>
      </w:pPr>
      <w:r w:rsidRPr="00887661">
        <w:t xml:space="preserve">De ontploffing van een atoombom. </w:t>
      </w:r>
      <w:r w:rsidRPr="00887661">
        <w:tab/>
        <w:t xml:space="preserve">Foto van de stad Hiroshima na het droppen van de </w:t>
      </w:r>
    </w:p>
    <w:p w14:paraId="4C7CDFA1" w14:textId="77777777" w:rsidR="00887661" w:rsidRPr="00887661" w:rsidRDefault="00887661" w:rsidP="00887661">
      <w:pPr>
        <w:pStyle w:val="Geenopmaak"/>
        <w:spacing w:line="276" w:lineRule="auto"/>
      </w:pPr>
      <w:r w:rsidRPr="00887661">
        <w:t xml:space="preserve">Dit is een foto van een test met de </w:t>
      </w:r>
      <w:r w:rsidRPr="00887661">
        <w:tab/>
        <w:t>atoombom.</w:t>
      </w:r>
    </w:p>
    <w:p w14:paraId="6D9C1082" w14:textId="77777777" w:rsidR="00887661" w:rsidRPr="00887661" w:rsidRDefault="00887661" w:rsidP="00887661">
      <w:pPr>
        <w:pStyle w:val="Geenopmaak"/>
        <w:spacing w:line="276" w:lineRule="auto"/>
      </w:pPr>
      <w:r w:rsidRPr="00887661">
        <w:t>allesvernietigende bom</w:t>
      </w:r>
    </w:p>
    <w:p w14:paraId="17323015" w14:textId="77777777" w:rsidR="00887661" w:rsidRPr="00887661" w:rsidRDefault="00887661" w:rsidP="00887661">
      <w:pPr>
        <w:pStyle w:val="Geenopmaak"/>
        <w:spacing w:line="276" w:lineRule="auto"/>
      </w:pPr>
    </w:p>
    <w:p w14:paraId="7B6B5BFC" w14:textId="77777777" w:rsidR="00887661" w:rsidRPr="00887661" w:rsidRDefault="00887661" w:rsidP="00887661">
      <w:pPr>
        <w:pStyle w:val="Geenopmaak"/>
        <w:spacing w:line="276" w:lineRule="auto"/>
      </w:pPr>
    </w:p>
    <w:p w14:paraId="60B4C1E3" w14:textId="77777777" w:rsidR="00887661" w:rsidRPr="00887661" w:rsidRDefault="00887661" w:rsidP="00887661">
      <w:pPr>
        <w:pStyle w:val="Geenopmaak"/>
        <w:spacing w:line="276" w:lineRule="auto"/>
      </w:pPr>
    </w:p>
    <w:p w14:paraId="117F1EAC" w14:textId="77777777" w:rsidR="00887661" w:rsidRPr="00887661" w:rsidRDefault="00887661" w:rsidP="00887661">
      <w:pPr>
        <w:pStyle w:val="Geenopmaak"/>
        <w:spacing w:line="276" w:lineRule="auto"/>
      </w:pPr>
    </w:p>
    <w:p w14:paraId="54C873F7" w14:textId="77777777" w:rsidR="00887661" w:rsidRPr="00887661" w:rsidRDefault="00887661" w:rsidP="00887661">
      <w:pPr>
        <w:pStyle w:val="Geenopmaak"/>
        <w:spacing w:line="276" w:lineRule="auto"/>
      </w:pPr>
    </w:p>
    <w:p w14:paraId="2915AF83" w14:textId="43559B85" w:rsidR="00887661" w:rsidRPr="00887661" w:rsidRDefault="00887661" w:rsidP="00887661">
      <w:pPr>
        <w:pStyle w:val="Geenopmaak"/>
        <w:spacing w:line="276" w:lineRule="auto"/>
      </w:pPr>
      <w:r w:rsidRPr="00887661">
        <w:t xml:space="preserve">. </w:t>
      </w:r>
      <w:r w:rsidRPr="00887661">
        <w:rPr>
          <w:noProof/>
          <w:lang w:eastAsia="nl-NL"/>
        </w:rPr>
        <w:drawing>
          <wp:inline distT="0" distB="0" distL="0" distR="0" wp14:anchorId="633DF9E8" wp14:editId="34D3FB1F">
            <wp:extent cx="5652770" cy="4298950"/>
            <wp:effectExtent l="0" t="0" r="5080" b="6350"/>
            <wp:docPr id="4" name="Afbeelding 4" descr="Atoombo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oombom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2770" cy="4298950"/>
                    </a:xfrm>
                    <a:prstGeom prst="rect">
                      <a:avLst/>
                    </a:prstGeom>
                    <a:noFill/>
                    <a:ln>
                      <a:noFill/>
                    </a:ln>
                  </pic:spPr>
                </pic:pic>
              </a:graphicData>
            </a:graphic>
          </wp:inline>
        </w:drawing>
      </w:r>
    </w:p>
    <w:p w14:paraId="3FFAF3D4" w14:textId="77777777" w:rsidR="00887661" w:rsidRPr="00887661" w:rsidRDefault="00887661" w:rsidP="00887661">
      <w:pPr>
        <w:pStyle w:val="Geenopmaak"/>
        <w:spacing w:line="276" w:lineRule="auto"/>
      </w:pPr>
      <w:r w:rsidRPr="00887661">
        <w:t>Foto van de stad Nagasaki na het droppen van de tweede atoombom.</w:t>
      </w:r>
    </w:p>
    <w:p w14:paraId="6022995C" w14:textId="631CB110" w:rsidR="00887661" w:rsidRPr="00DE7E0B" w:rsidRDefault="00716225" w:rsidP="00887661">
      <w:pPr>
        <w:pStyle w:val="Tussenkop1kleur"/>
        <w:jc w:val="center"/>
        <w:rPr>
          <w:sz w:val="44"/>
          <w:szCs w:val="44"/>
        </w:rPr>
      </w:pPr>
      <w:r>
        <w:rPr>
          <w:sz w:val="44"/>
          <w:szCs w:val="44"/>
        </w:rPr>
        <w:lastRenderedPageBreak/>
        <w:t>Werkblad 1</w:t>
      </w:r>
    </w:p>
    <w:p w14:paraId="1968F18C" w14:textId="77777777" w:rsidR="00887661" w:rsidRDefault="00887661" w:rsidP="00887661">
      <w:pPr>
        <w:pStyle w:val="Geenopmaak"/>
        <w:spacing w:line="276" w:lineRule="auto"/>
      </w:pPr>
    </w:p>
    <w:p w14:paraId="4EF17088" w14:textId="77777777" w:rsidR="006E641D" w:rsidRPr="006E641D" w:rsidRDefault="006E641D" w:rsidP="006E641D"/>
    <w:p w14:paraId="333E9094" w14:textId="6228B696" w:rsidR="006E641D" w:rsidRPr="006E641D" w:rsidRDefault="006E641D" w:rsidP="006E641D">
      <w:pPr>
        <w:pStyle w:val="Geenopmaak"/>
        <w:spacing w:line="276" w:lineRule="auto"/>
        <w:rPr>
          <w:b/>
          <w:sz w:val="24"/>
        </w:rPr>
      </w:pPr>
      <w:r w:rsidRPr="006E641D">
        <w:rPr>
          <w:b/>
          <w:sz w:val="24"/>
        </w:rPr>
        <w:t>Opdracht 1:</w:t>
      </w:r>
    </w:p>
    <w:p w14:paraId="02CEB083" w14:textId="56524C24" w:rsidR="00887661" w:rsidRDefault="006E641D" w:rsidP="00887661">
      <w:pPr>
        <w:pStyle w:val="Geenopmaak"/>
        <w:spacing w:line="276" w:lineRule="auto"/>
      </w:pPr>
      <w:r>
        <w:t>Lees de tekst en beantwoord de onderstaande v</w:t>
      </w:r>
      <w:r w:rsidR="00887661" w:rsidRPr="006E641D">
        <w:t>ragen</w:t>
      </w:r>
      <w:r>
        <w:t>.</w:t>
      </w:r>
    </w:p>
    <w:p w14:paraId="1BA8E287" w14:textId="77777777" w:rsidR="006E641D" w:rsidRPr="006E641D" w:rsidRDefault="006E641D" w:rsidP="006E641D"/>
    <w:p w14:paraId="6B4943D7" w14:textId="77777777" w:rsidR="00887661" w:rsidRPr="00887661" w:rsidRDefault="00887661" w:rsidP="00887661"/>
    <w:p w14:paraId="4E56510E" w14:textId="77777777" w:rsidR="00887661" w:rsidRDefault="00887661" w:rsidP="00887661">
      <w:pPr>
        <w:pStyle w:val="Geenopmaak"/>
        <w:numPr>
          <w:ilvl w:val="0"/>
          <w:numId w:val="33"/>
        </w:numPr>
        <w:spacing w:line="276" w:lineRule="auto"/>
      </w:pPr>
      <w:r w:rsidRPr="00887661">
        <w:t>Wat waren argumenten voor het gooien van de atoombommen op Hiroshima en Nagasaki? Noem er minstens 3.</w:t>
      </w:r>
    </w:p>
    <w:p w14:paraId="3DB24018" w14:textId="77777777" w:rsidR="00716225" w:rsidRPr="00716225" w:rsidRDefault="00716225" w:rsidP="00716225">
      <w:pPr>
        <w:pStyle w:val="Geenopmaak"/>
        <w:rPr>
          <w:sz w:val="10"/>
          <w:szCs w:val="10"/>
        </w:rPr>
      </w:pPr>
    </w:p>
    <w:p w14:paraId="3735DB3F" w14:textId="39A8D6B8" w:rsidR="00887661" w:rsidRDefault="00887661" w:rsidP="00716225">
      <w:pPr>
        <w:pStyle w:val="Geenopmaak"/>
        <w:spacing w:line="276" w:lineRule="auto"/>
        <w:ind w:left="0" w:firstLine="0"/>
      </w:pPr>
      <w:r w:rsidRPr="00887661">
        <w:t>1…………………………………………………………………………………………………………………………………………………………</w:t>
      </w:r>
      <w:r>
        <w:t>..</w:t>
      </w:r>
      <w:r w:rsidRPr="00887661">
        <w:t>…………………………………………..…………………………………………..…………………………………………..</w:t>
      </w:r>
      <w:r>
        <w:t>……………………….</w:t>
      </w:r>
    </w:p>
    <w:p w14:paraId="3FEE007F" w14:textId="68D24CA8" w:rsidR="00887661" w:rsidRDefault="00887661" w:rsidP="00716225">
      <w:pPr>
        <w:pStyle w:val="Geenopmaak"/>
        <w:spacing w:line="276" w:lineRule="auto"/>
        <w:ind w:left="0" w:firstLine="0"/>
      </w:pPr>
      <w:r w:rsidRPr="00887661">
        <w:t>2…………………………………………………………………………………………………………………………………………………………</w:t>
      </w:r>
      <w:r>
        <w:t>...</w:t>
      </w:r>
      <w:r w:rsidRPr="00887661">
        <w:t>…………………………………………..…………………………………………..…………………………………………..………………………</w:t>
      </w:r>
    </w:p>
    <w:p w14:paraId="17DD3313" w14:textId="79AC01BA" w:rsidR="00887661" w:rsidRDefault="00887661" w:rsidP="00716225">
      <w:pPr>
        <w:pStyle w:val="Geenopmaak"/>
        <w:spacing w:line="276" w:lineRule="auto"/>
        <w:ind w:left="0" w:firstLine="0"/>
      </w:pPr>
      <w:r w:rsidRPr="00887661">
        <w:t>3…………………………………………………………………………………………………………………………………………………………</w:t>
      </w:r>
      <w:r>
        <w:t>..</w:t>
      </w:r>
      <w:r w:rsidRPr="00887661">
        <w:t>…………………………………………..…………………………………………..…………………………………………..………………………</w:t>
      </w:r>
      <w:r>
        <w:t>.</w:t>
      </w:r>
    </w:p>
    <w:p w14:paraId="60705A28" w14:textId="3AB04FA4" w:rsidR="00887661" w:rsidRDefault="00887661" w:rsidP="00716225">
      <w:pPr>
        <w:pStyle w:val="Geenopmaak"/>
        <w:spacing w:line="276" w:lineRule="auto"/>
        <w:ind w:left="0" w:firstLine="0"/>
      </w:pPr>
      <w:r w:rsidRPr="00887661">
        <w:t>4…………………………………………………………………………………………………………………………………………………………</w:t>
      </w:r>
      <w:r>
        <w:t>...</w:t>
      </w:r>
      <w:r w:rsidRPr="00887661">
        <w:t>…………………………………………..…………………………………………………………………………………………………</w:t>
      </w:r>
      <w:r>
        <w:t>…………….</w:t>
      </w:r>
    </w:p>
    <w:p w14:paraId="18EC12C8" w14:textId="77777777" w:rsidR="00887661" w:rsidRPr="006E641D" w:rsidRDefault="00887661" w:rsidP="006E641D">
      <w:pPr>
        <w:pStyle w:val="Geenopmaak"/>
        <w:rPr>
          <w:sz w:val="18"/>
        </w:rPr>
      </w:pPr>
    </w:p>
    <w:p w14:paraId="543E6C0B" w14:textId="77777777" w:rsidR="00716225" w:rsidRPr="006E641D" w:rsidRDefault="00716225" w:rsidP="006E641D">
      <w:pPr>
        <w:pStyle w:val="Geenopmaak"/>
        <w:rPr>
          <w:sz w:val="18"/>
        </w:rPr>
      </w:pPr>
    </w:p>
    <w:p w14:paraId="513F99BB" w14:textId="77777777" w:rsidR="00887661" w:rsidRDefault="00887661" w:rsidP="00887661">
      <w:pPr>
        <w:pStyle w:val="Geenopmaak"/>
        <w:numPr>
          <w:ilvl w:val="0"/>
          <w:numId w:val="33"/>
        </w:numPr>
        <w:spacing w:line="276" w:lineRule="auto"/>
      </w:pPr>
      <w:r w:rsidRPr="00887661">
        <w:t>Wat zijn achteraf argumenten tegen het besluit om atoombommen te gebruiken? Noem er minstens 3.</w:t>
      </w:r>
    </w:p>
    <w:p w14:paraId="7A51A90A" w14:textId="77777777" w:rsidR="00716225" w:rsidRPr="00716225" w:rsidRDefault="00716225" w:rsidP="00716225">
      <w:pPr>
        <w:pStyle w:val="Geenopmaak"/>
        <w:rPr>
          <w:sz w:val="10"/>
          <w:szCs w:val="10"/>
        </w:rPr>
      </w:pPr>
    </w:p>
    <w:p w14:paraId="300D70CA" w14:textId="343F4F71" w:rsidR="00887661" w:rsidRDefault="00887661" w:rsidP="00887661">
      <w:pPr>
        <w:pStyle w:val="Geenopmaak"/>
        <w:spacing w:line="276" w:lineRule="auto"/>
      </w:pPr>
      <w:r w:rsidRPr="00887661">
        <w:t>1…………………………………………………………………………………………………………………………………………………………</w:t>
      </w:r>
      <w:r>
        <w:t>..</w:t>
      </w:r>
    </w:p>
    <w:p w14:paraId="33995215" w14:textId="25727D58" w:rsidR="00887661" w:rsidRDefault="00887661" w:rsidP="00887661">
      <w:pPr>
        <w:pStyle w:val="Geenopmaak"/>
        <w:spacing w:line="276" w:lineRule="auto"/>
        <w:ind w:left="0" w:firstLine="0"/>
      </w:pPr>
      <w:r w:rsidRPr="00887661">
        <w:t>…………………………………………..…………………………………………..…………………………………………..………………………</w:t>
      </w:r>
      <w:r>
        <w:t>.</w:t>
      </w:r>
    </w:p>
    <w:p w14:paraId="12CAFB18" w14:textId="5C543497" w:rsidR="00887661" w:rsidRDefault="00887661" w:rsidP="00887661">
      <w:pPr>
        <w:pStyle w:val="Geenopmaak"/>
        <w:spacing w:line="276" w:lineRule="auto"/>
      </w:pPr>
      <w:r w:rsidRPr="00887661">
        <w:t>2…………………………………………………………………………………………………………………………………………………………</w:t>
      </w:r>
      <w:r>
        <w:t>..</w:t>
      </w:r>
    </w:p>
    <w:p w14:paraId="3EAAEB2E" w14:textId="3C3F1D4F" w:rsidR="00887661" w:rsidRDefault="00887661" w:rsidP="00887661">
      <w:pPr>
        <w:pStyle w:val="Geenopmaak"/>
        <w:spacing w:line="276" w:lineRule="auto"/>
        <w:ind w:left="0" w:firstLine="0"/>
      </w:pPr>
      <w:r w:rsidRPr="00887661">
        <w:t>…………………………………………..…………………………………………..…………………………………………..………………………</w:t>
      </w:r>
      <w:r>
        <w:t>.</w:t>
      </w:r>
    </w:p>
    <w:p w14:paraId="163F5266" w14:textId="45DCA1FC" w:rsidR="00887661" w:rsidRDefault="00887661" w:rsidP="00887661">
      <w:pPr>
        <w:pStyle w:val="Geenopmaak"/>
        <w:spacing w:line="276" w:lineRule="auto"/>
        <w:ind w:left="0" w:firstLine="0"/>
      </w:pPr>
      <w:r w:rsidRPr="00887661">
        <w:t>3…………………………………………………………………………………………………………………………………………………………</w:t>
      </w:r>
      <w:r>
        <w:t>..</w:t>
      </w:r>
      <w:r w:rsidRPr="00887661">
        <w:t>…………………………………………..…………………………………………..…………………………………………..</w:t>
      </w:r>
      <w:r>
        <w:t>……………………….</w:t>
      </w:r>
    </w:p>
    <w:p w14:paraId="0FF975AD" w14:textId="5BF7FDA2" w:rsidR="00887661" w:rsidRPr="00887661" w:rsidRDefault="00887661" w:rsidP="00887661">
      <w:pPr>
        <w:pStyle w:val="Geenopmaak"/>
        <w:spacing w:line="276" w:lineRule="auto"/>
        <w:ind w:left="0" w:firstLine="0"/>
      </w:pPr>
      <w:r w:rsidRPr="00887661">
        <w:t>4…………………………………………………………………………………………………………………………………………………………</w:t>
      </w:r>
      <w:r>
        <w:t>..</w:t>
      </w:r>
      <w:r w:rsidRPr="00887661">
        <w:t>…………………………………………..…………………………………………………………………………………………………</w:t>
      </w:r>
      <w:r>
        <w:t>……………..</w:t>
      </w:r>
    </w:p>
    <w:p w14:paraId="7024200C" w14:textId="77777777" w:rsidR="00887661" w:rsidRPr="006E641D" w:rsidRDefault="00887661" w:rsidP="006E641D">
      <w:pPr>
        <w:pStyle w:val="Geenopmaak"/>
        <w:rPr>
          <w:sz w:val="18"/>
        </w:rPr>
      </w:pPr>
    </w:p>
    <w:p w14:paraId="79C3B769" w14:textId="77777777" w:rsidR="00716225" w:rsidRPr="006E641D" w:rsidRDefault="00716225" w:rsidP="006E641D">
      <w:pPr>
        <w:pStyle w:val="Geenopmaak"/>
        <w:rPr>
          <w:sz w:val="18"/>
        </w:rPr>
      </w:pPr>
    </w:p>
    <w:p w14:paraId="34EE6106" w14:textId="77777777" w:rsidR="00887661" w:rsidRDefault="00887661" w:rsidP="00887661">
      <w:pPr>
        <w:pStyle w:val="Geenopmaak"/>
        <w:numPr>
          <w:ilvl w:val="0"/>
          <w:numId w:val="33"/>
        </w:numPr>
        <w:spacing w:line="276" w:lineRule="auto"/>
      </w:pPr>
      <w:r w:rsidRPr="00887661">
        <w:t>Wanneer is het gooien van bommen op een stad volgens jou gerechtvaardigd?</w:t>
      </w:r>
    </w:p>
    <w:p w14:paraId="29CEDA0C" w14:textId="77777777" w:rsidR="00716225" w:rsidRPr="00716225" w:rsidRDefault="00716225" w:rsidP="00716225">
      <w:pPr>
        <w:pStyle w:val="Geenopmaak"/>
        <w:rPr>
          <w:sz w:val="10"/>
          <w:szCs w:val="10"/>
        </w:rPr>
      </w:pPr>
    </w:p>
    <w:p w14:paraId="380CF5FA" w14:textId="5E2D72EE" w:rsidR="00887661" w:rsidRPr="00887661" w:rsidRDefault="00887661" w:rsidP="00887661">
      <w:pPr>
        <w:pStyle w:val="Geenopmaak"/>
        <w:spacing w:line="276" w:lineRule="auto"/>
        <w:ind w:left="0" w:firstLine="0"/>
      </w:pPr>
      <w:r w:rsidRPr="00887661">
        <w:t>…………………………………………………………………………………………………..………………………………………………………</w:t>
      </w:r>
      <w:r>
        <w:t>....</w:t>
      </w:r>
      <w:r w:rsidRPr="00887661">
        <w:t>…………………………………………..…………………………………………………………………………………………………..…………</w:t>
      </w:r>
      <w:r>
        <w:t>..</w:t>
      </w:r>
      <w:r w:rsidRPr="00887661">
        <w:t>………………………………………………………………………………………..…………………………………………………………………</w:t>
      </w:r>
      <w:r>
        <w:t>..</w:t>
      </w:r>
      <w:r w:rsidRPr="00887661">
        <w:t>…</w:t>
      </w:r>
      <w:r>
        <w:t>..</w:t>
      </w:r>
      <w:r w:rsidRPr="00887661">
        <w:t>……………………………..…………………………………………………………………………………………………</w:t>
      </w:r>
      <w:r>
        <w:t>……………………..</w:t>
      </w:r>
    </w:p>
    <w:p w14:paraId="644546A5" w14:textId="77777777" w:rsidR="00887661" w:rsidRPr="006E641D" w:rsidRDefault="00887661" w:rsidP="006E641D">
      <w:pPr>
        <w:pStyle w:val="Geenopmaak"/>
        <w:rPr>
          <w:sz w:val="18"/>
        </w:rPr>
      </w:pPr>
    </w:p>
    <w:p w14:paraId="64603A0B" w14:textId="77777777" w:rsidR="00716225" w:rsidRPr="006E641D" w:rsidRDefault="00716225" w:rsidP="006E641D">
      <w:pPr>
        <w:pStyle w:val="Geenopmaak"/>
        <w:rPr>
          <w:sz w:val="18"/>
        </w:rPr>
      </w:pPr>
    </w:p>
    <w:p w14:paraId="50B40514" w14:textId="77777777" w:rsidR="00887661" w:rsidRDefault="00887661" w:rsidP="00887661">
      <w:pPr>
        <w:pStyle w:val="Geenopmaak"/>
        <w:numPr>
          <w:ilvl w:val="0"/>
          <w:numId w:val="33"/>
        </w:numPr>
        <w:spacing w:line="276" w:lineRule="auto"/>
      </w:pPr>
      <w:r w:rsidRPr="00887661">
        <w:t>Vind jij het achteraf gezien terecht dat de VS de Atoombom in 1945 hebben gebruikt? En waarom wel/niet?</w:t>
      </w:r>
    </w:p>
    <w:p w14:paraId="7F8FCA1C" w14:textId="77777777" w:rsidR="00716225" w:rsidRPr="00716225" w:rsidRDefault="00716225" w:rsidP="00716225">
      <w:pPr>
        <w:pStyle w:val="Geenopmaak"/>
        <w:rPr>
          <w:sz w:val="10"/>
          <w:szCs w:val="10"/>
        </w:rPr>
      </w:pPr>
    </w:p>
    <w:p w14:paraId="128DF6FF" w14:textId="77777777" w:rsidR="00887661" w:rsidRPr="00887661" w:rsidRDefault="00887661" w:rsidP="00887661">
      <w:pPr>
        <w:pStyle w:val="Geenopmaak"/>
        <w:spacing w:line="276" w:lineRule="auto"/>
        <w:ind w:left="0" w:firstLine="0"/>
      </w:pPr>
      <w:r w:rsidRPr="00887661">
        <w:t>…………………………………………………………………………………………………..………………………………………………………</w:t>
      </w:r>
      <w:r>
        <w:t>....</w:t>
      </w:r>
      <w:r w:rsidRPr="00887661">
        <w:t>…………………………………………..…………………………………………………………………………………………………..…………</w:t>
      </w:r>
      <w:r>
        <w:t>..</w:t>
      </w:r>
      <w:r w:rsidRPr="00887661">
        <w:t>………………………………………………………………………………………..…………………………………………………………………</w:t>
      </w:r>
      <w:r>
        <w:t>..</w:t>
      </w:r>
      <w:r w:rsidRPr="00887661">
        <w:t>…</w:t>
      </w:r>
      <w:r>
        <w:t>..</w:t>
      </w:r>
      <w:r w:rsidRPr="00887661">
        <w:t>……………………………..…………………………………………………………………………………………………</w:t>
      </w:r>
      <w:r>
        <w:t>……………………..</w:t>
      </w:r>
    </w:p>
    <w:p w14:paraId="65DDE3B3" w14:textId="05246ADE" w:rsidR="00A43458" w:rsidRDefault="00A43458" w:rsidP="00A43458">
      <w:pPr>
        <w:pStyle w:val="Geenopmaak"/>
        <w:spacing w:line="276" w:lineRule="auto"/>
      </w:pPr>
    </w:p>
    <w:p w14:paraId="40E259F2" w14:textId="39AF72F0" w:rsidR="00DE7E0B" w:rsidRPr="00DE7E0B" w:rsidRDefault="00716225" w:rsidP="00DE7E0B">
      <w:pPr>
        <w:pStyle w:val="Tussenkop1kleur"/>
        <w:jc w:val="center"/>
        <w:rPr>
          <w:sz w:val="44"/>
          <w:szCs w:val="44"/>
        </w:rPr>
      </w:pPr>
      <w:r>
        <w:rPr>
          <w:sz w:val="44"/>
          <w:szCs w:val="44"/>
        </w:rPr>
        <w:lastRenderedPageBreak/>
        <w:t>Werkblad 2</w:t>
      </w:r>
    </w:p>
    <w:p w14:paraId="73B4B514" w14:textId="77777777" w:rsidR="00DE7E0B" w:rsidRDefault="00DE7E0B" w:rsidP="00DE7E0B"/>
    <w:p w14:paraId="7693A976" w14:textId="77777777" w:rsidR="00DE7E0B" w:rsidRDefault="00DE7E0B" w:rsidP="00DE7E0B"/>
    <w:p w14:paraId="6B1E5A64" w14:textId="26861EB6" w:rsidR="006E641D" w:rsidRPr="006E641D" w:rsidRDefault="006E641D" w:rsidP="006E641D">
      <w:pPr>
        <w:pStyle w:val="Geenopmaak"/>
        <w:spacing w:line="276" w:lineRule="auto"/>
        <w:rPr>
          <w:b/>
          <w:sz w:val="24"/>
        </w:rPr>
      </w:pPr>
      <w:r>
        <w:rPr>
          <w:b/>
          <w:sz w:val="24"/>
        </w:rPr>
        <w:t>Opdracht 2</w:t>
      </w:r>
      <w:r w:rsidRPr="006E641D">
        <w:rPr>
          <w:b/>
          <w:sz w:val="24"/>
        </w:rPr>
        <w:t>:</w:t>
      </w:r>
    </w:p>
    <w:p w14:paraId="5981AFFD" w14:textId="77777777" w:rsidR="007B1CD7" w:rsidRDefault="006E641D" w:rsidP="007B1CD7">
      <w:pPr>
        <w:pStyle w:val="Geenopmaak"/>
        <w:spacing w:line="276" w:lineRule="auto"/>
      </w:pPr>
      <w:r>
        <w:t xml:space="preserve">Werk samen met een klasgenoot. </w:t>
      </w:r>
      <w:r w:rsidR="009127BA" w:rsidRPr="009127BA">
        <w:t xml:space="preserve">Jullie krijgen een opdracht van de Verenigde Naties. Jullie moeten </w:t>
      </w:r>
    </w:p>
    <w:p w14:paraId="1B3E792D" w14:textId="77777777" w:rsidR="007B1CD7" w:rsidRDefault="009127BA" w:rsidP="007B1CD7">
      <w:pPr>
        <w:pStyle w:val="Geenopmaak"/>
        <w:spacing w:line="276" w:lineRule="auto"/>
      </w:pPr>
      <w:r w:rsidRPr="009127BA">
        <w:t xml:space="preserve">een protocol maken voor het </w:t>
      </w:r>
      <w:r>
        <w:t>in bezit hebben</w:t>
      </w:r>
      <w:r w:rsidRPr="009127BA">
        <w:t xml:space="preserve"> en</w:t>
      </w:r>
      <w:r>
        <w:t>/of</w:t>
      </w:r>
      <w:r w:rsidRPr="009127BA">
        <w:t xml:space="preserve"> gebruik maken van atoomwapens. Dit is jullie </w:t>
      </w:r>
    </w:p>
    <w:p w14:paraId="30DEBC84" w14:textId="77777777" w:rsidR="007B1CD7" w:rsidRDefault="009127BA" w:rsidP="007B1CD7">
      <w:pPr>
        <w:pStyle w:val="Geenopmaak"/>
        <w:spacing w:line="276" w:lineRule="auto"/>
      </w:pPr>
      <w:r w:rsidRPr="009127BA">
        <w:t xml:space="preserve">voorstel voor een nieuwe regel </w:t>
      </w:r>
      <w:r>
        <w:t xml:space="preserve">binnen de VN </w:t>
      </w:r>
      <w:r w:rsidRPr="009127BA">
        <w:t xml:space="preserve">waar alle landen van de wereld zich aan moeten </w:t>
      </w:r>
    </w:p>
    <w:p w14:paraId="380646BC" w14:textId="6BF2F462" w:rsidR="00DE7E0B" w:rsidRPr="009127BA" w:rsidRDefault="009127BA" w:rsidP="007B1CD7">
      <w:pPr>
        <w:pStyle w:val="Geenopmaak"/>
        <w:spacing w:line="276" w:lineRule="auto"/>
      </w:pPr>
      <w:r w:rsidRPr="009127BA">
        <w:t>houden.</w:t>
      </w:r>
    </w:p>
    <w:p w14:paraId="5A862206" w14:textId="77777777" w:rsidR="009127BA" w:rsidRDefault="009127BA" w:rsidP="00DE7E0B"/>
    <w:p w14:paraId="438E39BF" w14:textId="6C5547C2" w:rsidR="009127BA" w:rsidRDefault="000E7504" w:rsidP="00DE7E0B">
      <w:r>
        <w:t xml:space="preserve">Vul </w:t>
      </w:r>
      <w:r w:rsidR="00C4324D">
        <w:t>de</w:t>
      </w:r>
      <w:r>
        <w:t xml:space="preserve"> onderstaande </w:t>
      </w:r>
      <w:r w:rsidR="00C4324D">
        <w:t>resolutie van de VN-veiligheidsraad</w:t>
      </w:r>
      <w:r>
        <w:t xml:space="preserve"> verder in. O</w:t>
      </w:r>
      <w:r w:rsidR="00C4324D">
        <w:t>nderbouw</w:t>
      </w:r>
      <w:r>
        <w:t xml:space="preserve"> daarbij jullie keuzes</w:t>
      </w:r>
      <w:r w:rsidR="009127BA">
        <w:t xml:space="preserve"> </w:t>
      </w:r>
      <w:r>
        <w:t>met argumenten.</w:t>
      </w:r>
      <w:r w:rsidR="00921B64">
        <w:t xml:space="preserve"> </w:t>
      </w:r>
    </w:p>
    <w:p w14:paraId="523156F2" w14:textId="77777777" w:rsidR="00921B64" w:rsidRDefault="00921B64" w:rsidP="00DE7E0B"/>
    <w:p w14:paraId="4152682D" w14:textId="4850EC39" w:rsidR="00921B64" w:rsidRDefault="00921B64" w:rsidP="00D76580">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40" w:lineRule="auto"/>
        <w:rPr>
          <w:rFonts w:ascii="Tahoma" w:hAnsi="Tahoma" w:cs="Tahoma"/>
          <w:i/>
          <w:szCs w:val="20"/>
        </w:rPr>
      </w:pPr>
      <w:r w:rsidRPr="00921B64">
        <w:rPr>
          <w:rFonts w:ascii="Tahoma" w:hAnsi="Tahoma" w:cs="Tahoma"/>
          <w:i/>
          <w:szCs w:val="20"/>
        </w:rPr>
        <w:t>Artikel 253: Resolutiebesluit over het verdragsprotocol inzake het bezitten en/of gebruiken van nucleaire wapens door lidstaten.</w:t>
      </w:r>
    </w:p>
    <w:p w14:paraId="39A9FDCB" w14:textId="77777777" w:rsidR="00D76580" w:rsidRPr="00D76580" w:rsidRDefault="00D76580" w:rsidP="00D76580">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40" w:lineRule="auto"/>
        <w:rPr>
          <w:rFonts w:ascii="Tahoma" w:hAnsi="Tahoma" w:cs="Tahoma"/>
          <w:i/>
          <w:sz w:val="12"/>
          <w:szCs w:val="18"/>
        </w:rPr>
      </w:pPr>
    </w:p>
    <w:p w14:paraId="165031D2" w14:textId="77777777" w:rsidR="00D76580" w:rsidRPr="00D76580" w:rsidRDefault="00D76580" w:rsidP="00D76580">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40" w:lineRule="auto"/>
        <w:rPr>
          <w:rFonts w:ascii="Tahoma" w:hAnsi="Tahoma" w:cs="Tahoma"/>
          <w:i/>
          <w:sz w:val="16"/>
          <w:szCs w:val="18"/>
        </w:rPr>
      </w:pPr>
    </w:p>
    <w:p w14:paraId="417BC826"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40" w:lineRule="auto"/>
        <w:ind w:left="340" w:hanging="340"/>
        <w:rPr>
          <w:rFonts w:ascii="Tahoma" w:hAnsi="Tahoma" w:cs="Tahoma"/>
          <w:b/>
          <w:sz w:val="28"/>
          <w:szCs w:val="20"/>
        </w:rPr>
      </w:pPr>
      <w:r w:rsidRPr="00921B64">
        <w:rPr>
          <w:rFonts w:ascii="Tahoma" w:hAnsi="Tahoma" w:cs="Tahoma"/>
          <w:b/>
          <w:sz w:val="28"/>
          <w:szCs w:val="20"/>
        </w:rPr>
        <w:t>Verdragsprotocol inzake Nucleaire Wapens (versie 1.0)</w:t>
      </w:r>
    </w:p>
    <w:p w14:paraId="44BA31B3"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pPr>
    </w:p>
    <w:p w14:paraId="36116CFB"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40" w:lineRule="auto"/>
        <w:rPr>
          <w:rFonts w:ascii="Tahoma" w:hAnsi="Tahoma" w:cs="Tahoma"/>
          <w:szCs w:val="20"/>
        </w:rPr>
      </w:pPr>
      <w:r w:rsidRPr="00921B64">
        <w:rPr>
          <w:rFonts w:ascii="Tahoma" w:hAnsi="Tahoma" w:cs="Tahoma"/>
          <w:b/>
          <w:szCs w:val="20"/>
        </w:rPr>
        <w:t>Lid 1:</w:t>
      </w:r>
      <w:r w:rsidRPr="00921B64">
        <w:rPr>
          <w:rFonts w:ascii="Tahoma" w:hAnsi="Tahoma" w:cs="Tahoma"/>
          <w:szCs w:val="20"/>
        </w:rPr>
        <w:t xml:space="preserve"> Het produceren en bezitten van nucleaire wapens, met een kracht vanaf 15 kiloton </w:t>
      </w:r>
    </w:p>
    <w:p w14:paraId="558EA190" w14:textId="71C83D3A"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40" w:lineRule="auto"/>
        <w:ind w:left="340" w:hanging="340"/>
        <w:rPr>
          <w:rFonts w:ascii="Tahoma" w:hAnsi="Tahoma" w:cs="Tahoma"/>
          <w:szCs w:val="20"/>
        </w:rPr>
      </w:pPr>
      <w:r w:rsidRPr="00921B64">
        <w:rPr>
          <w:rFonts w:ascii="Tahoma" w:hAnsi="Tahoma" w:cs="Tahoma"/>
          <w:szCs w:val="20"/>
        </w:rPr>
        <w:t xml:space="preserve">TNT-equivalent, wordt alleen toegestaan voor de volgende </w:t>
      </w:r>
      <w:r>
        <w:rPr>
          <w:rFonts w:ascii="Tahoma" w:hAnsi="Tahoma" w:cs="Tahoma"/>
          <w:szCs w:val="20"/>
        </w:rPr>
        <w:t>lidstaten</w:t>
      </w:r>
      <w:r w:rsidRPr="00921B64">
        <w:rPr>
          <w:rFonts w:ascii="Tahoma" w:hAnsi="Tahoma" w:cs="Tahoma"/>
          <w:sz w:val="18"/>
          <w:szCs w:val="20"/>
        </w:rPr>
        <w:t>*</w:t>
      </w:r>
      <w:r w:rsidRPr="00921B64">
        <w:rPr>
          <w:rFonts w:ascii="Tahoma" w:hAnsi="Tahoma" w:cs="Tahoma"/>
          <w:szCs w:val="20"/>
        </w:rPr>
        <w:t>:</w:t>
      </w:r>
    </w:p>
    <w:p w14:paraId="5BD8FCFC"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ind w:left="340" w:hanging="340"/>
        <w:rPr>
          <w:rFonts w:ascii="Tahoma" w:hAnsi="Tahoma" w:cs="Tahoma"/>
          <w:sz w:val="20"/>
          <w:szCs w:val="20"/>
        </w:rPr>
      </w:pPr>
    </w:p>
    <w:p w14:paraId="2E6E2A10" w14:textId="4E99DCAD"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ind w:left="340" w:hanging="340"/>
        <w:rPr>
          <w:rFonts w:ascii="Tahoma" w:hAnsi="Tahoma" w:cs="Tahoma"/>
          <w:szCs w:val="20"/>
        </w:rPr>
      </w:pPr>
      <w:r w:rsidRPr="00921B64">
        <w:rPr>
          <w:rFonts w:ascii="Tahoma" w:hAnsi="Tahoma" w:cs="Tahoma"/>
          <w:szCs w:val="20"/>
        </w:rPr>
        <w:t>L</w:t>
      </w:r>
      <w:r>
        <w:rPr>
          <w:rFonts w:ascii="Tahoma" w:hAnsi="Tahoma" w:cs="Tahoma"/>
          <w:szCs w:val="20"/>
        </w:rPr>
        <w:t xml:space="preserve">idstaten:  </w:t>
      </w:r>
      <w:r w:rsidRPr="00921B64">
        <w:rPr>
          <w:rFonts w:ascii="Tahoma" w:hAnsi="Tahoma" w:cs="Tahoma"/>
          <w:szCs w:val="20"/>
        </w:rPr>
        <w:t>……………………………………………………………………………………………………………………</w:t>
      </w:r>
    </w:p>
    <w:p w14:paraId="6B9F650A" w14:textId="6038871B" w:rsid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szCs w:val="20"/>
        </w:rPr>
        <w:t>………………………………………..…………………………………………..……………………………………………...……………………………………………………………………………………………………………………………………</w:t>
      </w:r>
    </w:p>
    <w:p w14:paraId="0AC91BB4" w14:textId="77777777" w:rsidR="00921B64" w:rsidRPr="00D76580"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 w:val="20"/>
          <w:szCs w:val="20"/>
        </w:rPr>
      </w:pPr>
    </w:p>
    <w:p w14:paraId="2CF1345C" w14:textId="56EF26DC"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b/>
          <w:szCs w:val="20"/>
        </w:rPr>
        <w:t>Lid 2:</w:t>
      </w:r>
      <w:r w:rsidRPr="00921B64">
        <w:rPr>
          <w:rFonts w:ascii="Tahoma" w:hAnsi="Tahoma" w:cs="Tahoma"/>
          <w:szCs w:val="20"/>
        </w:rPr>
        <w:t xml:space="preserve"> </w:t>
      </w:r>
      <w:r>
        <w:rPr>
          <w:rFonts w:ascii="Tahoma" w:hAnsi="Tahoma" w:cs="Tahoma"/>
          <w:szCs w:val="20"/>
        </w:rPr>
        <w:t>De lidstaten</w:t>
      </w:r>
      <w:r w:rsidRPr="00921B64">
        <w:rPr>
          <w:rFonts w:ascii="Tahoma" w:hAnsi="Tahoma" w:cs="Tahoma"/>
          <w:szCs w:val="20"/>
        </w:rPr>
        <w:t xml:space="preserve">, genoemd bij lid 1 mogen deze wapens bezitten omdat: </w:t>
      </w:r>
    </w:p>
    <w:p w14:paraId="3C727FD8"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szCs w:val="20"/>
        </w:rPr>
        <w:t>……………………..…………………………………………..……………………………………………..…………………………………………..……………………………………………..……………………….………………………………….……..…………………………………………..…………………….……………………..………………………….……….………………………………..……………………………………….…..…………………………………………..………..</w:t>
      </w:r>
    </w:p>
    <w:p w14:paraId="0F9F53D1"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 w:val="20"/>
          <w:szCs w:val="20"/>
        </w:rPr>
      </w:pPr>
    </w:p>
    <w:p w14:paraId="6E5F444D" w14:textId="2FB29AAB"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b/>
          <w:szCs w:val="20"/>
        </w:rPr>
        <w:t>Lid 3:</w:t>
      </w:r>
      <w:r w:rsidRPr="00921B64">
        <w:rPr>
          <w:rFonts w:ascii="Tahoma" w:hAnsi="Tahoma" w:cs="Tahoma"/>
          <w:szCs w:val="20"/>
        </w:rPr>
        <w:t xml:space="preserve"> De lidstaten, genoemd bij lid 1, mogen</w:t>
      </w:r>
      <w:bookmarkStart w:id="0" w:name="_GoBack"/>
      <w:bookmarkEnd w:id="0"/>
      <w:r w:rsidRPr="00921B64">
        <w:rPr>
          <w:rFonts w:ascii="Tahoma" w:hAnsi="Tahoma" w:cs="Tahoma"/>
          <w:szCs w:val="20"/>
        </w:rPr>
        <w:t xml:space="preserve"> hun nucleaire wapen gebruiken in het geval dat:</w:t>
      </w:r>
    </w:p>
    <w:p w14:paraId="57CC33D5"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szCs w:val="20"/>
        </w:rPr>
        <w:t>.………………………………………..………………………………………………………………………………………………………………………………………………………………………………………………………………………………</w:t>
      </w:r>
    </w:p>
    <w:p w14:paraId="4FED67F1"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szCs w:val="20"/>
        </w:rPr>
        <w:t>………………………………………..…………………………………………..……………………………………………..……………………….………………………………………..…………………………………………..…………………….</w:t>
      </w:r>
    </w:p>
    <w:p w14:paraId="61B9622A" w14:textId="77777777"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sz w:val="18"/>
          <w:szCs w:val="20"/>
        </w:rPr>
      </w:pPr>
    </w:p>
    <w:p w14:paraId="1FF7C864" w14:textId="29E1D04F" w:rsidR="00921B64" w:rsidRP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b/>
          <w:szCs w:val="20"/>
        </w:rPr>
        <w:t>Lid 4:</w:t>
      </w:r>
      <w:r w:rsidRPr="00921B64">
        <w:rPr>
          <w:rFonts w:ascii="Tahoma" w:hAnsi="Tahoma" w:cs="Tahoma"/>
          <w:szCs w:val="20"/>
        </w:rPr>
        <w:t xml:space="preserve"> Wanner één van deze lidstaten van de VN zich niet aan deze regels houdt dan worden de volgende sancties</w:t>
      </w:r>
      <w:r w:rsidRPr="00921B64">
        <w:rPr>
          <w:rFonts w:ascii="Tahoma" w:hAnsi="Tahoma" w:cs="Tahoma"/>
          <w:sz w:val="18"/>
          <w:szCs w:val="20"/>
        </w:rPr>
        <w:t>**</w:t>
      </w:r>
      <w:r w:rsidRPr="00921B64">
        <w:rPr>
          <w:rFonts w:ascii="Tahoma" w:hAnsi="Tahoma" w:cs="Tahoma"/>
          <w:szCs w:val="20"/>
        </w:rPr>
        <w:t xml:space="preserve"> opgelegd:  </w:t>
      </w:r>
    </w:p>
    <w:p w14:paraId="6044CA26" w14:textId="1EAECBC6" w:rsidR="00921B64" w:rsidRDefault="00921B64" w:rsidP="00921B64">
      <w:pPr>
        <w:pBdr>
          <w:top w:val="single" w:sz="4" w:space="1" w:color="auto"/>
          <w:left w:val="single" w:sz="4" w:space="1" w:color="auto"/>
          <w:bottom w:val="single" w:sz="4" w:space="1" w:color="auto"/>
          <w:right w:val="single" w:sz="4" w:space="1" w:color="auto"/>
        </w:pBdr>
        <w:shd w:val="clear" w:color="auto" w:fill="F2F2F2" w:themeFill="background1" w:themeFillShade="F2"/>
        <w:tabs>
          <w:tab w:val="left" w:pos="340"/>
        </w:tabs>
        <w:suppressAutoHyphens w:val="0"/>
        <w:spacing w:line="276" w:lineRule="auto"/>
        <w:rPr>
          <w:rFonts w:ascii="Tahoma" w:hAnsi="Tahoma" w:cs="Tahoma"/>
          <w:szCs w:val="20"/>
        </w:rPr>
      </w:pPr>
      <w:r w:rsidRPr="00921B64">
        <w:rPr>
          <w:rFonts w:ascii="Tahoma" w:hAnsi="Tahoma" w:cs="Tahoma"/>
          <w:szCs w:val="20"/>
        </w:rPr>
        <w:t>………..………………………………………………..………………………………………..…………………………………………..……………………………………………..……………………….………………………………………..……..……………………………………..…………………….………………………………………………………………………..………………………………………………………………………………………………………………………………….</w:t>
      </w:r>
    </w:p>
    <w:p w14:paraId="32CC2CCB" w14:textId="77777777" w:rsidR="007B1CD7" w:rsidRDefault="007B1CD7" w:rsidP="00921B64">
      <w:pPr>
        <w:rPr>
          <w:rFonts w:ascii="Tahoma" w:hAnsi="Tahoma" w:cs="Tahoma"/>
          <w:szCs w:val="20"/>
        </w:rPr>
      </w:pPr>
    </w:p>
    <w:p w14:paraId="38E45BCA" w14:textId="63F9581E" w:rsidR="00921B64" w:rsidRDefault="00921B64" w:rsidP="00921B64">
      <w:pPr>
        <w:rPr>
          <w:b/>
          <w:i/>
          <w:sz w:val="20"/>
        </w:rPr>
      </w:pPr>
      <w:r>
        <w:rPr>
          <w:b/>
          <w:i/>
          <w:sz w:val="20"/>
        </w:rPr>
        <w:t>*Lidstaten: de landen die lid zijn</w:t>
      </w:r>
      <w:r w:rsidRPr="00921B64">
        <w:rPr>
          <w:b/>
          <w:i/>
          <w:sz w:val="20"/>
        </w:rPr>
        <w:t xml:space="preserve"> van de VN</w:t>
      </w:r>
      <w:r>
        <w:rPr>
          <w:b/>
          <w:i/>
          <w:sz w:val="20"/>
        </w:rPr>
        <w:t>.</w:t>
      </w:r>
    </w:p>
    <w:p w14:paraId="6D6C66E3" w14:textId="6FB657C7" w:rsidR="00921B64" w:rsidRPr="00921B64" w:rsidRDefault="00921B64" w:rsidP="00921B64">
      <w:pPr>
        <w:rPr>
          <w:b/>
          <w:i/>
          <w:sz w:val="20"/>
        </w:rPr>
      </w:pPr>
      <w:r>
        <w:rPr>
          <w:b/>
          <w:i/>
          <w:sz w:val="20"/>
        </w:rPr>
        <w:t>**Sancties: strafmaatregelen.</w:t>
      </w:r>
    </w:p>
    <w:sectPr w:rsidR="00921B64" w:rsidRPr="00921B64" w:rsidSect="002F1892">
      <w:headerReference w:type="even" r:id="rId15"/>
      <w:headerReference w:type="default" r:id="rId16"/>
      <w:footerReference w:type="default" r:id="rId17"/>
      <w:headerReference w:type="first" r:id="rId18"/>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62149" w14:textId="77777777" w:rsidR="00B84B7B" w:rsidRDefault="00B84B7B" w:rsidP="00120FE3">
      <w:r>
        <w:separator/>
      </w:r>
    </w:p>
  </w:endnote>
  <w:endnote w:type="continuationSeparator" w:id="0">
    <w:p w14:paraId="2907953A" w14:textId="77777777" w:rsidR="00B84B7B" w:rsidRDefault="00B84B7B"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5448F" w14:textId="77777777" w:rsidR="00B84B7B" w:rsidRDefault="00B84B7B" w:rsidP="00120FE3">
      <w:r>
        <w:separator/>
      </w:r>
    </w:p>
  </w:footnote>
  <w:footnote w:type="continuationSeparator" w:id="0">
    <w:p w14:paraId="7120F12D" w14:textId="77777777" w:rsidR="00B84B7B" w:rsidRDefault="00B84B7B" w:rsidP="00120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B84B7B"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1CEEE6D5" w:rsidR="002D47DD" w:rsidRPr="00C57B9B" w:rsidRDefault="00887661" w:rsidP="002D47DD">
    <w:pPr>
      <w:pStyle w:val="Geenopmaak"/>
      <w:jc w:val="center"/>
      <w:rPr>
        <w:b/>
        <w:sz w:val="36"/>
      </w:rPr>
    </w:pPr>
    <w:r>
      <w:rPr>
        <w:b/>
        <w:sz w:val="36"/>
      </w:rPr>
      <w:t>Goed of Fout?</w:t>
    </w:r>
  </w:p>
  <w:p w14:paraId="2F3D3CE1" w14:textId="4AEBF52D" w:rsidR="002D47DD" w:rsidRPr="00C57B9B" w:rsidRDefault="00887661" w:rsidP="002D47DD">
    <w:pPr>
      <w:pStyle w:val="Koptekst"/>
      <w:jc w:val="center"/>
      <w:rPr>
        <w:sz w:val="28"/>
      </w:rPr>
    </w:pPr>
    <w:r>
      <w:rPr>
        <w:sz w:val="28"/>
      </w:rPr>
      <w:t>Atoombom op Hiroshima en Nagasaki</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B84B7B"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02B09913" w14:textId="77777777" w:rsidR="00887661" w:rsidRPr="00C57B9B" w:rsidRDefault="00887661" w:rsidP="00887661">
    <w:pPr>
      <w:pStyle w:val="Geenopmaak"/>
      <w:jc w:val="center"/>
      <w:rPr>
        <w:b/>
        <w:sz w:val="36"/>
      </w:rPr>
    </w:pPr>
    <w:r>
      <w:rPr>
        <w:b/>
        <w:sz w:val="36"/>
      </w:rPr>
      <w:t>Goed of Fout?</w:t>
    </w:r>
  </w:p>
  <w:p w14:paraId="3E424072" w14:textId="6476A8C8" w:rsidR="006521E7" w:rsidRPr="00887661" w:rsidRDefault="00887661" w:rsidP="00887661">
    <w:pPr>
      <w:pStyle w:val="Koptekst"/>
      <w:jc w:val="center"/>
      <w:rPr>
        <w:sz w:val="28"/>
      </w:rPr>
    </w:pPr>
    <w:r>
      <w:rPr>
        <w:sz w:val="28"/>
      </w:rPr>
      <w:t>Atoombom op Hiroshima en Nagasaki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5440E5"/>
    <w:multiLevelType w:val="hybridMultilevel"/>
    <w:tmpl w:val="BD18F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2A5737F"/>
    <w:multiLevelType w:val="hybridMultilevel"/>
    <w:tmpl w:val="591AC3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3"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0320E8C"/>
    <w:multiLevelType w:val="hybridMultilevel"/>
    <w:tmpl w:val="E5CA083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4"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9"/>
  </w:num>
  <w:num w:numId="2">
    <w:abstractNumId w:val="13"/>
  </w:num>
  <w:num w:numId="3">
    <w:abstractNumId w:val="22"/>
  </w:num>
  <w:num w:numId="4">
    <w:abstractNumId w:val="24"/>
  </w:num>
  <w:num w:numId="5">
    <w:abstractNumId w:val="27"/>
  </w:num>
  <w:num w:numId="6">
    <w:abstractNumId w:val="45"/>
  </w:num>
  <w:num w:numId="7">
    <w:abstractNumId w:val="34"/>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37"/>
  </w:num>
  <w:num w:numId="17">
    <w:abstractNumId w:val="35"/>
  </w:num>
  <w:num w:numId="18">
    <w:abstractNumId w:val="18"/>
  </w:num>
  <w:num w:numId="19">
    <w:abstractNumId w:val="29"/>
  </w:num>
  <w:num w:numId="20">
    <w:abstractNumId w:val="44"/>
  </w:num>
  <w:num w:numId="21">
    <w:abstractNumId w:val="43"/>
  </w:num>
  <w:num w:numId="22">
    <w:abstractNumId w:val="16"/>
  </w:num>
  <w:num w:numId="23">
    <w:abstractNumId w:val="23"/>
  </w:num>
  <w:num w:numId="24">
    <w:abstractNumId w:val="40"/>
  </w:num>
  <w:num w:numId="25">
    <w:abstractNumId w:val="19"/>
  </w:num>
  <w:num w:numId="26">
    <w:abstractNumId w:val="38"/>
  </w:num>
  <w:num w:numId="27">
    <w:abstractNumId w:val="20"/>
  </w:num>
  <w:num w:numId="28">
    <w:abstractNumId w:val="21"/>
  </w:num>
  <w:num w:numId="29">
    <w:abstractNumId w:val="28"/>
  </w:num>
  <w:num w:numId="30">
    <w:abstractNumId w:val="14"/>
  </w:num>
  <w:num w:numId="31">
    <w:abstractNumId w:val="12"/>
  </w:num>
  <w:num w:numId="32">
    <w:abstractNumId w:val="15"/>
  </w:num>
  <w:num w:numId="33">
    <w:abstractNumId w:val="42"/>
  </w:num>
  <w:num w:numId="34">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DE6"/>
    <w:rsid w:val="00046BE0"/>
    <w:rsid w:val="00063D33"/>
    <w:rsid w:val="000825E9"/>
    <w:rsid w:val="0008483D"/>
    <w:rsid w:val="00084ACE"/>
    <w:rsid w:val="0008661E"/>
    <w:rsid w:val="00090182"/>
    <w:rsid w:val="00096ACE"/>
    <w:rsid w:val="000A42B0"/>
    <w:rsid w:val="000A5B17"/>
    <w:rsid w:val="000B1113"/>
    <w:rsid w:val="000B4ADB"/>
    <w:rsid w:val="000B7351"/>
    <w:rsid w:val="000C4F1B"/>
    <w:rsid w:val="000D1825"/>
    <w:rsid w:val="000E01BD"/>
    <w:rsid w:val="000E7504"/>
    <w:rsid w:val="000E7C41"/>
    <w:rsid w:val="001038E3"/>
    <w:rsid w:val="0010426F"/>
    <w:rsid w:val="0010443C"/>
    <w:rsid w:val="00112DB8"/>
    <w:rsid w:val="00120FE3"/>
    <w:rsid w:val="00124DCA"/>
    <w:rsid w:val="00124FF0"/>
    <w:rsid w:val="00134B7D"/>
    <w:rsid w:val="001402D3"/>
    <w:rsid w:val="00165B7F"/>
    <w:rsid w:val="001675C4"/>
    <w:rsid w:val="00171B3A"/>
    <w:rsid w:val="00171C0C"/>
    <w:rsid w:val="00193A21"/>
    <w:rsid w:val="00194E47"/>
    <w:rsid w:val="001979E2"/>
    <w:rsid w:val="001A4F5D"/>
    <w:rsid w:val="001B0796"/>
    <w:rsid w:val="001B4D22"/>
    <w:rsid w:val="001C1622"/>
    <w:rsid w:val="001D55D5"/>
    <w:rsid w:val="001F3036"/>
    <w:rsid w:val="001F4E39"/>
    <w:rsid w:val="002001E0"/>
    <w:rsid w:val="002017F8"/>
    <w:rsid w:val="00226202"/>
    <w:rsid w:val="0023689F"/>
    <w:rsid w:val="00245D3C"/>
    <w:rsid w:val="0025418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D47DD"/>
    <w:rsid w:val="002E0362"/>
    <w:rsid w:val="002E076F"/>
    <w:rsid w:val="002E0AFD"/>
    <w:rsid w:val="002F04C6"/>
    <w:rsid w:val="002F1892"/>
    <w:rsid w:val="002F54EB"/>
    <w:rsid w:val="002F556A"/>
    <w:rsid w:val="0030153A"/>
    <w:rsid w:val="0031787F"/>
    <w:rsid w:val="003364E1"/>
    <w:rsid w:val="00343B8B"/>
    <w:rsid w:val="00344DBF"/>
    <w:rsid w:val="00344F3D"/>
    <w:rsid w:val="00360A86"/>
    <w:rsid w:val="003650EB"/>
    <w:rsid w:val="00380099"/>
    <w:rsid w:val="003A203D"/>
    <w:rsid w:val="003A3441"/>
    <w:rsid w:val="003A63CB"/>
    <w:rsid w:val="003C139D"/>
    <w:rsid w:val="003C2EA1"/>
    <w:rsid w:val="003C6B0D"/>
    <w:rsid w:val="003D2915"/>
    <w:rsid w:val="003D3B6F"/>
    <w:rsid w:val="003D6EC2"/>
    <w:rsid w:val="003E3CB3"/>
    <w:rsid w:val="003F3FCA"/>
    <w:rsid w:val="003F5393"/>
    <w:rsid w:val="003F75E8"/>
    <w:rsid w:val="004116DB"/>
    <w:rsid w:val="0041706C"/>
    <w:rsid w:val="00417EFE"/>
    <w:rsid w:val="00422D7D"/>
    <w:rsid w:val="00424877"/>
    <w:rsid w:val="0042563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B2546"/>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610EB"/>
    <w:rsid w:val="00682B53"/>
    <w:rsid w:val="0068343A"/>
    <w:rsid w:val="00692B55"/>
    <w:rsid w:val="006940A0"/>
    <w:rsid w:val="006945B7"/>
    <w:rsid w:val="00697E1C"/>
    <w:rsid w:val="006A172B"/>
    <w:rsid w:val="006B410C"/>
    <w:rsid w:val="006B5965"/>
    <w:rsid w:val="006C33D5"/>
    <w:rsid w:val="006C4827"/>
    <w:rsid w:val="006C665E"/>
    <w:rsid w:val="006C72D7"/>
    <w:rsid w:val="006D0ECE"/>
    <w:rsid w:val="006E29C4"/>
    <w:rsid w:val="006E641D"/>
    <w:rsid w:val="006F5B22"/>
    <w:rsid w:val="007029F9"/>
    <w:rsid w:val="00703686"/>
    <w:rsid w:val="00703919"/>
    <w:rsid w:val="0070700C"/>
    <w:rsid w:val="007107B5"/>
    <w:rsid w:val="00716225"/>
    <w:rsid w:val="0072767A"/>
    <w:rsid w:val="00727FCC"/>
    <w:rsid w:val="00730094"/>
    <w:rsid w:val="007336E0"/>
    <w:rsid w:val="00735E20"/>
    <w:rsid w:val="007505D7"/>
    <w:rsid w:val="007622D5"/>
    <w:rsid w:val="00763423"/>
    <w:rsid w:val="0077145A"/>
    <w:rsid w:val="007739C3"/>
    <w:rsid w:val="007767D9"/>
    <w:rsid w:val="00787DB8"/>
    <w:rsid w:val="00797710"/>
    <w:rsid w:val="007B1CD7"/>
    <w:rsid w:val="007B53B9"/>
    <w:rsid w:val="007C116F"/>
    <w:rsid w:val="007C6A53"/>
    <w:rsid w:val="007E3D6B"/>
    <w:rsid w:val="007F2D5D"/>
    <w:rsid w:val="007F36F4"/>
    <w:rsid w:val="007F3B41"/>
    <w:rsid w:val="007F408D"/>
    <w:rsid w:val="008030F7"/>
    <w:rsid w:val="00812F39"/>
    <w:rsid w:val="0081495A"/>
    <w:rsid w:val="00817389"/>
    <w:rsid w:val="0082713D"/>
    <w:rsid w:val="00834197"/>
    <w:rsid w:val="00851F46"/>
    <w:rsid w:val="00853C47"/>
    <w:rsid w:val="00863C08"/>
    <w:rsid w:val="008673C2"/>
    <w:rsid w:val="00870895"/>
    <w:rsid w:val="0087361E"/>
    <w:rsid w:val="00875EFB"/>
    <w:rsid w:val="00882BE2"/>
    <w:rsid w:val="00887661"/>
    <w:rsid w:val="00891507"/>
    <w:rsid w:val="008B250D"/>
    <w:rsid w:val="008B2A5B"/>
    <w:rsid w:val="008B4A2D"/>
    <w:rsid w:val="008C299F"/>
    <w:rsid w:val="008D1FCD"/>
    <w:rsid w:val="00902AFF"/>
    <w:rsid w:val="009127BA"/>
    <w:rsid w:val="00914659"/>
    <w:rsid w:val="009150EA"/>
    <w:rsid w:val="009163E4"/>
    <w:rsid w:val="00921B64"/>
    <w:rsid w:val="00930AE1"/>
    <w:rsid w:val="00933AA5"/>
    <w:rsid w:val="009362DC"/>
    <w:rsid w:val="00953FCB"/>
    <w:rsid w:val="00991DC2"/>
    <w:rsid w:val="009959F7"/>
    <w:rsid w:val="009A0315"/>
    <w:rsid w:val="009A2D35"/>
    <w:rsid w:val="009A48F9"/>
    <w:rsid w:val="009C5AD2"/>
    <w:rsid w:val="009D47E8"/>
    <w:rsid w:val="009F0C9C"/>
    <w:rsid w:val="009F254B"/>
    <w:rsid w:val="009F4BAD"/>
    <w:rsid w:val="009F790B"/>
    <w:rsid w:val="00A009C3"/>
    <w:rsid w:val="00A0465F"/>
    <w:rsid w:val="00A1276D"/>
    <w:rsid w:val="00A206D6"/>
    <w:rsid w:val="00A3311B"/>
    <w:rsid w:val="00A42DF9"/>
    <w:rsid w:val="00A43458"/>
    <w:rsid w:val="00A5579A"/>
    <w:rsid w:val="00A61294"/>
    <w:rsid w:val="00A6681E"/>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031"/>
    <w:rsid w:val="00B0241B"/>
    <w:rsid w:val="00B06BBE"/>
    <w:rsid w:val="00B1099D"/>
    <w:rsid w:val="00B15AAB"/>
    <w:rsid w:val="00B31AA4"/>
    <w:rsid w:val="00B425C9"/>
    <w:rsid w:val="00B44C9F"/>
    <w:rsid w:val="00B50BDB"/>
    <w:rsid w:val="00B57B64"/>
    <w:rsid w:val="00B609F5"/>
    <w:rsid w:val="00B60DF3"/>
    <w:rsid w:val="00B64F38"/>
    <w:rsid w:val="00B83B0C"/>
    <w:rsid w:val="00B84B7B"/>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4324D"/>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E0CEF"/>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580"/>
    <w:rsid w:val="00D76CE8"/>
    <w:rsid w:val="00D770A1"/>
    <w:rsid w:val="00D90585"/>
    <w:rsid w:val="00D956DC"/>
    <w:rsid w:val="00DA343A"/>
    <w:rsid w:val="00DB630C"/>
    <w:rsid w:val="00DB7D38"/>
    <w:rsid w:val="00DC0923"/>
    <w:rsid w:val="00DC1E97"/>
    <w:rsid w:val="00DD2D45"/>
    <w:rsid w:val="00DE1E16"/>
    <w:rsid w:val="00DE2299"/>
    <w:rsid w:val="00DE5769"/>
    <w:rsid w:val="00DE7E0B"/>
    <w:rsid w:val="00E06A1E"/>
    <w:rsid w:val="00E13561"/>
    <w:rsid w:val="00E14E13"/>
    <w:rsid w:val="00E2603A"/>
    <w:rsid w:val="00E31AC9"/>
    <w:rsid w:val="00E34458"/>
    <w:rsid w:val="00E42B6F"/>
    <w:rsid w:val="00E549B2"/>
    <w:rsid w:val="00E553AF"/>
    <w:rsid w:val="00E55F25"/>
    <w:rsid w:val="00E618FF"/>
    <w:rsid w:val="00E64A39"/>
    <w:rsid w:val="00E66B00"/>
    <w:rsid w:val="00E7249E"/>
    <w:rsid w:val="00E7298E"/>
    <w:rsid w:val="00E95604"/>
    <w:rsid w:val="00EA3E4D"/>
    <w:rsid w:val="00EB28CE"/>
    <w:rsid w:val="00EB3B4D"/>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2898"/>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UnresolvedMention">
    <w:name w:val="Unresolved Mention"/>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9.jpe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emf"/><Relationship Id="rId1" Type="http://schemas.openxmlformats.org/officeDocument/2006/relationships/image" Target="media/image11.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2.emf"/><Relationship Id="rId1" Type="http://schemas.openxmlformats.org/officeDocument/2006/relationships/image" Target="media/image11.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3DB2-64C1-4FDE-995D-1D783F69E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1154</Words>
  <Characters>6348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7488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13</cp:revision>
  <cp:lastPrinted>2020-06-06T15:00:00Z</cp:lastPrinted>
  <dcterms:created xsi:type="dcterms:W3CDTF">2020-06-03T08:18:00Z</dcterms:created>
  <dcterms:modified xsi:type="dcterms:W3CDTF">2020-06-17T16:46:00Z</dcterms:modified>
</cp:coreProperties>
</file>